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:rsidR="0092240A" w:rsidRPr="00563347" w:rsidRDefault="0092240A" w:rsidP="00416FE2">
      <w:pPr>
        <w:pStyle w:val="Heading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Heading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B0DC2" w:rsidRPr="00C5074B" w:rsidRDefault="00B24C0D" w:rsidP="00B24C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تعليم وتعلم العلوم الشرعية </w:t>
            </w:r>
            <w:r w:rsidR="00C5074B" w:rsidRPr="00C5074B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  <w:r w:rsidR="00C5074B" w:rsidRPr="00C5074B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C5074B" w:rsidRPr="00C5074B" w:rsidRDefault="00C5074B" w:rsidP="00B24C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5074B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نهج </w:t>
            </w:r>
            <w:r w:rsidR="00B24C0D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357</w:t>
            </w:r>
          </w:p>
          <w:p w:rsidR="0027521F" w:rsidRPr="005D2DDD" w:rsidRDefault="0027521F" w:rsidP="00C507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7521F" w:rsidRPr="00890CDA" w:rsidRDefault="00890CDA" w:rsidP="00B24C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90CDA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بكالوريوس 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890CDA" w:rsidRDefault="004835F7" w:rsidP="00C507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90CDA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قسم المناهج وطرق التدريس</w:t>
            </w:r>
          </w:p>
        </w:tc>
      </w:tr>
      <w:tr w:rsidR="00DA5A4C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A5A4C" w:rsidRPr="005D2DDD" w:rsidRDefault="00C5074B" w:rsidP="00C507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كلية التربية</w:t>
            </w:r>
          </w:p>
        </w:tc>
      </w:tr>
      <w:tr w:rsidR="0027521F" w:rsidRPr="005D2DDD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5D2DDD" w:rsidRDefault="00C5074B" w:rsidP="00C507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الملك سعود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65422E" w:rsidRPr="005D2DDD" w:rsidRDefault="0065422E" w:rsidP="0065422E">
      <w:pPr>
        <w:bidi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AC7A2A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751941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AC7A2A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AC7A2A">
              <w:rPr>
                <w:webHidden/>
              </w:rPr>
            </w:r>
            <w:r w:rsidR="00AC7A2A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AC7A2A">
              <w:rPr>
                <w:webHidden/>
              </w:rPr>
              <w:fldChar w:fldCharType="end"/>
            </w:r>
          </w:hyperlink>
        </w:p>
        <w:p w:rsidR="00EF018C" w:rsidRDefault="00751941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AC7A2A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AC7A2A">
              <w:rPr>
                <w:noProof/>
                <w:webHidden/>
              </w:rPr>
            </w:r>
            <w:r w:rsidR="00AC7A2A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AC7A2A">
              <w:rPr>
                <w:noProof/>
                <w:webHidden/>
              </w:rPr>
              <w:fldChar w:fldCharType="end"/>
            </w:r>
          </w:hyperlink>
        </w:p>
        <w:p w:rsidR="00EF018C" w:rsidRDefault="00751941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AC7A2A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AC7A2A">
              <w:rPr>
                <w:noProof/>
                <w:webHidden/>
              </w:rPr>
            </w:r>
            <w:r w:rsidR="00AC7A2A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AC7A2A">
              <w:rPr>
                <w:noProof/>
                <w:webHidden/>
              </w:rPr>
              <w:fldChar w:fldCharType="end"/>
            </w:r>
          </w:hyperlink>
        </w:p>
        <w:p w:rsidR="00EF018C" w:rsidRDefault="00751941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AC7A2A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AC7A2A">
              <w:rPr>
                <w:noProof/>
                <w:webHidden/>
              </w:rPr>
            </w:r>
            <w:r w:rsidR="00AC7A2A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AC7A2A">
              <w:rPr>
                <w:noProof/>
                <w:webHidden/>
              </w:rPr>
              <w:fldChar w:fldCharType="end"/>
            </w:r>
          </w:hyperlink>
        </w:p>
        <w:p w:rsidR="00EF018C" w:rsidRDefault="00751941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AC7A2A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AC7A2A">
              <w:rPr>
                <w:webHidden/>
              </w:rPr>
            </w:r>
            <w:r w:rsidR="00AC7A2A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AC7A2A">
              <w:rPr>
                <w:webHidden/>
              </w:rPr>
              <w:fldChar w:fldCharType="end"/>
            </w:r>
          </w:hyperlink>
        </w:p>
        <w:p w:rsidR="00EF018C" w:rsidRDefault="00751941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AC7A2A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AC7A2A">
              <w:rPr>
                <w:webHidden/>
              </w:rPr>
            </w:r>
            <w:r w:rsidR="00AC7A2A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AC7A2A">
              <w:rPr>
                <w:webHidden/>
              </w:rPr>
              <w:fldChar w:fldCharType="end"/>
            </w:r>
          </w:hyperlink>
        </w:p>
        <w:p w:rsidR="00EF018C" w:rsidRDefault="00751941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AC7A2A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AC7A2A">
              <w:rPr>
                <w:noProof/>
                <w:webHidden/>
              </w:rPr>
            </w:r>
            <w:r w:rsidR="00AC7A2A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AC7A2A">
              <w:rPr>
                <w:noProof/>
                <w:webHidden/>
              </w:rPr>
              <w:fldChar w:fldCharType="end"/>
            </w:r>
          </w:hyperlink>
        </w:p>
        <w:p w:rsidR="00EF018C" w:rsidRDefault="00751941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AC7A2A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AC7A2A">
              <w:rPr>
                <w:noProof/>
                <w:webHidden/>
              </w:rPr>
            </w:r>
            <w:r w:rsidR="00AC7A2A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AC7A2A">
              <w:rPr>
                <w:noProof/>
                <w:webHidden/>
              </w:rPr>
              <w:fldChar w:fldCharType="end"/>
            </w:r>
          </w:hyperlink>
        </w:p>
        <w:p w:rsidR="00EF018C" w:rsidRDefault="00751941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AC7A2A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AC7A2A">
              <w:rPr>
                <w:webHidden/>
              </w:rPr>
            </w:r>
            <w:r w:rsidR="00AC7A2A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AC7A2A">
              <w:rPr>
                <w:webHidden/>
              </w:rPr>
              <w:fldChar w:fldCharType="end"/>
            </w:r>
          </w:hyperlink>
        </w:p>
        <w:p w:rsidR="00EF018C" w:rsidRDefault="00751941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AC7A2A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AC7A2A">
              <w:rPr>
                <w:webHidden/>
              </w:rPr>
            </w:r>
            <w:r w:rsidR="00AC7A2A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AC7A2A">
              <w:rPr>
                <w:webHidden/>
              </w:rPr>
              <w:fldChar w:fldCharType="end"/>
            </w:r>
          </w:hyperlink>
        </w:p>
        <w:p w:rsidR="00EF018C" w:rsidRDefault="00751941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AC7A2A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AC7A2A">
              <w:rPr>
                <w:noProof/>
                <w:webHidden/>
              </w:rPr>
            </w:r>
            <w:r w:rsidR="00AC7A2A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AC7A2A">
              <w:rPr>
                <w:noProof/>
                <w:webHidden/>
              </w:rPr>
              <w:fldChar w:fldCharType="end"/>
            </w:r>
          </w:hyperlink>
        </w:p>
        <w:p w:rsidR="00EF018C" w:rsidRDefault="00751941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AC7A2A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AC7A2A">
              <w:rPr>
                <w:noProof/>
                <w:webHidden/>
              </w:rPr>
            </w:r>
            <w:r w:rsidR="00AC7A2A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AC7A2A">
              <w:rPr>
                <w:noProof/>
                <w:webHidden/>
              </w:rPr>
              <w:fldChar w:fldCharType="end"/>
            </w:r>
          </w:hyperlink>
        </w:p>
        <w:p w:rsidR="00EF018C" w:rsidRDefault="00751941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AC7A2A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AC7A2A">
              <w:rPr>
                <w:webHidden/>
              </w:rPr>
            </w:r>
            <w:r w:rsidR="00AC7A2A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AC7A2A">
              <w:rPr>
                <w:webHidden/>
              </w:rPr>
              <w:fldChar w:fldCharType="end"/>
            </w:r>
          </w:hyperlink>
        </w:p>
        <w:p w:rsidR="00EF018C" w:rsidRDefault="00751941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AC7A2A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AC7A2A">
              <w:rPr>
                <w:webHidden/>
              </w:rPr>
            </w:r>
            <w:r w:rsidR="00AC7A2A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AC7A2A">
              <w:rPr>
                <w:webHidden/>
              </w:rPr>
              <w:fldChar w:fldCharType="end"/>
            </w:r>
          </w:hyperlink>
        </w:p>
        <w:p w:rsidR="00F06DEC" w:rsidRPr="005D2DDD" w:rsidRDefault="00AC7A2A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416FE2">
      <w:pPr>
        <w:pStyle w:val="Heading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tbl>
      <w:tblPr>
        <w:bidiVisual/>
        <w:tblW w:w="490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63"/>
        <w:gridCol w:w="692"/>
        <w:gridCol w:w="855"/>
        <w:gridCol w:w="56"/>
        <w:gridCol w:w="214"/>
        <w:gridCol w:w="177"/>
        <w:gridCol w:w="866"/>
        <w:gridCol w:w="428"/>
        <w:gridCol w:w="308"/>
        <w:gridCol w:w="116"/>
        <w:gridCol w:w="475"/>
        <w:gridCol w:w="242"/>
        <w:gridCol w:w="182"/>
        <w:gridCol w:w="832"/>
        <w:gridCol w:w="1374"/>
        <w:gridCol w:w="269"/>
        <w:gridCol w:w="1746"/>
      </w:tblGrid>
      <w:tr w:rsidR="00D36735" w:rsidRPr="005D2DDD" w:rsidTr="00583065">
        <w:trPr>
          <w:jc w:val="center"/>
        </w:trPr>
        <w:tc>
          <w:tcPr>
            <w:tcW w:w="1152" w:type="pct"/>
            <w:gridSpan w:val="4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48" w:type="pct"/>
            <w:gridSpan w:val="13"/>
            <w:tcBorders>
              <w:left w:val="nil"/>
              <w:bottom w:val="single" w:sz="8" w:space="0" w:color="auto"/>
            </w:tcBorders>
          </w:tcPr>
          <w:p w:rsidR="00807FAF" w:rsidRPr="00414605" w:rsidRDefault="00414605" w:rsidP="00B24C0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414605">
              <w:rPr>
                <w:rFonts w:asciiTheme="majorBidi" w:hAnsiTheme="majorBidi" w:cstheme="majorBidi" w:hint="cs"/>
                <w:rtl/>
                <w:lang w:bidi="ar-EG"/>
              </w:rPr>
              <w:t>ساعتان</w:t>
            </w:r>
          </w:p>
        </w:tc>
      </w:tr>
      <w:tr w:rsidR="009141C1" w:rsidRPr="005D2DDD" w:rsidTr="00583065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:rsidTr="00583065">
        <w:trPr>
          <w:trHeight w:val="283"/>
          <w:jc w:val="center"/>
        </w:trPr>
        <w:tc>
          <w:tcPr>
            <w:tcW w:w="299" w:type="pct"/>
            <w:tcBorders>
              <w:top w:val="nil"/>
              <w:bottom w:val="nil"/>
              <w:right w:val="nil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890CDA" w:rsidRDefault="00A506A9" w:rsidP="00890CDA">
            <w:pPr>
              <w:bidi/>
              <w:ind w:left="36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890CDA" w:rsidRDefault="00A506A9" w:rsidP="00890CDA">
            <w:pPr>
              <w:pStyle w:val="ListParagraph"/>
              <w:numPr>
                <w:ilvl w:val="0"/>
                <w:numId w:val="13"/>
              </w:num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:rsidTr="00583065">
        <w:trPr>
          <w:trHeight w:val="283"/>
          <w:jc w:val="center"/>
        </w:trPr>
        <w:tc>
          <w:tcPr>
            <w:tcW w:w="667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693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26316F" w:rsidRDefault="009076D2" w:rsidP="0026316F">
            <w:pPr>
              <w:bidi/>
              <w:ind w:left="360"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6316F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A83CCF" w:rsidRDefault="005C6B5C" w:rsidP="00926E75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3" w:type="pct"/>
            <w:gridSpan w:val="5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:rsidTr="00583065">
        <w:trPr>
          <w:trHeight w:val="340"/>
          <w:jc w:val="center"/>
        </w:trPr>
        <w:tc>
          <w:tcPr>
            <w:tcW w:w="2528" w:type="pct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CD28DB" w:rsidRDefault="00F87C26" w:rsidP="00B24C0D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DA6572" w:rsidRPr="00CE05A7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: </w:t>
            </w:r>
            <w:r w:rsidR="00B24C0D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 السنة  الرابعة</w:t>
            </w:r>
            <w:r w:rsidR="00CE05A7" w:rsidRPr="00CE05A7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، المستوى </w:t>
            </w:r>
            <w:r w:rsidR="00B24C0D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السابع </w:t>
            </w:r>
          </w:p>
        </w:tc>
        <w:tc>
          <w:tcPr>
            <w:tcW w:w="2472" w:type="pct"/>
            <w:gridSpan w:val="6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:rsidTr="00583065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550C20" w:rsidRPr="003302F2" w:rsidRDefault="00550C20" w:rsidP="00B24C0D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</w:p>
          <w:p w:rsidR="00A93371" w:rsidRPr="00A93371" w:rsidRDefault="00A93371" w:rsidP="00A93371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93371">
              <w:rPr>
                <w:rFonts w:asciiTheme="majorBidi" w:hAnsiTheme="majorBidi" w:cstheme="majorBidi"/>
                <w:rtl/>
                <w:lang w:bidi="ar-EG"/>
              </w:rPr>
              <w:t>222 نفس علم النفس التربوي</w:t>
            </w:r>
          </w:p>
          <w:p w:rsidR="00A93371" w:rsidRPr="00A93371" w:rsidRDefault="00A93371" w:rsidP="00A9337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93371">
              <w:rPr>
                <w:rFonts w:asciiTheme="majorBidi" w:hAnsiTheme="majorBidi" w:cstheme="majorBidi"/>
                <w:rtl/>
                <w:lang w:bidi="ar-EG"/>
              </w:rPr>
              <w:t>251نهج تطبيقات تقنية المعلومات والاتصال في التعليم والتعلم</w:t>
            </w:r>
            <w:r w:rsidRPr="00A93371">
              <w:rPr>
                <w:rFonts w:asciiTheme="majorBidi" w:hAnsiTheme="majorBidi" w:cstheme="majorBidi"/>
                <w:lang w:bidi="ar-EG"/>
              </w:rPr>
              <w:t>.</w:t>
            </w:r>
          </w:p>
          <w:p w:rsidR="00550C20" w:rsidRDefault="00A93371" w:rsidP="00A9337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E680A">
              <w:rPr>
                <w:rFonts w:asciiTheme="majorBidi" w:hAnsiTheme="majorBidi" w:cstheme="majorBidi"/>
                <w:rtl/>
                <w:lang w:bidi="ar-EG"/>
              </w:rPr>
              <w:t>334 نهج مقدمة في التعليم والتعلم</w:t>
            </w:r>
          </w:p>
          <w:p w:rsidR="00B24C0D" w:rsidRPr="003302F2" w:rsidRDefault="00B24C0D" w:rsidP="00B24C0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356نهج أساليب تعلم وتعليم العلوم الشرعية (1)</w:t>
            </w:r>
          </w:p>
        </w:tc>
      </w:tr>
      <w:tr w:rsidR="00C537CB" w:rsidRPr="005D2DDD" w:rsidTr="00583065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537CB" w:rsidRPr="003302F2" w:rsidRDefault="0081562B" w:rsidP="00B24C0D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B24C0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: </w:t>
            </w:r>
            <w:r w:rsidR="008A2670" w:rsidRPr="008A2670">
              <w:rPr>
                <w:rFonts w:hint="cs"/>
                <w:rtl/>
              </w:rPr>
              <w:t>لا يوجد</w:t>
            </w:r>
          </w:p>
        </w:tc>
      </w:tr>
      <w:tr w:rsidR="00DA55B2" w:rsidRPr="005D2DDD" w:rsidTr="00583065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NoSpacing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3067"/>
        <w:gridCol w:w="3351"/>
        <w:gridCol w:w="2404"/>
      </w:tblGrid>
      <w:tr w:rsidR="00D47214" w:rsidRPr="005D2DDD" w:rsidTr="00057C40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:rsidTr="00057C40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057C4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33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82B7D" w:rsidRDefault="002B28A3" w:rsidP="002B28A3">
            <w:pPr>
              <w:pStyle w:val="ListParagraph"/>
              <w:bidi/>
              <w:ind w:left="1530"/>
              <w:rPr>
                <w:rFonts w:asciiTheme="majorBidi" w:hAnsiTheme="majorBidi" w:cstheme="majorBidi"/>
                <w:rtl/>
              </w:rPr>
            </w:pPr>
            <w:r w:rsidRPr="002B28A3">
              <w:rPr>
                <w:rFonts w:asciiTheme="majorBidi" w:hAnsiTheme="majorBidi" w:cstheme="majorBidi" w:hint="cs"/>
                <w:rtl/>
              </w:rPr>
              <w:t>3×</w:t>
            </w:r>
            <w:r>
              <w:rPr>
                <w:rFonts w:asciiTheme="majorBidi" w:hAnsiTheme="majorBidi" w:cstheme="majorBidi" w:hint="cs"/>
                <w:rtl/>
              </w:rPr>
              <w:t>15</w:t>
            </w:r>
            <w:r w:rsidR="00082B7D">
              <w:rPr>
                <w:rFonts w:asciiTheme="majorBidi" w:hAnsiTheme="majorBidi" w:cstheme="majorBidi" w:hint="cs"/>
                <w:rtl/>
              </w:rPr>
              <w:t xml:space="preserve">=45 </w:t>
            </w:r>
          </w:p>
          <w:p w:rsidR="00082B7D" w:rsidRPr="00082B7D" w:rsidRDefault="00082B7D" w:rsidP="00082B7D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Default="00082B7D" w:rsidP="00082B7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100</w:t>
            </w:r>
            <w:r w:rsidR="004A032B">
              <w:rPr>
                <w:rFonts w:asciiTheme="majorBidi" w:hAnsiTheme="majorBidi" w:cstheme="majorBidi" w:hint="cs"/>
                <w:rtl/>
              </w:rPr>
              <w:t>%</w:t>
            </w:r>
          </w:p>
          <w:p w:rsidR="008E506D" w:rsidRPr="005D2DDD" w:rsidRDefault="008E506D" w:rsidP="00B24C0D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057C4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057C4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التعليم المدمج</w:t>
            </w:r>
          </w:p>
        </w:tc>
        <w:tc>
          <w:tcPr>
            <w:tcW w:w="3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7675E" w:rsidRDefault="00D47214" w:rsidP="00057C40">
            <w:pPr>
              <w:bidi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057C4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057C4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057C4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3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7675E" w:rsidRDefault="00D47214" w:rsidP="00057C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057C4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057C4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057C4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3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057C4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057C4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057C4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6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7214" w:rsidRPr="005D2DDD" w:rsidRDefault="00985CFE" w:rsidP="00057C4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335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965FB" w:rsidRDefault="00D47214" w:rsidP="005965FB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7214" w:rsidRPr="005D2DDD" w:rsidRDefault="00D47214" w:rsidP="00057C4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47214" w:rsidRPr="007C3D20" w:rsidRDefault="00D47214" w:rsidP="00416FE2">
      <w:pPr>
        <w:bidi/>
        <w:rPr>
          <w:rFonts w:asciiTheme="majorBidi" w:hAnsiTheme="majorBidi" w:cstheme="majorBidi"/>
          <w:b/>
          <w:bCs/>
          <w:color w:val="FF0000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B24C0D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 ا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لتعلم الفعلية للمقرر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TableGrid"/>
        <w:bidiVisual/>
        <w:tblW w:w="957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23"/>
        <w:gridCol w:w="6143"/>
        <w:gridCol w:w="2605"/>
      </w:tblGrid>
      <w:tr w:rsidR="00026BDF" w:rsidRPr="0019322E" w:rsidTr="00A755FC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7C3D20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3D2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1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7C3D20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3D2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60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26BDF" w:rsidRPr="007C3D20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3D2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:rsidTr="00A755FC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26BDF" w:rsidRPr="00865C17" w:rsidRDefault="00026BDF" w:rsidP="00834F73">
            <w:pPr>
              <w:bidi/>
              <w:rPr>
                <w:rFonts w:asciiTheme="majorBidi" w:hAnsiTheme="majorBidi" w:cstheme="majorBidi"/>
                <w:b/>
                <w:bCs/>
                <w:color w:val="FF0000"/>
                <w:rtl/>
                <w:lang w:bidi="ar-EG"/>
              </w:rPr>
            </w:pPr>
            <w:r w:rsidRPr="00865C1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026BDF" w:rsidRPr="0019322E" w:rsidTr="00A755FC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E91C2B" w:rsidRDefault="0037546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91C2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143" w:type="dxa"/>
            <w:tcBorders>
              <w:bottom w:val="dashSmallGap" w:sz="4" w:space="0" w:color="auto"/>
            </w:tcBorders>
            <w:vAlign w:val="center"/>
          </w:tcPr>
          <w:p w:rsidR="00026BDF" w:rsidRPr="00E91C2B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91C2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محاضرات</w:t>
            </w:r>
          </w:p>
        </w:tc>
        <w:tc>
          <w:tcPr>
            <w:tcW w:w="2605" w:type="dxa"/>
            <w:tcBorders>
              <w:bottom w:val="dashSmallGap" w:sz="4" w:space="0" w:color="auto"/>
              <w:right w:val="single" w:sz="12" w:space="0" w:color="auto"/>
            </w:tcBorders>
          </w:tcPr>
          <w:p w:rsidR="00E92961" w:rsidRDefault="00A755FC" w:rsidP="001E05E3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45 </w:t>
            </w:r>
          </w:p>
          <w:p w:rsidR="00026BDF" w:rsidRPr="000274EF" w:rsidRDefault="00026BDF" w:rsidP="00834F73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:rsidTr="00A755F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E91C2B" w:rsidRDefault="0037546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91C2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61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E91C2B" w:rsidRDefault="00F9134E" w:rsidP="00834F73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91C2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معمل </w:t>
            </w:r>
            <w:r w:rsidRPr="00E91C2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أو </w:t>
            </w:r>
            <w:r w:rsidR="00834F73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</w:t>
            </w:r>
            <w:r w:rsidRPr="00E91C2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ستوديو</w:t>
            </w:r>
          </w:p>
        </w:tc>
        <w:tc>
          <w:tcPr>
            <w:tcW w:w="260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026BDF" w:rsidP="001E05E3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:rsidTr="00A755F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E91C2B" w:rsidRDefault="0037546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91C2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61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E91C2B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91C2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دروس </w:t>
            </w:r>
            <w:r w:rsidRPr="00E91C2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إضافية</w:t>
            </w:r>
          </w:p>
        </w:tc>
        <w:tc>
          <w:tcPr>
            <w:tcW w:w="260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026BDF" w:rsidP="001E05E3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:rsidTr="00A755F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E91C2B" w:rsidRDefault="0037546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91C2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1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E91C2B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91C2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</w:t>
            </w:r>
            <w:r w:rsidR="0037546B" w:rsidRPr="00E91C2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ى </w:t>
            </w:r>
            <w:r w:rsidR="0037546B" w:rsidRPr="00E91C2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</w:t>
            </w:r>
            <w:r w:rsidR="00A700EC" w:rsidRPr="00E91C2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60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026BDF" w:rsidP="001E05E3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:rsidTr="00A755F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14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26BDF" w:rsidRPr="009B0DDB" w:rsidRDefault="009B0DDB" w:rsidP="00834F73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605" w:type="dxa"/>
            <w:tcBorders>
              <w:top w:val="dashSmallGap" w:sz="4" w:space="0" w:color="auto"/>
              <w:right w:val="single" w:sz="12" w:space="0" w:color="auto"/>
            </w:tcBorders>
          </w:tcPr>
          <w:p w:rsidR="00026BDF" w:rsidRPr="000274EF" w:rsidRDefault="00D22A08" w:rsidP="001E05E3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22A08">
              <w:rPr>
                <w:rFonts w:asciiTheme="majorBidi" w:hAnsiTheme="majorBidi" w:cstheme="majorBidi" w:hint="cs"/>
                <w:rtl/>
                <w:lang w:bidi="ar-EG"/>
              </w:rPr>
              <w:t>45 ساعة تدريسية</w:t>
            </w:r>
          </w:p>
        </w:tc>
      </w:tr>
      <w:tr w:rsidR="00F9134E" w:rsidRPr="0019322E" w:rsidTr="00A755FC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9134E" w:rsidRPr="0019322E" w:rsidRDefault="00F9134E" w:rsidP="001E05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026BDF" w:rsidRPr="0019322E" w:rsidTr="00A755FC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115F6E" w:rsidRDefault="000274E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15F6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143" w:type="dxa"/>
            <w:tcBorders>
              <w:bottom w:val="dashSmallGap" w:sz="4" w:space="0" w:color="auto"/>
            </w:tcBorders>
          </w:tcPr>
          <w:p w:rsidR="00026BDF" w:rsidRPr="00115F6E" w:rsidRDefault="000274E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15F6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الاستذكار</w:t>
            </w:r>
          </w:p>
        </w:tc>
        <w:tc>
          <w:tcPr>
            <w:tcW w:w="2605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D8336A" w:rsidP="00BD6D8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25</w:t>
            </w:r>
          </w:p>
        </w:tc>
      </w:tr>
      <w:tr w:rsidR="00026BDF" w:rsidRPr="0019322E" w:rsidTr="00A755F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115F6E" w:rsidRDefault="000274E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15F6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61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BDF" w:rsidRPr="00115F6E" w:rsidRDefault="000274E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15F6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الواجبات</w:t>
            </w:r>
          </w:p>
        </w:tc>
        <w:tc>
          <w:tcPr>
            <w:tcW w:w="260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D8336A" w:rsidP="00BD6D8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10</w:t>
            </w:r>
          </w:p>
        </w:tc>
      </w:tr>
      <w:tr w:rsidR="005E1425" w:rsidRPr="0019322E" w:rsidTr="00A755F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115F6E" w:rsidRDefault="005E142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15F6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61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115F6E" w:rsidRDefault="005E1425" w:rsidP="00416FE2">
            <w:pPr>
              <w:bidi/>
              <w:rPr>
                <w:rFonts w:asciiTheme="majorBidi" w:hAnsiTheme="majorBidi" w:cstheme="majorBidi"/>
                <w:b/>
                <w:bCs/>
                <w:strike/>
                <w:rtl/>
                <w:lang w:bidi="ar-EG"/>
              </w:rPr>
            </w:pPr>
            <w:r w:rsidRPr="00115F6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المكتبة</w:t>
            </w:r>
          </w:p>
        </w:tc>
        <w:tc>
          <w:tcPr>
            <w:tcW w:w="260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0274EF" w:rsidRDefault="005E1425" w:rsidP="001E05E3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E1425" w:rsidRPr="0019322E" w:rsidTr="00A755F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115F6E" w:rsidRDefault="005E142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15F6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1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115F6E" w:rsidRDefault="005E1425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15F6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إعداد البحوث</w:t>
            </w:r>
            <w:r w:rsidRPr="00115F6E">
              <w:rPr>
                <w:rFonts w:asciiTheme="majorBidi" w:hAnsiTheme="majorBidi" w:cstheme="majorBidi"/>
                <w:b/>
                <w:bCs/>
                <w:lang w:bidi="ar-EG"/>
              </w:rPr>
              <w:t>/</w:t>
            </w:r>
            <w:r w:rsidRPr="00115F6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المشاريع</w:t>
            </w:r>
          </w:p>
        </w:tc>
        <w:tc>
          <w:tcPr>
            <w:tcW w:w="260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0274EF" w:rsidRDefault="00D8336A" w:rsidP="00BD6D8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</w:tr>
      <w:tr w:rsidR="0019322E" w:rsidRPr="0019322E" w:rsidTr="00A755F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19322E" w:rsidRPr="00115F6E" w:rsidRDefault="005E142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15F6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143" w:type="dxa"/>
            <w:tcBorders>
              <w:top w:val="dashSmallGap" w:sz="4" w:space="0" w:color="auto"/>
              <w:bottom w:val="single" w:sz="8" w:space="0" w:color="auto"/>
            </w:tcBorders>
          </w:tcPr>
          <w:p w:rsidR="0019322E" w:rsidRPr="00115F6E" w:rsidRDefault="000274E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15F6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أخرى </w:t>
            </w:r>
            <w:r w:rsidR="00A700EC" w:rsidRPr="00115F6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(تذكر</w:t>
            </w:r>
            <w:r w:rsidRPr="00115F6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)</w:t>
            </w:r>
            <w:r w:rsidR="00D8336A" w:rsidRPr="00BE63FA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زيارة ميدانية</w:t>
            </w:r>
          </w:p>
        </w:tc>
        <w:tc>
          <w:tcPr>
            <w:tcW w:w="2605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19322E" w:rsidRPr="000274EF" w:rsidRDefault="00D8336A" w:rsidP="00BD6D8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</w:tr>
      <w:tr w:rsidR="009B0DDB" w:rsidRPr="0019322E" w:rsidTr="00A755F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9B0DDB" w:rsidRDefault="009B0DD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14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22A08" w:rsidRPr="00D22A08" w:rsidRDefault="009B0DDB" w:rsidP="00834F73">
            <w:pPr>
              <w:bidi/>
              <w:rPr>
                <w:rFonts w:asciiTheme="majorBidi" w:hAnsiTheme="majorBidi" w:cstheme="majorBidi"/>
                <w:b/>
                <w:bCs/>
                <w:color w:val="FF0000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60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B0DDB" w:rsidRPr="000274EF" w:rsidRDefault="00D8336A" w:rsidP="001E05E3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45</w:t>
            </w:r>
          </w:p>
        </w:tc>
      </w:tr>
    </w:tbl>
    <w:p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AA1554" w:rsidRPr="005D2DDD" w:rsidRDefault="00E454E0" w:rsidP="00416FE2">
      <w:pPr>
        <w:pStyle w:val="Heading1"/>
      </w:pPr>
      <w:bookmarkStart w:id="5" w:name="_Toc526247379"/>
      <w:bookmarkStart w:id="6" w:name="_Toc337785"/>
      <w:bookmarkEnd w:id="4"/>
      <w:r w:rsidRPr="005D2DDD">
        <w:rPr>
          <w:rtl/>
        </w:rPr>
        <w:lastRenderedPageBreak/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Pr="005C735D" w:rsidRDefault="00192987" w:rsidP="00416FE2">
            <w:pPr>
              <w:pStyle w:val="Heading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:rsidR="00834F73" w:rsidRPr="00815FAE" w:rsidRDefault="00834F73" w:rsidP="00834F73">
            <w:pPr>
              <w:bidi/>
              <w:rPr>
                <w:rFonts w:ascii="Arial" w:hAnsi="Arial" w:cs="AL-Mohanad Bold"/>
                <w:b/>
                <w:bCs/>
                <w:rtl/>
              </w:rPr>
            </w:pPr>
            <w:r w:rsidRPr="0060558C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يعنى هذا المقرر بإعداد و تهيئة الطلاب والطالبات لتدريس مواد العلوم الشرعية المختلفة في مراحل التعليم العام , ويعد هذا المقرر أساسًا نظريًا لمقرر التربية الميدانية (460 نهج - التربية الميدانية - علوم شرعية)</w:t>
            </w:r>
          </w:p>
          <w:p w:rsidR="0043251B" w:rsidRPr="0033624C" w:rsidRDefault="0043251B" w:rsidP="0043251B">
            <w:pPr>
              <w:bidi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E115D6" w:rsidRDefault="00192987" w:rsidP="00416FE2">
            <w:pPr>
              <w:pStyle w:val="Heading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9C6A7F">
              <w:rPr>
                <w:rFonts w:hint="cs"/>
                <w:rtl/>
              </w:rPr>
              <w:t>:</w:t>
            </w:r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986" w:rsidRDefault="0043251B" w:rsidP="0043251B">
            <w:pPr>
              <w:bidi/>
              <w:spacing w:line="276" w:lineRule="auto"/>
              <w:jc w:val="lowKashida"/>
              <w:rPr>
                <w:rFonts w:ascii="Arial" w:hAnsi="Arial" w:cs="AL-Mohanad Bold"/>
                <w:rtl/>
              </w:rPr>
            </w:pPr>
            <w:r w:rsidRPr="00C17449">
              <w:rPr>
                <w:rFonts w:ascii="Arial" w:hAnsi="Arial" w:cs="AL-Mohanad Bold" w:hint="cs"/>
                <w:color w:val="000000" w:themeColor="text1"/>
                <w:sz w:val="28"/>
                <w:szCs w:val="28"/>
                <w:rtl/>
              </w:rPr>
              <w:t xml:space="preserve">التعرف على وظيفة الدين الإسلامي بالنسبة للفرد والمجتمع </w:t>
            </w:r>
            <w:r w:rsidRPr="00C17449">
              <w:rPr>
                <w:rFonts w:ascii="Arial" w:hAnsi="Arial" w:cs="AL-Mohanad Bold" w:hint="cs"/>
                <w:sz w:val="28"/>
                <w:szCs w:val="28"/>
                <w:rtl/>
              </w:rPr>
              <w:t>وتد</w:t>
            </w:r>
            <w:r w:rsidR="00A24E67" w:rsidRPr="00C17449">
              <w:rPr>
                <w:rFonts w:ascii="Arial" w:hAnsi="Arial" w:cs="AL-Mohanad Bold" w:hint="cs"/>
                <w:sz w:val="28"/>
                <w:szCs w:val="28"/>
                <w:rtl/>
              </w:rPr>
              <w:t>ريب الطلاب على تدر</w:t>
            </w:r>
            <w:r w:rsidR="009D5547" w:rsidRPr="00C1744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يس فروع مقررات العلوم الشرعية </w:t>
            </w:r>
            <w:r w:rsidRPr="00C17449">
              <w:rPr>
                <w:rFonts w:ascii="Arial" w:hAnsi="Arial" w:cs="AL-Mohanad Bold" w:hint="cs"/>
                <w:sz w:val="28"/>
                <w:szCs w:val="28"/>
                <w:rtl/>
              </w:rPr>
              <w:t>في المراحل الدراسية المختلفة وتحضير الدروس تحضيراً جيداً</w:t>
            </w:r>
            <w:r w:rsidRPr="00C17449">
              <w:rPr>
                <w:rFonts w:ascii="Arial" w:hAnsi="Arial" w:cs="AL-Mohanad Bold" w:hint="cs"/>
                <w:rtl/>
              </w:rPr>
              <w:t>.</w:t>
            </w:r>
          </w:p>
          <w:p w:rsidR="0043251B" w:rsidRPr="00151986" w:rsidRDefault="0043251B" w:rsidP="00151986">
            <w:pPr>
              <w:bidi/>
              <w:spacing w:line="276" w:lineRule="auto"/>
              <w:jc w:val="lowKashida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</w:tbl>
    <w:p w:rsidR="00BD2CF4" w:rsidRPr="005D2DDD" w:rsidRDefault="006F5B3C" w:rsidP="00C17449">
      <w:pPr>
        <w:pStyle w:val="Heading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TableGrid"/>
        <w:bidiVisual/>
        <w:tblW w:w="9571" w:type="dxa"/>
        <w:tblInd w:w="-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:rsidTr="0001694C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416FE2" w:rsidRPr="005D2DDD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</w:p>
          <w:p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</w:p>
        </w:tc>
      </w:tr>
      <w:tr w:rsidR="00416FE2" w:rsidRPr="005D2DDD" w:rsidTr="0001694C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516C83" w:rsidRDefault="00416FE2" w:rsidP="0001694C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1694C" w:rsidRPr="005D2DDD" w:rsidTr="0001694C">
        <w:trPr>
          <w:trHeight w:val="313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1694C" w:rsidRPr="00B4292A" w:rsidRDefault="0001694C" w:rsidP="0001694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</w:tcPr>
          <w:p w:rsidR="0001694C" w:rsidRPr="00794914" w:rsidRDefault="00A50605" w:rsidP="0001694C">
            <w:pPr>
              <w:jc w:val="right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يتذكر</w:t>
            </w:r>
            <w:r w:rsidR="0001694C" w:rsidRPr="00794914">
              <w:rPr>
                <w:rFonts w:hint="cs"/>
                <w:color w:val="000000" w:themeColor="text1"/>
                <w:rtl/>
              </w:rPr>
              <w:t xml:space="preserve"> الأهداف العامة والخاصة لفروع العلوم الشرعية  بناءً على وثيقة التعليم في المملكة العربية السعودية.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01694C" w:rsidRPr="00054E1B" w:rsidRDefault="0001694C" w:rsidP="0001694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1694C" w:rsidRPr="005D2DDD" w:rsidTr="0001694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1694C" w:rsidRPr="00B4292A" w:rsidRDefault="0001694C" w:rsidP="0001694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</w:tcPr>
          <w:p w:rsidR="0001694C" w:rsidRPr="00794914" w:rsidRDefault="0001694C" w:rsidP="0001694C">
            <w:pPr>
              <w:jc w:val="right"/>
              <w:rPr>
                <w:color w:val="000000" w:themeColor="text1"/>
              </w:rPr>
            </w:pPr>
            <w:r w:rsidRPr="00794914">
              <w:rPr>
                <w:rFonts w:hint="cs"/>
                <w:color w:val="000000" w:themeColor="text1"/>
                <w:rtl/>
              </w:rPr>
              <w:t>يضع قائمة بإجراءات تخطيط وتنفيذ وتقويم الدروس اليومية لفروع العلوم الشرعية.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01694C" w:rsidRPr="00B4292A" w:rsidRDefault="0001694C" w:rsidP="0001694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55974" w:rsidRPr="005D2DDD" w:rsidTr="0001694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555974" w:rsidRPr="00B4292A" w:rsidRDefault="00555974" w:rsidP="00555974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555974" w:rsidRPr="00B4292A" w:rsidRDefault="00A50605" w:rsidP="00A50605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hint="cs"/>
                <w:rtl/>
              </w:rPr>
              <w:t xml:space="preserve">يحدد </w:t>
            </w:r>
            <w:r w:rsidRPr="00A50605">
              <w:rPr>
                <w:rFonts w:asciiTheme="majorBidi" w:hAnsiTheme="majorBidi"/>
                <w:rtl/>
              </w:rPr>
              <w:t>مشكلات تدريس العلوم الشرعية</w:t>
            </w:r>
            <w:r>
              <w:rPr>
                <w:rFonts w:asciiTheme="majorBidi" w:hAnsi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555974" w:rsidRPr="00B4292A" w:rsidRDefault="00555974" w:rsidP="00555974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:rsidTr="0001694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:rsidTr="0001694C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02FB7" w:rsidRDefault="00416FE2" w:rsidP="0001694C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1694C" w:rsidRPr="005D2DDD" w:rsidTr="0001694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1694C" w:rsidRPr="00B4292A" w:rsidRDefault="0001694C" w:rsidP="0001694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1694C" w:rsidRPr="002E736E" w:rsidRDefault="0001694C" w:rsidP="0001694C">
            <w:pPr>
              <w:jc w:val="right"/>
              <w:rPr>
                <w:color w:val="000000" w:themeColor="text1"/>
              </w:rPr>
            </w:pPr>
            <w:r w:rsidRPr="002E736E">
              <w:rPr>
                <w:rFonts w:hint="cs"/>
                <w:color w:val="000000" w:themeColor="text1"/>
                <w:rtl/>
              </w:rPr>
              <w:t>يخطط لتنفيذ وتقويم الدروس اليومية لفروع العلوم الشرعية.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694C" w:rsidRPr="00B4292A" w:rsidRDefault="0001694C" w:rsidP="0001694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1694C" w:rsidRPr="005D2DDD" w:rsidTr="0001694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1694C" w:rsidRPr="00B4292A" w:rsidRDefault="0001694C" w:rsidP="0001694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1694C" w:rsidRPr="002E736E" w:rsidRDefault="0001694C" w:rsidP="0001694C">
            <w:pPr>
              <w:jc w:val="right"/>
              <w:rPr>
                <w:color w:val="000000" w:themeColor="text1"/>
                <w:rtl/>
              </w:rPr>
            </w:pPr>
            <w:r w:rsidRPr="002E736E">
              <w:rPr>
                <w:rFonts w:hint="cs"/>
                <w:color w:val="000000" w:themeColor="text1"/>
                <w:rtl/>
              </w:rPr>
              <w:t>يشرح باستخدام استراتيجيات التدريس الحديثة خلال التدريس المصغر لفروع العلوم الشرعية.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694C" w:rsidRPr="00B4292A" w:rsidRDefault="0001694C" w:rsidP="0001694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B629F" w:rsidRPr="005D2DDD" w:rsidTr="0001694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B629F" w:rsidRPr="00B4292A" w:rsidRDefault="003B629F" w:rsidP="003B629F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3B629F" w:rsidRPr="00B4292A" w:rsidRDefault="00A50605" w:rsidP="00A50605">
            <w:pPr>
              <w:bidi/>
              <w:rPr>
                <w:rFonts w:asciiTheme="majorBidi" w:hAnsiTheme="majorBidi" w:cstheme="majorBidi"/>
              </w:rPr>
            </w:pPr>
            <w:r w:rsidRPr="00A50605">
              <w:rPr>
                <w:rFonts w:asciiTheme="majorBidi" w:hAnsiTheme="majorBidi"/>
                <w:rtl/>
              </w:rPr>
              <w:t>يقيم أداء زملائه في التدريس المصغر في ضوء معايير مهنية سليمة  وينقد أداء بعض معلمي العلوم الشرعية في ضوء معايير مهنية سليمة خلال زيارتها الميدانية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629F" w:rsidRPr="00B4292A" w:rsidRDefault="003B629F" w:rsidP="00A3612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416FE2" w:rsidRPr="005D2DDD" w:rsidTr="0001694C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02FB7" w:rsidRDefault="00416FE2" w:rsidP="0001694C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1694C" w:rsidRPr="005D2DDD" w:rsidTr="0001694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1694C" w:rsidRPr="00B4292A" w:rsidRDefault="0001694C" w:rsidP="0001694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1694C" w:rsidRPr="002E736E" w:rsidRDefault="0001694C" w:rsidP="0001694C">
            <w:pPr>
              <w:jc w:val="right"/>
              <w:rPr>
                <w:color w:val="000000" w:themeColor="text1"/>
              </w:rPr>
            </w:pPr>
            <w:r w:rsidRPr="002E736E">
              <w:rPr>
                <w:rFonts w:hint="cs"/>
                <w:color w:val="000000" w:themeColor="text1"/>
                <w:rtl/>
              </w:rPr>
              <w:t>يظهر تحملا لمسؤولي</w:t>
            </w:r>
            <w:r w:rsidRPr="002E736E">
              <w:rPr>
                <w:rFonts w:hint="eastAsia"/>
                <w:color w:val="000000" w:themeColor="text1"/>
                <w:rtl/>
              </w:rPr>
              <w:t>ة</w:t>
            </w:r>
            <w:r w:rsidRPr="002E736E">
              <w:rPr>
                <w:rFonts w:hint="cs"/>
                <w:color w:val="000000" w:themeColor="text1"/>
                <w:rtl/>
              </w:rPr>
              <w:t xml:space="preserve"> تطوير شخصيته ومهاراته  المهنية كمعلم  لمواد العلوم الشرعية في مراحل التعليم العام.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694C" w:rsidRPr="00B41E2C" w:rsidRDefault="0001694C" w:rsidP="0001694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1694C" w:rsidRPr="005D2DDD" w:rsidTr="0001694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1694C" w:rsidRPr="00B4292A" w:rsidRDefault="0001694C" w:rsidP="0001694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1694C" w:rsidRPr="002E736E" w:rsidRDefault="00A50605" w:rsidP="00A50605">
            <w:pPr>
              <w:tabs>
                <w:tab w:val="left" w:pos="6211"/>
                <w:tab w:val="right" w:pos="7125"/>
              </w:tabs>
              <w:bidi/>
              <w:rPr>
                <w:color w:val="000000" w:themeColor="text1"/>
              </w:rPr>
            </w:pPr>
            <w:r w:rsidRPr="00A50605">
              <w:rPr>
                <w:color w:val="000000" w:themeColor="text1"/>
                <w:rtl/>
              </w:rPr>
              <w:t>يستخدم تقنية الاتصالات والمعلومات في إعداد دروس العلوم الشرعية</w:t>
            </w:r>
            <w:r>
              <w:rPr>
                <w:color w:val="000000" w:themeColor="text1"/>
                <w:rtl/>
              </w:rPr>
              <w:tab/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694C" w:rsidRPr="00B4292A" w:rsidRDefault="0001694C" w:rsidP="0001694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1694C" w:rsidRPr="005D2DDD" w:rsidTr="0001694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1694C" w:rsidRPr="00B4292A" w:rsidRDefault="0001694C" w:rsidP="0001694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1694C" w:rsidRPr="002E736E" w:rsidRDefault="0001694C" w:rsidP="00A50605">
            <w:pPr>
              <w:rPr>
                <w:color w:val="000000" w:themeColor="text1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694C" w:rsidRPr="00B4292A" w:rsidRDefault="0001694C" w:rsidP="0001694C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1694C" w:rsidRPr="005D2DDD" w:rsidTr="0001694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1694C" w:rsidRPr="00B4292A" w:rsidRDefault="0001694C" w:rsidP="0001694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1694C" w:rsidRPr="002E736E" w:rsidRDefault="0001694C" w:rsidP="0001694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01694C" w:rsidRPr="00B4292A" w:rsidRDefault="0001694C" w:rsidP="0001694C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1694C" w:rsidRPr="005D2DDD" w:rsidTr="0001694C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1694C" w:rsidRPr="00B4292A" w:rsidRDefault="0001694C" w:rsidP="0001694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1694C" w:rsidRPr="002E736E" w:rsidRDefault="0001694C" w:rsidP="0001694C">
            <w:pPr>
              <w:jc w:val="right"/>
              <w:rPr>
                <w:color w:val="000000" w:themeColor="text1"/>
                <w:rtl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01694C" w:rsidRPr="00B4292A" w:rsidRDefault="0001694C" w:rsidP="0001694C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:rsidR="00E16FE1" w:rsidRPr="005D2DDD" w:rsidRDefault="00E16FE1" w:rsidP="00E16FE1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2544C" w:rsidRPr="00E40585" w:rsidRDefault="00F851F7" w:rsidP="00C17449">
      <w:pPr>
        <w:pStyle w:val="Heading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="00C17449">
        <w:rPr>
          <w:rFonts w:hint="cs"/>
          <w:rtl/>
        </w:rPr>
        <w:t xml:space="preserve"> </w:t>
      </w:r>
      <w:r w:rsidRPr="00E16FE1">
        <w:rPr>
          <w:rtl/>
        </w:rPr>
        <w:t>المقرر</w:t>
      </w:r>
      <w:bookmarkEnd w:id="13"/>
      <w:bookmarkEnd w:id="14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:rsidTr="00F54FA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  <w:p w:rsidR="00A7271B" w:rsidRPr="00133A0D" w:rsidRDefault="00A7271B" w:rsidP="00A7271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356403" w:rsidRPr="005D2DDD" w:rsidTr="00F54FA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56403" w:rsidRPr="00DE07AD" w:rsidRDefault="00356403" w:rsidP="0035640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</w:tcPr>
          <w:p w:rsidR="00356403" w:rsidRPr="00193941" w:rsidRDefault="00356403" w:rsidP="00356403">
            <w:pPr>
              <w:jc w:val="right"/>
              <w:rPr>
                <w:color w:val="000000" w:themeColor="text1"/>
                <w:rtl/>
              </w:rPr>
            </w:pPr>
          </w:p>
          <w:p w:rsidR="00356403" w:rsidRPr="00193941" w:rsidRDefault="00356403" w:rsidP="00356403">
            <w:pPr>
              <w:jc w:val="right"/>
              <w:rPr>
                <w:color w:val="000000" w:themeColor="text1"/>
              </w:rPr>
            </w:pPr>
            <w:r w:rsidRPr="00193941">
              <w:rPr>
                <w:rFonts w:hint="cs"/>
                <w:color w:val="000000" w:themeColor="text1"/>
                <w:rtl/>
              </w:rPr>
              <w:t>عرض الأهداف العامة والخاصة لفروع العلوم الشرعية  بناءً على وثيقة التعليم في المملكة العربية السعودية</w:t>
            </w:r>
          </w:p>
        </w:tc>
        <w:tc>
          <w:tcPr>
            <w:tcW w:w="1378" w:type="dxa"/>
          </w:tcPr>
          <w:p w:rsidR="00356403" w:rsidRDefault="00356403" w:rsidP="00356403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  <w:p w:rsidR="00356403" w:rsidRPr="00876254" w:rsidRDefault="00356403" w:rsidP="0035640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56403" w:rsidRPr="005D2DDD" w:rsidTr="00F54FA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56403" w:rsidRPr="00DE07AD" w:rsidRDefault="00356403" w:rsidP="0035640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</w:tcPr>
          <w:p w:rsidR="00356403" w:rsidRPr="00193941" w:rsidRDefault="00356403" w:rsidP="00356403">
            <w:pPr>
              <w:jc w:val="right"/>
              <w:rPr>
                <w:color w:val="000000" w:themeColor="text1"/>
                <w:rtl/>
              </w:rPr>
            </w:pPr>
            <w:r w:rsidRPr="00193941">
              <w:rPr>
                <w:rFonts w:hint="cs"/>
                <w:color w:val="000000" w:themeColor="text1"/>
                <w:rtl/>
              </w:rPr>
              <w:t xml:space="preserve">تخطيط </w:t>
            </w:r>
            <w:proofErr w:type="spellStart"/>
            <w:r w:rsidRPr="00193941">
              <w:rPr>
                <w:rFonts w:hint="cs"/>
                <w:color w:val="000000" w:themeColor="text1"/>
                <w:rtl/>
              </w:rPr>
              <w:t>الإنكيت</w:t>
            </w:r>
            <w:proofErr w:type="spellEnd"/>
          </w:p>
        </w:tc>
        <w:tc>
          <w:tcPr>
            <w:tcW w:w="1378" w:type="dxa"/>
          </w:tcPr>
          <w:p w:rsidR="00356403" w:rsidRPr="00876254" w:rsidRDefault="00554B3B" w:rsidP="0035640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Arial" w:hAnsi="Arial" w:cs="Arial" w:hint="cs"/>
                <w:rtl/>
              </w:rPr>
              <w:t>6</w:t>
            </w:r>
          </w:p>
        </w:tc>
      </w:tr>
      <w:tr w:rsidR="00356403" w:rsidRPr="005D2DDD" w:rsidTr="00F54FA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56403" w:rsidRPr="00DE07AD" w:rsidRDefault="00356403" w:rsidP="0035640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</w:tcPr>
          <w:p w:rsidR="00356403" w:rsidRPr="00193941" w:rsidRDefault="00F54FA2" w:rsidP="00356403">
            <w:pPr>
              <w:jc w:val="right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طريقة تدريس مقرر القرآن </w:t>
            </w:r>
            <w:r w:rsidR="00356403" w:rsidRPr="00193941">
              <w:rPr>
                <w:rFonts w:hint="cs"/>
                <w:color w:val="000000" w:themeColor="text1"/>
                <w:rtl/>
              </w:rPr>
              <w:t xml:space="preserve"> واستعراض نماذج من تحضير الطالبات لبعض الأهداف وفقا </w:t>
            </w:r>
            <w:proofErr w:type="spellStart"/>
            <w:r w:rsidR="00356403" w:rsidRPr="00193941">
              <w:rPr>
                <w:rFonts w:hint="cs"/>
                <w:color w:val="000000" w:themeColor="text1"/>
                <w:rtl/>
              </w:rPr>
              <w:t>للإنكيت</w:t>
            </w:r>
            <w:proofErr w:type="spellEnd"/>
          </w:p>
        </w:tc>
        <w:tc>
          <w:tcPr>
            <w:tcW w:w="1378" w:type="dxa"/>
          </w:tcPr>
          <w:p w:rsidR="00356403" w:rsidRPr="00876254" w:rsidRDefault="00F54FA2" w:rsidP="0035640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</w:tr>
      <w:tr w:rsidR="00356403" w:rsidRPr="005D2DDD" w:rsidTr="00F54FA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56403" w:rsidRPr="00DE07AD" w:rsidRDefault="00356403" w:rsidP="0035640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</w:tcPr>
          <w:p w:rsidR="00356403" w:rsidRPr="00193941" w:rsidRDefault="00356403" w:rsidP="00356403">
            <w:pPr>
              <w:jc w:val="right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طريقة تدريس مقرر </w:t>
            </w:r>
            <w:r w:rsidRPr="00193941">
              <w:rPr>
                <w:rFonts w:hint="cs"/>
                <w:color w:val="000000" w:themeColor="text1"/>
                <w:rtl/>
              </w:rPr>
              <w:t xml:space="preserve">التفسير واستعراض نماذج من تحضير الطالبات لبعض الأهداف وفقا </w:t>
            </w:r>
            <w:proofErr w:type="spellStart"/>
            <w:r w:rsidRPr="00193941">
              <w:rPr>
                <w:rFonts w:hint="cs"/>
                <w:color w:val="000000" w:themeColor="text1"/>
                <w:rtl/>
              </w:rPr>
              <w:t>للإنكيت</w:t>
            </w:r>
            <w:proofErr w:type="spellEnd"/>
          </w:p>
        </w:tc>
        <w:tc>
          <w:tcPr>
            <w:tcW w:w="1378" w:type="dxa"/>
          </w:tcPr>
          <w:p w:rsidR="00356403" w:rsidRDefault="00F54FA2" w:rsidP="00356403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</w:tr>
      <w:tr w:rsidR="00356403" w:rsidRPr="005D2DDD" w:rsidTr="00F54FA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56403" w:rsidRPr="00DE07AD" w:rsidRDefault="00356403" w:rsidP="0035640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</w:tcPr>
          <w:p w:rsidR="00356403" w:rsidRPr="00193941" w:rsidRDefault="00356403" w:rsidP="00356403">
            <w:pPr>
              <w:jc w:val="right"/>
              <w:rPr>
                <w:color w:val="000000" w:themeColor="text1"/>
              </w:rPr>
            </w:pPr>
            <w:r w:rsidRPr="00193941">
              <w:rPr>
                <w:rFonts w:hint="cs"/>
                <w:color w:val="000000" w:themeColor="text1"/>
                <w:rtl/>
              </w:rPr>
              <w:t>طريقة تدريس مقرر الفقه مع التدريس المصغر</w:t>
            </w:r>
          </w:p>
        </w:tc>
        <w:tc>
          <w:tcPr>
            <w:tcW w:w="1378" w:type="dxa"/>
          </w:tcPr>
          <w:p w:rsidR="00356403" w:rsidRPr="00876254" w:rsidRDefault="00356403" w:rsidP="0035640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</w:tr>
      <w:tr w:rsidR="00356403" w:rsidRPr="005D2DDD" w:rsidTr="00F54FA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56403" w:rsidRPr="00DE07AD" w:rsidRDefault="00356403" w:rsidP="0035640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</w:tcPr>
          <w:p w:rsidR="00356403" w:rsidRPr="00193941" w:rsidRDefault="00356403" w:rsidP="00356403">
            <w:pPr>
              <w:jc w:val="right"/>
              <w:rPr>
                <w:color w:val="000000" w:themeColor="text1"/>
              </w:rPr>
            </w:pPr>
            <w:r w:rsidRPr="00193941">
              <w:rPr>
                <w:rFonts w:hint="cs"/>
                <w:color w:val="000000" w:themeColor="text1"/>
                <w:rtl/>
              </w:rPr>
              <w:t>طريقة تدريس مقرر العقيدة مع التدريس المصغر</w:t>
            </w:r>
          </w:p>
        </w:tc>
        <w:tc>
          <w:tcPr>
            <w:tcW w:w="1378" w:type="dxa"/>
          </w:tcPr>
          <w:p w:rsidR="00356403" w:rsidRPr="00876254" w:rsidRDefault="00356403" w:rsidP="0035640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</w:tr>
      <w:tr w:rsidR="00356403" w:rsidRPr="005D2DDD" w:rsidTr="00F54FA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56403" w:rsidRPr="00DE07AD" w:rsidRDefault="00F54FA2" w:rsidP="0035640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</w:tcPr>
          <w:p w:rsidR="00356403" w:rsidRPr="00193941" w:rsidRDefault="00356403" w:rsidP="00356403">
            <w:pPr>
              <w:jc w:val="right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طريقة تدريس مقرر الحديث والسيرة </w:t>
            </w:r>
            <w:r w:rsidRPr="00193941">
              <w:rPr>
                <w:rFonts w:hint="cs"/>
                <w:color w:val="000000" w:themeColor="text1"/>
                <w:rtl/>
              </w:rPr>
              <w:t xml:space="preserve"> مع التدريس المصغر</w:t>
            </w:r>
          </w:p>
        </w:tc>
        <w:tc>
          <w:tcPr>
            <w:tcW w:w="1378" w:type="dxa"/>
          </w:tcPr>
          <w:p w:rsidR="00356403" w:rsidRDefault="00554B3B" w:rsidP="00356403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6</w:t>
            </w:r>
          </w:p>
        </w:tc>
      </w:tr>
      <w:tr w:rsidR="00356403" w:rsidRPr="005D2DDD" w:rsidTr="00F54FA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403" w:rsidRPr="00DE07AD" w:rsidRDefault="00F54FA2" w:rsidP="0035640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</w:tcPr>
          <w:p w:rsidR="00356403" w:rsidRPr="00193941" w:rsidRDefault="00356403" w:rsidP="00356403">
            <w:pPr>
              <w:jc w:val="right"/>
              <w:rPr>
                <w:color w:val="000000" w:themeColor="text1"/>
                <w:rtl/>
              </w:rPr>
            </w:pPr>
            <w:r w:rsidRPr="00193941">
              <w:rPr>
                <w:rFonts w:hint="cs"/>
                <w:color w:val="000000" w:themeColor="text1"/>
                <w:rtl/>
              </w:rPr>
              <w:t>مشكلات تدريس العلوم الشرعية مع التدريس المصغر</w:t>
            </w:r>
          </w:p>
        </w:tc>
        <w:tc>
          <w:tcPr>
            <w:tcW w:w="1378" w:type="dxa"/>
          </w:tcPr>
          <w:p w:rsidR="00356403" w:rsidRPr="00876254" w:rsidRDefault="00356403" w:rsidP="0035640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</w:tr>
      <w:tr w:rsidR="00356403" w:rsidRPr="005D2DDD" w:rsidTr="00F54FA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403" w:rsidRPr="00DE07AD" w:rsidRDefault="00F54FA2" w:rsidP="0035640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</w:tcPr>
          <w:p w:rsidR="00356403" w:rsidRPr="00193941" w:rsidRDefault="00356403" w:rsidP="00356403">
            <w:pPr>
              <w:jc w:val="right"/>
              <w:rPr>
                <w:color w:val="000000" w:themeColor="text1"/>
              </w:rPr>
            </w:pPr>
            <w:r w:rsidRPr="00193941">
              <w:rPr>
                <w:rFonts w:hint="cs"/>
                <w:color w:val="000000" w:themeColor="text1"/>
                <w:rtl/>
              </w:rPr>
              <w:t>استراتيجيات حديثة لتدريس العلوم الشرعية</w:t>
            </w:r>
          </w:p>
        </w:tc>
        <w:tc>
          <w:tcPr>
            <w:tcW w:w="1378" w:type="dxa"/>
          </w:tcPr>
          <w:p w:rsidR="00356403" w:rsidRPr="00876254" w:rsidRDefault="00356403" w:rsidP="0035640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</w:tr>
      <w:tr w:rsidR="00356403" w:rsidRPr="005D2DDD" w:rsidTr="00F54FA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403" w:rsidRPr="00DE07AD" w:rsidRDefault="00F54FA2" w:rsidP="0035640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</w:tcPr>
          <w:p w:rsidR="00356403" w:rsidRPr="00193941" w:rsidRDefault="00356403" w:rsidP="00356403">
            <w:pPr>
              <w:jc w:val="right"/>
              <w:rPr>
                <w:color w:val="000000" w:themeColor="text1"/>
                <w:rtl/>
              </w:rPr>
            </w:pPr>
            <w:r w:rsidRPr="00193941">
              <w:rPr>
                <w:rFonts w:hint="cs"/>
                <w:color w:val="000000" w:themeColor="text1"/>
                <w:rtl/>
              </w:rPr>
              <w:t xml:space="preserve">التربية الميدانية:  أهدافها- ما يجب أن تلتزم به الطالبة </w:t>
            </w:r>
            <w:r w:rsidRPr="00193941">
              <w:rPr>
                <w:color w:val="000000" w:themeColor="text1"/>
                <w:rtl/>
              </w:rPr>
              <w:t>–</w:t>
            </w:r>
            <w:r w:rsidRPr="00193941">
              <w:rPr>
                <w:rFonts w:hint="cs"/>
                <w:color w:val="000000" w:themeColor="text1"/>
                <w:rtl/>
              </w:rPr>
              <w:t xml:space="preserve"> بعض المشكلات التي يمكن أن تقابل الطالبة وسبل حلها.</w:t>
            </w:r>
          </w:p>
        </w:tc>
        <w:tc>
          <w:tcPr>
            <w:tcW w:w="1378" w:type="dxa"/>
          </w:tcPr>
          <w:p w:rsidR="00356403" w:rsidRPr="00876254" w:rsidRDefault="00356403" w:rsidP="0035640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</w:tr>
      <w:tr w:rsidR="00356403" w:rsidRPr="005D2DDD" w:rsidTr="00F54FA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403" w:rsidRPr="00DE07AD" w:rsidRDefault="00F54FA2" w:rsidP="0035640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11</w:t>
            </w:r>
          </w:p>
        </w:tc>
        <w:tc>
          <w:tcPr>
            <w:tcW w:w="7655" w:type="dxa"/>
          </w:tcPr>
          <w:p w:rsidR="00356403" w:rsidRPr="00193941" w:rsidRDefault="00356403" w:rsidP="00356403">
            <w:pPr>
              <w:jc w:val="right"/>
              <w:rPr>
                <w:color w:val="000000" w:themeColor="text1"/>
              </w:rPr>
            </w:pPr>
            <w:r w:rsidRPr="00193941">
              <w:rPr>
                <w:rFonts w:hint="cs"/>
                <w:color w:val="000000" w:themeColor="text1"/>
                <w:rtl/>
              </w:rPr>
              <w:t>خبرة ميدانية مبكرة(زيارة لمدرسة من المدارس المتوسطة أو الثانوية)</w:t>
            </w:r>
          </w:p>
        </w:tc>
        <w:tc>
          <w:tcPr>
            <w:tcW w:w="1378" w:type="dxa"/>
          </w:tcPr>
          <w:p w:rsidR="00356403" w:rsidRPr="00876254" w:rsidRDefault="00356403" w:rsidP="0035640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</w:tr>
      <w:tr w:rsidR="00356403" w:rsidRPr="005D2DDD" w:rsidTr="00F54FA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403" w:rsidRPr="00DE07AD" w:rsidRDefault="00F54FA2" w:rsidP="0035640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655" w:type="dxa"/>
          </w:tcPr>
          <w:p w:rsidR="00356403" w:rsidRPr="00193941" w:rsidRDefault="00356403" w:rsidP="00356403">
            <w:pPr>
              <w:jc w:val="right"/>
              <w:rPr>
                <w:color w:val="000000" w:themeColor="text1"/>
              </w:rPr>
            </w:pPr>
            <w:r w:rsidRPr="00193941">
              <w:rPr>
                <w:rFonts w:hint="cs"/>
                <w:color w:val="000000" w:themeColor="text1"/>
                <w:rtl/>
              </w:rPr>
              <w:t>تدريس مصغر ومراجعة</w:t>
            </w:r>
          </w:p>
        </w:tc>
        <w:tc>
          <w:tcPr>
            <w:tcW w:w="1378" w:type="dxa"/>
          </w:tcPr>
          <w:p w:rsidR="00356403" w:rsidRPr="00876254" w:rsidRDefault="00554B3B" w:rsidP="0035640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Arial" w:hAnsi="Arial" w:cs="Arial" w:hint="cs"/>
                <w:rtl/>
              </w:rPr>
              <w:t>6</w:t>
            </w:r>
          </w:p>
        </w:tc>
      </w:tr>
      <w:tr w:rsidR="00D225ED" w:rsidRPr="005D2DDD" w:rsidTr="00F54FA2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876254" w:rsidRDefault="00F0777F" w:rsidP="00965F94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="Arial" w:hAnsi="Arial" w:cs="Arial" w:hint="cs"/>
                <w:rtl/>
              </w:rPr>
              <w:t>45</w:t>
            </w:r>
          </w:p>
        </w:tc>
      </w:tr>
    </w:tbl>
    <w:p w:rsidR="00B42843" w:rsidRPr="005D2DDD" w:rsidRDefault="00BA479B" w:rsidP="00416FE2">
      <w:pPr>
        <w:pStyle w:val="Heading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:rsidR="00AD1A5E" w:rsidRPr="00554B3B" w:rsidRDefault="00C80002" w:rsidP="00554B3B">
      <w:pPr>
        <w:pStyle w:val="Heading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:rsidTr="00E220B9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AD1A5E" w:rsidRPr="005D2DDD" w:rsidRDefault="00CD774C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C80002" w:rsidP="00575D6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:rsidTr="00E220B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C02B79" w:rsidP="00C1744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A50605" w:rsidRPr="005D2DDD" w:rsidTr="00E220B9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50605" w:rsidRPr="00DE07AD" w:rsidRDefault="00A50605" w:rsidP="00575D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</w:tcPr>
          <w:p w:rsidR="00A50605" w:rsidRPr="00787380" w:rsidRDefault="00A50605" w:rsidP="00A50605">
            <w:pPr>
              <w:bidi/>
            </w:pPr>
            <w:r w:rsidRPr="00787380">
              <w:rPr>
                <w:rtl/>
              </w:rPr>
              <w:t>يتذكر الأهداف العامة والخاصة لفروع العلوم الشرعية  بناءً على وثيقة التعليم في المملكة العربية السعودية</w:t>
            </w:r>
            <w:r w:rsidRPr="00787380">
              <w:t>.</w:t>
            </w:r>
          </w:p>
        </w:tc>
        <w:tc>
          <w:tcPr>
            <w:tcW w:w="2437" w:type="dxa"/>
          </w:tcPr>
          <w:p w:rsidR="00A50605" w:rsidRPr="00E220B9" w:rsidRDefault="00A50605" w:rsidP="00575D63">
            <w:pPr>
              <w:bidi/>
              <w:jc w:val="center"/>
            </w:pPr>
            <w:r w:rsidRPr="00E220B9">
              <w:rPr>
                <w:rFonts w:hint="cs"/>
                <w:rtl/>
              </w:rPr>
              <w:t>المح</w:t>
            </w:r>
            <w:r>
              <w:rPr>
                <w:rFonts w:hint="cs"/>
                <w:rtl/>
              </w:rPr>
              <w:t>ا</w:t>
            </w:r>
            <w:r w:rsidRPr="00E220B9">
              <w:rPr>
                <w:rFonts w:hint="cs"/>
                <w:rtl/>
              </w:rPr>
              <w:t>ضرة</w:t>
            </w:r>
          </w:p>
        </w:tc>
        <w:tc>
          <w:tcPr>
            <w:tcW w:w="2284" w:type="dxa"/>
          </w:tcPr>
          <w:p w:rsidR="00A50605" w:rsidRPr="00E220B9" w:rsidRDefault="00A50605" w:rsidP="00575D63">
            <w:pPr>
              <w:bidi/>
              <w:jc w:val="center"/>
            </w:pPr>
            <w:r>
              <w:rPr>
                <w:rFonts w:hint="cs"/>
                <w:rtl/>
              </w:rPr>
              <w:t>الاختبار</w:t>
            </w:r>
          </w:p>
        </w:tc>
      </w:tr>
      <w:tr w:rsidR="00A50605" w:rsidRPr="005D2DDD" w:rsidTr="00E220B9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0605" w:rsidRPr="00DE07AD" w:rsidRDefault="00A50605" w:rsidP="00575D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</w:tcPr>
          <w:p w:rsidR="00A50605" w:rsidRPr="00787380" w:rsidRDefault="00A50605" w:rsidP="00A50605">
            <w:pPr>
              <w:bidi/>
            </w:pPr>
            <w:r w:rsidRPr="00787380">
              <w:rPr>
                <w:rtl/>
              </w:rPr>
              <w:t>يضع قائمة بإجراءات تخطيط وتنفيذ وتقويم الدروس اليومية لفروع العلوم الشرعية</w:t>
            </w:r>
            <w:r w:rsidRPr="00787380">
              <w:t>.</w:t>
            </w:r>
          </w:p>
        </w:tc>
        <w:tc>
          <w:tcPr>
            <w:tcW w:w="2437" w:type="dxa"/>
          </w:tcPr>
          <w:p w:rsidR="00A50605" w:rsidRPr="00E220B9" w:rsidRDefault="00A50605" w:rsidP="00575D63">
            <w:pPr>
              <w:bidi/>
              <w:jc w:val="center"/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تعلم التعاوني</w:t>
            </w:r>
          </w:p>
        </w:tc>
        <w:tc>
          <w:tcPr>
            <w:tcW w:w="2284" w:type="dxa"/>
          </w:tcPr>
          <w:p w:rsidR="00A50605" w:rsidRPr="00E220B9" w:rsidRDefault="00A50605" w:rsidP="00575D63">
            <w:pPr>
              <w:bidi/>
              <w:jc w:val="center"/>
            </w:pPr>
            <w:r w:rsidRPr="00714C2C">
              <w:rPr>
                <w:rtl/>
              </w:rPr>
              <w:t>الاختبار</w:t>
            </w:r>
          </w:p>
        </w:tc>
      </w:tr>
      <w:tr w:rsidR="00A50605" w:rsidRPr="005D2DDD" w:rsidTr="00E220B9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0605" w:rsidRPr="00DE07AD" w:rsidRDefault="00A50605" w:rsidP="00575D6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997" w:type="dxa"/>
          </w:tcPr>
          <w:p w:rsidR="00A50605" w:rsidRDefault="00A50605" w:rsidP="00A50605">
            <w:pPr>
              <w:bidi/>
            </w:pPr>
            <w:r w:rsidRPr="00787380">
              <w:rPr>
                <w:rtl/>
              </w:rPr>
              <w:t>يحدد مشكلات تدريس العلوم الشرعية</w:t>
            </w:r>
            <w:r w:rsidRPr="00787380">
              <w:t>.</w:t>
            </w:r>
          </w:p>
        </w:tc>
        <w:tc>
          <w:tcPr>
            <w:tcW w:w="2437" w:type="dxa"/>
          </w:tcPr>
          <w:p w:rsidR="00A50605" w:rsidRDefault="00A50605" w:rsidP="00575D6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المحاضرة</w:t>
            </w:r>
          </w:p>
        </w:tc>
        <w:tc>
          <w:tcPr>
            <w:tcW w:w="2284" w:type="dxa"/>
          </w:tcPr>
          <w:p w:rsidR="00A50605" w:rsidRPr="00714C2C" w:rsidRDefault="00A50605" w:rsidP="00575D6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الاختبار</w:t>
            </w:r>
          </w:p>
        </w:tc>
      </w:tr>
      <w:tr w:rsidR="00AD1A5E" w:rsidRPr="005D2DDD" w:rsidTr="00E220B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6748C1" w:rsidRDefault="00C02B79" w:rsidP="00C17449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6748C1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A50605" w:rsidRPr="005D2DDD" w:rsidTr="00720DC6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A50605" w:rsidRDefault="00A50605" w:rsidP="00575D6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</w:tcPr>
          <w:p w:rsidR="00A50605" w:rsidRPr="00887DC7" w:rsidRDefault="00A50605" w:rsidP="00A50605">
            <w:pPr>
              <w:bidi/>
            </w:pPr>
            <w:r w:rsidRPr="00887DC7">
              <w:rPr>
                <w:rtl/>
              </w:rPr>
              <w:t>يخطط لتنفيذ وتقويم الدروس اليومية لفروع العلوم الشرعية</w:t>
            </w:r>
            <w:r w:rsidRPr="00887DC7">
              <w:t>.</w:t>
            </w:r>
          </w:p>
        </w:tc>
        <w:tc>
          <w:tcPr>
            <w:tcW w:w="2437" w:type="dxa"/>
          </w:tcPr>
          <w:p w:rsidR="00A50605" w:rsidRPr="00254D98" w:rsidRDefault="00A50605" w:rsidP="00575D63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العرض والبيان العملي</w:t>
            </w:r>
          </w:p>
        </w:tc>
        <w:tc>
          <w:tcPr>
            <w:tcW w:w="2284" w:type="dxa"/>
          </w:tcPr>
          <w:p w:rsidR="00A50605" w:rsidRPr="00FE3623" w:rsidRDefault="00A50605" w:rsidP="00575D63">
            <w:pPr>
              <w:bidi/>
              <w:jc w:val="center"/>
              <w:rPr>
                <w:rtl/>
              </w:rPr>
            </w:pPr>
            <w:r w:rsidRPr="00254D98">
              <w:rPr>
                <w:rFonts w:hint="cs"/>
                <w:rtl/>
              </w:rPr>
              <w:t>تقويم ا</w:t>
            </w:r>
            <w:r>
              <w:rPr>
                <w:rFonts w:hint="cs"/>
                <w:rtl/>
              </w:rPr>
              <w:t>لدروس المخططة من قبل الطلاب</w:t>
            </w:r>
          </w:p>
        </w:tc>
      </w:tr>
      <w:tr w:rsidR="00A50605" w:rsidRPr="005D2DDD" w:rsidTr="00720DC6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A50605" w:rsidRDefault="00A50605" w:rsidP="00575D6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</w:tcPr>
          <w:p w:rsidR="00A50605" w:rsidRPr="00887DC7" w:rsidRDefault="00A50605" w:rsidP="00A50605">
            <w:pPr>
              <w:bidi/>
            </w:pPr>
            <w:r w:rsidRPr="00887DC7">
              <w:rPr>
                <w:rtl/>
              </w:rPr>
              <w:t>يشرح باستخدام استراتيجيات التدريس الحديثة خلال التدريس المصغر لفروع العلوم الشرعية</w:t>
            </w:r>
            <w:r w:rsidRPr="00887DC7">
              <w:t>.</w:t>
            </w:r>
          </w:p>
        </w:tc>
        <w:tc>
          <w:tcPr>
            <w:tcW w:w="2437" w:type="dxa"/>
          </w:tcPr>
          <w:p w:rsidR="00A50605" w:rsidRPr="00FE3623" w:rsidRDefault="00A50605" w:rsidP="00575D6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المناقشة والحوار</w:t>
            </w:r>
          </w:p>
        </w:tc>
        <w:tc>
          <w:tcPr>
            <w:tcW w:w="2284" w:type="dxa"/>
          </w:tcPr>
          <w:p w:rsidR="00A50605" w:rsidRPr="00FE3623" w:rsidRDefault="00A50605" w:rsidP="00575D63">
            <w:pPr>
              <w:bidi/>
              <w:jc w:val="center"/>
              <w:rPr>
                <w:rtl/>
              </w:rPr>
            </w:pPr>
            <w:r w:rsidRPr="00865F5A">
              <w:rPr>
                <w:rtl/>
              </w:rPr>
              <w:t>تقويم عمل المجموعات في البحوث والعرض</w:t>
            </w:r>
          </w:p>
        </w:tc>
      </w:tr>
      <w:tr w:rsidR="00A50605" w:rsidRPr="005D2DDD" w:rsidTr="00720DC6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A50605" w:rsidRDefault="00A50605" w:rsidP="00575D6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997" w:type="dxa"/>
          </w:tcPr>
          <w:p w:rsidR="00A50605" w:rsidRDefault="00A50605" w:rsidP="00A50605">
            <w:pPr>
              <w:bidi/>
            </w:pPr>
            <w:r w:rsidRPr="00887DC7">
              <w:rPr>
                <w:rtl/>
              </w:rPr>
              <w:t>يقيم أداء زملائه في التدريس المصغر في ضوء معايير مهنية سليمة  وينقد أداء بعض معلمي العلوم الشرعية في ضوء معايير مهنية سليمة خلال زيارتها الميدانية</w:t>
            </w:r>
          </w:p>
        </w:tc>
        <w:tc>
          <w:tcPr>
            <w:tcW w:w="2437" w:type="dxa"/>
          </w:tcPr>
          <w:p w:rsidR="00A50605" w:rsidRDefault="00A50605" w:rsidP="00575D6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الزيارة الميدانية</w:t>
            </w:r>
          </w:p>
        </w:tc>
        <w:tc>
          <w:tcPr>
            <w:tcW w:w="2284" w:type="dxa"/>
          </w:tcPr>
          <w:p w:rsidR="00A50605" w:rsidRPr="00865F5A" w:rsidRDefault="00A50605" w:rsidP="00575D6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تقرير الزيارة الميدانية</w:t>
            </w:r>
          </w:p>
        </w:tc>
      </w:tr>
      <w:tr w:rsidR="00AD1A5E" w:rsidRPr="005D2DDD" w:rsidTr="00E220B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C208B5" w:rsidRDefault="00C02B79" w:rsidP="00C17449">
            <w:pPr>
              <w:bidi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208B5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A50605" w:rsidRPr="005D2DDD" w:rsidTr="00A0399F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0605" w:rsidRPr="00DE07AD" w:rsidRDefault="00A50605" w:rsidP="00575D6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0605" w:rsidRPr="002E736E" w:rsidRDefault="00A50605" w:rsidP="00E500CA">
            <w:pPr>
              <w:jc w:val="right"/>
              <w:rPr>
                <w:color w:val="000000" w:themeColor="text1"/>
              </w:rPr>
            </w:pPr>
            <w:r w:rsidRPr="002E736E">
              <w:rPr>
                <w:rFonts w:hint="cs"/>
                <w:color w:val="000000" w:themeColor="text1"/>
                <w:rtl/>
              </w:rPr>
              <w:t>يظهر تحملا لمسؤولي</w:t>
            </w:r>
            <w:r w:rsidRPr="002E736E">
              <w:rPr>
                <w:rFonts w:hint="eastAsia"/>
                <w:color w:val="000000" w:themeColor="text1"/>
                <w:rtl/>
              </w:rPr>
              <w:t>ة</w:t>
            </w:r>
            <w:r w:rsidRPr="002E736E">
              <w:rPr>
                <w:rFonts w:hint="cs"/>
                <w:color w:val="000000" w:themeColor="text1"/>
                <w:rtl/>
              </w:rPr>
              <w:t xml:space="preserve"> تطوير شخصيته ومهاراته  المهنية كمعلم  لمواد العلوم الشرعية في مراحل التعليم العام. 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0605" w:rsidRDefault="00A50605" w:rsidP="00575D6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العرض والبيان العملي</w:t>
            </w:r>
          </w:p>
          <w:p w:rsidR="00A50605" w:rsidRPr="00DE07AD" w:rsidRDefault="00A50605" w:rsidP="00575D6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0605" w:rsidRPr="00DE07AD" w:rsidRDefault="00A50605" w:rsidP="00575D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F78B1">
              <w:rPr>
                <w:rFonts w:asciiTheme="majorBidi" w:hAnsiTheme="majorBidi" w:cstheme="majorBidi" w:hint="cs"/>
                <w:rtl/>
              </w:rPr>
              <w:t>تقييم أداء الطلاب من خلال الإلقاء والعرض</w:t>
            </w:r>
          </w:p>
        </w:tc>
      </w:tr>
      <w:tr w:rsidR="00A50605" w:rsidRPr="005D2DDD" w:rsidTr="00A0399F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0605" w:rsidRPr="00DE07AD" w:rsidRDefault="00A50605" w:rsidP="00575D6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0605" w:rsidRPr="002E736E" w:rsidRDefault="00A50605" w:rsidP="00E500CA">
            <w:pPr>
              <w:tabs>
                <w:tab w:val="left" w:pos="6211"/>
                <w:tab w:val="right" w:pos="7125"/>
              </w:tabs>
              <w:bidi/>
              <w:rPr>
                <w:color w:val="000000" w:themeColor="text1"/>
              </w:rPr>
            </w:pPr>
            <w:r w:rsidRPr="00A50605">
              <w:rPr>
                <w:color w:val="000000" w:themeColor="text1"/>
                <w:rtl/>
              </w:rPr>
              <w:t>يستخدم تقنية الاتصالات والمعلومات في إعداد دروس العلوم الشرعية</w:t>
            </w:r>
            <w:r>
              <w:rPr>
                <w:color w:val="000000" w:themeColor="text1"/>
                <w:rtl/>
              </w:rPr>
              <w:tab/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0605" w:rsidRPr="00DE07AD" w:rsidRDefault="00A50605" w:rsidP="00575D6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0605" w:rsidRPr="00DE07AD" w:rsidRDefault="00514260" w:rsidP="00575D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14260">
              <w:rPr>
                <w:rFonts w:asciiTheme="majorBidi" w:hAnsiTheme="majorBidi"/>
                <w:rtl/>
              </w:rPr>
              <w:t>تقييم أداء الطلاب من خلال الإلقاء والعرض</w:t>
            </w:r>
          </w:p>
        </w:tc>
      </w:tr>
      <w:tr w:rsidR="00575D63" w:rsidRPr="005D2DDD" w:rsidTr="00575D63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5D63" w:rsidRPr="00DE07AD" w:rsidRDefault="00A50605" w:rsidP="00575D6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75D63" w:rsidRPr="002E736E" w:rsidRDefault="00575D63" w:rsidP="00575D6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5D63" w:rsidRPr="00DE07AD" w:rsidRDefault="00575D63" w:rsidP="00575D6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5D63" w:rsidRPr="00DE07AD" w:rsidRDefault="00575D63" w:rsidP="00575D6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E34F0F" w:rsidRPr="005D2DDD" w:rsidRDefault="006F5B3C" w:rsidP="00416FE2">
      <w:pPr>
        <w:pStyle w:val="Heading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575D63">
        <w:rPr>
          <w:rFonts w:hint="cs"/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:rsidTr="00E169FA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="00C1744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42598" w:rsidRPr="005D2DDD" w:rsidTr="00E169FA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42598" w:rsidRPr="009D1E6C" w:rsidRDefault="00842598" w:rsidP="0084259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التقارير والتحضير للدروس</w:t>
            </w:r>
          </w:p>
        </w:tc>
        <w:tc>
          <w:tcPr>
            <w:tcW w:w="1348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4-8-12</w:t>
            </w:r>
          </w:p>
        </w:tc>
        <w:tc>
          <w:tcPr>
            <w:tcW w:w="2247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10%</w:t>
            </w:r>
          </w:p>
        </w:tc>
      </w:tr>
      <w:tr w:rsidR="00842598" w:rsidRPr="005D2DDD" w:rsidTr="00E169F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42598" w:rsidRPr="009D1E6C" w:rsidRDefault="00842598" w:rsidP="0084259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الإلقاء والعرض</w:t>
            </w:r>
          </w:p>
        </w:tc>
        <w:tc>
          <w:tcPr>
            <w:tcW w:w="1348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4-8-12</w:t>
            </w:r>
          </w:p>
        </w:tc>
        <w:tc>
          <w:tcPr>
            <w:tcW w:w="2247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10%</w:t>
            </w:r>
          </w:p>
        </w:tc>
      </w:tr>
      <w:tr w:rsidR="00842598" w:rsidRPr="005D2DDD" w:rsidTr="00E169F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42598" w:rsidRPr="009D1E6C" w:rsidRDefault="00842598" w:rsidP="0084259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الاختبار الفصلي</w:t>
            </w:r>
          </w:p>
        </w:tc>
        <w:tc>
          <w:tcPr>
            <w:tcW w:w="1348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2247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20%</w:t>
            </w:r>
          </w:p>
        </w:tc>
      </w:tr>
      <w:tr w:rsidR="00842598" w:rsidRPr="005D2DDD" w:rsidTr="00E169F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42598" w:rsidRPr="009D1E6C" w:rsidRDefault="00842598" w:rsidP="0084259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تقارير الزيارة الميدانية</w:t>
            </w:r>
          </w:p>
        </w:tc>
        <w:tc>
          <w:tcPr>
            <w:tcW w:w="1348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2247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10%</w:t>
            </w:r>
          </w:p>
        </w:tc>
      </w:tr>
      <w:tr w:rsidR="00842598" w:rsidRPr="005D2DDD" w:rsidTr="00E169F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42598" w:rsidRPr="009D1E6C" w:rsidRDefault="00842598" w:rsidP="0084259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التدريس المصغر</w:t>
            </w:r>
          </w:p>
        </w:tc>
        <w:tc>
          <w:tcPr>
            <w:tcW w:w="1348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14- 15</w:t>
            </w:r>
          </w:p>
        </w:tc>
        <w:tc>
          <w:tcPr>
            <w:tcW w:w="2247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10%</w:t>
            </w:r>
          </w:p>
        </w:tc>
      </w:tr>
      <w:tr w:rsidR="00842598" w:rsidRPr="005D2DDD" w:rsidTr="00E169F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42598" w:rsidRPr="009D1E6C" w:rsidRDefault="00842598" w:rsidP="0084259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348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حسب ما تحدده الكلية</w:t>
            </w:r>
          </w:p>
        </w:tc>
        <w:tc>
          <w:tcPr>
            <w:tcW w:w="2247" w:type="dxa"/>
          </w:tcPr>
          <w:p w:rsidR="00842598" w:rsidRPr="00E10760" w:rsidRDefault="00842598" w:rsidP="00AE52D8">
            <w:pPr>
              <w:bidi/>
              <w:rPr>
                <w:rFonts w:asciiTheme="majorBidi" w:hAnsiTheme="majorBidi" w:cstheme="majorBidi"/>
              </w:rPr>
            </w:pPr>
            <w:r w:rsidRPr="00E10760">
              <w:rPr>
                <w:rFonts w:ascii="Arial" w:hAnsi="Arial" w:cs="Arial" w:hint="cs"/>
                <w:sz w:val="28"/>
                <w:szCs w:val="28"/>
                <w:rtl/>
              </w:rPr>
              <w:t>40%</w:t>
            </w:r>
          </w:p>
        </w:tc>
      </w:tr>
    </w:tbl>
    <w:p w:rsidR="00BC0F44" w:rsidRPr="00FA6C8E" w:rsidRDefault="00C26B99" w:rsidP="00FA6C8E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 w:rsidR="00496BB5">
        <w:rPr>
          <w:rFonts w:asciiTheme="majorBidi" w:hAnsiTheme="majorBidi" w:cstheme="majorBidi" w:hint="cs"/>
          <w:sz w:val="20"/>
          <w:szCs w:val="20"/>
          <w:rtl/>
        </w:rPr>
        <w:t>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</w:t>
      </w:r>
      <w:proofErr w:type="spellEnd"/>
      <w:r w:rsidR="00BA479B" w:rsidRPr="007648F8">
        <w:rPr>
          <w:rFonts w:asciiTheme="majorBidi" w:hAnsiTheme="majorBidi" w:cstheme="majorBidi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proofErr w:type="spellStart"/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>مشروع</w:t>
      </w:r>
      <w:proofErr w:type="spellEnd"/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 xml:space="preserve">ورقة </w:t>
      </w:r>
      <w:proofErr w:type="spellStart"/>
      <w:r w:rsidR="004A4CAB">
        <w:rPr>
          <w:rFonts w:asciiTheme="majorBidi" w:hAnsiTheme="majorBidi" w:cstheme="majorBidi" w:hint="cs"/>
          <w:sz w:val="20"/>
          <w:szCs w:val="20"/>
          <w:rtl/>
        </w:rPr>
        <w:t>عمل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</w:t>
      </w:r>
      <w:proofErr w:type="spellEnd"/>
      <w:r w:rsidR="00BA479B" w:rsidRPr="007648F8">
        <w:rPr>
          <w:rFonts w:asciiTheme="majorBidi" w:hAnsiTheme="majorBidi" w:cstheme="majorBidi"/>
          <w:sz w:val="20"/>
          <w:szCs w:val="20"/>
          <w:rtl/>
        </w:rPr>
        <w:t>)</w:t>
      </w:r>
    </w:p>
    <w:p w:rsidR="004F498B" w:rsidRPr="005D2DDD" w:rsidRDefault="00393441" w:rsidP="00416FE2">
      <w:pPr>
        <w:pStyle w:val="Heading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:rsidTr="00C8797F">
        <w:trPr>
          <w:trHeight w:val="825"/>
        </w:trPr>
        <w:tc>
          <w:tcPr>
            <w:tcW w:w="9571" w:type="dxa"/>
          </w:tcPr>
          <w:p w:rsidR="00013764" w:rsidRPr="005D2DDD" w:rsidRDefault="00C8797F" w:rsidP="00575D63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8797F">
              <w:rPr>
                <w:rFonts w:hint="cs"/>
                <w:rtl/>
              </w:rPr>
              <w:t xml:space="preserve">نموذج يوضع على مكتب عضو هيئة التدريس يحدد فيه الساعات المكتبية </w:t>
            </w:r>
            <w:r w:rsidRPr="00C8797F">
              <w:rPr>
                <w:rtl/>
              </w:rPr>
              <w:t>–</w:t>
            </w:r>
            <w:r w:rsidRPr="00C8797F">
              <w:rPr>
                <w:rFonts w:hint="cs"/>
                <w:rtl/>
              </w:rPr>
              <w:t xml:space="preserve"> عدد الساعات المكتبية المخصصة خلال الفصل الدراسي 4 ساعات أسبوعياً</w:t>
            </w:r>
            <w:r w:rsidR="005934E6">
              <w:rPr>
                <w:rFonts w:hint="cs"/>
                <w:rtl/>
              </w:rPr>
              <w:t xml:space="preserve"> في يومين</w:t>
            </w:r>
          </w:p>
        </w:tc>
      </w:tr>
    </w:tbl>
    <w:p w:rsidR="004F498B" w:rsidRPr="005D2DDD" w:rsidRDefault="00242CCC" w:rsidP="00416FE2">
      <w:pPr>
        <w:pStyle w:val="Heading1"/>
      </w:pPr>
      <w:bookmarkStart w:id="23" w:name="_Toc526247389"/>
      <w:bookmarkStart w:id="24" w:name="_Toc337794"/>
      <w:r w:rsidRPr="005D2DDD">
        <w:rPr>
          <w:rtl/>
        </w:rPr>
        <w:lastRenderedPageBreak/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</w:p>
    <w:p w:rsidR="00242CCC" w:rsidRPr="005D2DDD" w:rsidRDefault="00823AD8" w:rsidP="00416FE2">
      <w:pPr>
        <w:pStyle w:val="Heading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TableGrid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:rsidTr="00D6364F">
        <w:trPr>
          <w:trHeight w:val="736"/>
        </w:trPr>
        <w:tc>
          <w:tcPr>
            <w:tcW w:w="2603" w:type="dxa"/>
            <w:vAlign w:val="center"/>
          </w:tcPr>
          <w:p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D6364F" w:rsidRPr="00D6364F" w:rsidRDefault="00D6364F" w:rsidP="00D6364F">
            <w:pPr>
              <w:numPr>
                <w:ilvl w:val="0"/>
                <w:numId w:val="10"/>
              </w:numPr>
              <w:bidi/>
              <w:jc w:val="lowKashida"/>
              <w:rPr>
                <w:rFonts w:asciiTheme="majorBidi" w:hAnsiTheme="majorBidi" w:cstheme="majorBidi"/>
              </w:rPr>
            </w:pPr>
            <w:r w:rsidRPr="00D6364F">
              <w:rPr>
                <w:rFonts w:asciiTheme="majorBidi" w:hAnsiTheme="majorBidi" w:cstheme="majorBidi" w:hint="cs"/>
                <w:rtl/>
              </w:rPr>
              <w:t>المدخل إلى التدريس لحسن جعفر خليفة والمطوع , الطبعة الثامنة 1435هـ, مكتبة الرشد</w:t>
            </w:r>
          </w:p>
          <w:p w:rsidR="00D6364F" w:rsidRPr="00D6364F" w:rsidRDefault="00D6364F" w:rsidP="00D6364F">
            <w:pPr>
              <w:numPr>
                <w:ilvl w:val="0"/>
                <w:numId w:val="10"/>
              </w:numPr>
              <w:bidi/>
              <w:jc w:val="lowKashida"/>
              <w:rPr>
                <w:rFonts w:asciiTheme="majorBidi" w:hAnsiTheme="majorBidi" w:cstheme="majorBidi"/>
              </w:rPr>
            </w:pPr>
            <w:r w:rsidRPr="00D6364F">
              <w:rPr>
                <w:rFonts w:asciiTheme="majorBidi" w:hAnsiTheme="majorBidi" w:cstheme="majorBidi" w:hint="cs"/>
                <w:rtl/>
              </w:rPr>
              <w:t>المنهج المدرسي المعاصر لحسن جعفر خليفة , الطبعة الثانية 1436هـ, مكتبة الرشد</w:t>
            </w:r>
          </w:p>
          <w:p w:rsidR="00D6364F" w:rsidRPr="00D6364F" w:rsidRDefault="00D6364F" w:rsidP="00D6364F">
            <w:pPr>
              <w:numPr>
                <w:ilvl w:val="0"/>
                <w:numId w:val="10"/>
              </w:numPr>
              <w:bidi/>
              <w:jc w:val="lowKashida"/>
              <w:rPr>
                <w:rFonts w:asciiTheme="majorBidi" w:hAnsiTheme="majorBidi" w:cstheme="majorBidi"/>
              </w:rPr>
            </w:pPr>
            <w:r w:rsidRPr="00D6364F">
              <w:rPr>
                <w:rFonts w:asciiTheme="majorBidi" w:hAnsiTheme="majorBidi" w:cstheme="majorBidi" w:hint="cs"/>
                <w:rtl/>
              </w:rPr>
              <w:t>فصول في تدريس التربية الإسلامية لحسن جعفر خليفة ولكمال الدين هاشم 2005, مكتبة الرشد</w:t>
            </w:r>
          </w:p>
          <w:p w:rsidR="00D6364F" w:rsidRPr="00D6364F" w:rsidRDefault="00D6364F" w:rsidP="00D6364F">
            <w:pPr>
              <w:numPr>
                <w:ilvl w:val="0"/>
                <w:numId w:val="10"/>
              </w:numPr>
              <w:bidi/>
              <w:jc w:val="lowKashida"/>
              <w:rPr>
                <w:rFonts w:asciiTheme="majorBidi" w:hAnsiTheme="majorBidi" w:cstheme="majorBidi"/>
              </w:rPr>
            </w:pPr>
            <w:r w:rsidRPr="00D6364F">
              <w:rPr>
                <w:rFonts w:asciiTheme="majorBidi" w:hAnsiTheme="majorBidi" w:cstheme="majorBidi" w:hint="cs"/>
                <w:rtl/>
              </w:rPr>
              <w:t>تدريس التربية الإسلامية، الأس</w:t>
            </w:r>
            <w:r w:rsidRPr="00D6364F">
              <w:rPr>
                <w:rFonts w:asciiTheme="majorBidi" w:hAnsiTheme="majorBidi" w:cstheme="majorBidi" w:hint="eastAsia"/>
                <w:rtl/>
              </w:rPr>
              <w:t>س</w:t>
            </w:r>
            <w:r w:rsidRPr="00D6364F">
              <w:rPr>
                <w:rFonts w:asciiTheme="majorBidi" w:hAnsiTheme="majorBidi" w:cstheme="majorBidi" w:hint="cs"/>
                <w:rtl/>
              </w:rPr>
              <w:t xml:space="preserve"> النظرية والأساليب العملية"          / ماجد زكي جلاد 2009, دار الفكر</w:t>
            </w:r>
          </w:p>
          <w:p w:rsidR="00D6364F" w:rsidRPr="00BD7927" w:rsidRDefault="00D6364F" w:rsidP="00D6364F">
            <w:pPr>
              <w:numPr>
                <w:ilvl w:val="0"/>
                <w:numId w:val="10"/>
              </w:numPr>
              <w:bidi/>
              <w:jc w:val="lowKashida"/>
              <w:rPr>
                <w:rFonts w:ascii="Arial" w:hAnsi="Arial" w:cs="AL-Mohanad Bold"/>
                <w:color w:val="000000" w:themeColor="text1"/>
                <w:sz w:val="28"/>
                <w:szCs w:val="28"/>
              </w:rPr>
            </w:pPr>
            <w:r w:rsidRPr="00D6364F">
              <w:rPr>
                <w:rFonts w:asciiTheme="majorBidi" w:hAnsiTheme="majorBidi" w:cstheme="majorBidi" w:hint="cs"/>
                <w:rtl/>
              </w:rPr>
              <w:t>101 استراتيجية للتعلم النشط. 2011 , مطابع وزارة التعليم</w:t>
            </w:r>
            <w:r>
              <w:rPr>
                <w:rFonts w:ascii="Arial" w:hAnsi="Arial" w:cs="AL-Mohanad Bold" w:hint="cs"/>
                <w:color w:val="000000" w:themeColor="text1"/>
                <w:sz w:val="28"/>
                <w:szCs w:val="28"/>
                <w:rtl/>
              </w:rPr>
              <w:t xml:space="preserve"> .</w:t>
            </w:r>
          </w:p>
          <w:p w:rsidR="005612EC" w:rsidRPr="00DE3F61" w:rsidRDefault="005612EC" w:rsidP="00D6364F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D6364F" w:rsidRPr="005D2DDD" w:rsidTr="00D6364F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D6364F" w:rsidRPr="005D2DDD" w:rsidRDefault="00D6364F" w:rsidP="00C174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 w:rsidR="00C17449">
              <w:rPr>
                <w:rFonts w:asciiTheme="majorBidi" w:hAnsiTheme="majorBidi" w:cstheme="majorBidi" w:hint="cs"/>
                <w:b/>
                <w:bCs/>
                <w:rtl/>
              </w:rPr>
              <w:t xml:space="preserve">المساندة </w:t>
            </w:r>
          </w:p>
        </w:tc>
        <w:tc>
          <w:tcPr>
            <w:tcW w:w="6968" w:type="dxa"/>
            <w:shd w:val="clear" w:color="auto" w:fill="EAF1DD" w:themeFill="accent3" w:themeFillTint="33"/>
          </w:tcPr>
          <w:p w:rsidR="00D6364F" w:rsidRPr="00D6364F" w:rsidRDefault="00D6364F" w:rsidP="00D6364F">
            <w:pPr>
              <w:numPr>
                <w:ilvl w:val="0"/>
                <w:numId w:val="10"/>
              </w:num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6364F">
              <w:rPr>
                <w:rFonts w:asciiTheme="majorBidi" w:hAnsiTheme="majorBidi" w:cstheme="majorBidi" w:hint="cs"/>
                <w:rtl/>
              </w:rPr>
              <w:t>سعادة، جودت أحمد. 2006. التعلم النشط بين النظرية والتطبيق. عمان: دار الشروق للنشر والتوزيع.</w:t>
            </w:r>
          </w:p>
          <w:p w:rsidR="00D6364F" w:rsidRPr="00D6364F" w:rsidRDefault="00D6364F" w:rsidP="00D6364F">
            <w:pPr>
              <w:numPr>
                <w:ilvl w:val="0"/>
                <w:numId w:val="10"/>
              </w:num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6364F">
              <w:rPr>
                <w:rFonts w:asciiTheme="majorBidi" w:hAnsiTheme="majorBidi" w:cstheme="majorBidi" w:hint="cs"/>
                <w:rtl/>
              </w:rPr>
              <w:t>سعادة، جودت أحمد. 2008. تدريس مهارات التفكير مع مئات الأمثلة لتطبيها. عمان: دار الشرق.</w:t>
            </w:r>
          </w:p>
          <w:p w:rsidR="00D6364F" w:rsidRPr="00D6364F" w:rsidRDefault="00D6364F" w:rsidP="00D6364F">
            <w:pPr>
              <w:numPr>
                <w:ilvl w:val="0"/>
                <w:numId w:val="10"/>
              </w:num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6364F">
              <w:rPr>
                <w:rFonts w:asciiTheme="majorBidi" w:hAnsiTheme="majorBidi" w:cstheme="majorBidi" w:hint="cs"/>
                <w:rtl/>
              </w:rPr>
              <w:t>علي، محمد 2011 . موسوعة المصطلحات التربوية. عمان: دار المسيرة</w:t>
            </w:r>
          </w:p>
          <w:p w:rsidR="00D6364F" w:rsidRPr="00D6364F" w:rsidRDefault="00D6364F" w:rsidP="00D6364F">
            <w:pPr>
              <w:bidi/>
              <w:ind w:left="360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D6364F" w:rsidRPr="005D2DDD" w:rsidTr="00D6364F">
        <w:trPr>
          <w:trHeight w:val="736"/>
        </w:trPr>
        <w:tc>
          <w:tcPr>
            <w:tcW w:w="2603" w:type="dxa"/>
            <w:vAlign w:val="center"/>
          </w:tcPr>
          <w:p w:rsidR="00D6364F" w:rsidRPr="00FE6640" w:rsidRDefault="00D6364F" w:rsidP="00C1744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  <w:r w:rsidR="00C1744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6968" w:type="dxa"/>
          </w:tcPr>
          <w:p w:rsidR="00D6364F" w:rsidRPr="00D6364F" w:rsidRDefault="00D6364F" w:rsidP="00D6364F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:rsidR="00BD6D86" w:rsidRPr="00B2110F" w:rsidRDefault="00BD6D86" w:rsidP="00BD6D86">
            <w:pPr>
              <w:pStyle w:val="ListParagraph"/>
              <w:numPr>
                <w:ilvl w:val="0"/>
                <w:numId w:val="10"/>
              </w:numPr>
              <w:bidi/>
              <w:jc w:val="lowKashida"/>
              <w:rPr>
                <w:rFonts w:asciiTheme="majorBidi" w:hAnsiTheme="majorBidi" w:cstheme="majorBidi"/>
              </w:rPr>
            </w:pPr>
            <w:r w:rsidRPr="00B2110F">
              <w:rPr>
                <w:rFonts w:asciiTheme="majorBidi" w:hAnsiTheme="majorBidi" w:cstheme="majorBidi" w:hint="cs"/>
                <w:rtl/>
              </w:rPr>
              <w:t xml:space="preserve">الموقع الوطني للاعتماد الأكاديمي </w:t>
            </w:r>
            <w:r w:rsidRPr="00B2110F">
              <w:rPr>
                <w:rFonts w:asciiTheme="majorBidi" w:hAnsiTheme="majorBidi" w:cstheme="majorBidi"/>
              </w:rPr>
              <w:t>NCAAA)</w:t>
            </w:r>
            <w:r w:rsidRPr="00B2110F">
              <w:rPr>
                <w:rFonts w:asciiTheme="majorBidi" w:hAnsiTheme="majorBidi" w:cstheme="majorBidi" w:hint="cs"/>
                <w:rtl/>
              </w:rPr>
              <w:t>)</w:t>
            </w:r>
            <w:r w:rsidRPr="00B2110F">
              <w:rPr>
                <w:rFonts w:asciiTheme="majorBidi" w:hAnsiTheme="majorBidi" w:cstheme="majorBidi"/>
              </w:rPr>
              <w:t>.</w:t>
            </w:r>
          </w:p>
          <w:p w:rsidR="00D6364F" w:rsidRDefault="00D6364F" w:rsidP="00BD6D86">
            <w:pPr>
              <w:numPr>
                <w:ilvl w:val="0"/>
                <w:numId w:val="10"/>
              </w:numPr>
              <w:bidi/>
              <w:jc w:val="lowKashida"/>
              <w:rPr>
                <w:rFonts w:asciiTheme="majorBidi" w:hAnsiTheme="majorBidi" w:cstheme="majorBidi"/>
              </w:rPr>
            </w:pPr>
            <w:bookmarkStart w:id="26" w:name="_GoBack"/>
            <w:bookmarkEnd w:id="26"/>
            <w:r w:rsidRPr="00D6364F">
              <w:rPr>
                <w:rFonts w:asciiTheme="majorBidi" w:hAnsiTheme="majorBidi" w:cstheme="majorBidi" w:hint="cs"/>
                <w:rtl/>
              </w:rPr>
              <w:t>موقع وزارة التربي</w:t>
            </w:r>
            <w:r w:rsidRPr="00D6364F">
              <w:rPr>
                <w:rFonts w:asciiTheme="majorBidi" w:hAnsiTheme="majorBidi" w:cstheme="majorBidi" w:hint="eastAsia"/>
                <w:rtl/>
              </w:rPr>
              <w:t>ة</w:t>
            </w:r>
            <w:r w:rsidRPr="00D6364F">
              <w:rPr>
                <w:rFonts w:asciiTheme="majorBidi" w:hAnsiTheme="majorBidi" w:cstheme="majorBidi" w:hint="cs"/>
                <w:rtl/>
              </w:rPr>
              <w:t xml:space="preserve"> والتعليم السعودي. بوابة المعرف</w:t>
            </w:r>
            <w:r>
              <w:rPr>
                <w:rFonts w:asciiTheme="majorBidi" w:hAnsiTheme="majorBidi" w:cstheme="majorBidi" w:hint="cs"/>
                <w:rtl/>
              </w:rPr>
              <w:t>ة</w:t>
            </w:r>
          </w:p>
          <w:p w:rsidR="00D6364F" w:rsidRPr="00D6364F" w:rsidRDefault="00D6364F" w:rsidP="00BD6D86">
            <w:pPr>
              <w:numPr>
                <w:ilvl w:val="0"/>
                <w:numId w:val="10"/>
              </w:num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hyperlink r:id="rId12" w:history="1">
              <w:r w:rsidRPr="00D6364F">
                <w:rPr>
                  <w:rFonts w:asciiTheme="majorBidi" w:hAnsiTheme="majorBidi" w:cstheme="majorBidi"/>
                </w:rPr>
                <w:t>http://www.moe.gov.sa/ar/Pages/default.aspx</w:t>
              </w:r>
            </w:hyperlink>
          </w:p>
          <w:p w:rsidR="00D6364F" w:rsidRPr="00D6364F" w:rsidRDefault="00D6364F" w:rsidP="00D6364F">
            <w:pPr>
              <w:bidi/>
              <w:ind w:left="360"/>
              <w:jc w:val="lowKashida"/>
              <w:rPr>
                <w:rFonts w:asciiTheme="majorBidi" w:hAnsiTheme="majorBidi" w:cstheme="majorBidi"/>
                <w:rtl/>
              </w:rPr>
            </w:pPr>
            <w:r w:rsidRPr="00D6364F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D6364F" w:rsidRPr="00D6364F" w:rsidRDefault="00D6364F" w:rsidP="00D6364F">
            <w:pPr>
              <w:bidi/>
              <w:ind w:left="36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:rsidTr="00D6364F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5612EC" w:rsidRPr="0067684F" w:rsidRDefault="00FA6C8E" w:rsidP="00FA6C8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684F">
              <w:rPr>
                <w:rFonts w:asciiTheme="majorBidi" w:hAnsiTheme="majorBidi" w:cstheme="majorBidi" w:hint="cs"/>
                <w:rtl/>
              </w:rPr>
              <w:t>استخدام مقاطع فيديو في التعليم وأقراص مضغوطة لبرامج ووسائل تعليم.</w:t>
            </w:r>
          </w:p>
        </w:tc>
      </w:tr>
    </w:tbl>
    <w:p w:rsidR="004578BB" w:rsidRPr="00FA6C8E" w:rsidRDefault="004578BB" w:rsidP="00416FE2">
      <w:pPr>
        <w:pStyle w:val="Heading2"/>
        <w:rPr>
          <w:rtl/>
        </w:rPr>
      </w:pPr>
      <w:bookmarkStart w:id="27" w:name="_Toc526247390"/>
    </w:p>
    <w:p w:rsidR="00014DE6" w:rsidRPr="005D2DDD" w:rsidRDefault="00823AD8" w:rsidP="00416FE2">
      <w:pPr>
        <w:pStyle w:val="Heading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5D2DDD" w:rsidRDefault="003C307F" w:rsidP="00AE52D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E3C6D" w:rsidRPr="005D2DDD" w:rsidRDefault="00BA479B" w:rsidP="00AE52D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="00682A17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ا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C42E46" w:rsidRDefault="005934E6" w:rsidP="00AE52D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قاعات دراسية تتسع ل25</w:t>
            </w:r>
            <w:r w:rsidR="00C42E46" w:rsidRPr="00C42E46">
              <w:rPr>
                <w:rFonts w:asciiTheme="majorBidi" w:hAnsiTheme="majorBidi" w:cstheme="majorBidi" w:hint="cs"/>
                <w:rtl/>
              </w:rPr>
              <w:t xml:space="preserve"> طالباً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5D2DDD" w:rsidRDefault="00EE2DF8" w:rsidP="00AE52D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682A17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:rsidR="003C307F" w:rsidRPr="005D2DDD" w:rsidRDefault="00BA479B" w:rsidP="00AE52D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r w:rsidR="00C17449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C42E46" w:rsidRDefault="005934E6" w:rsidP="00AE52D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الأجهزة اللوحية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C36A18" w:rsidRDefault="00EE2DF8" w:rsidP="00AE52D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682A17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42E46" w:rsidRPr="00C42E46" w:rsidRDefault="005F27B5" w:rsidP="00AE52D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  <w:p w:rsidR="00DE3C6D" w:rsidRPr="00C42E46" w:rsidRDefault="00DE3C6D" w:rsidP="00AE52D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8F7911" w:rsidRPr="003F77CF" w:rsidRDefault="003C307F" w:rsidP="00C17449">
      <w:pPr>
        <w:pStyle w:val="Heading1"/>
        <w:rPr>
          <w:color w:val="FF0000"/>
        </w:rPr>
      </w:pPr>
      <w:bookmarkStart w:id="29" w:name="_Toc526247391"/>
      <w:bookmarkStart w:id="30" w:name="_Toc337797"/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p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tbl>
      <w:tblPr>
        <w:tblStyle w:val="TableGrid"/>
        <w:bidiVisual/>
        <w:tblW w:w="9571" w:type="dxa"/>
        <w:tblInd w:w="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:rsidTr="00554B3B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6D7E41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D7E4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6D7E41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6D7E4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 w:rsidRPr="006D7E4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5E75" w:rsidRPr="006D7E41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D7E4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 w:rsidRPr="006D7E4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6D7E4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E3F21" w:rsidRPr="005D2DDD" w:rsidTr="00554B3B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E3F21" w:rsidRPr="00BC6833" w:rsidRDefault="006E3F21" w:rsidP="00024C94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2" w:name="_Hlk513021635"/>
            <w:r w:rsidRPr="00AE52D8">
              <w:rPr>
                <w:rFonts w:asciiTheme="majorBidi" w:hAnsiTheme="majorBidi" w:cstheme="majorBidi"/>
                <w:rtl/>
              </w:rPr>
              <w:t>مخرجات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E3F21" w:rsidRPr="00BC6833" w:rsidRDefault="006E3F21" w:rsidP="00024C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E52D8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E3F21" w:rsidRPr="00BC6833" w:rsidRDefault="006E3F21" w:rsidP="00024C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E52D8">
              <w:rPr>
                <w:rFonts w:asciiTheme="majorBidi" w:hAnsiTheme="majorBidi" w:cstheme="majorBidi"/>
                <w:rtl/>
              </w:rPr>
              <w:t>مباشر</w:t>
            </w:r>
          </w:p>
        </w:tc>
      </w:tr>
      <w:tr w:rsidR="006E3F21" w:rsidRPr="005D2DDD" w:rsidTr="00554B3B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E3F21" w:rsidRPr="00BC6833" w:rsidRDefault="006E3F21" w:rsidP="00024C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E52D8">
              <w:rPr>
                <w:rFonts w:asciiTheme="majorBidi" w:hAnsiTheme="majorBidi" w:cstheme="majorBidi"/>
                <w:rtl/>
              </w:rPr>
              <w:t>استراتيجيات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E3F21" w:rsidRPr="00BC6833" w:rsidRDefault="006E3F21" w:rsidP="00024C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E52D8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E3F21" w:rsidRPr="00BC6833" w:rsidRDefault="006E3F21" w:rsidP="00024C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E52D8">
              <w:rPr>
                <w:rFonts w:asciiTheme="majorBidi" w:hAnsiTheme="majorBidi" w:cstheme="majorBidi"/>
                <w:rtl/>
              </w:rPr>
              <w:t>غير مباشر</w:t>
            </w:r>
          </w:p>
        </w:tc>
      </w:tr>
      <w:tr w:rsidR="006E3F21" w:rsidRPr="005D2DDD" w:rsidTr="00554B3B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E3F21" w:rsidRPr="00BC6833" w:rsidRDefault="006E3F21" w:rsidP="00024C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E52D8">
              <w:rPr>
                <w:rFonts w:asciiTheme="majorBidi" w:hAnsiTheme="majorBidi" w:cstheme="majorBidi"/>
                <w:rtl/>
              </w:rPr>
              <w:t>طرق التقييم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E3F21" w:rsidRPr="00BC6833" w:rsidRDefault="006E3F21" w:rsidP="00024C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E52D8">
              <w:rPr>
                <w:rFonts w:asciiTheme="majorBidi" w:hAnsiTheme="majorBidi" w:cstheme="majorBidi"/>
                <w:rtl/>
              </w:rPr>
              <w:t>قيادات البرنامج (منسقة المسار)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E3F21" w:rsidRPr="00BC6833" w:rsidRDefault="006E3F21" w:rsidP="00024C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E52D8">
              <w:rPr>
                <w:rFonts w:asciiTheme="majorBidi" w:hAnsiTheme="majorBidi" w:cstheme="majorBidi"/>
                <w:rtl/>
              </w:rPr>
              <w:t>مباشر</w:t>
            </w:r>
          </w:p>
        </w:tc>
      </w:tr>
      <w:tr w:rsidR="006E3F21" w:rsidRPr="005D2DDD" w:rsidTr="00554B3B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E3F21" w:rsidRPr="00BC6833" w:rsidRDefault="006E3F21" w:rsidP="00024C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E52D8">
              <w:rPr>
                <w:rFonts w:asciiTheme="majorBidi" w:hAnsiTheme="majorBidi" w:cstheme="majorBidi"/>
                <w:rtl/>
              </w:rPr>
              <w:t>اداء عضو هيئة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E3F21" w:rsidRPr="00BC6833" w:rsidRDefault="006E3F21" w:rsidP="00024C9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E52D8">
              <w:rPr>
                <w:rFonts w:asciiTheme="majorBidi" w:hAnsiTheme="majorBidi" w:cstheme="majorBidi"/>
                <w:rtl/>
              </w:rPr>
              <w:t>عضو هيئة تدريسية آخر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E3F21" w:rsidRPr="00BC6833" w:rsidRDefault="006E3F21" w:rsidP="00024C9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E52D8">
              <w:rPr>
                <w:rFonts w:asciiTheme="majorBidi" w:hAnsiTheme="majorBidi" w:cstheme="majorBidi"/>
                <w:rtl/>
              </w:rPr>
              <w:t>مباشر</w:t>
            </w: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C17449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="00C17449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="00C17449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:rsidR="004E1024" w:rsidRPr="00AE52D8" w:rsidRDefault="00D06951" w:rsidP="00AE52D8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497B70" w:rsidRPr="001B3E69" w:rsidRDefault="006C1C03" w:rsidP="00416FE2">
      <w:pPr>
        <w:pStyle w:val="Heading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0B1DDF">
        <w:rPr>
          <w:rFonts w:hint="cs"/>
          <w:rtl/>
        </w:rPr>
        <w:t xml:space="preserve"> (يختم ويوقع ويعرض على مجلس القسم)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:rsidR="00497B70" w:rsidRPr="005D2DDD" w:rsidRDefault="00497B70" w:rsidP="00416FE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41" w:rsidRDefault="00751941">
      <w:r>
        <w:separator/>
      </w:r>
    </w:p>
  </w:endnote>
  <w:endnote w:type="continuationSeparator" w:id="0">
    <w:p w:rsidR="00751941" w:rsidRDefault="0075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altName w:val="Noto Sans NKo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94C" w:rsidRDefault="000169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:rsidR="0001694C" w:rsidRDefault="000169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94C" w:rsidRDefault="000169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295910"/>
              <wp:effectExtent l="0" t="0" r="0" b="254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295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1694C" w:rsidRPr="003C532A" w:rsidRDefault="0001694C" w:rsidP="003C532A">
                          <w:pPr>
                            <w:pStyle w:val="Footer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6D8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6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7vNgIAAGkEAAAOAAAAZHJzL2Uyb0RvYy54bWysVN9v2jAQfp+0/8Hy+0hCoSsRoWKtmCah&#10;thJMfTaOQ6LZPs82JOyv39kJFHV7mvbi2Hff/fzuMr/vlCRHYV0DuqDZKKVEaA5lo/cF/b5dfbqj&#10;xHmmSyZBi4KehKP3i48f5q3JxRhqkKWwBJ1ol7emoLX3Jk8Sx2uhmBuBERqVFVjFPD7tPikta9G7&#10;ksk4TW+TFmxpLHDhHEofeyVdRP9VJbh/rionPJEFxdx8PG08d+FMFnOW7y0zdcOHNNg/ZKFYozHo&#10;xdUj84wcbPOHK9VwCw4qP+KgEqiqhotYA1aTpe+q2dTMiFgLNseZS5vc/3PLn44vljRlQaeUaKaQ&#10;oq3oPPkCHZmG7rTG5QjaGIT5DsXIcqzUmTXwHw4hyRWmN3CIDt3oKqvCF+skaIgEnC5ND1E4Cm/u&#10;sjRFDUfVeDadZZGU5M3YWOe/ClAkXApqkdOYADuunQ/hWX6GhFgaVo2UkVepSVvQ25tpGg0uGrSQ&#10;esi7TzVU4LtdNxS8g/KE9Vro58UZvmow+Jo5/8IsDgjmi0Pvn/GoJGAQGG6U1GB//U0e8Mgbailp&#10;ceAK6n4emBWUyG8aGZ1lk0mY0PiYTD+P8WGvNbtrjT6oB8CZznC9DI/XgPfyLK0sqFfcjWWIiiqm&#10;OcYuqD9fH3y/BrhbXCyXEYQzaZhf643hZ5pDa7fdK7Nm6L9H4p7gPJosf0dDjw1EOLM8eCQjchQa&#10;3Hd16DvOc6Ru2L2wMNfviHr7Qyx+AwAA//8DAFBLAwQUAAYACAAAACEAXdJV0d4AAAAHAQAADwAA&#10;AGRycy9kb3ducmV2LnhtbEyOQUvDQBSE74L/YXmCl9JuGm2IMZsighQEBaug3l6zaxLdfRuy23b9&#10;9z5PehqGGWa+ep2cFQczhcGTguUiA2Go9XqgTsHL8928BBEikkbrySj4NgHWzelJjZX2R3oyh23s&#10;BI9QqFBBH+NYSRna3jgMCz8a4uzDTw4j26mTesIjjzsr8ywrpMOB+KHH0dz2pv3a7p2CcoXpfvaJ&#10;7zZkr49p9rbR9LBR6vws3VyDiCbFvzL84jM6NMy083vSQVgF84tlwVUFVyyc5+UliJ2CVZGDbGr5&#10;n7/5AQAA//8DAFBLAQItABQABgAIAAAAIQC2gziS/gAAAOEBAAATAAAAAAAAAAAAAAAAAAAAAABb&#10;Q29udGVudF9UeXBlc10ueG1sUEsBAi0AFAAGAAgAAAAhADj9If/WAAAAlAEAAAsAAAAAAAAAAAAA&#10;AAAALwEAAF9yZWxzLy5yZWxzUEsBAi0AFAAGAAgAAAAhANmcru82AgAAaQQAAA4AAAAAAAAAAAAA&#10;AAAALgIAAGRycy9lMm9Eb2MueG1sUEsBAi0AFAAGAAgAAAAhAF3SVdHeAAAABwEAAA8AAAAAAAAA&#10;AAAAAAAAkAQAAGRycy9kb3ducmV2LnhtbFBLBQYAAAAABAAEAPMAAACbBQAAAAA=&#10;" filled="f" stroked="f" strokeweight=".5pt">
              <v:path arrowok="t"/>
              <v:textbox style="mso-fit-shape-to-text:t">
                <w:txbxContent>
                  <w:p w:rsidR="0001694C" w:rsidRPr="003C532A" w:rsidRDefault="0001694C" w:rsidP="003C532A">
                    <w:pPr>
                      <w:pStyle w:val="Footer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D6D86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6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41" w:rsidRDefault="00751941">
      <w:r>
        <w:separator/>
      </w:r>
    </w:p>
  </w:footnote>
  <w:footnote w:type="continuationSeparator" w:id="0">
    <w:p w:rsidR="00751941" w:rsidRDefault="0075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94C" w:rsidRPr="001F16EB" w:rsidRDefault="0001694C" w:rsidP="001F16E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94C" w:rsidRPr="00A006BB" w:rsidRDefault="0001694C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22B"/>
    <w:multiLevelType w:val="hybridMultilevel"/>
    <w:tmpl w:val="0C6CF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F167F"/>
    <w:multiLevelType w:val="hybridMultilevel"/>
    <w:tmpl w:val="8EF4A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0D0C"/>
    <w:multiLevelType w:val="hybridMultilevel"/>
    <w:tmpl w:val="560453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04AA3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75712"/>
    <w:multiLevelType w:val="hybridMultilevel"/>
    <w:tmpl w:val="A02C4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C77C49"/>
    <w:multiLevelType w:val="hybridMultilevel"/>
    <w:tmpl w:val="B0B4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A3D13"/>
    <w:multiLevelType w:val="hybridMultilevel"/>
    <w:tmpl w:val="5FB2C4B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A12AE"/>
    <w:multiLevelType w:val="hybridMultilevel"/>
    <w:tmpl w:val="064612A0"/>
    <w:lvl w:ilvl="0" w:tplc="E5385A9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CB038A"/>
    <w:multiLevelType w:val="hybridMultilevel"/>
    <w:tmpl w:val="DF5C88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94B88"/>
    <w:multiLevelType w:val="hybridMultilevel"/>
    <w:tmpl w:val="360CFD14"/>
    <w:lvl w:ilvl="0" w:tplc="5350A0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9121E5"/>
    <w:multiLevelType w:val="hybridMultilevel"/>
    <w:tmpl w:val="420E9E02"/>
    <w:lvl w:ilvl="0" w:tplc="5F48DD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54BDF"/>
    <w:multiLevelType w:val="hybridMultilevel"/>
    <w:tmpl w:val="420E9E02"/>
    <w:lvl w:ilvl="0" w:tplc="5F48DD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5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16"/>
  </w:num>
  <w:num w:numId="10">
    <w:abstractNumId w:val="13"/>
  </w:num>
  <w:num w:numId="11">
    <w:abstractNumId w:val="0"/>
  </w:num>
  <w:num w:numId="12">
    <w:abstractNumId w:val="7"/>
  </w:num>
  <w:num w:numId="13">
    <w:abstractNumId w:val="11"/>
  </w:num>
  <w:num w:numId="14">
    <w:abstractNumId w:val="10"/>
  </w:num>
  <w:num w:numId="15">
    <w:abstractNumId w:val="1"/>
  </w:num>
  <w:num w:numId="16">
    <w:abstractNumId w:val="12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06B33"/>
    <w:rsid w:val="00007988"/>
    <w:rsid w:val="00010446"/>
    <w:rsid w:val="00013764"/>
    <w:rsid w:val="00013CCA"/>
    <w:rsid w:val="00014DE6"/>
    <w:rsid w:val="00015606"/>
    <w:rsid w:val="00016327"/>
    <w:rsid w:val="0001694C"/>
    <w:rsid w:val="000202CA"/>
    <w:rsid w:val="0002115A"/>
    <w:rsid w:val="00024BAA"/>
    <w:rsid w:val="00024C94"/>
    <w:rsid w:val="000250D2"/>
    <w:rsid w:val="00026BDF"/>
    <w:rsid w:val="00026D18"/>
    <w:rsid w:val="000274EF"/>
    <w:rsid w:val="000275CD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E1B"/>
    <w:rsid w:val="00054F9F"/>
    <w:rsid w:val="0005517E"/>
    <w:rsid w:val="00055960"/>
    <w:rsid w:val="000574C7"/>
    <w:rsid w:val="00057C40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299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2B7D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1DDF"/>
    <w:rsid w:val="000B3632"/>
    <w:rsid w:val="000B3792"/>
    <w:rsid w:val="000B3C80"/>
    <w:rsid w:val="000B4A9F"/>
    <w:rsid w:val="000B715A"/>
    <w:rsid w:val="000B73D2"/>
    <w:rsid w:val="000C08C3"/>
    <w:rsid w:val="000C09F4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1CC7"/>
    <w:rsid w:val="00103F95"/>
    <w:rsid w:val="00104E57"/>
    <w:rsid w:val="00105288"/>
    <w:rsid w:val="00105302"/>
    <w:rsid w:val="0010539C"/>
    <w:rsid w:val="00111357"/>
    <w:rsid w:val="001134F4"/>
    <w:rsid w:val="0011490A"/>
    <w:rsid w:val="00115746"/>
    <w:rsid w:val="00115F6E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86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763FD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0C00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05E3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BA8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4F48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29EF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54F"/>
    <w:rsid w:val="00250EA4"/>
    <w:rsid w:val="00250F2B"/>
    <w:rsid w:val="00252D27"/>
    <w:rsid w:val="00252E02"/>
    <w:rsid w:val="00254D98"/>
    <w:rsid w:val="00255F08"/>
    <w:rsid w:val="00256503"/>
    <w:rsid w:val="00257722"/>
    <w:rsid w:val="0026312B"/>
    <w:rsid w:val="0026316F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87C1D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1BE3"/>
    <w:rsid w:val="002B28A3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D6794"/>
    <w:rsid w:val="002E0657"/>
    <w:rsid w:val="002E0700"/>
    <w:rsid w:val="002E0C8B"/>
    <w:rsid w:val="002E1B76"/>
    <w:rsid w:val="002E3EE3"/>
    <w:rsid w:val="002E6F82"/>
    <w:rsid w:val="002F2E8C"/>
    <w:rsid w:val="002F4A19"/>
    <w:rsid w:val="002F4E2F"/>
    <w:rsid w:val="002F546D"/>
    <w:rsid w:val="002F5544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17FED"/>
    <w:rsid w:val="00323BE6"/>
    <w:rsid w:val="00323CB7"/>
    <w:rsid w:val="00324FA2"/>
    <w:rsid w:val="00326403"/>
    <w:rsid w:val="0032685A"/>
    <w:rsid w:val="0033015F"/>
    <w:rsid w:val="003302F2"/>
    <w:rsid w:val="00330300"/>
    <w:rsid w:val="003309E2"/>
    <w:rsid w:val="00331CE4"/>
    <w:rsid w:val="00331F3A"/>
    <w:rsid w:val="0033242B"/>
    <w:rsid w:val="00332D98"/>
    <w:rsid w:val="0033624C"/>
    <w:rsid w:val="00336CCD"/>
    <w:rsid w:val="00336D62"/>
    <w:rsid w:val="003406EA"/>
    <w:rsid w:val="003410D0"/>
    <w:rsid w:val="00346495"/>
    <w:rsid w:val="00346C27"/>
    <w:rsid w:val="00354220"/>
    <w:rsid w:val="003558E8"/>
    <w:rsid w:val="00355D1A"/>
    <w:rsid w:val="003563D5"/>
    <w:rsid w:val="00356403"/>
    <w:rsid w:val="00357852"/>
    <w:rsid w:val="00357EBD"/>
    <w:rsid w:val="003603F3"/>
    <w:rsid w:val="00362715"/>
    <w:rsid w:val="00363869"/>
    <w:rsid w:val="00364DBA"/>
    <w:rsid w:val="00366143"/>
    <w:rsid w:val="00366CFF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09D7"/>
    <w:rsid w:val="003826D4"/>
    <w:rsid w:val="003839C8"/>
    <w:rsid w:val="003854AF"/>
    <w:rsid w:val="00385CF0"/>
    <w:rsid w:val="00390015"/>
    <w:rsid w:val="0039228E"/>
    <w:rsid w:val="00393441"/>
    <w:rsid w:val="00395780"/>
    <w:rsid w:val="00396341"/>
    <w:rsid w:val="00396897"/>
    <w:rsid w:val="003A0BC1"/>
    <w:rsid w:val="003A253F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29F"/>
    <w:rsid w:val="003B6AC1"/>
    <w:rsid w:val="003B7158"/>
    <w:rsid w:val="003C00CB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2D9B"/>
    <w:rsid w:val="003D558F"/>
    <w:rsid w:val="003D6214"/>
    <w:rsid w:val="003D6717"/>
    <w:rsid w:val="003E0695"/>
    <w:rsid w:val="003E1946"/>
    <w:rsid w:val="003E1A8B"/>
    <w:rsid w:val="003E27AC"/>
    <w:rsid w:val="003E2A8E"/>
    <w:rsid w:val="003E33FF"/>
    <w:rsid w:val="003E4E4F"/>
    <w:rsid w:val="003E549F"/>
    <w:rsid w:val="003E7C71"/>
    <w:rsid w:val="003F0AF7"/>
    <w:rsid w:val="003F0B8D"/>
    <w:rsid w:val="003F22D5"/>
    <w:rsid w:val="003F51AE"/>
    <w:rsid w:val="003F77CF"/>
    <w:rsid w:val="004004E2"/>
    <w:rsid w:val="004007DD"/>
    <w:rsid w:val="00400FF9"/>
    <w:rsid w:val="004020D0"/>
    <w:rsid w:val="00402F46"/>
    <w:rsid w:val="00405A1A"/>
    <w:rsid w:val="00410739"/>
    <w:rsid w:val="004107C6"/>
    <w:rsid w:val="00411762"/>
    <w:rsid w:val="004137B5"/>
    <w:rsid w:val="00413892"/>
    <w:rsid w:val="00414605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1046"/>
    <w:rsid w:val="004322A3"/>
    <w:rsid w:val="0043251B"/>
    <w:rsid w:val="00432E16"/>
    <w:rsid w:val="00433195"/>
    <w:rsid w:val="0043489A"/>
    <w:rsid w:val="00435432"/>
    <w:rsid w:val="00437DD7"/>
    <w:rsid w:val="00440871"/>
    <w:rsid w:val="00441A28"/>
    <w:rsid w:val="00443180"/>
    <w:rsid w:val="004439C9"/>
    <w:rsid w:val="00446A48"/>
    <w:rsid w:val="00451F66"/>
    <w:rsid w:val="0045242D"/>
    <w:rsid w:val="004546CD"/>
    <w:rsid w:val="004578BB"/>
    <w:rsid w:val="0046121F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651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5F7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032B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024"/>
    <w:rsid w:val="004E1165"/>
    <w:rsid w:val="004E1D6E"/>
    <w:rsid w:val="004E3657"/>
    <w:rsid w:val="004E406B"/>
    <w:rsid w:val="004E51AE"/>
    <w:rsid w:val="004E5664"/>
    <w:rsid w:val="004E5C1C"/>
    <w:rsid w:val="004E680A"/>
    <w:rsid w:val="004E6DD5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4260"/>
    <w:rsid w:val="00515193"/>
    <w:rsid w:val="00516298"/>
    <w:rsid w:val="00516C83"/>
    <w:rsid w:val="0051775B"/>
    <w:rsid w:val="00517FEB"/>
    <w:rsid w:val="005223D5"/>
    <w:rsid w:val="005241AA"/>
    <w:rsid w:val="005246A5"/>
    <w:rsid w:val="005339AF"/>
    <w:rsid w:val="00535DE3"/>
    <w:rsid w:val="005364B9"/>
    <w:rsid w:val="005375C9"/>
    <w:rsid w:val="00540380"/>
    <w:rsid w:val="00540BAB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4B3B"/>
    <w:rsid w:val="00555974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5D63"/>
    <w:rsid w:val="0057675E"/>
    <w:rsid w:val="00576CE5"/>
    <w:rsid w:val="00580404"/>
    <w:rsid w:val="00581B69"/>
    <w:rsid w:val="00581E69"/>
    <w:rsid w:val="00582908"/>
    <w:rsid w:val="00583065"/>
    <w:rsid w:val="0058454A"/>
    <w:rsid w:val="005865D3"/>
    <w:rsid w:val="00587EFC"/>
    <w:rsid w:val="00590D71"/>
    <w:rsid w:val="00591C10"/>
    <w:rsid w:val="00592D59"/>
    <w:rsid w:val="005934E6"/>
    <w:rsid w:val="005953FB"/>
    <w:rsid w:val="0059606C"/>
    <w:rsid w:val="0059623C"/>
    <w:rsid w:val="005965FB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D6BDD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27B5"/>
    <w:rsid w:val="005F3141"/>
    <w:rsid w:val="005F374D"/>
    <w:rsid w:val="005F3E55"/>
    <w:rsid w:val="005F6086"/>
    <w:rsid w:val="005F7475"/>
    <w:rsid w:val="00600F38"/>
    <w:rsid w:val="00600F3F"/>
    <w:rsid w:val="006020EE"/>
    <w:rsid w:val="00603165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DE2"/>
    <w:rsid w:val="00632F55"/>
    <w:rsid w:val="00636394"/>
    <w:rsid w:val="00636783"/>
    <w:rsid w:val="0063773C"/>
    <w:rsid w:val="00637BAC"/>
    <w:rsid w:val="00641B1A"/>
    <w:rsid w:val="00642958"/>
    <w:rsid w:val="006432D3"/>
    <w:rsid w:val="00647C2F"/>
    <w:rsid w:val="00647F6F"/>
    <w:rsid w:val="006501F7"/>
    <w:rsid w:val="00650B4B"/>
    <w:rsid w:val="006520F5"/>
    <w:rsid w:val="0065325A"/>
    <w:rsid w:val="0065422E"/>
    <w:rsid w:val="006544E3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0A7A"/>
    <w:rsid w:val="00671BBF"/>
    <w:rsid w:val="00671BE0"/>
    <w:rsid w:val="00672AA1"/>
    <w:rsid w:val="006739C3"/>
    <w:rsid w:val="00673AFD"/>
    <w:rsid w:val="006748C1"/>
    <w:rsid w:val="00675F0D"/>
    <w:rsid w:val="0067684F"/>
    <w:rsid w:val="00680984"/>
    <w:rsid w:val="00680CE0"/>
    <w:rsid w:val="0068112D"/>
    <w:rsid w:val="00682A17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2E9F"/>
    <w:rsid w:val="006D50BE"/>
    <w:rsid w:val="006D6757"/>
    <w:rsid w:val="006D6BE5"/>
    <w:rsid w:val="006D6EEB"/>
    <w:rsid w:val="006D70AA"/>
    <w:rsid w:val="006D7E41"/>
    <w:rsid w:val="006E085C"/>
    <w:rsid w:val="006E28CB"/>
    <w:rsid w:val="006E2E0C"/>
    <w:rsid w:val="006E3F21"/>
    <w:rsid w:val="006E515B"/>
    <w:rsid w:val="006F1365"/>
    <w:rsid w:val="006F1ED4"/>
    <w:rsid w:val="006F5B3C"/>
    <w:rsid w:val="006F6494"/>
    <w:rsid w:val="006F67A7"/>
    <w:rsid w:val="006F7D9D"/>
    <w:rsid w:val="006F7E40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0DC6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1941"/>
    <w:rsid w:val="007528F9"/>
    <w:rsid w:val="00754A65"/>
    <w:rsid w:val="00755A67"/>
    <w:rsid w:val="00755C93"/>
    <w:rsid w:val="0075654B"/>
    <w:rsid w:val="00760CE4"/>
    <w:rsid w:val="00761F05"/>
    <w:rsid w:val="00762E38"/>
    <w:rsid w:val="007645A6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A7ED6"/>
    <w:rsid w:val="007B1F0A"/>
    <w:rsid w:val="007B28CA"/>
    <w:rsid w:val="007B44B1"/>
    <w:rsid w:val="007B4706"/>
    <w:rsid w:val="007B52C1"/>
    <w:rsid w:val="007B583C"/>
    <w:rsid w:val="007B58B5"/>
    <w:rsid w:val="007C26E7"/>
    <w:rsid w:val="007C33B7"/>
    <w:rsid w:val="007C3D20"/>
    <w:rsid w:val="007D07B8"/>
    <w:rsid w:val="007D434C"/>
    <w:rsid w:val="007D45FD"/>
    <w:rsid w:val="007D4EF1"/>
    <w:rsid w:val="007D7ECA"/>
    <w:rsid w:val="007E044E"/>
    <w:rsid w:val="007E3628"/>
    <w:rsid w:val="007E3E23"/>
    <w:rsid w:val="007E50EC"/>
    <w:rsid w:val="007F03F4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0853"/>
    <w:rsid w:val="00831B74"/>
    <w:rsid w:val="008327DC"/>
    <w:rsid w:val="0083313F"/>
    <w:rsid w:val="00834F73"/>
    <w:rsid w:val="008361A0"/>
    <w:rsid w:val="00836E0E"/>
    <w:rsid w:val="00837271"/>
    <w:rsid w:val="00840BE7"/>
    <w:rsid w:val="0084205B"/>
    <w:rsid w:val="00842598"/>
    <w:rsid w:val="00842B65"/>
    <w:rsid w:val="00842C7D"/>
    <w:rsid w:val="00845F3C"/>
    <w:rsid w:val="00846401"/>
    <w:rsid w:val="0084655A"/>
    <w:rsid w:val="00846CC6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5C17"/>
    <w:rsid w:val="00865F5A"/>
    <w:rsid w:val="00866116"/>
    <w:rsid w:val="008667CF"/>
    <w:rsid w:val="008674B6"/>
    <w:rsid w:val="008676A7"/>
    <w:rsid w:val="008746CB"/>
    <w:rsid w:val="00875348"/>
    <w:rsid w:val="00875638"/>
    <w:rsid w:val="00876254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87A6A"/>
    <w:rsid w:val="00890CDA"/>
    <w:rsid w:val="00891BE4"/>
    <w:rsid w:val="00891F3B"/>
    <w:rsid w:val="00893A82"/>
    <w:rsid w:val="008A05FD"/>
    <w:rsid w:val="008A1333"/>
    <w:rsid w:val="008A1CF2"/>
    <w:rsid w:val="008A257B"/>
    <w:rsid w:val="008A2670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2A61"/>
    <w:rsid w:val="008E30EF"/>
    <w:rsid w:val="008E3347"/>
    <w:rsid w:val="008E4EC5"/>
    <w:rsid w:val="008E506D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464"/>
    <w:rsid w:val="0090388F"/>
    <w:rsid w:val="00903A48"/>
    <w:rsid w:val="009055F5"/>
    <w:rsid w:val="00905BDD"/>
    <w:rsid w:val="00905D00"/>
    <w:rsid w:val="009076D2"/>
    <w:rsid w:val="00912466"/>
    <w:rsid w:val="009125E0"/>
    <w:rsid w:val="00913FF1"/>
    <w:rsid w:val="009141C1"/>
    <w:rsid w:val="00914752"/>
    <w:rsid w:val="0091478C"/>
    <w:rsid w:val="00914807"/>
    <w:rsid w:val="009203AA"/>
    <w:rsid w:val="00920BA9"/>
    <w:rsid w:val="00920FC4"/>
    <w:rsid w:val="0092240A"/>
    <w:rsid w:val="00926E75"/>
    <w:rsid w:val="009270D2"/>
    <w:rsid w:val="00927769"/>
    <w:rsid w:val="00930238"/>
    <w:rsid w:val="00932FD4"/>
    <w:rsid w:val="009346D1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400"/>
    <w:rsid w:val="00954DE5"/>
    <w:rsid w:val="009554EC"/>
    <w:rsid w:val="00957D8B"/>
    <w:rsid w:val="00960961"/>
    <w:rsid w:val="0096231A"/>
    <w:rsid w:val="0096250D"/>
    <w:rsid w:val="00963A2A"/>
    <w:rsid w:val="00965F94"/>
    <w:rsid w:val="00970D49"/>
    <w:rsid w:val="00976E69"/>
    <w:rsid w:val="00980100"/>
    <w:rsid w:val="009833A7"/>
    <w:rsid w:val="009835A0"/>
    <w:rsid w:val="00984084"/>
    <w:rsid w:val="0098496B"/>
    <w:rsid w:val="00985A0F"/>
    <w:rsid w:val="00985C2D"/>
    <w:rsid w:val="00985CFE"/>
    <w:rsid w:val="00985F14"/>
    <w:rsid w:val="009878D8"/>
    <w:rsid w:val="00987FE2"/>
    <w:rsid w:val="00990797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433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6A7F"/>
    <w:rsid w:val="009C77EB"/>
    <w:rsid w:val="009C7CB6"/>
    <w:rsid w:val="009D00F5"/>
    <w:rsid w:val="009D190C"/>
    <w:rsid w:val="009D1A2D"/>
    <w:rsid w:val="009D1E6C"/>
    <w:rsid w:val="009D3A5F"/>
    <w:rsid w:val="009D4468"/>
    <w:rsid w:val="009D45C3"/>
    <w:rsid w:val="009D4733"/>
    <w:rsid w:val="009D5547"/>
    <w:rsid w:val="009D6C8C"/>
    <w:rsid w:val="009D71AD"/>
    <w:rsid w:val="009E2A0D"/>
    <w:rsid w:val="009E491D"/>
    <w:rsid w:val="009E71D8"/>
    <w:rsid w:val="009F00E3"/>
    <w:rsid w:val="009F4CC1"/>
    <w:rsid w:val="009F5AF6"/>
    <w:rsid w:val="009F681F"/>
    <w:rsid w:val="009F71BF"/>
    <w:rsid w:val="009F73DE"/>
    <w:rsid w:val="00A006BB"/>
    <w:rsid w:val="00A0179F"/>
    <w:rsid w:val="00A02D0B"/>
    <w:rsid w:val="00A0399F"/>
    <w:rsid w:val="00A04DCF"/>
    <w:rsid w:val="00A07438"/>
    <w:rsid w:val="00A108EC"/>
    <w:rsid w:val="00A113B8"/>
    <w:rsid w:val="00A12A18"/>
    <w:rsid w:val="00A13A58"/>
    <w:rsid w:val="00A143D8"/>
    <w:rsid w:val="00A20A6A"/>
    <w:rsid w:val="00A21353"/>
    <w:rsid w:val="00A21F63"/>
    <w:rsid w:val="00A22F43"/>
    <w:rsid w:val="00A24E67"/>
    <w:rsid w:val="00A27640"/>
    <w:rsid w:val="00A31452"/>
    <w:rsid w:val="00A31708"/>
    <w:rsid w:val="00A323FF"/>
    <w:rsid w:val="00A33A93"/>
    <w:rsid w:val="00A3606A"/>
    <w:rsid w:val="00A360CF"/>
    <w:rsid w:val="00A36126"/>
    <w:rsid w:val="00A37EAB"/>
    <w:rsid w:val="00A405A7"/>
    <w:rsid w:val="00A40D31"/>
    <w:rsid w:val="00A41FA9"/>
    <w:rsid w:val="00A43BE0"/>
    <w:rsid w:val="00A4408D"/>
    <w:rsid w:val="00A45FB6"/>
    <w:rsid w:val="00A47372"/>
    <w:rsid w:val="00A47490"/>
    <w:rsid w:val="00A50605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21B3"/>
    <w:rsid w:val="00A7271B"/>
    <w:rsid w:val="00A743A1"/>
    <w:rsid w:val="00A74B14"/>
    <w:rsid w:val="00A755FC"/>
    <w:rsid w:val="00A82096"/>
    <w:rsid w:val="00A83CCF"/>
    <w:rsid w:val="00A83F0C"/>
    <w:rsid w:val="00A87052"/>
    <w:rsid w:val="00A900A3"/>
    <w:rsid w:val="00A908B2"/>
    <w:rsid w:val="00A913E9"/>
    <w:rsid w:val="00A924EA"/>
    <w:rsid w:val="00A92BA4"/>
    <w:rsid w:val="00A93371"/>
    <w:rsid w:val="00A937D2"/>
    <w:rsid w:val="00A94862"/>
    <w:rsid w:val="00A9639A"/>
    <w:rsid w:val="00A97C6D"/>
    <w:rsid w:val="00AA014C"/>
    <w:rsid w:val="00AA1554"/>
    <w:rsid w:val="00AA386D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16D"/>
    <w:rsid w:val="00AB5B09"/>
    <w:rsid w:val="00AB7073"/>
    <w:rsid w:val="00AC1302"/>
    <w:rsid w:val="00AC19FB"/>
    <w:rsid w:val="00AC52B3"/>
    <w:rsid w:val="00AC630C"/>
    <w:rsid w:val="00AC7211"/>
    <w:rsid w:val="00AC7A2A"/>
    <w:rsid w:val="00AD0334"/>
    <w:rsid w:val="00AD1A5E"/>
    <w:rsid w:val="00AD25AD"/>
    <w:rsid w:val="00AD47D3"/>
    <w:rsid w:val="00AD5391"/>
    <w:rsid w:val="00AD6564"/>
    <w:rsid w:val="00AD7218"/>
    <w:rsid w:val="00AE07FD"/>
    <w:rsid w:val="00AE2277"/>
    <w:rsid w:val="00AE4B76"/>
    <w:rsid w:val="00AE52D8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AF78B1"/>
    <w:rsid w:val="00AF79E4"/>
    <w:rsid w:val="00B01E4F"/>
    <w:rsid w:val="00B02158"/>
    <w:rsid w:val="00B03AA5"/>
    <w:rsid w:val="00B05631"/>
    <w:rsid w:val="00B0583C"/>
    <w:rsid w:val="00B05961"/>
    <w:rsid w:val="00B05BDA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0DE"/>
    <w:rsid w:val="00B20ED6"/>
    <w:rsid w:val="00B2110F"/>
    <w:rsid w:val="00B24C0D"/>
    <w:rsid w:val="00B25235"/>
    <w:rsid w:val="00B25B69"/>
    <w:rsid w:val="00B315F4"/>
    <w:rsid w:val="00B353C8"/>
    <w:rsid w:val="00B36352"/>
    <w:rsid w:val="00B3737B"/>
    <w:rsid w:val="00B37F47"/>
    <w:rsid w:val="00B410A3"/>
    <w:rsid w:val="00B41E2C"/>
    <w:rsid w:val="00B42843"/>
    <w:rsid w:val="00B4292A"/>
    <w:rsid w:val="00B42EC3"/>
    <w:rsid w:val="00B43A01"/>
    <w:rsid w:val="00B459ED"/>
    <w:rsid w:val="00B47F20"/>
    <w:rsid w:val="00B51DF5"/>
    <w:rsid w:val="00B5520F"/>
    <w:rsid w:val="00B558D8"/>
    <w:rsid w:val="00B572FE"/>
    <w:rsid w:val="00B5746B"/>
    <w:rsid w:val="00B57FD2"/>
    <w:rsid w:val="00B61920"/>
    <w:rsid w:val="00B63FBB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5FC"/>
    <w:rsid w:val="00B85E99"/>
    <w:rsid w:val="00B86B0E"/>
    <w:rsid w:val="00B86F5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B32B1"/>
    <w:rsid w:val="00BC0966"/>
    <w:rsid w:val="00BC0BD3"/>
    <w:rsid w:val="00BC0F44"/>
    <w:rsid w:val="00BC10EA"/>
    <w:rsid w:val="00BC3C20"/>
    <w:rsid w:val="00BC6833"/>
    <w:rsid w:val="00BD2157"/>
    <w:rsid w:val="00BD2CF4"/>
    <w:rsid w:val="00BD2DFB"/>
    <w:rsid w:val="00BD2F59"/>
    <w:rsid w:val="00BD308C"/>
    <w:rsid w:val="00BD3991"/>
    <w:rsid w:val="00BD48D8"/>
    <w:rsid w:val="00BD672A"/>
    <w:rsid w:val="00BD6D86"/>
    <w:rsid w:val="00BE066F"/>
    <w:rsid w:val="00BE1127"/>
    <w:rsid w:val="00BE1611"/>
    <w:rsid w:val="00BE1B55"/>
    <w:rsid w:val="00BE2341"/>
    <w:rsid w:val="00BE39DD"/>
    <w:rsid w:val="00BE5E78"/>
    <w:rsid w:val="00BE62D4"/>
    <w:rsid w:val="00BE63FA"/>
    <w:rsid w:val="00BE7C5B"/>
    <w:rsid w:val="00BF0B9F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17449"/>
    <w:rsid w:val="00C208B5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2E46"/>
    <w:rsid w:val="00C4342E"/>
    <w:rsid w:val="00C4412D"/>
    <w:rsid w:val="00C45459"/>
    <w:rsid w:val="00C461E6"/>
    <w:rsid w:val="00C46CD4"/>
    <w:rsid w:val="00C47F6C"/>
    <w:rsid w:val="00C5074B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E71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8797F"/>
    <w:rsid w:val="00C9086E"/>
    <w:rsid w:val="00C92629"/>
    <w:rsid w:val="00C94D1D"/>
    <w:rsid w:val="00C95D31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56CF"/>
    <w:rsid w:val="00CB620D"/>
    <w:rsid w:val="00CB644B"/>
    <w:rsid w:val="00CB6AD5"/>
    <w:rsid w:val="00CC0C2A"/>
    <w:rsid w:val="00CC30E8"/>
    <w:rsid w:val="00CC447C"/>
    <w:rsid w:val="00CC6842"/>
    <w:rsid w:val="00CC6E5B"/>
    <w:rsid w:val="00CD1395"/>
    <w:rsid w:val="00CD28DB"/>
    <w:rsid w:val="00CD322C"/>
    <w:rsid w:val="00CD41CC"/>
    <w:rsid w:val="00CD525B"/>
    <w:rsid w:val="00CD774C"/>
    <w:rsid w:val="00CE052E"/>
    <w:rsid w:val="00CE05A7"/>
    <w:rsid w:val="00CE1492"/>
    <w:rsid w:val="00CE5D3C"/>
    <w:rsid w:val="00CE6756"/>
    <w:rsid w:val="00CE687B"/>
    <w:rsid w:val="00CF0220"/>
    <w:rsid w:val="00CF0785"/>
    <w:rsid w:val="00CF2676"/>
    <w:rsid w:val="00CF6210"/>
    <w:rsid w:val="00CF6E78"/>
    <w:rsid w:val="00D0060A"/>
    <w:rsid w:val="00D01E1B"/>
    <w:rsid w:val="00D0288A"/>
    <w:rsid w:val="00D02B12"/>
    <w:rsid w:val="00D03EC4"/>
    <w:rsid w:val="00D047DC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2A08"/>
    <w:rsid w:val="00D232C3"/>
    <w:rsid w:val="00D24943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AD7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3204"/>
    <w:rsid w:val="00D54139"/>
    <w:rsid w:val="00D5571F"/>
    <w:rsid w:val="00D57D71"/>
    <w:rsid w:val="00D60EEE"/>
    <w:rsid w:val="00D610B2"/>
    <w:rsid w:val="00D6145A"/>
    <w:rsid w:val="00D6364F"/>
    <w:rsid w:val="00D63F86"/>
    <w:rsid w:val="00D64EFE"/>
    <w:rsid w:val="00D6563E"/>
    <w:rsid w:val="00D65A74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336A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6572"/>
    <w:rsid w:val="00DA75EB"/>
    <w:rsid w:val="00DA7610"/>
    <w:rsid w:val="00DB07B6"/>
    <w:rsid w:val="00DB1943"/>
    <w:rsid w:val="00DB3E04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3F61"/>
    <w:rsid w:val="00DE4E3B"/>
    <w:rsid w:val="00DF1BF0"/>
    <w:rsid w:val="00DF1CED"/>
    <w:rsid w:val="00DF2A63"/>
    <w:rsid w:val="00DF530F"/>
    <w:rsid w:val="00DF5FBB"/>
    <w:rsid w:val="00DF6DD0"/>
    <w:rsid w:val="00DF7385"/>
    <w:rsid w:val="00E00C1C"/>
    <w:rsid w:val="00E019FF"/>
    <w:rsid w:val="00E01E27"/>
    <w:rsid w:val="00E02DA7"/>
    <w:rsid w:val="00E02FB7"/>
    <w:rsid w:val="00E03DB4"/>
    <w:rsid w:val="00E04932"/>
    <w:rsid w:val="00E04C69"/>
    <w:rsid w:val="00E04E5D"/>
    <w:rsid w:val="00E05479"/>
    <w:rsid w:val="00E06781"/>
    <w:rsid w:val="00E07093"/>
    <w:rsid w:val="00E074E3"/>
    <w:rsid w:val="00E07ADF"/>
    <w:rsid w:val="00E10188"/>
    <w:rsid w:val="00E10760"/>
    <w:rsid w:val="00E10853"/>
    <w:rsid w:val="00E115D6"/>
    <w:rsid w:val="00E116C0"/>
    <w:rsid w:val="00E1201F"/>
    <w:rsid w:val="00E12A86"/>
    <w:rsid w:val="00E12B50"/>
    <w:rsid w:val="00E1488B"/>
    <w:rsid w:val="00E169FA"/>
    <w:rsid w:val="00E16FE1"/>
    <w:rsid w:val="00E20384"/>
    <w:rsid w:val="00E20F09"/>
    <w:rsid w:val="00E213AE"/>
    <w:rsid w:val="00E220B9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19B6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64E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1C2B"/>
    <w:rsid w:val="00E9294C"/>
    <w:rsid w:val="00E92961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A7C04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0A66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49C1"/>
    <w:rsid w:val="00EF54D0"/>
    <w:rsid w:val="00EF6A2A"/>
    <w:rsid w:val="00EF731C"/>
    <w:rsid w:val="00EF7492"/>
    <w:rsid w:val="00EF7598"/>
    <w:rsid w:val="00EF7B2A"/>
    <w:rsid w:val="00F03019"/>
    <w:rsid w:val="00F0316D"/>
    <w:rsid w:val="00F06DEC"/>
    <w:rsid w:val="00F0777F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4443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4FA2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37F9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9792C"/>
    <w:rsid w:val="00FA0CA9"/>
    <w:rsid w:val="00FA3B77"/>
    <w:rsid w:val="00FA4362"/>
    <w:rsid w:val="00FA4990"/>
    <w:rsid w:val="00FA49ED"/>
    <w:rsid w:val="00FA6C8E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33E"/>
    <w:rsid w:val="00FD1A64"/>
    <w:rsid w:val="00FD1B3A"/>
    <w:rsid w:val="00FD24E2"/>
    <w:rsid w:val="00FD2E2D"/>
    <w:rsid w:val="00FD3A26"/>
    <w:rsid w:val="00FD42C6"/>
    <w:rsid w:val="00FD5FCC"/>
    <w:rsid w:val="00FD705D"/>
    <w:rsid w:val="00FD7243"/>
    <w:rsid w:val="00FD7E79"/>
    <w:rsid w:val="00FE0734"/>
    <w:rsid w:val="00FE1694"/>
    <w:rsid w:val="00FE3381"/>
    <w:rsid w:val="00FE3461"/>
    <w:rsid w:val="00FE3623"/>
    <w:rsid w:val="00FE421E"/>
    <w:rsid w:val="00FE4FF0"/>
    <w:rsid w:val="00FE5831"/>
    <w:rsid w:val="00FE5F1F"/>
    <w:rsid w:val="00FE6640"/>
    <w:rsid w:val="00FE7124"/>
    <w:rsid w:val="00FF6693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Heading2Char">
    <w:name w:val="Heading 2 Char"/>
    <w:link w:val="Heading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Heading2Char">
    <w:name w:val="Heading 2 Char"/>
    <w:link w:val="Heading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oe.gov.sa/ar/Pages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B49382-67A5-443B-8671-6800D7DC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1279</Words>
  <Characters>7292</Characters>
  <Application>Microsoft Office Word</Application>
  <DocSecurity>0</DocSecurity>
  <Lines>60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8554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ABS</cp:lastModifiedBy>
  <cp:revision>12</cp:revision>
  <cp:lastPrinted>2019-02-14T08:13:00Z</cp:lastPrinted>
  <dcterms:created xsi:type="dcterms:W3CDTF">2019-04-21T21:17:00Z</dcterms:created>
  <dcterms:modified xsi:type="dcterms:W3CDTF">2019-09-04T19:53:00Z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