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40F" w:rsidRPr="00165E4E" w:rsidRDefault="00664DAA" w:rsidP="00E5740F">
      <w:pPr>
        <w:pStyle w:val="a5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التعليق على </w:t>
      </w:r>
      <w:r w:rsidR="00E5740F" w:rsidRPr="00165E4E">
        <w:rPr>
          <w:b/>
          <w:bCs/>
          <w:sz w:val="32"/>
          <w:szCs w:val="32"/>
          <w:rtl/>
        </w:rPr>
        <w:t>تجربة تقدير معدلات ومراحل النمو في النباتات الراقية</w:t>
      </w:r>
    </w:p>
    <w:p w:rsidR="00ED19AC" w:rsidRPr="00165E4E" w:rsidRDefault="00664DAA" w:rsidP="00664DAA">
      <w:pPr>
        <w:pStyle w:val="1"/>
        <w:bidi w:val="0"/>
        <w:jc w:val="right"/>
        <w:rPr>
          <w:rFonts w:eastAsia="Times New Roman"/>
          <w:color w:val="auto"/>
          <w:sz w:val="24"/>
          <w:szCs w:val="24"/>
          <w:rtl/>
        </w:rPr>
      </w:pPr>
      <w:r>
        <w:rPr>
          <w:rFonts w:eastAsia="Times New Roman" w:hint="cs"/>
          <w:color w:val="auto"/>
          <w:sz w:val="24"/>
          <w:szCs w:val="24"/>
          <w:rtl/>
        </w:rPr>
        <w:t>يقدر معدل النمو حسب المعادله التاليه :</w:t>
      </w:r>
    </w:p>
    <w:p w:rsidR="00E5740F" w:rsidRDefault="004919A0" w:rsidP="00E5740F">
      <w:pPr>
        <w:pStyle w:val="2"/>
        <w:bidi/>
        <w:rPr>
          <w:rtl/>
        </w:rPr>
      </w:pPr>
      <w:r w:rsidRPr="004919A0">
        <w:rPr>
          <w:noProof/>
          <w:shd w:val="clear" w:color="auto" w:fill="1F497D" w:themeFill="text2"/>
          <w:rtl/>
        </w:rPr>
      </w:r>
      <w:r w:rsidR="0046131F" w:rsidRPr="004919A0">
        <w:rPr>
          <w:noProof/>
          <w:shd w:val="clear" w:color="auto" w:fill="1F497D" w:themeFill="text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4" o:spid="_x0000_s1026" type="#_x0000_t202" style="width:415.5pt;height:15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" fillcolor="gray [1616]" strokecolor="black [3040]">
            <v:fill color2="#d9d9d9 [496]" rotate="t" angle="180" colors="0 #bcbcbc;22938f #d0d0d0;1 #ededed" focus="100%" type="gradient"/>
            <v:shadow on="t" color="black" opacity="24903f" origin=",.5" offset="0,.55556mm"/>
            <v:textbox style="mso-fit-shape-to-text:t">
              <w:txbxContent>
                <w:p w:rsidR="000257CF" w:rsidRDefault="000257CF" w:rsidP="000257CF">
                  <w:pPr>
                    <w:pStyle w:val="a7"/>
                    <w:bidi/>
                    <w:spacing w:before="0" w:beforeAutospacing="0" w:after="0" w:afterAutospacing="0"/>
                  </w:pPr>
                  <w:r>
                    <w:rPr>
                      <w:rFonts w:asciiTheme="minorHAnsi" w:hAnsi="Arial" w:cstheme="minorBidi"/>
                      <w:b/>
                      <w:bCs/>
                      <w:color w:val="984806" w:themeColor="accent6" w:themeShade="80"/>
                      <w:kern w:val="24"/>
                      <w:sz w:val="56"/>
                      <w:szCs w:val="56"/>
                      <w:rtl/>
                    </w:rPr>
                    <w:t xml:space="preserve">معدل النمو= الزيادة بوحدة الطول / الفترة الزمنية </w:t>
                  </w:r>
                  <w:r>
                    <w:rPr>
                      <w:rFonts w:asciiTheme="minorHAnsi" w:hAnsi="Calibri" w:cstheme="minorBidi"/>
                      <w:b/>
                      <w:bCs/>
                      <w:color w:val="984806" w:themeColor="accent6" w:themeShade="80"/>
                      <w:kern w:val="24"/>
                      <w:sz w:val="56"/>
                      <w:szCs w:val="56"/>
                      <w:rtl/>
                    </w:rPr>
                    <w:t xml:space="preserve">(ملم / </w:t>
                  </w:r>
                  <w:r>
                    <w:rPr>
                      <w:rFonts w:asciiTheme="minorHAnsi" w:hAnsi="Arial" w:cstheme="minorBidi"/>
                      <w:b/>
                      <w:bCs/>
                      <w:color w:val="984806" w:themeColor="accent6" w:themeShade="80"/>
                      <w:kern w:val="24"/>
                      <w:sz w:val="56"/>
                      <w:szCs w:val="56"/>
                      <w:rtl/>
                    </w:rPr>
                    <w:t xml:space="preserve">ساعة) </w:t>
                  </w:r>
                </w:p>
              </w:txbxContent>
            </v:textbox>
            <w10:wrap type="none"/>
            <w10:anchorlock/>
          </v:shape>
        </w:pict>
      </w:r>
    </w:p>
    <w:p w:rsidR="00E5740F" w:rsidRDefault="00E5740F" w:rsidP="00E5740F">
      <w:pPr>
        <w:pStyle w:val="1"/>
        <w:rPr>
          <w:color w:val="C00000"/>
          <w:u w:val="single"/>
          <w:rtl/>
        </w:rPr>
      </w:pPr>
      <w:r w:rsidRPr="00E5740F">
        <w:rPr>
          <w:rFonts w:hint="cs"/>
          <w:color w:val="C00000"/>
          <w:u w:val="single"/>
          <w:rtl/>
        </w:rPr>
        <w:t>النتائج:</w:t>
      </w:r>
    </w:p>
    <w:p w:rsidR="00E5740F" w:rsidRPr="00E5740F" w:rsidRDefault="00E5740F" w:rsidP="00E5740F">
      <w:pPr>
        <w:rPr>
          <w:rtl/>
        </w:rPr>
      </w:pPr>
    </w:p>
    <w:tbl>
      <w:tblPr>
        <w:tblStyle w:val="2-5"/>
        <w:bidiVisual/>
        <w:tblW w:w="8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1313"/>
        <w:gridCol w:w="1134"/>
        <w:gridCol w:w="1275"/>
        <w:gridCol w:w="1560"/>
        <w:gridCol w:w="1984"/>
      </w:tblGrid>
      <w:tr w:rsidR="0053045B" w:rsidRPr="00E5740F" w:rsidTr="0053045B">
        <w:trPr>
          <w:cnfStyle w:val="100000000000"/>
          <w:trHeight w:val="507"/>
        </w:trPr>
        <w:tc>
          <w:tcPr>
            <w:cnfStyle w:val="001000000100"/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E5740F" w:rsidRDefault="0053045B" w:rsidP="005B79EB">
            <w:pPr>
              <w:spacing w:after="200" w:line="276" w:lineRule="auto"/>
              <w:rPr>
                <w:b/>
                <w:bCs/>
              </w:rPr>
            </w:pPr>
            <w:r w:rsidRPr="00E5740F">
              <w:rPr>
                <w:b/>
                <w:bCs/>
                <w:rtl/>
              </w:rPr>
              <w:t>رقم البادرة</w:t>
            </w:r>
          </w:p>
        </w:tc>
        <w:tc>
          <w:tcPr>
            <w:tcW w:w="3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53045B" w:rsidRDefault="0053045B" w:rsidP="00165E4E">
            <w:pPr>
              <w:spacing w:after="200" w:line="276" w:lineRule="auto"/>
              <w:jc w:val="center"/>
              <w:cnfStyle w:val="100000000000"/>
              <w:rPr>
                <w:b/>
                <w:bCs/>
              </w:rPr>
            </w:pPr>
            <w:r w:rsidRPr="0053045B">
              <w:rPr>
                <w:b/>
                <w:bCs/>
                <w:rtl/>
              </w:rPr>
              <w:t>الأسبوع الأول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45B" w:rsidRPr="0053045B" w:rsidRDefault="0053045B" w:rsidP="005B79EB">
            <w:pPr>
              <w:cnfStyle w:val="100000000000"/>
              <w:rPr>
                <w:b/>
                <w:bCs/>
              </w:rPr>
            </w:pPr>
            <w:r w:rsidRPr="0053045B">
              <w:rPr>
                <w:rFonts w:hint="cs"/>
                <w:b/>
                <w:bCs/>
                <w:rtl/>
              </w:rPr>
              <w:t>الأسبوع الثاني</w:t>
            </w:r>
          </w:p>
        </w:tc>
      </w:tr>
      <w:tr w:rsidR="0053045B" w:rsidRPr="00E5740F" w:rsidTr="0053045B">
        <w:trPr>
          <w:cnfStyle w:val="000000100000"/>
          <w:trHeight w:val="654"/>
        </w:trPr>
        <w:tc>
          <w:tcPr>
            <w:cnfStyle w:val="001000000000"/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E5740F" w:rsidRDefault="0053045B" w:rsidP="005B79EB">
            <w:pPr>
              <w:spacing w:after="200" w:line="276" w:lineRule="auto"/>
              <w:rPr>
                <w:b/>
                <w:bCs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E5740F" w:rsidRDefault="0053045B" w:rsidP="005B79EB">
            <w:pPr>
              <w:spacing w:after="200" w:line="276" w:lineRule="auto"/>
              <w:cnfStyle w:val="000000100000"/>
              <w:rPr>
                <w:b/>
                <w:bCs/>
              </w:rPr>
            </w:pPr>
            <w:r w:rsidRPr="00E5740F">
              <w:rPr>
                <w:b/>
                <w:bCs/>
                <w:rtl/>
              </w:rPr>
              <w:t>الخميس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E5740F" w:rsidRDefault="0053045B" w:rsidP="005B79EB">
            <w:pPr>
              <w:spacing w:after="200" w:line="276" w:lineRule="auto"/>
              <w:cnfStyle w:val="000000100000"/>
              <w:rPr>
                <w:b/>
                <w:bCs/>
              </w:rPr>
            </w:pPr>
            <w:r w:rsidRPr="00E5740F">
              <w:rPr>
                <w:b/>
                <w:bCs/>
                <w:rtl/>
              </w:rPr>
              <w:t>الأحد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E5740F" w:rsidRDefault="0053045B" w:rsidP="005B79EB">
            <w:pPr>
              <w:spacing w:after="200" w:line="276" w:lineRule="auto"/>
              <w:cnfStyle w:val="000000100000"/>
              <w:rPr>
                <w:b/>
                <w:bCs/>
              </w:rPr>
            </w:pPr>
            <w:r w:rsidRPr="00E5740F">
              <w:rPr>
                <w:b/>
                <w:bCs/>
                <w:rtl/>
              </w:rPr>
              <w:t>الثلاثاء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E5740F" w:rsidRDefault="0053045B" w:rsidP="005B79EB">
            <w:pPr>
              <w:spacing w:after="200" w:line="276" w:lineRule="auto"/>
              <w:cnfStyle w:val="000000100000"/>
              <w:rPr>
                <w:b/>
                <w:bCs/>
              </w:rPr>
            </w:pPr>
            <w:r w:rsidRPr="00E5740F">
              <w:rPr>
                <w:b/>
                <w:bCs/>
                <w:rtl/>
              </w:rPr>
              <w:t>الخميس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E5740F" w:rsidRDefault="0053045B" w:rsidP="005B79EB">
            <w:pPr>
              <w:spacing w:after="200" w:line="276" w:lineRule="auto"/>
              <w:cnfStyle w:val="000000100000"/>
              <w:rPr>
                <w:b/>
                <w:bCs/>
              </w:rPr>
            </w:pPr>
            <w:r w:rsidRPr="00E5740F">
              <w:rPr>
                <w:b/>
                <w:bCs/>
                <w:rtl/>
              </w:rPr>
              <w:t>الأحد</w:t>
            </w:r>
          </w:p>
        </w:tc>
      </w:tr>
      <w:tr w:rsidR="0053045B" w:rsidRPr="00E5740F" w:rsidTr="0053045B">
        <w:trPr>
          <w:trHeight w:val="562"/>
        </w:trPr>
        <w:tc>
          <w:tcPr>
            <w:cnfStyle w:val="001000000000"/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E5740F" w:rsidRDefault="0053045B" w:rsidP="005B79EB">
            <w:pPr>
              <w:spacing w:after="200" w:line="276" w:lineRule="auto"/>
              <w:rPr>
                <w:b/>
                <w:bCs/>
              </w:rPr>
            </w:pPr>
            <w:r w:rsidRPr="00E5740F">
              <w:rPr>
                <w:b/>
                <w:bCs/>
                <w:rtl/>
              </w:rPr>
              <w:t>( 1 )</w:t>
            </w:r>
          </w:p>
        </w:tc>
        <w:tc>
          <w:tcPr>
            <w:tcW w:w="1313" w:type="dxa"/>
            <w:tcBorders>
              <w:left w:val="single" w:sz="4" w:space="0" w:color="auto"/>
            </w:tcBorders>
            <w:hideMark/>
          </w:tcPr>
          <w:p w:rsidR="0053045B" w:rsidRPr="0053045B" w:rsidRDefault="0053045B" w:rsidP="005B79EB">
            <w:pPr>
              <w:spacing w:after="200" w:line="276" w:lineRule="auto"/>
              <w:cnfStyle w:val="000000000000"/>
              <w:rPr>
                <w:b/>
                <w:bCs/>
                <w:sz w:val="24"/>
                <w:szCs w:val="24"/>
              </w:rPr>
            </w:pPr>
            <w:r w:rsidRPr="0053045B">
              <w:rPr>
                <w:rFonts w:hint="cs"/>
                <w:b/>
                <w:bCs/>
                <w:sz w:val="24"/>
                <w:szCs w:val="24"/>
                <w:rtl/>
              </w:rPr>
              <w:t xml:space="preserve"> 3</w:t>
            </w:r>
          </w:p>
        </w:tc>
        <w:tc>
          <w:tcPr>
            <w:tcW w:w="1134" w:type="dxa"/>
            <w:hideMark/>
          </w:tcPr>
          <w:p w:rsidR="0053045B" w:rsidRPr="0053045B" w:rsidRDefault="0053045B" w:rsidP="005B79EB">
            <w:pPr>
              <w:spacing w:after="200" w:line="276" w:lineRule="auto"/>
              <w:cnfStyle w:val="000000000000"/>
              <w:rPr>
                <w:b/>
                <w:bCs/>
                <w:sz w:val="24"/>
                <w:szCs w:val="24"/>
              </w:rPr>
            </w:pPr>
            <w:r w:rsidRPr="0053045B">
              <w:rPr>
                <w:rFonts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1275" w:type="dxa"/>
            <w:hideMark/>
          </w:tcPr>
          <w:p w:rsidR="0053045B" w:rsidRPr="007D1CF7" w:rsidRDefault="0053045B" w:rsidP="005B79EB">
            <w:pPr>
              <w:spacing w:after="200" w:line="276" w:lineRule="auto"/>
              <w:cnfStyle w:val="000000000000"/>
              <w:rPr>
                <w:b/>
                <w:sz w:val="24"/>
                <w:szCs w:val="24"/>
              </w:rPr>
            </w:pPr>
            <w:r w:rsidRPr="007D1CF7">
              <w:rPr>
                <w:rFonts w:hint="cs"/>
                <w:b/>
                <w:sz w:val="24"/>
                <w:szCs w:val="24"/>
                <w:rtl/>
              </w:rPr>
              <w:t>23,3</w:t>
            </w:r>
          </w:p>
        </w:tc>
        <w:tc>
          <w:tcPr>
            <w:tcW w:w="1560" w:type="dxa"/>
            <w:hideMark/>
          </w:tcPr>
          <w:p w:rsidR="0053045B" w:rsidRPr="0053045B" w:rsidRDefault="0053045B" w:rsidP="005B79EB">
            <w:pPr>
              <w:spacing w:after="200" w:line="276" w:lineRule="auto"/>
              <w:cnfStyle w:val="000000000000"/>
              <w:rPr>
                <w:b/>
                <w:bCs/>
                <w:sz w:val="24"/>
                <w:szCs w:val="24"/>
              </w:rPr>
            </w:pPr>
            <w:r w:rsidRPr="0053045B">
              <w:rPr>
                <w:rFonts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1984" w:type="dxa"/>
            <w:hideMark/>
          </w:tcPr>
          <w:p w:rsidR="0053045B" w:rsidRPr="0053045B" w:rsidRDefault="0053045B" w:rsidP="005B79EB">
            <w:pPr>
              <w:spacing w:after="200" w:line="276" w:lineRule="auto"/>
              <w:cnfStyle w:val="000000000000"/>
              <w:rPr>
                <w:b/>
                <w:bCs/>
                <w:sz w:val="24"/>
                <w:szCs w:val="24"/>
              </w:rPr>
            </w:pPr>
            <w:r w:rsidRPr="0053045B">
              <w:rPr>
                <w:rFonts w:hint="cs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53045B" w:rsidRPr="00E5740F" w:rsidTr="00874106">
        <w:trPr>
          <w:cnfStyle w:val="000000100000"/>
          <w:trHeight w:val="488"/>
        </w:trPr>
        <w:tc>
          <w:tcPr>
            <w:cnfStyle w:val="001000000000"/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E5740F" w:rsidRDefault="0053045B" w:rsidP="005B79EB">
            <w:pPr>
              <w:spacing w:after="200" w:line="276" w:lineRule="auto"/>
              <w:rPr>
                <w:b/>
                <w:bCs/>
              </w:rPr>
            </w:pPr>
            <w:r w:rsidRPr="00E5740F">
              <w:rPr>
                <w:b/>
                <w:bCs/>
                <w:rtl/>
              </w:rPr>
              <w:t>المتوسط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C51A3D" w:rsidRDefault="0053045B" w:rsidP="00211C8F">
            <w:pPr>
              <w:spacing w:after="200" w:line="276" w:lineRule="auto"/>
              <w:jc w:val="center"/>
              <w:cnfStyle w:val="000000100000"/>
              <w:rPr>
                <w:b/>
                <w:bCs/>
                <w:sz w:val="24"/>
                <w:szCs w:val="24"/>
              </w:rPr>
            </w:pPr>
            <w:r w:rsidRPr="00C51A3D">
              <w:rPr>
                <w:rFonts w:hint="cs"/>
                <w:b/>
                <w:bCs/>
                <w:sz w:val="24"/>
                <w:szCs w:val="24"/>
                <w:rtl/>
              </w:rPr>
              <w:t>(3+13+23,3+27+30)/5 = 19,26</w:t>
            </w:r>
          </w:p>
        </w:tc>
      </w:tr>
      <w:tr w:rsidR="0053045B" w:rsidRPr="00E5740F" w:rsidTr="00430BF8">
        <w:trPr>
          <w:trHeight w:val="488"/>
        </w:trPr>
        <w:tc>
          <w:tcPr>
            <w:cnfStyle w:val="001000000000"/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45B" w:rsidRPr="00E5740F" w:rsidRDefault="0053045B" w:rsidP="005B79EB">
            <w:pPr>
              <w:spacing w:after="200" w:line="276" w:lineRule="auto"/>
              <w:rPr>
                <w:b/>
                <w:bCs/>
              </w:rPr>
            </w:pPr>
            <w:r w:rsidRPr="00E5740F">
              <w:rPr>
                <w:b/>
                <w:bCs/>
                <w:rtl/>
              </w:rPr>
              <w:t>الزيادة</w:t>
            </w:r>
          </w:p>
        </w:tc>
        <w:tc>
          <w:tcPr>
            <w:tcW w:w="7266" w:type="dxa"/>
            <w:gridSpan w:val="5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45B" w:rsidRPr="0053045B" w:rsidRDefault="0053045B" w:rsidP="0053045B">
            <w:pPr>
              <w:spacing w:after="200" w:line="276" w:lineRule="auto"/>
              <w:jc w:val="center"/>
              <w:cnfStyle w:val="000000000000"/>
              <w:rPr>
                <w:b/>
                <w:bCs/>
              </w:rPr>
            </w:pPr>
            <w:r w:rsidRPr="0053045B">
              <w:rPr>
                <w:rFonts w:hint="cs"/>
                <w:b/>
                <w:bCs/>
                <w:rtl/>
              </w:rPr>
              <w:t>30-3=27 سم</w:t>
            </w:r>
          </w:p>
        </w:tc>
      </w:tr>
      <w:tr w:rsidR="00C51A3D" w:rsidRPr="00E5740F" w:rsidTr="00FD4005">
        <w:trPr>
          <w:cnfStyle w:val="000000100000"/>
          <w:trHeight w:val="845"/>
        </w:trPr>
        <w:tc>
          <w:tcPr>
            <w:cnfStyle w:val="001000000000"/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3D" w:rsidRPr="00E5740F" w:rsidRDefault="00C51A3D" w:rsidP="005B79EB">
            <w:pPr>
              <w:spacing w:after="200" w:line="276" w:lineRule="auto"/>
              <w:rPr>
                <w:b/>
                <w:bCs/>
              </w:rPr>
            </w:pPr>
            <w:r w:rsidRPr="00E5740F">
              <w:rPr>
                <w:b/>
                <w:bCs/>
                <w:rtl/>
              </w:rPr>
              <w:t>معدل النمو</w:t>
            </w:r>
          </w:p>
        </w:tc>
        <w:tc>
          <w:tcPr>
            <w:tcW w:w="7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1A3D" w:rsidRPr="00C51A3D" w:rsidRDefault="00C51A3D" w:rsidP="00C51A3D">
            <w:pPr>
              <w:spacing w:after="200" w:line="276" w:lineRule="auto"/>
              <w:jc w:val="center"/>
              <w:cnfStyle w:val="000000100000"/>
              <w:rPr>
                <w:b/>
                <w:bCs/>
              </w:rPr>
            </w:pPr>
            <w:r w:rsidRPr="00C51A3D">
              <w:rPr>
                <w:rFonts w:hint="cs"/>
                <w:b/>
                <w:bCs/>
                <w:sz w:val="24"/>
                <w:szCs w:val="24"/>
                <w:rtl/>
              </w:rPr>
              <w:t>27/12=2,25ملم/يوم</w:t>
            </w:r>
          </w:p>
        </w:tc>
      </w:tr>
    </w:tbl>
    <w:p w:rsidR="00990EEC" w:rsidRPr="006F6675" w:rsidRDefault="00990EEC" w:rsidP="00990EEC">
      <w:pPr>
        <w:rPr>
          <w:b/>
          <w:bCs/>
          <w:sz w:val="24"/>
          <w:szCs w:val="24"/>
          <w:rtl/>
        </w:rPr>
      </w:pPr>
    </w:p>
    <w:p w:rsidR="00E5740F" w:rsidRPr="006F6675" w:rsidRDefault="000D207C" w:rsidP="00E5740F">
      <w:pPr>
        <w:rPr>
          <w:b/>
          <w:bCs/>
          <w:sz w:val="24"/>
          <w:szCs w:val="24"/>
          <w:rtl/>
        </w:rPr>
      </w:pPr>
      <w:r w:rsidRPr="006F6675">
        <w:rPr>
          <w:rFonts w:hint="cs"/>
          <w:b/>
          <w:bCs/>
          <w:sz w:val="24"/>
          <w:szCs w:val="24"/>
          <w:rtl/>
        </w:rPr>
        <w:t xml:space="preserve">1ـ </w:t>
      </w:r>
      <w:r w:rsidR="00315AC5" w:rsidRPr="006F6675">
        <w:rPr>
          <w:rFonts w:hint="cs"/>
          <w:b/>
          <w:bCs/>
          <w:sz w:val="24"/>
          <w:szCs w:val="24"/>
          <w:rtl/>
        </w:rPr>
        <w:t>يعبر عن النمو بزيادة ارتفاع السوق اوالزيادة في الوزن الرطب و الوزن الجاف لبعض الثمار</w:t>
      </w:r>
      <w:r w:rsidR="007D1CF7">
        <w:rPr>
          <w:rFonts w:hint="cs"/>
          <w:b/>
          <w:bCs/>
          <w:sz w:val="24"/>
          <w:szCs w:val="24"/>
          <w:rtl/>
        </w:rPr>
        <w:t xml:space="preserve"> او الزيادة في نمو الجذور او ال</w:t>
      </w:r>
      <w:r w:rsidR="007D1CF7" w:rsidRPr="007D1CF7">
        <w:rPr>
          <w:rFonts w:hint="cs"/>
          <w:b/>
          <w:bCs/>
          <w:sz w:val="52"/>
          <w:szCs w:val="24"/>
          <w:rtl/>
        </w:rPr>
        <w:t>أ</w:t>
      </w:r>
      <w:r w:rsidR="00315AC5" w:rsidRPr="006F6675">
        <w:rPr>
          <w:rFonts w:hint="cs"/>
          <w:b/>
          <w:bCs/>
          <w:sz w:val="24"/>
          <w:szCs w:val="24"/>
          <w:rtl/>
        </w:rPr>
        <w:t>فرع او الزيادة في سمك الجذوع او مساحة مقطع الجذع او مساحة ال</w:t>
      </w:r>
      <w:r w:rsidR="000257CF">
        <w:rPr>
          <w:rFonts w:hint="cs"/>
          <w:b/>
          <w:bCs/>
          <w:sz w:val="24"/>
          <w:szCs w:val="24"/>
          <w:rtl/>
        </w:rPr>
        <w:t>ورقة .</w:t>
      </w:r>
      <w:bookmarkStart w:id="0" w:name="_GoBack"/>
      <w:bookmarkEnd w:id="0"/>
    </w:p>
    <w:p w:rsidR="00315AC5" w:rsidRPr="006F6675" w:rsidRDefault="000D207C" w:rsidP="00E5740F">
      <w:pPr>
        <w:rPr>
          <w:b/>
          <w:bCs/>
          <w:sz w:val="24"/>
          <w:szCs w:val="24"/>
          <w:rtl/>
        </w:rPr>
      </w:pPr>
      <w:r w:rsidRPr="006F6675">
        <w:rPr>
          <w:rFonts w:hint="cs"/>
          <w:b/>
          <w:bCs/>
          <w:sz w:val="24"/>
          <w:szCs w:val="24"/>
          <w:rtl/>
        </w:rPr>
        <w:t xml:space="preserve">2ـ </w:t>
      </w:r>
      <w:r w:rsidR="00315AC5" w:rsidRPr="006F6675">
        <w:rPr>
          <w:rFonts w:hint="cs"/>
          <w:b/>
          <w:bCs/>
          <w:sz w:val="24"/>
          <w:szCs w:val="24"/>
          <w:rtl/>
        </w:rPr>
        <w:t>والطول الابتدائي للنبات كان 3 سم و الطول النهائي بعد 12 يوم كان 30 سم  ونلاحظ نمو البادرة بشكل صحيح وجيد و مرور النبات بمراحل النمو المختلفة .</w:t>
      </w:r>
    </w:p>
    <w:p w:rsidR="0079601F" w:rsidRPr="006F6675" w:rsidRDefault="000D207C" w:rsidP="00E5740F">
      <w:pPr>
        <w:rPr>
          <w:b/>
          <w:bCs/>
          <w:sz w:val="24"/>
          <w:szCs w:val="24"/>
          <w:rtl/>
        </w:rPr>
      </w:pPr>
      <w:r w:rsidRPr="006F6675">
        <w:rPr>
          <w:rFonts w:hint="cs"/>
          <w:b/>
          <w:bCs/>
          <w:sz w:val="24"/>
          <w:szCs w:val="24"/>
          <w:rtl/>
        </w:rPr>
        <w:t xml:space="preserve">3ـ </w:t>
      </w:r>
      <w:r w:rsidR="0079601F" w:rsidRPr="006F6675">
        <w:rPr>
          <w:rFonts w:hint="cs"/>
          <w:b/>
          <w:bCs/>
          <w:sz w:val="24"/>
          <w:szCs w:val="24"/>
          <w:rtl/>
        </w:rPr>
        <w:t xml:space="preserve">يأتي النمو من مقدرة </w:t>
      </w:r>
      <w:r w:rsidR="004D0139">
        <w:rPr>
          <w:rFonts w:hint="cs"/>
          <w:b/>
          <w:bCs/>
          <w:sz w:val="24"/>
          <w:szCs w:val="24"/>
          <w:rtl/>
        </w:rPr>
        <w:t>الخلايا و الأ</w:t>
      </w:r>
      <w:r w:rsidR="0079601F" w:rsidRPr="006F6675">
        <w:rPr>
          <w:rFonts w:hint="cs"/>
          <w:b/>
          <w:bCs/>
          <w:sz w:val="24"/>
          <w:szCs w:val="24"/>
          <w:rtl/>
        </w:rPr>
        <w:t>عضاء على الامتصاص او الحصول على المواد</w:t>
      </w:r>
      <w:r w:rsidR="004D0139">
        <w:rPr>
          <w:rFonts w:hint="cs"/>
          <w:b/>
          <w:bCs/>
          <w:sz w:val="24"/>
          <w:szCs w:val="24"/>
          <w:rtl/>
        </w:rPr>
        <w:t xml:space="preserve"> البسيطة من ماء و املاح و ثاني أ</w:t>
      </w:r>
      <w:r w:rsidR="0079601F" w:rsidRPr="006F6675">
        <w:rPr>
          <w:rFonts w:hint="cs"/>
          <w:b/>
          <w:bCs/>
          <w:sz w:val="24"/>
          <w:szCs w:val="24"/>
          <w:rtl/>
        </w:rPr>
        <w:t xml:space="preserve">كسيد  الكربون من البيئة المحيطة به واستخدامها في تكوين مركبات مختلفة و معقدة </w:t>
      </w:r>
      <w:r w:rsidR="00943B3B" w:rsidRPr="006F6675">
        <w:rPr>
          <w:rFonts w:hint="cs"/>
          <w:b/>
          <w:bCs/>
          <w:sz w:val="24"/>
          <w:szCs w:val="24"/>
          <w:rtl/>
        </w:rPr>
        <w:t xml:space="preserve">و التي تشكل بها مكونات تلك الخلايا فيؤدي تراكمها الى النمو المستمر كذلك يؤدي ذلك التراكم من تلك </w:t>
      </w:r>
      <w:r w:rsidR="004D0139">
        <w:rPr>
          <w:rFonts w:hint="cs"/>
          <w:b/>
          <w:bCs/>
          <w:sz w:val="24"/>
          <w:szCs w:val="24"/>
          <w:rtl/>
        </w:rPr>
        <w:t>المركبات الى إ</w:t>
      </w:r>
      <w:r w:rsidR="00943B3B" w:rsidRPr="006F6675">
        <w:rPr>
          <w:rFonts w:hint="cs"/>
          <w:b/>
          <w:bCs/>
          <w:sz w:val="24"/>
          <w:szCs w:val="24"/>
          <w:rtl/>
        </w:rPr>
        <w:t>ضافة ماد</w:t>
      </w:r>
      <w:r w:rsidR="004D0139">
        <w:rPr>
          <w:rFonts w:hint="cs"/>
          <w:b/>
          <w:bCs/>
          <w:sz w:val="24"/>
          <w:szCs w:val="24"/>
          <w:rtl/>
        </w:rPr>
        <w:t>ة الحياة للخلايا الجديدة المكونة</w:t>
      </w:r>
      <w:r w:rsidR="00943B3B" w:rsidRPr="006F6675">
        <w:rPr>
          <w:rFonts w:hint="cs"/>
          <w:b/>
          <w:bCs/>
          <w:sz w:val="24"/>
          <w:szCs w:val="24"/>
          <w:rtl/>
        </w:rPr>
        <w:t xml:space="preserve"> من الانقسا</w:t>
      </w:r>
      <w:r w:rsidR="004D0139">
        <w:rPr>
          <w:rFonts w:hint="cs"/>
          <w:b/>
          <w:bCs/>
          <w:sz w:val="24"/>
          <w:szCs w:val="24"/>
          <w:rtl/>
        </w:rPr>
        <w:t>م و تكوين الخلايا الجديدة مع الأخذ بالاعتبار أنه ليست كل خلايا أ</w:t>
      </w:r>
      <w:r w:rsidR="00943B3B" w:rsidRPr="006F6675">
        <w:rPr>
          <w:rFonts w:hint="cs"/>
          <w:b/>
          <w:bCs/>
          <w:sz w:val="24"/>
          <w:szCs w:val="24"/>
          <w:rtl/>
        </w:rPr>
        <w:t xml:space="preserve">عضاء النبات تستمر في النمو والانقسام و لكن تتحول الخلايا القابلة للانقسام و الاستطالة الى خلايا بالغة و تحاط بخلايا ذات جدر سميكة نسبياً و عديد من الخلايا </w:t>
      </w:r>
      <w:r w:rsidR="006F6675" w:rsidRPr="006F6675">
        <w:rPr>
          <w:rFonts w:hint="cs"/>
          <w:b/>
          <w:bCs/>
          <w:sz w:val="24"/>
          <w:szCs w:val="24"/>
          <w:rtl/>
        </w:rPr>
        <w:t>الميكانيكية</w:t>
      </w:r>
      <w:r w:rsidR="004D0139">
        <w:rPr>
          <w:rFonts w:hint="cs"/>
          <w:b/>
          <w:bCs/>
          <w:sz w:val="24"/>
          <w:szCs w:val="24"/>
          <w:rtl/>
        </w:rPr>
        <w:t xml:space="preserve"> و الأ</w:t>
      </w:r>
      <w:r w:rsidR="00943B3B" w:rsidRPr="006F6675">
        <w:rPr>
          <w:rFonts w:hint="cs"/>
          <w:b/>
          <w:bCs/>
          <w:sz w:val="24"/>
          <w:szCs w:val="24"/>
          <w:rtl/>
        </w:rPr>
        <w:t xml:space="preserve">وعية الناقلة الغير حية و تبقى الخلايا القابلة للانقسام و الاستطالة في مناطق </w:t>
      </w:r>
      <w:r w:rsidR="004D0139">
        <w:rPr>
          <w:rFonts w:hint="cs"/>
          <w:b/>
          <w:bCs/>
          <w:sz w:val="24"/>
          <w:szCs w:val="24"/>
          <w:rtl/>
        </w:rPr>
        <w:t xml:space="preserve">النمو المرستيمية و في الأنسجة الجنينية مع ملاحظة أنه </w:t>
      </w:r>
      <w:r w:rsidRPr="006F6675">
        <w:rPr>
          <w:rFonts w:hint="cs"/>
          <w:b/>
          <w:bCs/>
          <w:sz w:val="24"/>
          <w:szCs w:val="24"/>
          <w:rtl/>
        </w:rPr>
        <w:t>سوف يظل للخلايا البالغة القدرة على استعادة قدرتها للانقسام و الاستطالة تحت ظروف معينة.</w:t>
      </w:r>
    </w:p>
    <w:p w:rsidR="00552F10" w:rsidRPr="006F6675" w:rsidRDefault="000D207C" w:rsidP="00664DAA">
      <w:pPr>
        <w:rPr>
          <w:b/>
          <w:bCs/>
          <w:sz w:val="24"/>
          <w:szCs w:val="24"/>
          <w:rtl/>
        </w:rPr>
      </w:pPr>
      <w:r w:rsidRPr="006F6675">
        <w:rPr>
          <w:rFonts w:hint="cs"/>
          <w:b/>
          <w:bCs/>
          <w:sz w:val="24"/>
          <w:szCs w:val="24"/>
          <w:rtl/>
        </w:rPr>
        <w:t>4ـ معدل النمو في اليوم 2,25ملم , و</w:t>
      </w:r>
      <w:r w:rsidR="004D0139">
        <w:rPr>
          <w:rFonts w:hint="cs"/>
          <w:b/>
          <w:bCs/>
          <w:sz w:val="24"/>
          <w:szCs w:val="24"/>
          <w:rtl/>
        </w:rPr>
        <w:t>ي</w:t>
      </w:r>
      <w:r w:rsidRPr="006F6675">
        <w:rPr>
          <w:rFonts w:hint="cs"/>
          <w:b/>
          <w:bCs/>
          <w:sz w:val="24"/>
          <w:szCs w:val="24"/>
          <w:rtl/>
        </w:rPr>
        <w:t>فسر حدوث استطالة الخلايا نتيجة لنقص الضغط الجداري و ارتخاء الجد</w:t>
      </w:r>
      <w:r w:rsidR="004D0139">
        <w:rPr>
          <w:rFonts w:hint="cs"/>
          <w:b/>
          <w:bCs/>
          <w:sz w:val="24"/>
          <w:szCs w:val="24"/>
          <w:rtl/>
        </w:rPr>
        <w:t>ار الخلوي و تغيير تكوين الجدار أ</w:t>
      </w:r>
      <w:r w:rsidRPr="006F6675">
        <w:rPr>
          <w:rFonts w:hint="cs"/>
          <w:b/>
          <w:bCs/>
          <w:sz w:val="24"/>
          <w:szCs w:val="24"/>
          <w:rtl/>
        </w:rPr>
        <w:t>و تقطع  وانفصال مكونات الجدار الخلوي م</w:t>
      </w:r>
      <w:r w:rsidR="004D0139">
        <w:rPr>
          <w:rFonts w:hint="cs"/>
          <w:b/>
          <w:bCs/>
          <w:sz w:val="24"/>
          <w:szCs w:val="24"/>
          <w:rtl/>
        </w:rPr>
        <w:t xml:space="preserve">ع إعادة تكوين روابط جديدة , </w:t>
      </w:r>
    </w:p>
    <w:p w:rsidR="00E5740F" w:rsidRPr="006F6675" w:rsidRDefault="00D51424" w:rsidP="00E5740F">
      <w:pPr>
        <w:rPr>
          <w:b/>
          <w:bCs/>
          <w:sz w:val="24"/>
          <w:szCs w:val="24"/>
          <w:rtl/>
        </w:rPr>
      </w:pPr>
      <w:r w:rsidRPr="006F6675">
        <w:rPr>
          <w:rFonts w:hint="cs"/>
          <w:b/>
          <w:bCs/>
          <w:sz w:val="24"/>
          <w:szCs w:val="24"/>
          <w:rtl/>
        </w:rPr>
        <w:lastRenderedPageBreak/>
        <w:t>6ـ نمو الن</w:t>
      </w:r>
      <w:r w:rsidR="004D0139">
        <w:rPr>
          <w:rFonts w:hint="cs"/>
          <w:b/>
          <w:bCs/>
          <w:sz w:val="24"/>
          <w:szCs w:val="24"/>
          <w:rtl/>
        </w:rPr>
        <w:t>بات ب</w:t>
      </w:r>
      <w:r w:rsidRPr="006F6675">
        <w:rPr>
          <w:rFonts w:hint="cs"/>
          <w:b/>
          <w:bCs/>
          <w:sz w:val="24"/>
          <w:szCs w:val="24"/>
          <w:rtl/>
        </w:rPr>
        <w:t>شكل صحي و سليم يوضح مروره بالمراحل الثلاث وهي الانقسام الخلوي\عبارة عن انقسام للخلايا الإنشائية.</w:t>
      </w:r>
    </w:p>
    <w:p w:rsidR="00D51424" w:rsidRPr="006F6675" w:rsidRDefault="00D51424" w:rsidP="00E5740F">
      <w:pPr>
        <w:rPr>
          <w:b/>
          <w:bCs/>
          <w:sz w:val="24"/>
          <w:szCs w:val="24"/>
          <w:rtl/>
        </w:rPr>
      </w:pPr>
      <w:r w:rsidRPr="006F6675">
        <w:rPr>
          <w:rFonts w:hint="cs"/>
          <w:b/>
          <w:bCs/>
          <w:sz w:val="24"/>
          <w:szCs w:val="24"/>
          <w:rtl/>
        </w:rPr>
        <w:t xml:space="preserve">الزيادة في الحجم\يتم امتصاص النبات للماء بنسبة تتراوح من 80_95% الذي يؤدي بدوره الى تمدد الخلايا </w:t>
      </w:r>
    </w:p>
    <w:p w:rsidR="00F60A55" w:rsidRPr="00664DAA" w:rsidRDefault="00D51424" w:rsidP="00664DAA">
      <w:pPr>
        <w:rPr>
          <w:b/>
          <w:bCs/>
          <w:sz w:val="24"/>
          <w:szCs w:val="24"/>
          <w:rtl/>
        </w:rPr>
      </w:pPr>
      <w:r w:rsidRPr="006F6675">
        <w:rPr>
          <w:rFonts w:hint="cs"/>
          <w:b/>
          <w:bCs/>
          <w:sz w:val="24"/>
          <w:szCs w:val="24"/>
          <w:rtl/>
        </w:rPr>
        <w:t xml:space="preserve">و أخيرا مرحلة التميز\هذه المرحلة تتضح تشريحيا </w:t>
      </w:r>
      <w:r w:rsidR="004D0139">
        <w:rPr>
          <w:rFonts w:hint="cs"/>
          <w:b/>
          <w:bCs/>
          <w:sz w:val="24"/>
          <w:szCs w:val="24"/>
          <w:rtl/>
        </w:rPr>
        <w:t xml:space="preserve"> ولا يمكن أ</w:t>
      </w:r>
      <w:r w:rsidRPr="006F6675">
        <w:rPr>
          <w:rFonts w:hint="cs"/>
          <w:b/>
          <w:bCs/>
          <w:sz w:val="24"/>
          <w:szCs w:val="24"/>
          <w:rtl/>
        </w:rPr>
        <w:t>ن نلاحظ هذا التميز مب</w:t>
      </w:r>
      <w:r w:rsidR="00C017FB">
        <w:rPr>
          <w:rFonts w:hint="cs"/>
          <w:b/>
          <w:bCs/>
          <w:sz w:val="24"/>
          <w:szCs w:val="24"/>
          <w:rtl/>
        </w:rPr>
        <w:t>ا</w:t>
      </w:r>
      <w:r w:rsidR="00664DAA">
        <w:rPr>
          <w:rFonts w:hint="cs"/>
          <w:b/>
          <w:bCs/>
          <w:sz w:val="24"/>
          <w:szCs w:val="24"/>
          <w:rtl/>
        </w:rPr>
        <w:t>شرة بالعين المجردة</w:t>
      </w:r>
    </w:p>
    <w:p w:rsidR="00E5740F" w:rsidRDefault="00E5740F" w:rsidP="00E5740F">
      <w:pPr>
        <w:rPr>
          <w:rtl/>
        </w:rPr>
      </w:pPr>
    </w:p>
    <w:p w:rsidR="006F6675" w:rsidRDefault="00C017FB" w:rsidP="00C017F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الصور:</w:t>
      </w:r>
    </w:p>
    <w:p w:rsidR="00C017FB" w:rsidRDefault="00C017FB" w:rsidP="00C017FB">
      <w:pPr>
        <w:rPr>
          <w:b/>
          <w:bCs/>
          <w:sz w:val="28"/>
          <w:szCs w:val="28"/>
          <w:rtl/>
        </w:rPr>
      </w:pPr>
      <w:r>
        <w:rPr>
          <w:rFonts w:cs="Arial"/>
          <w:b/>
          <w:bCs/>
          <w:noProof/>
          <w:sz w:val="28"/>
          <w:szCs w:val="28"/>
          <w:rtl/>
        </w:rPr>
        <w:drawing>
          <wp:inline distT="0" distB="0" distL="0" distR="0">
            <wp:extent cx="3908242" cy="3762375"/>
            <wp:effectExtent l="19050" t="0" r="0" b="0"/>
            <wp:docPr id="2" name="صورة 1" descr="C:\Users\user\Desktop\مرام\نمو نبات\IMG_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مرام\نمو نبات\IMG_29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874" cy="3765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6675" w:rsidRDefault="00C017FB" w:rsidP="006F6675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نبات الفول </w:t>
      </w:r>
      <w:r w:rsidR="008C1877">
        <w:rPr>
          <w:rFonts w:hint="cs"/>
          <w:b/>
          <w:bCs/>
          <w:sz w:val="28"/>
          <w:szCs w:val="28"/>
          <w:rtl/>
        </w:rPr>
        <w:t>(</w:t>
      </w:r>
      <w:r>
        <w:rPr>
          <w:rFonts w:hint="cs"/>
          <w:b/>
          <w:bCs/>
          <w:sz w:val="28"/>
          <w:szCs w:val="28"/>
          <w:rtl/>
        </w:rPr>
        <w:t>بعد 12 يوم</w:t>
      </w:r>
      <w:r w:rsidR="008C1877">
        <w:rPr>
          <w:rFonts w:hint="cs"/>
          <w:b/>
          <w:bCs/>
          <w:sz w:val="28"/>
          <w:szCs w:val="28"/>
          <w:rtl/>
        </w:rPr>
        <w:t>)</w:t>
      </w:r>
    </w:p>
    <w:p w:rsidR="008C1877" w:rsidRDefault="008C1877" w:rsidP="006F6675">
      <w:pPr>
        <w:jc w:val="center"/>
        <w:rPr>
          <w:b/>
          <w:bCs/>
          <w:sz w:val="28"/>
          <w:szCs w:val="28"/>
          <w:rtl/>
        </w:rPr>
      </w:pPr>
    </w:p>
    <w:p w:rsidR="008C1877" w:rsidRPr="006F6675" w:rsidRDefault="008C1877" w:rsidP="006F6675">
      <w:pPr>
        <w:jc w:val="center"/>
        <w:rPr>
          <w:b/>
          <w:bCs/>
          <w:sz w:val="28"/>
          <w:szCs w:val="28"/>
          <w:rtl/>
        </w:rPr>
      </w:pPr>
    </w:p>
    <w:sectPr w:rsidR="008C1877" w:rsidRPr="006F6675" w:rsidSect="006C2BB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7619"/>
    <w:multiLevelType w:val="hybridMultilevel"/>
    <w:tmpl w:val="E74AB0B2"/>
    <w:lvl w:ilvl="0" w:tplc="29DE76C6">
      <w:start w:val="1"/>
      <w:numFmt w:val="bullet"/>
      <w:lvlText w:val="0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52C04E" w:tentative="1">
      <w:start w:val="1"/>
      <w:numFmt w:val="bullet"/>
      <w:lvlText w:val="0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0A2BBFE" w:tentative="1">
      <w:start w:val="1"/>
      <w:numFmt w:val="bullet"/>
      <w:lvlText w:val="0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7C70F0" w:tentative="1">
      <w:start w:val="1"/>
      <w:numFmt w:val="bullet"/>
      <w:lvlText w:val="0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8E8D36" w:tentative="1">
      <w:start w:val="1"/>
      <w:numFmt w:val="bullet"/>
      <w:lvlText w:val="0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CA4116" w:tentative="1">
      <w:start w:val="1"/>
      <w:numFmt w:val="bullet"/>
      <w:lvlText w:val="0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04E273C" w:tentative="1">
      <w:start w:val="1"/>
      <w:numFmt w:val="bullet"/>
      <w:lvlText w:val="0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DEB3AE" w:tentative="1">
      <w:start w:val="1"/>
      <w:numFmt w:val="bullet"/>
      <w:lvlText w:val="0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8EEC9A" w:tentative="1">
      <w:start w:val="1"/>
      <w:numFmt w:val="bullet"/>
      <w:lvlText w:val="0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5740F"/>
    <w:rsid w:val="000257CF"/>
    <w:rsid w:val="00064EBD"/>
    <w:rsid w:val="000D207C"/>
    <w:rsid w:val="00165E4E"/>
    <w:rsid w:val="001B0123"/>
    <w:rsid w:val="001C27FB"/>
    <w:rsid w:val="00204215"/>
    <w:rsid w:val="00211C8F"/>
    <w:rsid w:val="002854B7"/>
    <w:rsid w:val="00285EFF"/>
    <w:rsid w:val="00315AC5"/>
    <w:rsid w:val="003F269F"/>
    <w:rsid w:val="0046131F"/>
    <w:rsid w:val="004919A0"/>
    <w:rsid w:val="004D0139"/>
    <w:rsid w:val="004D511B"/>
    <w:rsid w:val="0053045B"/>
    <w:rsid w:val="0054069A"/>
    <w:rsid w:val="00552F10"/>
    <w:rsid w:val="00590CDD"/>
    <w:rsid w:val="005D15E5"/>
    <w:rsid w:val="00664DAA"/>
    <w:rsid w:val="006C2BBE"/>
    <w:rsid w:val="006F6675"/>
    <w:rsid w:val="0079601F"/>
    <w:rsid w:val="007D1CF7"/>
    <w:rsid w:val="008338D0"/>
    <w:rsid w:val="008C1877"/>
    <w:rsid w:val="009178B4"/>
    <w:rsid w:val="00943B3B"/>
    <w:rsid w:val="00990EEC"/>
    <w:rsid w:val="00BB12AB"/>
    <w:rsid w:val="00C017FB"/>
    <w:rsid w:val="00C51A3D"/>
    <w:rsid w:val="00CB0769"/>
    <w:rsid w:val="00CF1168"/>
    <w:rsid w:val="00D51424"/>
    <w:rsid w:val="00DC1D1A"/>
    <w:rsid w:val="00E5740F"/>
    <w:rsid w:val="00ED19AC"/>
    <w:rsid w:val="00F60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9A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54069A"/>
    <w:pPr>
      <w:bidi w:val="0"/>
      <w:spacing w:before="240" w:after="240" w:line="240" w:lineRule="auto"/>
      <w:outlineLvl w:val="1"/>
    </w:pPr>
    <w:rPr>
      <w:rFonts w:ascii="Segoe UI" w:eastAsia="Times New Roman" w:hAnsi="Segoe UI" w:cs="Segoe U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54069A"/>
    <w:rPr>
      <w:rFonts w:ascii="Segoe UI" w:eastAsia="Times New Roman" w:hAnsi="Segoe UI" w:cs="Segoe UI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54069A"/>
    <w:rPr>
      <w:b/>
      <w:bCs/>
    </w:rPr>
  </w:style>
  <w:style w:type="character" w:styleId="a4">
    <w:name w:val="Book Title"/>
    <w:basedOn w:val="a0"/>
    <w:uiPriority w:val="33"/>
    <w:qFormat/>
    <w:rsid w:val="0054069A"/>
    <w:rPr>
      <w:b/>
      <w:bCs/>
      <w:smallCaps/>
      <w:spacing w:val="5"/>
    </w:rPr>
  </w:style>
  <w:style w:type="paragraph" w:styleId="a5">
    <w:name w:val="Title"/>
    <w:basedOn w:val="a"/>
    <w:next w:val="a"/>
    <w:link w:val="Char"/>
    <w:uiPriority w:val="10"/>
    <w:qFormat/>
    <w:rsid w:val="00E574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5"/>
    <w:uiPriority w:val="10"/>
    <w:rsid w:val="00E574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Char">
    <w:name w:val="عنوان 1 Char"/>
    <w:basedOn w:val="a0"/>
    <w:link w:val="1"/>
    <w:uiPriority w:val="9"/>
    <w:rsid w:val="00E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alloon Text"/>
    <w:basedOn w:val="a"/>
    <w:link w:val="Char0"/>
    <w:uiPriority w:val="99"/>
    <w:semiHidden/>
    <w:unhideWhenUsed/>
    <w:rsid w:val="00E5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E5740F"/>
    <w:rPr>
      <w:rFonts w:ascii="Tahoma" w:hAnsi="Tahoma" w:cs="Tahoma"/>
      <w:sz w:val="16"/>
      <w:szCs w:val="16"/>
    </w:rPr>
  </w:style>
  <w:style w:type="table" w:styleId="2-3">
    <w:name w:val="Medium Shading 2 Accent 3"/>
    <w:basedOn w:val="a1"/>
    <w:uiPriority w:val="64"/>
    <w:rsid w:val="00E574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List 2 Accent 5"/>
    <w:basedOn w:val="a1"/>
    <w:uiPriority w:val="66"/>
    <w:rsid w:val="00E57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7">
    <w:name w:val="Normal (Web)"/>
    <w:basedOn w:val="a"/>
    <w:uiPriority w:val="99"/>
    <w:semiHidden/>
    <w:unhideWhenUsed/>
    <w:rsid w:val="000257C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69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E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54069A"/>
    <w:pPr>
      <w:bidi w:val="0"/>
      <w:spacing w:before="240" w:after="240" w:line="240" w:lineRule="auto"/>
      <w:outlineLvl w:val="1"/>
    </w:pPr>
    <w:rPr>
      <w:rFonts w:ascii="Segoe UI" w:eastAsia="Times New Roman" w:hAnsi="Segoe UI" w:cs="Segoe UI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4069A"/>
    <w:rPr>
      <w:rFonts w:ascii="Segoe UI" w:eastAsia="Times New Roman" w:hAnsi="Segoe UI" w:cs="Segoe UI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4069A"/>
    <w:rPr>
      <w:b/>
      <w:bCs/>
    </w:rPr>
  </w:style>
  <w:style w:type="character" w:styleId="BookTitle">
    <w:name w:val="Book Title"/>
    <w:basedOn w:val="DefaultParagraphFont"/>
    <w:uiPriority w:val="33"/>
    <w:qFormat/>
    <w:rsid w:val="0054069A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E5740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74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40F"/>
    <w:rPr>
      <w:rFonts w:ascii="Tahoma" w:hAnsi="Tahoma" w:cs="Tahoma"/>
      <w:sz w:val="16"/>
      <w:szCs w:val="16"/>
    </w:rPr>
  </w:style>
  <w:style w:type="table" w:styleId="MediumShading2-Accent3">
    <w:name w:val="Medium Shading 2 Accent 3"/>
    <w:basedOn w:val="TableNormal"/>
    <w:uiPriority w:val="64"/>
    <w:rsid w:val="00E5740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74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257C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7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5668">
          <w:marLeft w:val="0"/>
          <w:marRight w:val="3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5615">
          <w:marLeft w:val="0"/>
          <w:marRight w:val="3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1939">
          <w:marLeft w:val="0"/>
          <w:marRight w:val="3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2305">
          <w:marLeft w:val="0"/>
          <w:marRight w:val="36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</cp:lastModifiedBy>
  <cp:revision>5</cp:revision>
  <dcterms:created xsi:type="dcterms:W3CDTF">2015-10-20T08:41:00Z</dcterms:created>
  <dcterms:modified xsi:type="dcterms:W3CDTF">2016-10-22T08:06:00Z</dcterms:modified>
</cp:coreProperties>
</file>