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6780" w14:textId="6B80243B" w:rsidR="007F4309" w:rsidRDefault="007F4309" w:rsidP="007E3D89">
      <w:pPr>
        <w:pStyle w:val="NormalWeb"/>
        <w:shd w:val="clear" w:color="auto" w:fill="FFFFFF"/>
        <w:bidi/>
        <w:rPr>
          <w:rFonts w:ascii="Arial" w:hAnsi="Arial" w:cs="Arial"/>
          <w:color w:val="3B3B3B"/>
          <w:rtl/>
        </w:rPr>
      </w:pPr>
    </w:p>
    <w:p w14:paraId="42CF71A7" w14:textId="77777777" w:rsidR="007F4309" w:rsidRDefault="007F4309" w:rsidP="007F4309">
      <w:pPr>
        <w:pStyle w:val="NormalWeb"/>
        <w:shd w:val="clear" w:color="auto" w:fill="FFFFFF"/>
        <w:bidi/>
        <w:rPr>
          <w:rFonts w:ascii="Arial" w:hAnsi="Arial" w:cs="Arial"/>
          <w:color w:val="3B3B3B"/>
          <w:rtl/>
        </w:rPr>
      </w:pPr>
    </w:p>
    <w:p w14:paraId="7F1F4089" w14:textId="77777777" w:rsidR="007F4309" w:rsidRDefault="007F4309" w:rsidP="007F4309">
      <w:pPr>
        <w:pStyle w:val="NormalWeb"/>
        <w:shd w:val="clear" w:color="auto" w:fill="FFFFFF"/>
        <w:bidi/>
        <w:rPr>
          <w:rFonts w:ascii="Arial" w:hAnsi="Arial" w:cs="Arial"/>
          <w:color w:val="3B3B3B"/>
          <w:rtl/>
        </w:rPr>
      </w:pPr>
    </w:p>
    <w:p w14:paraId="12DFE573" w14:textId="77777777" w:rsidR="007F4309" w:rsidRDefault="007F4309" w:rsidP="007F4309">
      <w:pPr>
        <w:pStyle w:val="NormalWeb"/>
        <w:shd w:val="clear" w:color="auto" w:fill="FFFFFF"/>
        <w:bidi/>
        <w:rPr>
          <w:rFonts w:ascii="Arial" w:hAnsi="Arial" w:cs="Arial"/>
          <w:color w:val="3B3B3B"/>
          <w:rtl/>
        </w:rPr>
      </w:pPr>
    </w:p>
    <w:p w14:paraId="7899521C" w14:textId="0EF3DCEF" w:rsidR="005064EE" w:rsidRPr="00425D75" w:rsidRDefault="005064EE" w:rsidP="00425D75">
      <w:pPr>
        <w:pStyle w:val="NormalWeb"/>
        <w:shd w:val="clear" w:color="auto" w:fill="FFFFFF"/>
        <w:bidi/>
        <w:jc w:val="center"/>
        <w:rPr>
          <w:rFonts w:ascii="Arial" w:hAnsi="Arial" w:cs="Arial"/>
          <w:color w:val="0070C0"/>
        </w:rPr>
      </w:pPr>
      <w:r w:rsidRPr="007E3D89">
        <w:rPr>
          <w:rStyle w:val="Strong"/>
          <w:rFonts w:ascii="Arial" w:hAnsi="Arial" w:cs="Arial"/>
          <w:color w:val="0070C0"/>
          <w:rtl/>
        </w:rPr>
        <w:t xml:space="preserve">تقرير نظيف </w:t>
      </w:r>
      <w:r w:rsidR="00D732A0" w:rsidRPr="007E3D89">
        <w:rPr>
          <w:rStyle w:val="Strong"/>
          <w:rFonts w:ascii="Arial" w:hAnsi="Arial" w:cs="Arial" w:hint="cs"/>
          <w:color w:val="0070C0"/>
          <w:rtl/>
        </w:rPr>
        <w:t>(بدون</w:t>
      </w:r>
      <w:r w:rsidRPr="007E3D89">
        <w:rPr>
          <w:rStyle w:val="Strong"/>
          <w:rFonts w:ascii="Arial" w:hAnsi="Arial" w:cs="Arial"/>
          <w:color w:val="0070C0"/>
          <w:rtl/>
        </w:rPr>
        <w:t xml:space="preserve"> </w:t>
      </w:r>
      <w:r w:rsidR="00D732A0" w:rsidRPr="007E3D89">
        <w:rPr>
          <w:rStyle w:val="Strong"/>
          <w:rFonts w:ascii="Arial" w:hAnsi="Arial" w:cs="Arial" w:hint="cs"/>
          <w:color w:val="0070C0"/>
          <w:rtl/>
        </w:rPr>
        <w:t>تحفظات)</w:t>
      </w:r>
    </w:p>
    <w:p w14:paraId="0DC8BF97" w14:textId="207C7A9A" w:rsidR="005064EE" w:rsidRDefault="005064EE" w:rsidP="007F4309">
      <w:pPr>
        <w:pStyle w:val="NormalWeb"/>
        <w:shd w:val="clear" w:color="auto" w:fill="FFFFFF"/>
        <w:bidi/>
        <w:jc w:val="center"/>
        <w:rPr>
          <w:rFonts w:ascii="Arial" w:hAnsi="Arial" w:cs="Arial"/>
          <w:color w:val="3B3B3B"/>
        </w:rPr>
      </w:pPr>
      <w:r>
        <w:rPr>
          <w:rStyle w:val="Strong"/>
          <w:rFonts w:ascii="Arial" w:hAnsi="Arial" w:cs="Arial"/>
          <w:color w:val="3B3B3B"/>
          <w:rtl/>
        </w:rPr>
        <w:t>تقرير مراجع الحسابات المستقل</w:t>
      </w:r>
      <w:r w:rsidR="002B2486">
        <w:rPr>
          <w:rFonts w:ascii="Arial" w:hAnsi="Arial" w:cs="Arial" w:hint="cs"/>
          <w:color w:val="3B3B3B"/>
          <w:rtl/>
        </w:rPr>
        <w:t xml:space="preserve"> </w:t>
      </w:r>
      <w:r w:rsidR="002B2486" w:rsidRPr="002B2486">
        <w:rPr>
          <w:rFonts w:ascii="Arial" w:hAnsi="Arial" w:cs="Arial" w:hint="cs"/>
          <w:color w:val="3B3B3B"/>
          <w:shd w:val="clear" w:color="auto" w:fill="92D050"/>
          <w:rtl/>
        </w:rPr>
        <w:t>(موضوع التقرير 1)</w:t>
      </w:r>
    </w:p>
    <w:p w14:paraId="3E7BD485" w14:textId="2F94BA8C" w:rsidR="002B2486" w:rsidRDefault="005064EE" w:rsidP="002B2486">
      <w:pPr>
        <w:pStyle w:val="NormalWeb"/>
        <w:shd w:val="clear" w:color="auto" w:fill="FFFFFF"/>
        <w:bidi/>
        <w:rPr>
          <w:rFonts w:ascii="Arial" w:hAnsi="Arial" w:cs="Arial"/>
          <w:color w:val="3B3B3B"/>
        </w:rPr>
      </w:pPr>
      <w:r>
        <w:rPr>
          <w:rStyle w:val="Strong"/>
          <w:rFonts w:ascii="Arial" w:hAnsi="Arial" w:cs="Arial"/>
          <w:color w:val="3B3B3B"/>
          <w:rtl/>
        </w:rPr>
        <w:t xml:space="preserve">إلى السادة المساهمين – </w:t>
      </w:r>
      <w:r>
        <w:rPr>
          <w:rStyle w:val="Strong"/>
          <w:rFonts w:ascii="Arial" w:hAnsi="Arial" w:cs="Arial" w:hint="cs"/>
          <w:color w:val="3B3B3B"/>
          <w:rtl/>
        </w:rPr>
        <w:t>شركة</w:t>
      </w:r>
      <w:r>
        <w:rPr>
          <w:rStyle w:val="Strong"/>
          <w:rFonts w:ascii="Arial" w:hAnsi="Arial" w:cs="Arial"/>
          <w:color w:val="3B3B3B"/>
        </w:rPr>
        <w:t>:</w:t>
      </w:r>
      <w:r w:rsidR="002B2486">
        <w:rPr>
          <w:rFonts w:ascii="Arial" w:hAnsi="Arial" w:cs="Arial" w:hint="cs"/>
          <w:color w:val="3B3B3B"/>
          <w:rtl/>
        </w:rPr>
        <w:t xml:space="preserve"> </w:t>
      </w:r>
      <w:r w:rsidR="002B2486" w:rsidRPr="002B2486">
        <w:rPr>
          <w:rFonts w:ascii="Arial" w:hAnsi="Arial" w:cs="Arial" w:hint="cs"/>
          <w:color w:val="3B3B3B"/>
          <w:shd w:val="clear" w:color="auto" w:fill="92D050"/>
          <w:rtl/>
        </w:rPr>
        <w:t>(عنوان التقرير</w:t>
      </w:r>
      <w:r w:rsidR="002B2486">
        <w:rPr>
          <w:rFonts w:ascii="Arial" w:hAnsi="Arial" w:cs="Arial" w:hint="cs"/>
          <w:color w:val="3B3B3B"/>
          <w:shd w:val="clear" w:color="auto" w:fill="92D050"/>
          <w:rtl/>
        </w:rPr>
        <w:t xml:space="preserve"> 2</w:t>
      </w:r>
      <w:r w:rsidR="002B2486" w:rsidRPr="002B2486">
        <w:rPr>
          <w:rFonts w:ascii="Arial" w:hAnsi="Arial" w:cs="Arial" w:hint="cs"/>
          <w:color w:val="3B3B3B"/>
          <w:shd w:val="clear" w:color="auto" w:fill="92D050"/>
          <w:rtl/>
        </w:rPr>
        <w:t>)</w:t>
      </w:r>
    </w:p>
    <w:p w14:paraId="4B3CF1C3" w14:textId="20D61E27" w:rsidR="005064EE" w:rsidRDefault="002B2486" w:rsidP="005064EE">
      <w:pPr>
        <w:pStyle w:val="NormalWeb"/>
        <w:shd w:val="clear" w:color="auto" w:fill="FFFFFF"/>
        <w:bidi/>
        <w:rPr>
          <w:rFonts w:ascii="Arial" w:hAnsi="Arial" w:cs="Arial" w:hint="cs"/>
          <w:color w:val="3B3B3B"/>
          <w:rtl/>
        </w:rPr>
      </w:pPr>
      <w:proofErr w:type="gramStart"/>
      <w:r>
        <w:rPr>
          <w:rFonts w:ascii="Arial" w:hAnsi="Arial" w:cs="Arial" w:hint="cs"/>
          <w:color w:val="3B3B3B"/>
          <w:rtl/>
        </w:rPr>
        <w:t xml:space="preserve">1- </w:t>
      </w:r>
      <w:r w:rsidR="005064EE">
        <w:rPr>
          <w:rFonts w:ascii="Arial" w:hAnsi="Arial" w:cs="Arial"/>
          <w:color w:val="3B3B3B"/>
          <w:rtl/>
        </w:rPr>
        <w:t>لقد</w:t>
      </w:r>
      <w:proofErr w:type="gramEnd"/>
      <w:r w:rsidR="005064EE">
        <w:rPr>
          <w:rFonts w:ascii="Arial" w:hAnsi="Arial" w:cs="Arial"/>
          <w:color w:val="3B3B3B"/>
          <w:rtl/>
        </w:rPr>
        <w:t xml:space="preserve"> راجعنا القوائم المالية الموحدة المرفقة لشركة </w:t>
      </w:r>
      <w:r w:rsidR="005064EE">
        <w:rPr>
          <w:rFonts w:ascii="Arial" w:hAnsi="Arial" w:cs="Arial" w:hint="cs"/>
          <w:color w:val="3B3B3B"/>
          <w:rtl/>
        </w:rPr>
        <w:t>والتي</w:t>
      </w:r>
      <w:r w:rsidR="005064EE">
        <w:rPr>
          <w:rFonts w:ascii="Arial" w:hAnsi="Arial" w:cs="Arial"/>
          <w:color w:val="3B3B3B"/>
          <w:rtl/>
        </w:rPr>
        <w:t xml:space="preserve"> تشتمل على قائمة المركز المالي الموحدة في31/12/2013م وقوائم الدخل والدخل الشامل والتغيرات في حقوق الملكية والتدفقات النقدية الموحدة للسنة المنتهية في ذلك التاريخ وملخصا للسياسات المحاسبية الهامة المتبعة والإيضاحات التفسيرية الأخرى من (1) الى</w:t>
      </w:r>
      <w:r w:rsidR="005064EE">
        <w:rPr>
          <w:rFonts w:ascii="Arial" w:hAnsi="Arial" w:cs="Arial"/>
          <w:color w:val="3B3B3B"/>
        </w:rPr>
        <w:t xml:space="preserve"> (45</w:t>
      </w:r>
      <w:r w:rsidR="00D732A0">
        <w:rPr>
          <w:rFonts w:ascii="Arial" w:hAnsi="Arial" w:cs="Arial"/>
          <w:color w:val="3B3B3B"/>
        </w:rPr>
        <w:t>).</w:t>
      </w:r>
      <w:r w:rsidRPr="002B2486">
        <w:rPr>
          <w:rFonts w:ascii="Arial" w:hAnsi="Arial" w:cs="Arial" w:hint="cs"/>
          <w:color w:val="3B3B3B"/>
          <w:shd w:val="clear" w:color="auto" w:fill="92D050"/>
          <w:rtl/>
        </w:rPr>
        <w:t xml:space="preserve">(فقره </w:t>
      </w:r>
      <w:proofErr w:type="spellStart"/>
      <w:r w:rsidRPr="002B2486">
        <w:rPr>
          <w:rFonts w:ascii="Arial" w:hAnsi="Arial" w:cs="Arial" w:hint="cs"/>
          <w:color w:val="3B3B3B"/>
          <w:shd w:val="clear" w:color="auto" w:fill="92D050"/>
          <w:rtl/>
        </w:rPr>
        <w:t>المقدمه</w:t>
      </w:r>
      <w:proofErr w:type="spellEnd"/>
      <w:r w:rsidRPr="002B2486">
        <w:rPr>
          <w:rFonts w:ascii="Arial" w:hAnsi="Arial" w:cs="Arial" w:hint="cs"/>
          <w:color w:val="3B3B3B"/>
          <w:shd w:val="clear" w:color="auto" w:fill="92D050"/>
          <w:rtl/>
        </w:rPr>
        <w:t>)</w:t>
      </w:r>
      <w:r>
        <w:rPr>
          <w:rFonts w:ascii="Arial" w:hAnsi="Arial" w:cs="Arial" w:hint="cs"/>
          <w:color w:val="3B3B3B"/>
          <w:rtl/>
        </w:rPr>
        <w:t xml:space="preserve"> </w:t>
      </w:r>
    </w:p>
    <w:p w14:paraId="1940581C" w14:textId="3C0F0D64"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مسؤولية الإدارة حول القوائم المالية </w:t>
      </w:r>
      <w:r>
        <w:rPr>
          <w:rStyle w:val="Strong"/>
          <w:rFonts w:ascii="Arial" w:hAnsi="Arial" w:cs="Arial" w:hint="cs"/>
          <w:color w:val="3B3B3B"/>
          <w:rtl/>
        </w:rPr>
        <w:t>الموحدة</w:t>
      </w:r>
      <w:r w:rsidRPr="002B2486">
        <w:rPr>
          <w:rStyle w:val="Strong"/>
          <w:rFonts w:ascii="Arial" w:hAnsi="Arial" w:cs="Arial"/>
          <w:color w:val="3B3B3B"/>
          <w:shd w:val="clear" w:color="auto" w:fill="92D050"/>
        </w:rPr>
        <w:t>:</w:t>
      </w:r>
      <w:r w:rsidR="002B2486" w:rsidRPr="002B2486">
        <w:rPr>
          <w:rFonts w:ascii="Arial" w:hAnsi="Arial" w:cs="Arial" w:hint="cs"/>
          <w:color w:val="3B3B3B"/>
          <w:shd w:val="clear" w:color="auto" w:fill="92D050"/>
          <w:rtl/>
        </w:rPr>
        <w:t xml:space="preserve">(فقره </w:t>
      </w:r>
      <w:proofErr w:type="spellStart"/>
      <w:r w:rsidR="002B2486" w:rsidRPr="002B2486">
        <w:rPr>
          <w:rFonts w:ascii="Arial" w:hAnsi="Arial" w:cs="Arial" w:hint="cs"/>
          <w:color w:val="3B3B3B"/>
          <w:shd w:val="clear" w:color="auto" w:fill="92D050"/>
          <w:rtl/>
        </w:rPr>
        <w:t>المقدمه</w:t>
      </w:r>
      <w:proofErr w:type="spellEnd"/>
      <w:r w:rsidR="002B2486" w:rsidRPr="002B2486">
        <w:rPr>
          <w:rFonts w:ascii="Arial" w:hAnsi="Arial" w:cs="Arial" w:hint="cs"/>
          <w:color w:val="3B3B3B"/>
          <w:shd w:val="clear" w:color="auto" w:fill="92D050"/>
          <w:rtl/>
        </w:rPr>
        <w:t>)</w:t>
      </w:r>
    </w:p>
    <w:p w14:paraId="16FF50C6" w14:textId="219CEBA6"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تعتبر الإدارة مسؤولة عن إعداد هذه القوائم المالية الموحدة وعرضها بصورة عادلة وفقا للمعايير الدولية للتقارير المالية وتتضمن هذه المسؤولية تصميم وتطبيق والاحتفاظ بنظام رقابة داخلي خاص بإعداد القوائم المالية الموحدة وعرضها بصورة عادلة خالية من الأخطاء الجوهرية سواء كانت ناشئة عن الغش او الخطأ واختيار وتطبيق سياسات محاسبية ملائمة وإجراء تقديرات محاسبية معقولة وفقا </w:t>
      </w:r>
      <w:r>
        <w:rPr>
          <w:rFonts w:ascii="Arial" w:hAnsi="Arial" w:cs="Arial" w:hint="cs"/>
          <w:color w:val="3B3B3B"/>
          <w:rtl/>
        </w:rPr>
        <w:t>للظروف</w:t>
      </w:r>
      <w:r>
        <w:rPr>
          <w:rFonts w:ascii="Arial" w:hAnsi="Arial" w:cs="Arial"/>
          <w:color w:val="3B3B3B"/>
        </w:rPr>
        <w:t>.</w:t>
      </w:r>
    </w:p>
    <w:p w14:paraId="00C772F5" w14:textId="52E3F534"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مسؤولية مراجع </w:t>
      </w:r>
      <w:r>
        <w:rPr>
          <w:rStyle w:val="Strong"/>
          <w:rFonts w:ascii="Arial" w:hAnsi="Arial" w:cs="Arial" w:hint="cs"/>
          <w:color w:val="3B3B3B"/>
          <w:rtl/>
        </w:rPr>
        <w:t>الحسابات</w:t>
      </w:r>
      <w:r>
        <w:rPr>
          <w:rStyle w:val="Strong"/>
          <w:rFonts w:ascii="Arial" w:hAnsi="Arial" w:cs="Arial"/>
          <w:color w:val="3B3B3B"/>
        </w:rPr>
        <w:t>:</w:t>
      </w:r>
      <w:r w:rsidR="00296EBC">
        <w:rPr>
          <w:rFonts w:ascii="Arial" w:hAnsi="Arial" w:cs="Arial" w:hint="cs"/>
          <w:color w:val="3B3B3B"/>
          <w:rtl/>
        </w:rPr>
        <w:t xml:space="preserve"> </w:t>
      </w:r>
      <w:r w:rsidR="00296EBC" w:rsidRPr="00296EBC">
        <w:rPr>
          <w:rFonts w:ascii="Arial" w:hAnsi="Arial" w:cs="Arial" w:hint="cs"/>
          <w:color w:val="3B3B3B"/>
          <w:shd w:val="clear" w:color="auto" w:fill="92D050"/>
          <w:rtl/>
        </w:rPr>
        <w:t xml:space="preserve">(فقره </w:t>
      </w:r>
      <w:proofErr w:type="spellStart"/>
      <w:r w:rsidR="00296EBC" w:rsidRPr="00296EBC">
        <w:rPr>
          <w:rFonts w:ascii="Arial" w:hAnsi="Arial" w:cs="Arial" w:hint="cs"/>
          <w:color w:val="3B3B3B"/>
          <w:shd w:val="clear" w:color="auto" w:fill="92D050"/>
          <w:rtl/>
        </w:rPr>
        <w:t>المقدمه</w:t>
      </w:r>
      <w:proofErr w:type="spellEnd"/>
      <w:r w:rsidR="00296EBC" w:rsidRPr="00296EBC">
        <w:rPr>
          <w:rFonts w:ascii="Arial" w:hAnsi="Arial" w:cs="Arial" w:hint="cs"/>
          <w:color w:val="3B3B3B"/>
          <w:shd w:val="clear" w:color="auto" w:fill="92D050"/>
          <w:rtl/>
        </w:rPr>
        <w:t>)</w:t>
      </w:r>
    </w:p>
    <w:p w14:paraId="3A2CD465" w14:textId="011A85FE"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ان مسؤوليتنا </w:t>
      </w:r>
      <w:r>
        <w:rPr>
          <w:rFonts w:ascii="Arial" w:hAnsi="Arial" w:cs="Arial" w:hint="cs"/>
          <w:color w:val="3B3B3B"/>
          <w:rtl/>
        </w:rPr>
        <w:t>هي</w:t>
      </w:r>
      <w:r>
        <w:rPr>
          <w:rFonts w:ascii="Arial" w:hAnsi="Arial" w:cs="Arial"/>
          <w:color w:val="3B3B3B"/>
          <w:rtl/>
        </w:rPr>
        <w:t xml:space="preserve"> ابداء الرأي حول هذه القوائم المالية الموحدة استنادا الى اعمال المراجعة </w:t>
      </w:r>
      <w:r>
        <w:rPr>
          <w:rFonts w:ascii="Arial" w:hAnsi="Arial" w:cs="Arial" w:hint="cs"/>
          <w:color w:val="3B3B3B"/>
          <w:rtl/>
        </w:rPr>
        <w:t>التي</w:t>
      </w:r>
      <w:r>
        <w:rPr>
          <w:rFonts w:ascii="Arial" w:hAnsi="Arial" w:cs="Arial"/>
          <w:color w:val="3B3B3B"/>
          <w:rtl/>
        </w:rPr>
        <w:t xml:space="preserve"> قمنا بها تمت مراجعتنا وفقا لمعايير المراجعة الدولية </w:t>
      </w:r>
      <w:r>
        <w:rPr>
          <w:rFonts w:ascii="Arial" w:hAnsi="Arial" w:cs="Arial" w:hint="cs"/>
          <w:color w:val="3B3B3B"/>
          <w:rtl/>
        </w:rPr>
        <w:t>والتي</w:t>
      </w:r>
      <w:r>
        <w:rPr>
          <w:rFonts w:ascii="Arial" w:hAnsi="Arial" w:cs="Arial"/>
          <w:color w:val="3B3B3B"/>
          <w:rtl/>
        </w:rPr>
        <w:t xml:space="preserve"> تتطلب منا الالتزام بمتطلبات أخلاقيات المهنة وتخطيط وتنفيذ اعمال المراجعة للحصول على قناعة معقولة بأن القوائم المالية الموحدة خالية من الأخطاء </w:t>
      </w:r>
      <w:r>
        <w:rPr>
          <w:rFonts w:ascii="Arial" w:hAnsi="Arial" w:cs="Arial" w:hint="cs"/>
          <w:color w:val="3B3B3B"/>
          <w:rtl/>
        </w:rPr>
        <w:t>الجوهرية</w:t>
      </w:r>
      <w:r>
        <w:rPr>
          <w:rFonts w:ascii="Arial" w:hAnsi="Arial" w:cs="Arial"/>
          <w:color w:val="3B3B3B"/>
        </w:rPr>
        <w:t>.</w:t>
      </w:r>
    </w:p>
    <w:p w14:paraId="0B2B4CF2" w14:textId="027044DB" w:rsidR="005064EE" w:rsidRDefault="005064EE" w:rsidP="005064EE">
      <w:pPr>
        <w:pStyle w:val="NormalWeb"/>
        <w:shd w:val="clear" w:color="auto" w:fill="FFFFFF"/>
        <w:bidi/>
        <w:rPr>
          <w:rFonts w:ascii="Arial" w:hAnsi="Arial" w:cs="Arial" w:hint="cs"/>
          <w:color w:val="3B3B3B"/>
          <w:rtl/>
        </w:rPr>
      </w:pPr>
      <w:r>
        <w:rPr>
          <w:rFonts w:ascii="Arial" w:hAnsi="Arial" w:cs="Arial"/>
          <w:color w:val="3B3B3B"/>
          <w:rtl/>
        </w:rPr>
        <w:t>تتضمن اعمال المراجعة القيام بإجراءات للحصول على أدلة مراجعة ثبوتية للمبالغ والإفصاحات في القوائم المالية الموحدة تستند الإجراءات المختارة الى تقدير مراجع الحسابات بما في ذلك تقييم مخاطر الأخطاء الجوهرية في القوائم المالية الموحدة سواء كانت ناشئة والمتعلقة بالإعداد والعرض العادل للقوائم المالية الموحدة وذلك لغرض تصميم اجراءات المراجعة المناسبة حسب الظروف وليس لغرض ابداء رأي حول فعالية الرقابة الداخلية لدى الشركة تتضمن المراجعة كذلك تقييم ملاءمة السياسات المحاسبية المتبعة ومعقولية التقديرات المحاسبية المعدة من قبل الإدارة وكذلك تقييم العرض الإجمالي للقوائم المالية الموحدة</w:t>
      </w:r>
      <w:r>
        <w:rPr>
          <w:rFonts w:ascii="Arial" w:hAnsi="Arial" w:cs="Arial"/>
          <w:color w:val="3B3B3B"/>
        </w:rPr>
        <w:t xml:space="preserve"> .</w:t>
      </w:r>
    </w:p>
    <w:p w14:paraId="161019BD" w14:textId="2FEAA3DA" w:rsidR="00296EBC" w:rsidRPr="00296EBC" w:rsidRDefault="005064EE" w:rsidP="00296EBC">
      <w:pPr>
        <w:pStyle w:val="NormalWeb"/>
        <w:shd w:val="clear" w:color="auto" w:fill="FFFFFF" w:themeFill="background1"/>
        <w:bidi/>
        <w:rPr>
          <w:rFonts w:ascii="Arial" w:hAnsi="Arial" w:cs="Arial" w:hint="cs"/>
          <w:color w:val="FF0000"/>
          <w:rtl/>
        </w:rPr>
      </w:pPr>
      <w:r w:rsidRPr="00296EBC">
        <w:rPr>
          <w:rFonts w:ascii="Arial" w:hAnsi="Arial" w:cs="Arial"/>
          <w:color w:val="3B3B3B"/>
          <w:shd w:val="clear" w:color="auto" w:fill="FFFFFF" w:themeFill="background1"/>
          <w:rtl/>
        </w:rPr>
        <w:t xml:space="preserve">نعتقد بأن أدلة المراجعة </w:t>
      </w:r>
      <w:r w:rsidRPr="00296EBC">
        <w:rPr>
          <w:rFonts w:ascii="Arial" w:hAnsi="Arial" w:cs="Arial" w:hint="cs"/>
          <w:color w:val="3B3B3B"/>
          <w:shd w:val="clear" w:color="auto" w:fill="FFFFFF" w:themeFill="background1"/>
          <w:rtl/>
        </w:rPr>
        <w:t>التي</w:t>
      </w:r>
      <w:r w:rsidRPr="00296EBC">
        <w:rPr>
          <w:rFonts w:ascii="Arial" w:hAnsi="Arial" w:cs="Arial"/>
          <w:color w:val="3B3B3B"/>
          <w:shd w:val="clear" w:color="auto" w:fill="FFFFFF" w:themeFill="background1"/>
          <w:rtl/>
        </w:rPr>
        <w:t xml:space="preserve"> حصلنا عليها كافية وملائمة لأن تكون أساساً لإبداء </w:t>
      </w:r>
      <w:proofErr w:type="gramStart"/>
      <w:r w:rsidRPr="00296EBC">
        <w:rPr>
          <w:rFonts w:ascii="Arial" w:hAnsi="Arial" w:cs="Arial" w:hint="cs"/>
          <w:color w:val="3B3B3B"/>
          <w:shd w:val="clear" w:color="auto" w:fill="FFFFFF" w:themeFill="background1"/>
          <w:rtl/>
        </w:rPr>
        <w:t>رأينا</w:t>
      </w:r>
      <w:r w:rsidRPr="00296EBC">
        <w:rPr>
          <w:rFonts w:ascii="Arial" w:hAnsi="Arial" w:cs="Arial"/>
          <w:color w:val="3B3B3B"/>
          <w:shd w:val="clear" w:color="auto" w:fill="92D050"/>
        </w:rPr>
        <w:t>.</w:t>
      </w:r>
      <w:r w:rsidR="00296EBC" w:rsidRPr="00296EBC">
        <w:rPr>
          <w:rFonts w:ascii="Arial" w:hAnsi="Arial" w:cs="Arial" w:hint="cs"/>
          <w:color w:val="3B3B3B"/>
          <w:shd w:val="clear" w:color="auto" w:fill="92D050"/>
          <w:rtl/>
        </w:rPr>
        <w:t>(</w:t>
      </w:r>
      <w:proofErr w:type="gramEnd"/>
      <w:r w:rsidR="00296EBC" w:rsidRPr="00296EBC">
        <w:rPr>
          <w:rFonts w:ascii="Arial" w:hAnsi="Arial" w:cs="Arial" w:hint="cs"/>
          <w:color w:val="3B3B3B"/>
          <w:shd w:val="clear" w:color="auto" w:fill="92D050"/>
          <w:rtl/>
        </w:rPr>
        <w:t xml:space="preserve">فقره النطاق) </w:t>
      </w:r>
      <w:r w:rsidR="00296EBC" w:rsidRPr="00296EBC">
        <w:rPr>
          <w:rFonts w:ascii="Arial" w:hAnsi="Arial" w:cs="Arial" w:hint="cs"/>
          <w:color w:val="FF0000"/>
          <w:rtl/>
        </w:rPr>
        <w:t xml:space="preserve">تحت مسئوليه المراجع في ابداء الراي في فقره </w:t>
      </w:r>
      <w:proofErr w:type="spellStart"/>
      <w:r w:rsidR="00296EBC" w:rsidRPr="00296EBC">
        <w:rPr>
          <w:rFonts w:ascii="Arial" w:hAnsi="Arial" w:cs="Arial" w:hint="cs"/>
          <w:color w:val="FF0000"/>
          <w:rtl/>
        </w:rPr>
        <w:t>المقدمه</w:t>
      </w:r>
      <w:proofErr w:type="spellEnd"/>
      <w:r w:rsidR="00296EBC" w:rsidRPr="00296EBC">
        <w:rPr>
          <w:rFonts w:ascii="Arial" w:hAnsi="Arial" w:cs="Arial" w:hint="cs"/>
          <w:color w:val="FF0000"/>
          <w:rtl/>
        </w:rPr>
        <w:t>)</w:t>
      </w:r>
    </w:p>
    <w:p w14:paraId="42655833" w14:textId="62E61CA1" w:rsidR="00296EBC" w:rsidRDefault="005064EE" w:rsidP="00296EBC">
      <w:pPr>
        <w:pStyle w:val="NormalWeb"/>
        <w:shd w:val="clear" w:color="auto" w:fill="FFFFFF"/>
        <w:bidi/>
        <w:rPr>
          <w:rFonts w:ascii="Arial" w:hAnsi="Arial" w:cs="Arial"/>
          <w:color w:val="3B3B3B"/>
        </w:rPr>
      </w:pPr>
      <w:r>
        <w:rPr>
          <w:rStyle w:val="Strong"/>
          <w:rFonts w:ascii="Arial" w:hAnsi="Arial" w:cs="Arial" w:hint="cs"/>
          <w:color w:val="3B3B3B"/>
          <w:rtl/>
        </w:rPr>
        <w:t>الرأي</w:t>
      </w:r>
      <w:r>
        <w:rPr>
          <w:rStyle w:val="Strong"/>
          <w:rFonts w:ascii="Arial" w:hAnsi="Arial" w:cs="Arial"/>
          <w:color w:val="3B3B3B"/>
        </w:rPr>
        <w:t>:</w:t>
      </w:r>
      <w:r w:rsidR="00296EBC">
        <w:rPr>
          <w:rFonts w:ascii="Arial" w:hAnsi="Arial" w:cs="Arial" w:hint="cs"/>
          <w:color w:val="3B3B3B"/>
          <w:rtl/>
        </w:rPr>
        <w:t xml:space="preserve"> </w:t>
      </w:r>
      <w:r w:rsidR="00296EBC" w:rsidRPr="00296EBC">
        <w:rPr>
          <w:rFonts w:ascii="Arial" w:hAnsi="Arial" w:cs="Arial" w:hint="cs"/>
          <w:color w:val="3B3B3B"/>
          <w:shd w:val="clear" w:color="auto" w:fill="92D050"/>
          <w:rtl/>
        </w:rPr>
        <w:t>(فقره الراي)</w:t>
      </w:r>
    </w:p>
    <w:p w14:paraId="3AFC17F1" w14:textId="4D2D3130"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في رأينا ان القوائم المالية الموحدة المرفقة </w:t>
      </w:r>
      <w:r w:rsidRPr="007E3D89">
        <w:rPr>
          <w:rFonts w:ascii="Arial" w:hAnsi="Arial" w:cs="Arial"/>
          <w:color w:val="3B3B3B"/>
          <w:shd w:val="clear" w:color="auto" w:fill="92D050"/>
          <w:rtl/>
        </w:rPr>
        <w:t>تظهر بعدل</w:t>
      </w:r>
      <w:r>
        <w:rPr>
          <w:rFonts w:ascii="Arial" w:hAnsi="Arial" w:cs="Arial"/>
          <w:color w:val="3B3B3B"/>
          <w:rtl/>
        </w:rPr>
        <w:t xml:space="preserve"> من كافة النواحي الجوهرية المركز المالي الموحد ل</w:t>
      </w:r>
      <w:r w:rsidR="00105FBC">
        <w:rPr>
          <w:rFonts w:ascii="Arial" w:hAnsi="Arial" w:cs="Arial" w:hint="cs"/>
          <w:color w:val="3B3B3B"/>
          <w:rtl/>
        </w:rPr>
        <w:t>ل</w:t>
      </w:r>
      <w:r>
        <w:rPr>
          <w:rFonts w:ascii="Arial" w:hAnsi="Arial" w:cs="Arial"/>
          <w:color w:val="3B3B3B"/>
          <w:rtl/>
        </w:rPr>
        <w:t>شركة</w:t>
      </w:r>
      <w:r w:rsidR="00105FBC">
        <w:rPr>
          <w:rFonts w:ascii="Arial" w:hAnsi="Arial" w:cs="Arial" w:hint="cs"/>
          <w:color w:val="3B3B3B"/>
          <w:rtl/>
        </w:rPr>
        <w:t xml:space="preserve"> </w:t>
      </w:r>
      <w:r w:rsidR="00105FBC">
        <w:rPr>
          <w:rFonts w:ascii="Arial" w:hAnsi="Arial" w:cs="Arial"/>
          <w:color w:val="3B3B3B"/>
        </w:rPr>
        <w:t>a</w:t>
      </w:r>
      <w:r>
        <w:rPr>
          <w:rFonts w:ascii="Arial" w:hAnsi="Arial" w:cs="Arial"/>
          <w:color w:val="3B3B3B"/>
          <w:rtl/>
        </w:rPr>
        <w:t xml:space="preserve"> كما في31/12/2013م وأداءها المالي وتدفقاتها النقدية الموحدة للسنة المنتهية في ذلك التاريخ وفقا للمعايير الدولية للتقارير المالية كما وتتفق مع متطلبات عقد التأسيس والنظام الأساسي </w:t>
      </w:r>
      <w:r>
        <w:rPr>
          <w:rFonts w:ascii="Arial" w:hAnsi="Arial" w:cs="Arial" w:hint="cs"/>
          <w:color w:val="3B3B3B"/>
          <w:rtl/>
        </w:rPr>
        <w:t>للشركة</w:t>
      </w:r>
      <w:r>
        <w:rPr>
          <w:rFonts w:ascii="Arial" w:hAnsi="Arial" w:cs="Arial"/>
          <w:color w:val="3B3B3B"/>
        </w:rPr>
        <w:t>. </w:t>
      </w:r>
    </w:p>
    <w:p w14:paraId="14E3187A" w14:textId="12A2EB3D" w:rsidR="005064EE" w:rsidRDefault="005064EE" w:rsidP="007E3D89">
      <w:pPr>
        <w:pStyle w:val="NormalWeb"/>
        <w:shd w:val="clear" w:color="auto" w:fill="FFFFFF"/>
        <w:bidi/>
        <w:rPr>
          <w:rFonts w:ascii="Arial" w:hAnsi="Arial" w:cs="Arial" w:hint="cs"/>
          <w:color w:val="3B3B3B"/>
          <w:rtl/>
        </w:rPr>
      </w:pPr>
      <w:r>
        <w:rPr>
          <w:rStyle w:val="Strong"/>
          <w:rFonts w:ascii="Arial" w:hAnsi="Arial" w:cs="Arial"/>
          <w:color w:val="3B3B3B"/>
          <w:rtl/>
        </w:rPr>
        <w:t>المراقب</w:t>
      </w:r>
      <w:r w:rsidR="00105FBC">
        <w:rPr>
          <w:rFonts w:ascii="Arial" w:hAnsi="Arial" w:cs="Arial" w:hint="cs"/>
          <w:color w:val="3B3B3B"/>
          <w:rtl/>
        </w:rPr>
        <w:t xml:space="preserve"> </w:t>
      </w:r>
      <w:r w:rsidR="00105FBC" w:rsidRPr="00105FBC">
        <w:rPr>
          <w:rFonts w:ascii="Arial" w:hAnsi="Arial" w:cs="Arial" w:hint="cs"/>
          <w:color w:val="3B3B3B"/>
          <w:shd w:val="clear" w:color="auto" w:fill="92D050"/>
          <w:rtl/>
        </w:rPr>
        <w:t>(التوقيع)</w:t>
      </w:r>
    </w:p>
    <w:p w14:paraId="2BE9B74C" w14:textId="4F71C87B" w:rsidR="005064EE" w:rsidRDefault="005064EE" w:rsidP="005064EE">
      <w:pPr>
        <w:pStyle w:val="NormalWeb"/>
        <w:shd w:val="clear" w:color="auto" w:fill="FFFFFF"/>
        <w:bidi/>
        <w:rPr>
          <w:rFonts w:ascii="Arial" w:hAnsi="Arial" w:cs="Arial"/>
          <w:color w:val="3B3B3B"/>
        </w:rPr>
      </w:pPr>
    </w:p>
    <w:p w14:paraId="4029A245" w14:textId="474807A1" w:rsidR="005064EE" w:rsidRPr="007E3D89" w:rsidRDefault="005064EE" w:rsidP="005064EE">
      <w:pPr>
        <w:pStyle w:val="NormalWeb"/>
        <w:shd w:val="clear" w:color="auto" w:fill="FFFFFF"/>
        <w:bidi/>
        <w:jc w:val="center"/>
        <w:rPr>
          <w:rFonts w:ascii="Arial" w:hAnsi="Arial" w:cs="Arial"/>
          <w:color w:val="0070C0"/>
        </w:rPr>
      </w:pPr>
      <w:r w:rsidRPr="007E3D89">
        <w:rPr>
          <w:rStyle w:val="Strong"/>
          <w:rFonts w:ascii="Arial" w:hAnsi="Arial" w:cs="Arial"/>
          <w:color w:val="0070C0"/>
          <w:rtl/>
        </w:rPr>
        <w:t xml:space="preserve">تقرير غير نظيف </w:t>
      </w:r>
      <w:r w:rsidR="00D732A0" w:rsidRPr="007E3D89">
        <w:rPr>
          <w:rStyle w:val="Strong"/>
          <w:rFonts w:ascii="Arial" w:hAnsi="Arial" w:cs="Arial" w:hint="cs"/>
          <w:color w:val="0070C0"/>
          <w:rtl/>
        </w:rPr>
        <w:t>(به</w:t>
      </w:r>
      <w:r w:rsidRPr="007E3D89">
        <w:rPr>
          <w:rStyle w:val="Strong"/>
          <w:rFonts w:ascii="Arial" w:hAnsi="Arial" w:cs="Arial"/>
          <w:color w:val="0070C0"/>
          <w:rtl/>
        </w:rPr>
        <w:t xml:space="preserve"> </w:t>
      </w:r>
      <w:r w:rsidR="00D732A0" w:rsidRPr="007E3D89">
        <w:rPr>
          <w:rStyle w:val="Strong"/>
          <w:rFonts w:ascii="Arial" w:hAnsi="Arial" w:cs="Arial" w:hint="cs"/>
          <w:color w:val="0070C0"/>
          <w:rtl/>
        </w:rPr>
        <w:t>تحفظات)</w:t>
      </w:r>
    </w:p>
    <w:p w14:paraId="49A3F1D4" w14:textId="47D50093" w:rsidR="005064EE" w:rsidRDefault="005064EE" w:rsidP="007E3D89">
      <w:pPr>
        <w:pStyle w:val="NormalWeb"/>
        <w:shd w:val="clear" w:color="auto" w:fill="FFFFFF"/>
        <w:bidi/>
        <w:rPr>
          <w:rFonts w:ascii="Arial" w:hAnsi="Arial" w:cs="Arial"/>
          <w:color w:val="3B3B3B"/>
        </w:rPr>
      </w:pPr>
      <w:r>
        <w:rPr>
          <w:rFonts w:ascii="Arial" w:hAnsi="Arial" w:cs="Arial"/>
          <w:color w:val="3B3B3B"/>
        </w:rPr>
        <w:t> </w:t>
      </w:r>
      <w:r>
        <w:rPr>
          <w:rStyle w:val="Strong"/>
          <w:rFonts w:ascii="Arial" w:hAnsi="Arial" w:cs="Arial"/>
          <w:color w:val="3B3B3B"/>
          <w:rtl/>
        </w:rPr>
        <w:t>تقرير مراجع الحسابات المستقل</w:t>
      </w:r>
    </w:p>
    <w:p w14:paraId="7D844DC1" w14:textId="34191244"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إلى السادة المساهمين – </w:t>
      </w:r>
      <w:r>
        <w:rPr>
          <w:rStyle w:val="Strong"/>
          <w:rFonts w:ascii="Arial" w:hAnsi="Arial" w:cs="Arial" w:hint="cs"/>
          <w:color w:val="3B3B3B"/>
          <w:rtl/>
        </w:rPr>
        <w:t>شركة</w:t>
      </w:r>
      <w:r>
        <w:rPr>
          <w:rStyle w:val="Strong"/>
          <w:rFonts w:ascii="Arial" w:hAnsi="Arial" w:cs="Arial"/>
          <w:color w:val="3B3B3B"/>
        </w:rPr>
        <w:t>:</w:t>
      </w:r>
    </w:p>
    <w:p w14:paraId="5D7A1897" w14:textId="083C180A"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لقد راجعنا القوائم المالية الموحدة المرفقة لشركة </w:t>
      </w:r>
      <w:r>
        <w:rPr>
          <w:rFonts w:ascii="Arial" w:hAnsi="Arial" w:cs="Arial" w:hint="cs"/>
          <w:color w:val="3B3B3B"/>
          <w:rtl/>
        </w:rPr>
        <w:t>والتي</w:t>
      </w:r>
      <w:r>
        <w:rPr>
          <w:rFonts w:ascii="Arial" w:hAnsi="Arial" w:cs="Arial"/>
          <w:color w:val="3B3B3B"/>
          <w:rtl/>
        </w:rPr>
        <w:t xml:space="preserve"> تشتمل على قائمة المركز المالي الموحدة في31/12/2013م وقوائم الدخل والدخل الشامل والتغيرات في حقوق الملكية والتدفقات النقدية الموحدة للسنة المنتهية في ذلك التاريخ وملخصا للسياسات المحاسبية الهامة المتبعة والإيضاحات التفسيرية الأخرى من (1) الى</w:t>
      </w:r>
      <w:r>
        <w:rPr>
          <w:rFonts w:ascii="Arial" w:hAnsi="Arial" w:cs="Arial"/>
          <w:color w:val="3B3B3B"/>
        </w:rPr>
        <w:t xml:space="preserve"> (45</w:t>
      </w:r>
      <w:r w:rsidR="00D732A0">
        <w:rPr>
          <w:rFonts w:ascii="Arial" w:hAnsi="Arial" w:cs="Arial"/>
          <w:color w:val="3B3B3B"/>
        </w:rPr>
        <w:t>).</w:t>
      </w:r>
    </w:p>
    <w:p w14:paraId="2DBE3130" w14:textId="2D59BCF4"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مسؤولية الإدارة حول القوائم المالية </w:t>
      </w:r>
      <w:r>
        <w:rPr>
          <w:rStyle w:val="Strong"/>
          <w:rFonts w:ascii="Arial" w:hAnsi="Arial" w:cs="Arial" w:hint="cs"/>
          <w:color w:val="3B3B3B"/>
          <w:rtl/>
        </w:rPr>
        <w:t>الموحدة</w:t>
      </w:r>
      <w:r>
        <w:rPr>
          <w:rStyle w:val="Strong"/>
          <w:rFonts w:ascii="Arial" w:hAnsi="Arial" w:cs="Arial"/>
          <w:color w:val="3B3B3B"/>
        </w:rPr>
        <w:t>: </w:t>
      </w:r>
    </w:p>
    <w:p w14:paraId="1407E725" w14:textId="7D4B3A7E"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تعتبر الإدارة مسؤولة عن إعداد هذه القوائم المالية الموحدة وعرضها بصورة عادلة وفقا للمعايير الدولية للتقارير المالية وتتضمن هذه المسؤولية تصميم وتطبيق والاحتفاظ بنظام رقابة داخلي خاص بإعداد القوائم المالية الموحدة وعرضها بصورة عادلة خالية من الأخطاء الجوهرية سواء كانت ناشئة عن الغش او الخطأ واختيار وتطبيق سياسات محاسبية ملائمة وإجراء تقديرات محاسبية معقولة وفقا </w:t>
      </w:r>
      <w:r>
        <w:rPr>
          <w:rFonts w:ascii="Arial" w:hAnsi="Arial" w:cs="Arial" w:hint="cs"/>
          <w:color w:val="3B3B3B"/>
          <w:rtl/>
        </w:rPr>
        <w:t>للظروف</w:t>
      </w:r>
      <w:r>
        <w:rPr>
          <w:rFonts w:ascii="Arial" w:hAnsi="Arial" w:cs="Arial"/>
          <w:color w:val="3B3B3B"/>
        </w:rPr>
        <w:t>. </w:t>
      </w:r>
    </w:p>
    <w:p w14:paraId="12A9612C" w14:textId="5F54E37B"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مسؤولية مراجع </w:t>
      </w:r>
      <w:r>
        <w:rPr>
          <w:rStyle w:val="Strong"/>
          <w:rFonts w:ascii="Arial" w:hAnsi="Arial" w:cs="Arial" w:hint="cs"/>
          <w:color w:val="3B3B3B"/>
          <w:rtl/>
        </w:rPr>
        <w:t>الحسابات</w:t>
      </w:r>
      <w:r>
        <w:rPr>
          <w:rStyle w:val="Strong"/>
          <w:rFonts w:ascii="Arial" w:hAnsi="Arial" w:cs="Arial"/>
          <w:color w:val="3B3B3B"/>
        </w:rPr>
        <w:t>:</w:t>
      </w:r>
    </w:p>
    <w:p w14:paraId="5F365B8C" w14:textId="6952EC8C"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ان مسؤوليتنا </w:t>
      </w:r>
      <w:r>
        <w:rPr>
          <w:rFonts w:ascii="Arial" w:hAnsi="Arial" w:cs="Arial" w:hint="cs"/>
          <w:color w:val="3B3B3B"/>
          <w:rtl/>
        </w:rPr>
        <w:t>هي</w:t>
      </w:r>
      <w:r>
        <w:rPr>
          <w:rFonts w:ascii="Arial" w:hAnsi="Arial" w:cs="Arial"/>
          <w:color w:val="3B3B3B"/>
          <w:rtl/>
        </w:rPr>
        <w:t xml:space="preserve"> ابداء الرأي حول هذه القوائم المالية الموحدة استنادا الى اعمال المراجعة </w:t>
      </w:r>
      <w:r>
        <w:rPr>
          <w:rFonts w:ascii="Arial" w:hAnsi="Arial" w:cs="Arial" w:hint="cs"/>
          <w:color w:val="3B3B3B"/>
          <w:rtl/>
        </w:rPr>
        <w:t>التي</w:t>
      </w:r>
      <w:r>
        <w:rPr>
          <w:rFonts w:ascii="Arial" w:hAnsi="Arial" w:cs="Arial"/>
          <w:color w:val="3B3B3B"/>
          <w:rtl/>
        </w:rPr>
        <w:t xml:space="preserve"> قمنا بها تمت مراجعتنا وفقا لمعايير المراجعة الدولية </w:t>
      </w:r>
      <w:r>
        <w:rPr>
          <w:rFonts w:ascii="Arial" w:hAnsi="Arial" w:cs="Arial" w:hint="cs"/>
          <w:color w:val="3B3B3B"/>
          <w:rtl/>
        </w:rPr>
        <w:t>والتي</w:t>
      </w:r>
      <w:r>
        <w:rPr>
          <w:rFonts w:ascii="Arial" w:hAnsi="Arial" w:cs="Arial"/>
          <w:color w:val="3B3B3B"/>
          <w:rtl/>
        </w:rPr>
        <w:t xml:space="preserve"> تتطلب منا الالتزام بمتطلبات أخلاقيات المهنة وتخطيط وتنفيذ اعمال المراجعة للحصول على قناعة معقولة بأن القوائم المالية الموحدة خالية من الأخطاء </w:t>
      </w:r>
      <w:r>
        <w:rPr>
          <w:rFonts w:ascii="Arial" w:hAnsi="Arial" w:cs="Arial" w:hint="cs"/>
          <w:color w:val="3B3B3B"/>
          <w:rtl/>
        </w:rPr>
        <w:t>الجوهرية</w:t>
      </w:r>
      <w:r>
        <w:rPr>
          <w:rFonts w:ascii="Arial" w:hAnsi="Arial" w:cs="Arial"/>
          <w:color w:val="3B3B3B"/>
        </w:rPr>
        <w:t>.</w:t>
      </w:r>
    </w:p>
    <w:p w14:paraId="48410819" w14:textId="279D2FC7" w:rsidR="005064EE" w:rsidRDefault="005064EE" w:rsidP="005064EE">
      <w:pPr>
        <w:pStyle w:val="NormalWeb"/>
        <w:shd w:val="clear" w:color="auto" w:fill="FFFFFF"/>
        <w:bidi/>
        <w:rPr>
          <w:rFonts w:ascii="Arial" w:hAnsi="Arial" w:cs="Arial"/>
          <w:color w:val="3B3B3B"/>
        </w:rPr>
      </w:pPr>
      <w:r>
        <w:rPr>
          <w:rFonts w:ascii="Arial" w:hAnsi="Arial" w:cs="Arial"/>
          <w:color w:val="3B3B3B"/>
          <w:rtl/>
        </w:rPr>
        <w:t>تتضمن اعمال المراجعة القيام بإجراءات للحصول على أدلة مراجعة ثبوتية للمبالغ والإفصاحات في القوائم المالية الموحدة تستند الإجراءات المختارة الى تقدير مراجع الحسابات بما في ذلك تقييم مخاطر الأخطاء الجوهرية في القوائم المالية الموحدة سواء كانت ناشئة والمتعلقة بالإعداد والعرض العادل للقوائم المالية الموحدة وذلك لغرض تصميم اجراءات المراجعة المناسبة حسب الظروف وليس لغرض ابداء رأي حول فعالية الرقابة الداخلية لدى الشركة تتضمن المراجعة كذلك تقييم ملاءمة السياسات المحاسبية المتبعة ومعقولية التقديرات المحاسبية المعدة من قبل الإدارة وكذلك تقييم العرض الإجمالي للقوائم المالية الموحدة</w:t>
      </w:r>
      <w:r>
        <w:rPr>
          <w:rFonts w:ascii="Arial" w:hAnsi="Arial" w:cs="Arial"/>
          <w:color w:val="3B3B3B"/>
        </w:rPr>
        <w:t xml:space="preserve"> .</w:t>
      </w:r>
    </w:p>
    <w:p w14:paraId="5A3CE511" w14:textId="33285B36"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نعتقد بأن أدلة المراجعة </w:t>
      </w:r>
      <w:r>
        <w:rPr>
          <w:rFonts w:ascii="Arial" w:hAnsi="Arial" w:cs="Arial" w:hint="cs"/>
          <w:color w:val="3B3B3B"/>
          <w:rtl/>
        </w:rPr>
        <w:t>التي</w:t>
      </w:r>
      <w:r>
        <w:rPr>
          <w:rFonts w:ascii="Arial" w:hAnsi="Arial" w:cs="Arial"/>
          <w:color w:val="3B3B3B"/>
          <w:rtl/>
        </w:rPr>
        <w:t xml:space="preserve"> حصلنا عليها كافية وملائمة لأن تكون أساساً لإبداء </w:t>
      </w:r>
      <w:r>
        <w:rPr>
          <w:rFonts w:ascii="Arial" w:hAnsi="Arial" w:cs="Arial" w:hint="cs"/>
          <w:color w:val="3B3B3B"/>
          <w:rtl/>
        </w:rPr>
        <w:t>رأينا</w:t>
      </w:r>
      <w:r>
        <w:rPr>
          <w:rFonts w:ascii="Arial" w:hAnsi="Arial" w:cs="Arial"/>
          <w:color w:val="3B3B3B"/>
        </w:rPr>
        <w:t>.</w:t>
      </w:r>
    </w:p>
    <w:p w14:paraId="6245AAA6" w14:textId="6391FAEA" w:rsidR="005064EE" w:rsidRDefault="005064EE" w:rsidP="005064EE">
      <w:pPr>
        <w:pStyle w:val="NormalWeb"/>
        <w:shd w:val="clear" w:color="auto" w:fill="FFFFFF"/>
        <w:bidi/>
        <w:rPr>
          <w:rFonts w:ascii="Arial" w:hAnsi="Arial" w:cs="Arial"/>
          <w:color w:val="3B3B3B"/>
        </w:rPr>
      </w:pPr>
      <w:r>
        <w:rPr>
          <w:rStyle w:val="Strong"/>
          <w:rFonts w:ascii="Arial" w:hAnsi="Arial" w:cs="Arial"/>
          <w:color w:val="3B3B3B"/>
          <w:rtl/>
        </w:rPr>
        <w:t xml:space="preserve">أساس الرأي </w:t>
      </w:r>
      <w:r>
        <w:rPr>
          <w:rStyle w:val="Strong"/>
          <w:rFonts w:ascii="Arial" w:hAnsi="Arial" w:cs="Arial" w:hint="cs"/>
          <w:color w:val="3B3B3B"/>
          <w:rtl/>
        </w:rPr>
        <w:t>المتحفظ</w:t>
      </w:r>
      <w:r>
        <w:rPr>
          <w:rStyle w:val="Strong"/>
          <w:rFonts w:ascii="Arial" w:hAnsi="Arial" w:cs="Arial"/>
          <w:color w:val="3B3B3B"/>
        </w:rPr>
        <w:t>: </w:t>
      </w:r>
    </w:p>
    <w:p w14:paraId="02E73775" w14:textId="0F861AC8" w:rsidR="005064EE" w:rsidRDefault="005064EE" w:rsidP="005064EE">
      <w:pPr>
        <w:pStyle w:val="NormalWeb"/>
        <w:shd w:val="clear" w:color="auto" w:fill="FFFFFF"/>
        <w:bidi/>
        <w:rPr>
          <w:rFonts w:ascii="Arial" w:hAnsi="Arial" w:cs="Arial"/>
          <w:color w:val="3B3B3B"/>
        </w:rPr>
      </w:pPr>
      <w:r>
        <w:rPr>
          <w:rFonts w:ascii="Arial" w:hAnsi="Arial" w:cs="Arial"/>
          <w:color w:val="3B3B3B"/>
          <w:rtl/>
        </w:rPr>
        <w:t xml:space="preserve">قامت الادارة خلال السنة بجرد مخزون قطع الغيار واجراء تسويات لمطابقة رصيد الجرد مع رصيد السجلات وقد اشتملت التسويات المنفذة على عمليات اضافة وحذف وتعديل لقيم لعدد من قطع الغيار وذلك بناء على اجتهاد الادارة </w:t>
      </w:r>
      <w:r>
        <w:rPr>
          <w:rFonts w:ascii="Arial" w:hAnsi="Arial" w:cs="Arial" w:hint="cs"/>
          <w:color w:val="3B3B3B"/>
          <w:rtl/>
        </w:rPr>
        <w:t>بالإضافة</w:t>
      </w:r>
      <w:r>
        <w:rPr>
          <w:rFonts w:ascii="Arial" w:hAnsi="Arial" w:cs="Arial"/>
          <w:color w:val="3B3B3B"/>
          <w:rtl/>
        </w:rPr>
        <w:t xml:space="preserve"> الى ما تقدم فقد اظهر تقرير الادارة وجود قطع غيار قديمة وغير قابلة للاستخدام بمبلغ (2) مليون دولار </w:t>
      </w:r>
      <w:r>
        <w:rPr>
          <w:rFonts w:ascii="Arial" w:hAnsi="Arial" w:cs="Arial" w:hint="cs"/>
          <w:color w:val="3B3B3B"/>
          <w:rtl/>
        </w:rPr>
        <w:t>أمريكي</w:t>
      </w:r>
      <w:r>
        <w:rPr>
          <w:rFonts w:ascii="Arial" w:hAnsi="Arial" w:cs="Arial"/>
          <w:color w:val="3B3B3B"/>
          <w:rtl/>
        </w:rPr>
        <w:t xml:space="preserve"> لم يتم استبعادها من السجلات حتى31/12/2013</w:t>
      </w:r>
      <w:proofErr w:type="gramStart"/>
      <w:r>
        <w:rPr>
          <w:rFonts w:ascii="Arial" w:hAnsi="Arial" w:cs="Arial"/>
          <w:color w:val="3B3B3B"/>
          <w:rtl/>
        </w:rPr>
        <w:t>م</w:t>
      </w:r>
      <w:r>
        <w:rPr>
          <w:rFonts w:ascii="Arial" w:hAnsi="Arial" w:cs="Arial"/>
          <w:color w:val="3B3B3B"/>
        </w:rPr>
        <w:t xml:space="preserve"> .</w:t>
      </w:r>
      <w:proofErr w:type="gramEnd"/>
    </w:p>
    <w:p w14:paraId="3D7DD746" w14:textId="77777777" w:rsidR="007E3D89" w:rsidRDefault="005064EE" w:rsidP="007E3D89">
      <w:pPr>
        <w:pStyle w:val="NormalWeb"/>
        <w:shd w:val="clear" w:color="auto" w:fill="FFFFFF"/>
        <w:bidi/>
        <w:rPr>
          <w:rFonts w:ascii="Arial" w:hAnsi="Arial" w:cs="Arial"/>
          <w:color w:val="3B3B3B"/>
        </w:rPr>
      </w:pPr>
      <w:r>
        <w:rPr>
          <w:rStyle w:val="Strong"/>
          <w:rFonts w:ascii="Arial" w:hAnsi="Arial" w:cs="Arial"/>
          <w:color w:val="3B3B3B"/>
          <w:rtl/>
        </w:rPr>
        <w:t xml:space="preserve">الرأي </w:t>
      </w:r>
      <w:r>
        <w:rPr>
          <w:rStyle w:val="Strong"/>
          <w:rFonts w:ascii="Arial" w:hAnsi="Arial" w:cs="Arial" w:hint="cs"/>
          <w:color w:val="3B3B3B"/>
          <w:rtl/>
        </w:rPr>
        <w:t>المتحفظ</w:t>
      </w:r>
      <w:r>
        <w:rPr>
          <w:rStyle w:val="Strong"/>
          <w:rFonts w:ascii="Arial" w:hAnsi="Arial" w:cs="Arial"/>
          <w:color w:val="3B3B3B"/>
        </w:rPr>
        <w:t>: </w:t>
      </w:r>
      <w:r>
        <w:rPr>
          <w:rFonts w:ascii="Arial" w:hAnsi="Arial" w:cs="Arial"/>
          <w:color w:val="3B3B3B"/>
          <w:rtl/>
        </w:rPr>
        <w:t xml:space="preserve">في رأينا </w:t>
      </w:r>
      <w:r w:rsidRPr="007E3D89">
        <w:rPr>
          <w:rFonts w:ascii="Arial" w:hAnsi="Arial" w:cs="Arial"/>
          <w:color w:val="3B3B3B"/>
          <w:shd w:val="clear" w:color="auto" w:fill="92D050"/>
          <w:rtl/>
        </w:rPr>
        <w:t>باستثناء</w:t>
      </w:r>
      <w:r>
        <w:rPr>
          <w:rFonts w:ascii="Arial" w:hAnsi="Arial" w:cs="Arial"/>
          <w:color w:val="3B3B3B"/>
          <w:rtl/>
        </w:rPr>
        <w:t xml:space="preserve"> تأثير ما ورد اعلاه ان القوائم المالية الموحدة المرفقة </w:t>
      </w:r>
      <w:r w:rsidRPr="007E3D89">
        <w:rPr>
          <w:rFonts w:ascii="Arial" w:hAnsi="Arial" w:cs="Arial"/>
          <w:color w:val="3B3B3B"/>
          <w:shd w:val="clear" w:color="auto" w:fill="92D050"/>
          <w:rtl/>
        </w:rPr>
        <w:t>تظهر بعدل</w:t>
      </w:r>
      <w:r>
        <w:rPr>
          <w:rFonts w:ascii="Arial" w:hAnsi="Arial" w:cs="Arial"/>
          <w:color w:val="3B3B3B"/>
          <w:rtl/>
        </w:rPr>
        <w:t xml:space="preserve"> من كافة النواحي الجوهرية المركز المالي الموحد لشركة كما في31/12/2013م وأداءها المالي وتدفقاتها النقدية الموحدة للسنة المنتهية في ذلك التاريخ وفقا للمعايير الدولية للتقارير المالية كما وتتفق مع متطلبات عقد التأسيس والنظام الأساسي </w:t>
      </w:r>
      <w:r>
        <w:rPr>
          <w:rFonts w:ascii="Arial" w:hAnsi="Arial" w:cs="Arial" w:hint="cs"/>
          <w:color w:val="3B3B3B"/>
          <w:rtl/>
        </w:rPr>
        <w:t>للشركة</w:t>
      </w:r>
      <w:r>
        <w:rPr>
          <w:rFonts w:ascii="Arial" w:hAnsi="Arial" w:cs="Arial"/>
          <w:color w:val="3B3B3B"/>
        </w:rPr>
        <w:t>.</w:t>
      </w:r>
    </w:p>
    <w:p w14:paraId="0600B95F" w14:textId="1FB862D6" w:rsidR="005064EE" w:rsidRDefault="005064EE" w:rsidP="007E3D89">
      <w:pPr>
        <w:pStyle w:val="NormalWeb"/>
        <w:shd w:val="clear" w:color="auto" w:fill="FFFFFF"/>
        <w:bidi/>
        <w:rPr>
          <w:rFonts w:ascii="Arial" w:hAnsi="Arial" w:cs="Arial"/>
          <w:color w:val="3B3B3B"/>
          <w:rtl/>
        </w:rPr>
      </w:pPr>
      <w:r>
        <w:rPr>
          <w:rStyle w:val="Strong"/>
          <w:rFonts w:ascii="Arial" w:hAnsi="Arial" w:cs="Arial"/>
          <w:color w:val="3B3B3B"/>
          <w:rtl/>
        </w:rPr>
        <w:t>المراقب</w:t>
      </w:r>
    </w:p>
    <w:p w14:paraId="5183D541" w14:textId="77777777" w:rsidR="007E3D89" w:rsidRDefault="007E3D89" w:rsidP="007E3D89">
      <w:pPr>
        <w:pStyle w:val="NormalWeb"/>
        <w:shd w:val="clear" w:color="auto" w:fill="FFFFFF"/>
        <w:bidi/>
        <w:rPr>
          <w:rFonts w:ascii="Arial" w:hAnsi="Arial" w:cs="Arial"/>
          <w:color w:val="3B3B3B"/>
        </w:rPr>
      </w:pPr>
    </w:p>
    <w:p w14:paraId="2975FA27" w14:textId="4AAF9EB9" w:rsidR="005064EE" w:rsidRPr="007E3D89" w:rsidRDefault="005064EE" w:rsidP="00D732A0">
      <w:pPr>
        <w:pStyle w:val="NormalWeb"/>
        <w:shd w:val="clear" w:color="auto" w:fill="FFFFFF"/>
        <w:bidi/>
        <w:jc w:val="center"/>
        <w:rPr>
          <w:rFonts w:ascii="Arial" w:hAnsi="Arial" w:cs="Arial"/>
          <w:color w:val="0070C0"/>
        </w:rPr>
      </w:pPr>
      <w:r w:rsidRPr="007E3D89">
        <w:rPr>
          <w:rStyle w:val="Strong"/>
          <w:rFonts w:ascii="Arial" w:hAnsi="Arial" w:cs="Arial"/>
          <w:color w:val="0070C0"/>
          <w:rtl/>
        </w:rPr>
        <w:lastRenderedPageBreak/>
        <w:t>تقرير سلبي</w:t>
      </w:r>
    </w:p>
    <w:p w14:paraId="2E0A685C" w14:textId="77777777" w:rsidR="005064EE" w:rsidRDefault="005064EE" w:rsidP="005064EE">
      <w:pPr>
        <w:pStyle w:val="NormalWeb"/>
        <w:shd w:val="clear" w:color="auto" w:fill="FFFFFF"/>
        <w:bidi/>
        <w:rPr>
          <w:rFonts w:ascii="Arial" w:hAnsi="Arial" w:cs="Arial"/>
          <w:color w:val="3B3B3B"/>
        </w:rPr>
      </w:pPr>
      <w:r>
        <w:rPr>
          <w:rFonts w:ascii="Arial" w:hAnsi="Arial" w:cs="Arial"/>
          <w:color w:val="3B3B3B"/>
        </w:rPr>
        <w:t> </w:t>
      </w:r>
    </w:p>
    <w:p w14:paraId="538B0ACA" w14:textId="2A1ECA71"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تقرير مراجع الحسابات المستقل</w:t>
      </w:r>
    </w:p>
    <w:p w14:paraId="15FF3262" w14:textId="02DCB6DE"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إلى السادة المساهمين – </w:t>
      </w:r>
      <w:r w:rsidR="00D732A0">
        <w:rPr>
          <w:rStyle w:val="Strong"/>
          <w:rFonts w:ascii="Arial" w:hAnsi="Arial" w:cs="Arial" w:hint="cs"/>
          <w:color w:val="3B3B3B"/>
          <w:rtl/>
        </w:rPr>
        <w:t>شركة</w:t>
      </w:r>
      <w:r w:rsidR="00D732A0">
        <w:rPr>
          <w:rStyle w:val="Strong"/>
          <w:rFonts w:ascii="Arial" w:hAnsi="Arial" w:cs="Arial"/>
          <w:color w:val="3B3B3B"/>
        </w:rPr>
        <w:t>:</w:t>
      </w:r>
    </w:p>
    <w:p w14:paraId="00F15EF3" w14:textId="7B98AEB4"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لقد راجعنا القوائم المالية الموحدة المرفقة لشركة </w:t>
      </w:r>
      <w:r w:rsidR="00D732A0">
        <w:rPr>
          <w:rFonts w:ascii="Arial" w:hAnsi="Arial" w:cs="Arial" w:hint="cs"/>
          <w:color w:val="3B3B3B"/>
          <w:rtl/>
        </w:rPr>
        <w:t>والتي</w:t>
      </w:r>
      <w:r>
        <w:rPr>
          <w:rFonts w:ascii="Arial" w:hAnsi="Arial" w:cs="Arial"/>
          <w:color w:val="3B3B3B"/>
          <w:rtl/>
        </w:rPr>
        <w:t xml:space="preserve"> تشتمل على قائمة المركز المالي الموحدة في31/12/2013م وقوائم الدخل والدخل الشامل والتغيرات في حقوق الملكية والتدفقات النقدية الموحدة للسنة المنتهية في ذلك التاريخ وملخصا للسياسات المحاسبية الهامة المتبعة والإيضاحات التفسيرية الأخرى من (1) الى</w:t>
      </w:r>
      <w:r>
        <w:rPr>
          <w:rFonts w:ascii="Arial" w:hAnsi="Arial" w:cs="Arial"/>
          <w:color w:val="3B3B3B"/>
        </w:rPr>
        <w:t xml:space="preserve"> (45</w:t>
      </w:r>
      <w:proofErr w:type="gramStart"/>
      <w:r>
        <w:rPr>
          <w:rFonts w:ascii="Arial" w:hAnsi="Arial" w:cs="Arial"/>
          <w:color w:val="3B3B3B"/>
        </w:rPr>
        <w:t>) .</w:t>
      </w:r>
      <w:proofErr w:type="gramEnd"/>
    </w:p>
    <w:p w14:paraId="57691E19" w14:textId="43116883"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مسؤولية الإدارة حول القوائم المالية </w:t>
      </w:r>
      <w:r w:rsidR="00D732A0">
        <w:rPr>
          <w:rStyle w:val="Strong"/>
          <w:rFonts w:ascii="Arial" w:hAnsi="Arial" w:cs="Arial" w:hint="cs"/>
          <w:color w:val="3B3B3B"/>
          <w:rtl/>
        </w:rPr>
        <w:t>الموحدة</w:t>
      </w:r>
      <w:r w:rsidR="00D732A0">
        <w:rPr>
          <w:rStyle w:val="Strong"/>
          <w:rFonts w:ascii="Arial" w:hAnsi="Arial" w:cs="Arial"/>
          <w:color w:val="3B3B3B"/>
        </w:rPr>
        <w:t>:</w:t>
      </w:r>
      <w:r>
        <w:rPr>
          <w:rStyle w:val="Strong"/>
          <w:rFonts w:ascii="Arial" w:hAnsi="Arial" w:cs="Arial"/>
          <w:color w:val="3B3B3B"/>
        </w:rPr>
        <w:t> </w:t>
      </w:r>
    </w:p>
    <w:p w14:paraId="565AFD0B" w14:textId="67269605"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تعتبر الإدارة مسؤولة عن إعداد هذه القوائم المالية الموحدة وعرضها بصورة عادلة وفقا للمعايير الدولية للتقارير المالية وتتضمن هذه المسؤولية تصميم وتطبيق والاحتفاظ بنظام رقابة داخلي خاص بإعداد القوائم المالية الموحدة وعرضها بصورة عادلة خالية من الأخطاء الجوهرية سواء كانت ناشئة عن الغش او الخطأ واختيار وتطبيق سياسات محاسبية ملائمة وإجراء تقديرات محاسبية معقولة وفقا </w:t>
      </w:r>
      <w:r w:rsidR="00D732A0">
        <w:rPr>
          <w:rFonts w:ascii="Arial" w:hAnsi="Arial" w:cs="Arial" w:hint="cs"/>
          <w:color w:val="3B3B3B"/>
          <w:rtl/>
        </w:rPr>
        <w:t>للظروف</w:t>
      </w:r>
      <w:r w:rsidR="00D732A0">
        <w:rPr>
          <w:rFonts w:ascii="Arial" w:hAnsi="Arial" w:cs="Arial"/>
          <w:color w:val="3B3B3B"/>
        </w:rPr>
        <w:t>.</w:t>
      </w:r>
      <w:r>
        <w:rPr>
          <w:rFonts w:ascii="Arial" w:hAnsi="Arial" w:cs="Arial"/>
          <w:color w:val="3B3B3B"/>
        </w:rPr>
        <w:t> </w:t>
      </w:r>
    </w:p>
    <w:p w14:paraId="53708C52" w14:textId="2556D3EE"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مسؤولية مراجع </w:t>
      </w:r>
      <w:r w:rsidR="00D732A0">
        <w:rPr>
          <w:rStyle w:val="Strong"/>
          <w:rFonts w:ascii="Arial" w:hAnsi="Arial" w:cs="Arial" w:hint="cs"/>
          <w:color w:val="3B3B3B"/>
          <w:rtl/>
        </w:rPr>
        <w:t>الحسابات</w:t>
      </w:r>
      <w:r w:rsidR="00D732A0">
        <w:rPr>
          <w:rStyle w:val="Strong"/>
          <w:rFonts w:ascii="Arial" w:hAnsi="Arial" w:cs="Arial"/>
          <w:color w:val="3B3B3B"/>
        </w:rPr>
        <w:t>:</w:t>
      </w:r>
      <w:r>
        <w:rPr>
          <w:rStyle w:val="Strong"/>
          <w:rFonts w:ascii="Arial" w:hAnsi="Arial" w:cs="Arial"/>
          <w:color w:val="3B3B3B"/>
        </w:rPr>
        <w:t> </w:t>
      </w:r>
    </w:p>
    <w:p w14:paraId="3BB7263B" w14:textId="1BF9FF42"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ان مسؤوليتنا </w:t>
      </w:r>
      <w:r w:rsidR="00D732A0">
        <w:rPr>
          <w:rFonts w:ascii="Arial" w:hAnsi="Arial" w:cs="Arial" w:hint="cs"/>
          <w:color w:val="3B3B3B"/>
          <w:rtl/>
        </w:rPr>
        <w:t>هي</w:t>
      </w:r>
      <w:r>
        <w:rPr>
          <w:rFonts w:ascii="Arial" w:hAnsi="Arial" w:cs="Arial"/>
          <w:color w:val="3B3B3B"/>
          <w:rtl/>
        </w:rPr>
        <w:t xml:space="preserve"> ابداء الرأي حول هذه القوائم المالية الموحدة استنادا الى اعمال المراجعة </w:t>
      </w:r>
      <w:r w:rsidR="00D732A0">
        <w:rPr>
          <w:rFonts w:ascii="Arial" w:hAnsi="Arial" w:cs="Arial" w:hint="cs"/>
          <w:color w:val="3B3B3B"/>
          <w:rtl/>
        </w:rPr>
        <w:t>التي</w:t>
      </w:r>
      <w:r>
        <w:rPr>
          <w:rFonts w:ascii="Arial" w:hAnsi="Arial" w:cs="Arial"/>
          <w:color w:val="3B3B3B"/>
          <w:rtl/>
        </w:rPr>
        <w:t xml:space="preserve"> قمنا بها تمت مراجعتنا وفقا لمعايير المراجعة الدولية </w:t>
      </w:r>
      <w:r w:rsidR="00D732A0">
        <w:rPr>
          <w:rFonts w:ascii="Arial" w:hAnsi="Arial" w:cs="Arial" w:hint="cs"/>
          <w:color w:val="3B3B3B"/>
          <w:rtl/>
        </w:rPr>
        <w:t>والتي</w:t>
      </w:r>
      <w:r>
        <w:rPr>
          <w:rFonts w:ascii="Arial" w:hAnsi="Arial" w:cs="Arial"/>
          <w:color w:val="3B3B3B"/>
          <w:rtl/>
        </w:rPr>
        <w:t xml:space="preserve"> تتطلب منا الالتزام بمتطلبات أخلاقيات المهنة وتخطيط وتنفيذ اعمال المراجعة للحصول على قناعة معقولة بأن القوائم المالية الموحدة خالية من الأخطاء </w:t>
      </w:r>
      <w:r w:rsidR="00D732A0">
        <w:rPr>
          <w:rFonts w:ascii="Arial" w:hAnsi="Arial" w:cs="Arial" w:hint="cs"/>
          <w:color w:val="3B3B3B"/>
          <w:rtl/>
        </w:rPr>
        <w:t>الجوهرية</w:t>
      </w:r>
      <w:r w:rsidR="00D732A0">
        <w:rPr>
          <w:rFonts w:ascii="Arial" w:hAnsi="Arial" w:cs="Arial"/>
          <w:color w:val="3B3B3B"/>
        </w:rPr>
        <w:t>.</w:t>
      </w:r>
    </w:p>
    <w:p w14:paraId="5CE2BB6E" w14:textId="37E86CE3" w:rsidR="005064EE" w:rsidRDefault="005064EE" w:rsidP="00D732A0">
      <w:pPr>
        <w:pStyle w:val="NormalWeb"/>
        <w:shd w:val="clear" w:color="auto" w:fill="FFFFFF"/>
        <w:bidi/>
        <w:rPr>
          <w:rFonts w:ascii="Arial" w:hAnsi="Arial" w:cs="Arial"/>
          <w:color w:val="3B3B3B"/>
        </w:rPr>
      </w:pPr>
      <w:r>
        <w:rPr>
          <w:rFonts w:ascii="Arial" w:hAnsi="Arial" w:cs="Arial"/>
          <w:color w:val="3B3B3B"/>
          <w:rtl/>
        </w:rPr>
        <w:t>تتضمن اعمال المراجعة القيام بإجراءات للحصول على أدلة مراجعة ثبوتية للمبالغ والإفصاحات في القوائم المالية الموحدة تستند الإجراءات المختارة الى تقدير مراجع الحسابات بما في ذلك تقييم مخاطر الأخطاء الجوهرية في القوائم المالية الموحدة سواء كانت ناشئة والمتعلقة بالإعداد والعرض العادل للقوائم المالية الموحدة وذلك لغرض تصميم إجراءات المراجعة المناسبة حسب الظروف وليس لغرض ابداء رأي حول فعالية الرقابة الداخلية لدى الشركة تتضمن المراجعة كذلك تقييم ملاءمة السياسات المحاسبية المتبعة ومعقولية التقديرات المحاسبية المعدة من قبل الإدارة وكذلك تقييم العرض الإجمالي للقوائم المالية الموحدة</w:t>
      </w:r>
      <w:r>
        <w:rPr>
          <w:rFonts w:ascii="Arial" w:hAnsi="Arial" w:cs="Arial"/>
          <w:color w:val="3B3B3B"/>
        </w:rPr>
        <w:t> </w:t>
      </w:r>
      <w:r>
        <w:rPr>
          <w:rStyle w:val="Strong"/>
          <w:rFonts w:ascii="Arial" w:hAnsi="Arial" w:cs="Arial"/>
          <w:color w:val="3B3B3B"/>
          <w:rtl/>
        </w:rPr>
        <w:t xml:space="preserve">بما اننا لم نقم بتنفيذ عملية التدقيق </w:t>
      </w:r>
      <w:r w:rsidR="00D732A0">
        <w:rPr>
          <w:rStyle w:val="Strong"/>
          <w:rFonts w:ascii="Arial" w:hAnsi="Arial" w:cs="Arial" w:hint="cs"/>
          <w:color w:val="3B3B3B"/>
          <w:rtl/>
        </w:rPr>
        <w:t>فأننا</w:t>
      </w:r>
      <w:r>
        <w:rPr>
          <w:rStyle w:val="Strong"/>
          <w:rFonts w:ascii="Arial" w:hAnsi="Arial" w:cs="Arial"/>
          <w:color w:val="3B3B3B"/>
          <w:rtl/>
        </w:rPr>
        <w:t xml:space="preserve"> لم نقم بإبداء رأي تدقيقي</w:t>
      </w:r>
      <w:r>
        <w:rPr>
          <w:rStyle w:val="Strong"/>
          <w:rFonts w:ascii="Arial" w:hAnsi="Arial" w:cs="Arial"/>
          <w:color w:val="3B3B3B"/>
        </w:rPr>
        <w:t xml:space="preserve"> .</w:t>
      </w:r>
    </w:p>
    <w:p w14:paraId="299BBA95" w14:textId="588E5D55"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أساس الرأي </w:t>
      </w:r>
      <w:r w:rsidR="00D732A0">
        <w:rPr>
          <w:rStyle w:val="Strong"/>
          <w:rFonts w:ascii="Arial" w:hAnsi="Arial" w:cs="Arial" w:hint="cs"/>
          <w:color w:val="3B3B3B"/>
          <w:rtl/>
        </w:rPr>
        <w:t>السلبي</w:t>
      </w:r>
      <w:r w:rsidR="00D732A0">
        <w:rPr>
          <w:rStyle w:val="Strong"/>
          <w:rFonts w:ascii="Arial" w:hAnsi="Arial" w:cs="Arial"/>
          <w:color w:val="3B3B3B"/>
        </w:rPr>
        <w:t>:</w:t>
      </w:r>
    </w:p>
    <w:p w14:paraId="1610EEDF" w14:textId="16BB045F"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ان البيانات المالية للشركة في31/12/2013م </w:t>
      </w:r>
      <w:bookmarkStart w:id="0" w:name="_GoBack"/>
      <w:r w:rsidRPr="005525EE">
        <w:rPr>
          <w:rFonts w:ascii="Arial" w:hAnsi="Arial" w:cs="Arial"/>
          <w:color w:val="3B3B3B"/>
          <w:shd w:val="clear" w:color="auto" w:fill="92D050"/>
          <w:rtl/>
        </w:rPr>
        <w:t>لا تعكس</w:t>
      </w:r>
      <w:r>
        <w:rPr>
          <w:rFonts w:ascii="Arial" w:hAnsi="Arial" w:cs="Arial"/>
          <w:color w:val="3B3B3B"/>
          <w:rtl/>
        </w:rPr>
        <w:t xml:space="preserve"> </w:t>
      </w:r>
      <w:bookmarkEnd w:id="0"/>
      <w:r>
        <w:rPr>
          <w:rFonts w:ascii="Arial" w:hAnsi="Arial" w:cs="Arial"/>
          <w:color w:val="3B3B3B"/>
          <w:rtl/>
        </w:rPr>
        <w:t xml:space="preserve">البيانات المالية الموحدة للشركات التابعة وان الاستثمارات فيها قد احتسبت على أساس الكلفة وحسب المعايير الدولية للمحاسبة فانه يتطلب توحيد البيانات المالية للشركات </w:t>
      </w:r>
      <w:r w:rsidR="00D732A0">
        <w:rPr>
          <w:rFonts w:ascii="Arial" w:hAnsi="Arial" w:cs="Arial" w:hint="cs"/>
          <w:color w:val="3B3B3B"/>
          <w:rtl/>
        </w:rPr>
        <w:t>التابعة</w:t>
      </w:r>
      <w:r w:rsidR="00D732A0">
        <w:rPr>
          <w:rFonts w:ascii="Arial" w:hAnsi="Arial" w:cs="Arial"/>
          <w:color w:val="3B3B3B"/>
        </w:rPr>
        <w:t>.</w:t>
      </w:r>
      <w:r>
        <w:rPr>
          <w:rFonts w:ascii="Arial" w:hAnsi="Arial" w:cs="Arial"/>
          <w:color w:val="3B3B3B"/>
        </w:rPr>
        <w:t> </w:t>
      </w:r>
    </w:p>
    <w:p w14:paraId="37050037" w14:textId="5D932EF1"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الرأي </w:t>
      </w:r>
      <w:r w:rsidR="00D732A0">
        <w:rPr>
          <w:rStyle w:val="Strong"/>
          <w:rFonts w:ascii="Arial" w:hAnsi="Arial" w:cs="Arial" w:hint="cs"/>
          <w:color w:val="3B3B3B"/>
          <w:rtl/>
        </w:rPr>
        <w:t>السلبي</w:t>
      </w:r>
      <w:r w:rsidR="00D732A0">
        <w:rPr>
          <w:rStyle w:val="Strong"/>
          <w:rFonts w:ascii="Arial" w:hAnsi="Arial" w:cs="Arial"/>
          <w:color w:val="3B3B3B"/>
        </w:rPr>
        <w:t>:</w:t>
      </w:r>
      <w:r>
        <w:rPr>
          <w:rStyle w:val="Strong"/>
          <w:rFonts w:ascii="Arial" w:hAnsi="Arial" w:cs="Arial"/>
          <w:color w:val="3B3B3B"/>
        </w:rPr>
        <w:t> </w:t>
      </w:r>
    </w:p>
    <w:p w14:paraId="55E606CF" w14:textId="6643747A" w:rsidR="005064EE" w:rsidRDefault="005064EE" w:rsidP="007E3D89">
      <w:pPr>
        <w:pStyle w:val="NormalWeb"/>
        <w:shd w:val="clear" w:color="auto" w:fill="92D050"/>
        <w:bidi/>
        <w:rPr>
          <w:rFonts w:ascii="Arial" w:hAnsi="Arial" w:cs="Arial"/>
          <w:color w:val="3B3B3B"/>
        </w:rPr>
      </w:pPr>
      <w:r w:rsidRPr="007E3D89">
        <w:rPr>
          <w:rFonts w:ascii="Arial" w:hAnsi="Arial" w:cs="Arial"/>
          <w:color w:val="3B3B3B"/>
          <w:shd w:val="clear" w:color="auto" w:fill="FFFFFF" w:themeFill="background1"/>
          <w:rtl/>
        </w:rPr>
        <w:t>في رأينا واستنادا على عملية المراجعة وبسبب كون الامر الذى تم شرحه في الفقرة السابقة</w:t>
      </w:r>
      <w:r>
        <w:rPr>
          <w:rFonts w:ascii="Arial" w:hAnsi="Arial" w:cs="Arial"/>
          <w:color w:val="3B3B3B"/>
          <w:rtl/>
        </w:rPr>
        <w:t xml:space="preserve"> ذا تأثير شامل على البيانات المالية فان البيانات المالية المرفقة لا تعبر بصورة حقيقية وعادلة </w:t>
      </w:r>
      <w:proofErr w:type="gramStart"/>
      <w:r>
        <w:rPr>
          <w:rFonts w:ascii="Arial" w:hAnsi="Arial" w:cs="Arial"/>
          <w:color w:val="3B3B3B"/>
          <w:rtl/>
        </w:rPr>
        <w:t>( او</w:t>
      </w:r>
      <w:proofErr w:type="gramEnd"/>
      <w:r>
        <w:rPr>
          <w:rFonts w:ascii="Arial" w:hAnsi="Arial" w:cs="Arial"/>
          <w:color w:val="3B3B3B"/>
          <w:rtl/>
        </w:rPr>
        <w:t xml:space="preserve"> لا تمثل بعدالة من كافة </w:t>
      </w:r>
      <w:r w:rsidR="00D732A0">
        <w:rPr>
          <w:rFonts w:ascii="Arial" w:hAnsi="Arial" w:cs="Arial" w:hint="cs"/>
          <w:color w:val="3B3B3B"/>
          <w:rtl/>
        </w:rPr>
        <w:t>النواحي</w:t>
      </w:r>
      <w:r>
        <w:rPr>
          <w:rFonts w:ascii="Arial" w:hAnsi="Arial" w:cs="Arial"/>
          <w:color w:val="3B3B3B"/>
          <w:rtl/>
        </w:rPr>
        <w:t xml:space="preserve"> الجوهرية ) وفقاً للمعايير الدولية للمحاسبة</w:t>
      </w:r>
      <w:r>
        <w:rPr>
          <w:rFonts w:ascii="Arial" w:hAnsi="Arial" w:cs="Arial"/>
          <w:color w:val="3B3B3B"/>
        </w:rPr>
        <w:t xml:space="preserve"> .</w:t>
      </w:r>
    </w:p>
    <w:p w14:paraId="74A02251" w14:textId="77777777" w:rsidR="005064EE" w:rsidRDefault="005064EE" w:rsidP="005064EE">
      <w:pPr>
        <w:pStyle w:val="NormalWeb"/>
        <w:shd w:val="clear" w:color="auto" w:fill="FFFFFF"/>
        <w:bidi/>
        <w:rPr>
          <w:rFonts w:ascii="Arial" w:hAnsi="Arial" w:cs="Arial"/>
          <w:color w:val="3B3B3B"/>
        </w:rPr>
      </w:pPr>
      <w:r>
        <w:rPr>
          <w:rFonts w:ascii="Arial" w:hAnsi="Arial" w:cs="Arial"/>
          <w:color w:val="3B3B3B"/>
        </w:rPr>
        <w:t> </w:t>
      </w:r>
    </w:p>
    <w:p w14:paraId="4447B133" w14:textId="4254088D"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المراقب</w:t>
      </w:r>
    </w:p>
    <w:p w14:paraId="0D65D6C2" w14:textId="2CD8E3F6" w:rsidR="005064EE" w:rsidRPr="007E3D89" w:rsidRDefault="005064EE" w:rsidP="00D732A0">
      <w:pPr>
        <w:pStyle w:val="NormalWeb"/>
        <w:shd w:val="clear" w:color="auto" w:fill="FFFFFF"/>
        <w:bidi/>
        <w:jc w:val="center"/>
        <w:rPr>
          <w:rFonts w:ascii="Arial" w:hAnsi="Arial" w:cs="Arial"/>
          <w:color w:val="0070C0"/>
        </w:rPr>
      </w:pPr>
      <w:r w:rsidRPr="007E3D89">
        <w:rPr>
          <w:rStyle w:val="Strong"/>
          <w:rFonts w:ascii="Arial" w:hAnsi="Arial" w:cs="Arial"/>
          <w:color w:val="0070C0"/>
          <w:rtl/>
        </w:rPr>
        <w:lastRenderedPageBreak/>
        <w:t>تقرير (الامتناع عن إبداء رأي)</w:t>
      </w:r>
    </w:p>
    <w:p w14:paraId="16EC932A" w14:textId="77777777" w:rsidR="005064EE" w:rsidRDefault="005064EE" w:rsidP="005064EE">
      <w:pPr>
        <w:pStyle w:val="NormalWeb"/>
        <w:shd w:val="clear" w:color="auto" w:fill="FFFFFF"/>
        <w:bidi/>
        <w:rPr>
          <w:rFonts w:ascii="Arial" w:hAnsi="Arial" w:cs="Arial"/>
          <w:color w:val="3B3B3B"/>
        </w:rPr>
      </w:pPr>
      <w:r>
        <w:rPr>
          <w:rFonts w:ascii="Arial" w:hAnsi="Arial" w:cs="Arial"/>
          <w:color w:val="3B3B3B"/>
        </w:rPr>
        <w:t> </w:t>
      </w:r>
    </w:p>
    <w:p w14:paraId="1BD54342" w14:textId="3A4B3730"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تقرير مراجع الحسابات المستق</w:t>
      </w:r>
      <w:r w:rsidR="00D732A0">
        <w:rPr>
          <w:rStyle w:val="Strong"/>
          <w:rFonts w:ascii="Arial" w:hAnsi="Arial" w:cs="Arial" w:hint="cs"/>
          <w:color w:val="3B3B3B"/>
          <w:rtl/>
        </w:rPr>
        <w:t>ل</w:t>
      </w:r>
    </w:p>
    <w:p w14:paraId="54285BE7" w14:textId="27A07BD7"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إلى السادة المساهمين – </w:t>
      </w:r>
      <w:r w:rsidR="00D732A0">
        <w:rPr>
          <w:rStyle w:val="Strong"/>
          <w:rFonts w:ascii="Arial" w:hAnsi="Arial" w:cs="Arial" w:hint="cs"/>
          <w:color w:val="3B3B3B"/>
          <w:rtl/>
        </w:rPr>
        <w:t>شركة</w:t>
      </w:r>
      <w:r w:rsidR="00D732A0">
        <w:rPr>
          <w:rStyle w:val="Strong"/>
          <w:rFonts w:ascii="Arial" w:hAnsi="Arial" w:cs="Arial"/>
          <w:color w:val="3B3B3B"/>
        </w:rPr>
        <w:t>:</w:t>
      </w:r>
    </w:p>
    <w:p w14:paraId="4B7D6BD0" w14:textId="13EAC071"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لقد راجعنا القوائم المالية الموحدة المرفقة لشركة </w:t>
      </w:r>
      <w:r w:rsidR="00D732A0">
        <w:rPr>
          <w:rFonts w:ascii="Arial" w:hAnsi="Arial" w:cs="Arial" w:hint="cs"/>
          <w:color w:val="3B3B3B"/>
          <w:rtl/>
        </w:rPr>
        <w:t>والتي</w:t>
      </w:r>
      <w:r>
        <w:rPr>
          <w:rFonts w:ascii="Arial" w:hAnsi="Arial" w:cs="Arial"/>
          <w:color w:val="3B3B3B"/>
          <w:rtl/>
        </w:rPr>
        <w:t xml:space="preserve"> تشتمل على قائمة المركز المالي الموحدة في31/12/2013م وقوائم الدخل والدخل الشامل والتغيرات في حقوق الملكية والتدفقات النقدية الموحدة للسنة المنتهية في ذلك التاريخ وملخصا للسياسات المحاسبية الهامة المتبعة والإيضاحات التفسيرية الأخرى من (1) الى</w:t>
      </w:r>
      <w:r>
        <w:rPr>
          <w:rFonts w:ascii="Arial" w:hAnsi="Arial" w:cs="Arial"/>
          <w:color w:val="3B3B3B"/>
        </w:rPr>
        <w:t xml:space="preserve"> (45</w:t>
      </w:r>
      <w:r w:rsidR="00D732A0">
        <w:rPr>
          <w:rFonts w:ascii="Arial" w:hAnsi="Arial" w:cs="Arial"/>
          <w:color w:val="3B3B3B"/>
        </w:rPr>
        <w:t>).</w:t>
      </w:r>
    </w:p>
    <w:p w14:paraId="33BAC753" w14:textId="0F468F1B" w:rsidR="005064EE" w:rsidRDefault="005064EE" w:rsidP="00D732A0">
      <w:pPr>
        <w:pStyle w:val="NormalWeb"/>
        <w:shd w:val="clear" w:color="auto" w:fill="FFFFFF"/>
        <w:bidi/>
        <w:rPr>
          <w:rFonts w:ascii="Arial" w:hAnsi="Arial" w:cs="Arial"/>
          <w:color w:val="3B3B3B"/>
          <w:rtl/>
        </w:rPr>
      </w:pPr>
      <w:r>
        <w:rPr>
          <w:rStyle w:val="Strong"/>
          <w:rFonts w:ascii="Arial" w:hAnsi="Arial" w:cs="Arial"/>
          <w:color w:val="3B3B3B"/>
          <w:rtl/>
        </w:rPr>
        <w:t xml:space="preserve">مسؤولية الإدارة حول القوائم المالية </w:t>
      </w:r>
      <w:r w:rsidR="00D732A0">
        <w:rPr>
          <w:rStyle w:val="Strong"/>
          <w:rFonts w:ascii="Arial" w:hAnsi="Arial" w:cs="Arial" w:hint="cs"/>
          <w:color w:val="3B3B3B"/>
          <w:rtl/>
        </w:rPr>
        <w:t>الموحدة</w:t>
      </w:r>
      <w:r w:rsidR="00D732A0">
        <w:rPr>
          <w:rStyle w:val="Strong"/>
          <w:rFonts w:ascii="Arial" w:hAnsi="Arial" w:cs="Arial"/>
          <w:color w:val="3B3B3B"/>
        </w:rPr>
        <w:t>:</w:t>
      </w:r>
    </w:p>
    <w:p w14:paraId="1EEA98C3" w14:textId="680E476A"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تعتبر الإدارة مسؤولة عن إعداد هذه القوائم المالية الموحدة وعرضها بصورة عادلة وفقا للمعايير الدولية للتقارير المالية وتتضمن هذه المسؤولية تصميم وتطبيق والاحتفاظ بنظام رقابة داخلي خاص بإعداد القوائم المالية الموحدة وعرضها بصورة عادلة خالية من الأخطاء الجوهرية سواء كانت ناشئة عن الغش او الخطأ واختيار وتطبيق سياسات محاسبية ملائمة وإجراء تقديرات محاسبية معقولة وفقا </w:t>
      </w:r>
      <w:r w:rsidR="00D732A0">
        <w:rPr>
          <w:rFonts w:ascii="Arial" w:hAnsi="Arial" w:cs="Arial" w:hint="cs"/>
          <w:color w:val="3B3B3B"/>
          <w:rtl/>
        </w:rPr>
        <w:t>للظروف</w:t>
      </w:r>
      <w:r w:rsidR="00D732A0">
        <w:rPr>
          <w:rFonts w:ascii="Arial" w:hAnsi="Arial" w:cs="Arial"/>
          <w:color w:val="3B3B3B"/>
        </w:rPr>
        <w:t>.</w:t>
      </w:r>
    </w:p>
    <w:p w14:paraId="14E73087" w14:textId="712CBAD1"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مسؤولية مراجع </w:t>
      </w:r>
      <w:r w:rsidR="00D732A0">
        <w:rPr>
          <w:rStyle w:val="Strong"/>
          <w:rFonts w:ascii="Arial" w:hAnsi="Arial" w:cs="Arial" w:hint="cs"/>
          <w:color w:val="3B3B3B"/>
          <w:rtl/>
        </w:rPr>
        <w:t>الحسابات</w:t>
      </w:r>
      <w:r w:rsidR="00D732A0">
        <w:rPr>
          <w:rStyle w:val="Strong"/>
          <w:rFonts w:ascii="Arial" w:hAnsi="Arial" w:cs="Arial"/>
          <w:color w:val="3B3B3B"/>
        </w:rPr>
        <w:t>:</w:t>
      </w:r>
    </w:p>
    <w:p w14:paraId="44B2BFB5" w14:textId="67CD948B"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ان مسؤوليتنا </w:t>
      </w:r>
      <w:r w:rsidR="00D732A0">
        <w:rPr>
          <w:rFonts w:ascii="Arial" w:hAnsi="Arial" w:cs="Arial" w:hint="cs"/>
          <w:color w:val="3B3B3B"/>
          <w:rtl/>
        </w:rPr>
        <w:t>هي</w:t>
      </w:r>
      <w:r>
        <w:rPr>
          <w:rFonts w:ascii="Arial" w:hAnsi="Arial" w:cs="Arial"/>
          <w:color w:val="3B3B3B"/>
          <w:rtl/>
        </w:rPr>
        <w:t xml:space="preserve"> ابداء الرأي حول هذه القوائم المالية الموحدة استنادا الى اعمال المراجعة </w:t>
      </w:r>
      <w:r w:rsidR="00D732A0">
        <w:rPr>
          <w:rFonts w:ascii="Arial" w:hAnsi="Arial" w:cs="Arial" w:hint="cs"/>
          <w:color w:val="3B3B3B"/>
          <w:rtl/>
        </w:rPr>
        <w:t>التي</w:t>
      </w:r>
      <w:r>
        <w:rPr>
          <w:rFonts w:ascii="Arial" w:hAnsi="Arial" w:cs="Arial"/>
          <w:color w:val="3B3B3B"/>
          <w:rtl/>
        </w:rPr>
        <w:t xml:space="preserve"> قمنا بها تمت مراجعتنا وفقا لمعايير المراجعة الدولية </w:t>
      </w:r>
      <w:r w:rsidR="00D732A0">
        <w:rPr>
          <w:rFonts w:ascii="Arial" w:hAnsi="Arial" w:cs="Arial" w:hint="cs"/>
          <w:color w:val="3B3B3B"/>
          <w:rtl/>
        </w:rPr>
        <w:t>والتي</w:t>
      </w:r>
      <w:r>
        <w:rPr>
          <w:rFonts w:ascii="Arial" w:hAnsi="Arial" w:cs="Arial"/>
          <w:color w:val="3B3B3B"/>
          <w:rtl/>
        </w:rPr>
        <w:t xml:space="preserve"> تتطلب منا الالتزام بمتطلبات أخلاقيات المهنة وتخطيط وتنفيذ اعمال المراجعة للحصول على قناعة معقولة بأن القوائم المالية الموحدة خالية من الأخطاء </w:t>
      </w:r>
      <w:r w:rsidR="00D732A0">
        <w:rPr>
          <w:rFonts w:ascii="Arial" w:hAnsi="Arial" w:cs="Arial" w:hint="cs"/>
          <w:color w:val="3B3B3B"/>
          <w:rtl/>
        </w:rPr>
        <w:t>الجوهرية</w:t>
      </w:r>
      <w:r w:rsidR="00D732A0">
        <w:rPr>
          <w:rFonts w:ascii="Arial" w:hAnsi="Arial" w:cs="Arial"/>
          <w:color w:val="3B3B3B"/>
        </w:rPr>
        <w:t>.</w:t>
      </w:r>
      <w:r>
        <w:rPr>
          <w:rFonts w:ascii="Arial" w:hAnsi="Arial" w:cs="Arial"/>
          <w:color w:val="3B3B3B"/>
        </w:rPr>
        <w:t> </w:t>
      </w:r>
    </w:p>
    <w:p w14:paraId="5113B837" w14:textId="2B742C26" w:rsidR="005064EE" w:rsidRDefault="005064EE" w:rsidP="00D732A0">
      <w:pPr>
        <w:pStyle w:val="NormalWeb"/>
        <w:shd w:val="clear" w:color="auto" w:fill="FFFFFF"/>
        <w:bidi/>
        <w:rPr>
          <w:rFonts w:ascii="Arial" w:hAnsi="Arial" w:cs="Arial"/>
          <w:color w:val="3B3B3B"/>
        </w:rPr>
      </w:pPr>
      <w:r>
        <w:rPr>
          <w:rFonts w:ascii="Arial" w:hAnsi="Arial" w:cs="Arial"/>
          <w:color w:val="3B3B3B"/>
          <w:rtl/>
        </w:rPr>
        <w:t>تتضمن اعمال المراجعة القيام بإجراءات للحصول على أدلة مراجعة ثبوتية للمبالغ والإفصاحات في القوائم المالية الموحدة تستند الإجراءات المختارة الى تقدير مراجع الحسابات بما في ذلك تقييم مخاطر الأخطاء الجوهرية في القوائم المالية الموحدة سواء كانت ناشئة والمتعلقة بالإعداد والعرض العادل للقوائم المالية الموحدة وذلك لغرض تصميم إجراءات المراجعة المناسبة حسب الظروف وليس لغرض ابداء رأي حول فعالية الرقابة الداخلية لدى الشركة تتضمن المراجعة كذلك تقييم ملاءمة السياسات المحاسبية المتبعة ومعقولية التقديرات المحاسبية المعدة من قبل الإدارة وكذلك تقييم العرض الإجمالي للقوائم المالية الموحدة</w:t>
      </w:r>
      <w:r>
        <w:rPr>
          <w:rFonts w:ascii="Arial" w:hAnsi="Arial" w:cs="Arial"/>
          <w:color w:val="3B3B3B"/>
        </w:rPr>
        <w:t> </w:t>
      </w:r>
      <w:r>
        <w:rPr>
          <w:rStyle w:val="Strong"/>
          <w:rFonts w:ascii="Arial" w:hAnsi="Arial" w:cs="Arial"/>
          <w:color w:val="3B3B3B"/>
          <w:rtl/>
        </w:rPr>
        <w:t xml:space="preserve">وبما اننا لدينا شك </w:t>
      </w:r>
      <w:r w:rsidR="00D732A0">
        <w:rPr>
          <w:rStyle w:val="Strong"/>
          <w:rFonts w:ascii="Arial" w:hAnsi="Arial" w:cs="Arial" w:hint="cs"/>
          <w:color w:val="3B3B3B"/>
          <w:rtl/>
        </w:rPr>
        <w:t>جوهري</w:t>
      </w:r>
      <w:r>
        <w:rPr>
          <w:rStyle w:val="Strong"/>
          <w:rFonts w:ascii="Arial" w:hAnsi="Arial" w:cs="Arial"/>
          <w:color w:val="3B3B3B"/>
          <w:rtl/>
        </w:rPr>
        <w:t xml:space="preserve"> وشامل غير متعلق باستمرارية المنشأة</w:t>
      </w:r>
      <w:r>
        <w:rPr>
          <w:rStyle w:val="Strong"/>
          <w:rFonts w:ascii="Arial" w:hAnsi="Arial" w:cs="Arial"/>
          <w:color w:val="3B3B3B"/>
        </w:rPr>
        <w:t xml:space="preserve"> .</w:t>
      </w:r>
    </w:p>
    <w:p w14:paraId="15397E71" w14:textId="5B78465A"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أساس الامتناع عن ابداء </w:t>
      </w:r>
      <w:r w:rsidR="00D732A0">
        <w:rPr>
          <w:rStyle w:val="Strong"/>
          <w:rFonts w:ascii="Arial" w:hAnsi="Arial" w:cs="Arial" w:hint="cs"/>
          <w:color w:val="3B3B3B"/>
          <w:rtl/>
        </w:rPr>
        <w:t>الرأي</w:t>
      </w:r>
      <w:r w:rsidR="00D732A0">
        <w:rPr>
          <w:rStyle w:val="Strong"/>
          <w:rFonts w:ascii="Arial" w:hAnsi="Arial" w:cs="Arial"/>
          <w:color w:val="3B3B3B"/>
        </w:rPr>
        <w:t>:</w:t>
      </w:r>
      <w:r>
        <w:rPr>
          <w:rStyle w:val="Strong"/>
          <w:rFonts w:ascii="Arial" w:hAnsi="Arial" w:cs="Arial"/>
          <w:color w:val="3B3B3B"/>
        </w:rPr>
        <w:t> </w:t>
      </w:r>
    </w:p>
    <w:p w14:paraId="7CC9AA4B" w14:textId="748106DE" w:rsidR="005064EE" w:rsidRDefault="005064EE" w:rsidP="00D732A0">
      <w:pPr>
        <w:pStyle w:val="NormalWeb"/>
        <w:shd w:val="clear" w:color="auto" w:fill="FFFFFF"/>
        <w:bidi/>
        <w:rPr>
          <w:rFonts w:ascii="Arial" w:hAnsi="Arial" w:cs="Arial"/>
          <w:color w:val="3B3B3B"/>
        </w:rPr>
      </w:pPr>
      <w:r>
        <w:rPr>
          <w:rFonts w:ascii="Arial" w:hAnsi="Arial" w:cs="Arial"/>
          <w:color w:val="3B3B3B"/>
          <w:rtl/>
        </w:rPr>
        <w:t xml:space="preserve">ان البيانات المالية للشركة في31/12/2013م لا تعكس البيانات المالية حقيقة المركز المالي للشركة لعدم تمكننا من الحصول على مصادقات من العملاء ووجود قيود من الادارة حالت دون تمكننا من ذلك وان الاستثمارات فيها قد احتسبت على أساس الكلفة وحسب المعايير الدولية للمحاسبة فانه يتطلب توحيد البيانات المالية للشركات </w:t>
      </w:r>
      <w:r w:rsidR="00D732A0">
        <w:rPr>
          <w:rFonts w:ascii="Arial" w:hAnsi="Arial" w:cs="Arial" w:hint="cs"/>
          <w:color w:val="3B3B3B"/>
          <w:rtl/>
        </w:rPr>
        <w:t>التابعة</w:t>
      </w:r>
      <w:r w:rsidR="00D732A0">
        <w:rPr>
          <w:rFonts w:ascii="Arial" w:hAnsi="Arial" w:cs="Arial"/>
          <w:color w:val="3B3B3B"/>
        </w:rPr>
        <w:t>.</w:t>
      </w:r>
      <w:r>
        <w:rPr>
          <w:rFonts w:ascii="Arial" w:hAnsi="Arial" w:cs="Arial"/>
          <w:color w:val="3B3B3B"/>
        </w:rPr>
        <w:t> </w:t>
      </w:r>
    </w:p>
    <w:p w14:paraId="3D6880D2" w14:textId="52642F03" w:rsidR="005064EE" w:rsidRDefault="005064EE" w:rsidP="00D732A0">
      <w:pPr>
        <w:pStyle w:val="NormalWeb"/>
        <w:shd w:val="clear" w:color="auto" w:fill="FFFFFF"/>
        <w:bidi/>
        <w:rPr>
          <w:rFonts w:ascii="Arial" w:hAnsi="Arial" w:cs="Arial"/>
          <w:color w:val="3B3B3B"/>
        </w:rPr>
      </w:pPr>
      <w:r>
        <w:rPr>
          <w:rStyle w:val="Strong"/>
          <w:rFonts w:ascii="Arial" w:hAnsi="Arial" w:cs="Arial"/>
          <w:color w:val="3B3B3B"/>
          <w:rtl/>
        </w:rPr>
        <w:t xml:space="preserve">الامتناع عن إبداء </w:t>
      </w:r>
      <w:r w:rsidR="00D732A0">
        <w:rPr>
          <w:rStyle w:val="Strong"/>
          <w:rFonts w:ascii="Arial" w:hAnsi="Arial" w:cs="Arial" w:hint="cs"/>
          <w:color w:val="3B3B3B"/>
          <w:rtl/>
        </w:rPr>
        <w:t>رأي</w:t>
      </w:r>
      <w:r w:rsidR="00D732A0">
        <w:rPr>
          <w:rStyle w:val="Strong"/>
          <w:rFonts w:ascii="Arial" w:hAnsi="Arial" w:cs="Arial"/>
          <w:color w:val="3B3B3B"/>
        </w:rPr>
        <w:t>:</w:t>
      </w:r>
      <w:r>
        <w:rPr>
          <w:rStyle w:val="Strong"/>
          <w:rFonts w:ascii="Arial" w:hAnsi="Arial" w:cs="Arial"/>
          <w:color w:val="3B3B3B"/>
        </w:rPr>
        <w:t> </w:t>
      </w:r>
    </w:p>
    <w:p w14:paraId="6D22C6D0" w14:textId="1FEB0DBF" w:rsidR="005064EE" w:rsidRDefault="005064EE" w:rsidP="007E3D89">
      <w:pPr>
        <w:pStyle w:val="NormalWeb"/>
        <w:shd w:val="clear" w:color="auto" w:fill="92D050"/>
        <w:bidi/>
        <w:rPr>
          <w:rFonts w:ascii="Arial" w:hAnsi="Arial" w:cs="Arial"/>
          <w:color w:val="3B3B3B"/>
        </w:rPr>
      </w:pPr>
      <w:r w:rsidRPr="007E3D89">
        <w:rPr>
          <w:rFonts w:ascii="Arial" w:hAnsi="Arial" w:cs="Arial"/>
          <w:color w:val="3B3B3B"/>
          <w:shd w:val="clear" w:color="auto" w:fill="FFFFFF" w:themeFill="background1"/>
          <w:rtl/>
        </w:rPr>
        <w:t>في رأينا واستنادا على عملية المراجعة وبسبب كون الأمر الذي تم شرحه في الفقرة السابقة</w:t>
      </w:r>
      <w:r>
        <w:rPr>
          <w:rFonts w:ascii="Arial" w:hAnsi="Arial" w:cs="Arial"/>
          <w:color w:val="3B3B3B"/>
          <w:rtl/>
        </w:rPr>
        <w:t xml:space="preserve"> ذا تأثير شامل وجوهري على البيانات المالية فإننا لم نصل إلى درجة معقولة من القناعة تمكننا من إبداء رأي في القوائم المالية لذا فإننا لا نبدي رأياً في القوائم المالية المذكورة </w:t>
      </w:r>
      <w:r w:rsidR="00D732A0">
        <w:rPr>
          <w:rFonts w:ascii="Arial" w:hAnsi="Arial" w:cs="Arial" w:hint="cs"/>
          <w:color w:val="3B3B3B"/>
          <w:rtl/>
        </w:rPr>
        <w:t>أعلاه</w:t>
      </w:r>
      <w:r w:rsidR="00D732A0">
        <w:rPr>
          <w:rFonts w:ascii="Arial" w:hAnsi="Arial" w:cs="Arial"/>
          <w:color w:val="3B3B3B"/>
        </w:rPr>
        <w:t>.</w:t>
      </w:r>
    </w:p>
    <w:p w14:paraId="6A320130" w14:textId="7DDFCACA" w:rsidR="005064EE" w:rsidRPr="00D732A0" w:rsidRDefault="005064EE" w:rsidP="005064EE">
      <w:pPr>
        <w:pStyle w:val="NormalWeb"/>
        <w:shd w:val="clear" w:color="auto" w:fill="FFFFFF"/>
        <w:bidi/>
        <w:rPr>
          <w:rFonts w:ascii="Arial" w:hAnsi="Arial" w:cs="Arial"/>
          <w:b/>
          <w:bCs/>
          <w:color w:val="3B3B3B"/>
        </w:rPr>
      </w:pPr>
      <w:r w:rsidRPr="00D732A0">
        <w:rPr>
          <w:rFonts w:ascii="Arial" w:hAnsi="Arial" w:cs="Arial"/>
          <w:b/>
          <w:bCs/>
          <w:color w:val="3B3B3B"/>
        </w:rPr>
        <w:t> </w:t>
      </w:r>
      <w:r w:rsidR="00D732A0" w:rsidRPr="00D732A0">
        <w:rPr>
          <w:rFonts w:ascii="Arial" w:hAnsi="Arial" w:cs="Arial" w:hint="cs"/>
          <w:b/>
          <w:bCs/>
          <w:color w:val="3B3B3B"/>
          <w:rtl/>
        </w:rPr>
        <w:t>المراقب</w:t>
      </w:r>
    </w:p>
    <w:p w14:paraId="2C448ABE" w14:textId="77777777" w:rsidR="005064EE" w:rsidRDefault="005064EE" w:rsidP="005064EE"/>
    <w:sectPr w:rsidR="005064EE" w:rsidSect="008513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E"/>
    <w:rsid w:val="00105FBC"/>
    <w:rsid w:val="00296EBC"/>
    <w:rsid w:val="002B2486"/>
    <w:rsid w:val="00425D75"/>
    <w:rsid w:val="005064EE"/>
    <w:rsid w:val="005525EE"/>
    <w:rsid w:val="007E3D89"/>
    <w:rsid w:val="007F4309"/>
    <w:rsid w:val="00851310"/>
    <w:rsid w:val="00D73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AA24"/>
  <w15:chartTrackingRefBased/>
  <w15:docId w15:val="{1CBE3A88-0DCC-49A8-BCC7-4761A31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4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1418</Words>
  <Characters>8086</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5</cp:revision>
  <dcterms:created xsi:type="dcterms:W3CDTF">2022-02-10T13:20:00Z</dcterms:created>
  <dcterms:modified xsi:type="dcterms:W3CDTF">2022-02-12T12:56:00Z</dcterms:modified>
</cp:coreProperties>
</file>