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Y="-202"/>
        <w:bidiVisual/>
        <w:tblW w:w="8448" w:type="dxa"/>
        <w:tblLook w:val="04A0" w:firstRow="1" w:lastRow="0" w:firstColumn="1" w:lastColumn="0" w:noHBand="0" w:noVBand="1"/>
      </w:tblPr>
      <w:tblGrid>
        <w:gridCol w:w="1643"/>
        <w:gridCol w:w="4542"/>
        <w:gridCol w:w="2263"/>
      </w:tblGrid>
      <w:tr w:rsidR="00403493" w:rsidRPr="00D63819" w14:paraId="74B21582" w14:textId="77777777" w:rsidTr="00DA6BBD">
        <w:tc>
          <w:tcPr>
            <w:tcW w:w="1643" w:type="dxa"/>
            <w:hideMark/>
          </w:tcPr>
          <w:p w14:paraId="35FFA7E7" w14:textId="77777777" w:rsidR="00403493" w:rsidRPr="00D63819" w:rsidRDefault="00403493" w:rsidP="00DA6BBD">
            <w:pPr>
              <w:rPr>
                <w:rFonts w:asciiTheme="majorBidi" w:hAnsiTheme="majorBidi" w:cstheme="majorBidi" w:hint="cs"/>
                <w:sz w:val="24"/>
                <w:szCs w:val="24"/>
              </w:rPr>
            </w:pPr>
          </w:p>
          <w:p w14:paraId="2BD92528" w14:textId="1575B328" w:rsidR="00403493" w:rsidRPr="00D63819" w:rsidRDefault="00403493" w:rsidP="00DA6BBD">
            <w:pPr>
              <w:jc w:val="center"/>
              <w:rPr>
                <w:rFonts w:asciiTheme="majorBidi" w:hAnsiTheme="majorBidi" w:cstheme="majorBidi"/>
                <w:sz w:val="24"/>
                <w:szCs w:val="24"/>
                <w:rtl/>
              </w:rPr>
            </w:pPr>
            <w:r w:rsidRPr="00D63819">
              <w:rPr>
                <w:rFonts w:asciiTheme="majorBidi" w:hAnsiTheme="majorBidi" w:cstheme="majorBidi"/>
                <w:sz w:val="24"/>
                <w:szCs w:val="24"/>
                <w:rtl/>
              </w:rPr>
              <w:t>جامعة الملك سعود</w:t>
            </w:r>
          </w:p>
          <w:p w14:paraId="44733A03" w14:textId="77777777" w:rsidR="00403493" w:rsidRPr="00D63819" w:rsidRDefault="00403493" w:rsidP="00DA6BBD">
            <w:pPr>
              <w:jc w:val="center"/>
              <w:rPr>
                <w:rFonts w:asciiTheme="majorBidi" w:hAnsiTheme="majorBidi" w:cstheme="majorBidi"/>
                <w:sz w:val="24"/>
                <w:szCs w:val="24"/>
                <w:rtl/>
              </w:rPr>
            </w:pPr>
            <w:r w:rsidRPr="00D63819">
              <w:rPr>
                <w:rFonts w:asciiTheme="majorBidi" w:hAnsiTheme="majorBidi" w:cstheme="majorBidi"/>
                <w:sz w:val="24"/>
                <w:szCs w:val="24"/>
                <w:rtl/>
              </w:rPr>
              <w:t>كلية إدارة الأعمال</w:t>
            </w:r>
          </w:p>
          <w:p w14:paraId="13854DB3" w14:textId="77777777" w:rsidR="00403493" w:rsidRPr="00D63819" w:rsidRDefault="00403493" w:rsidP="00DA6BBD">
            <w:pPr>
              <w:jc w:val="center"/>
              <w:rPr>
                <w:rFonts w:asciiTheme="majorBidi" w:hAnsiTheme="majorBidi" w:cstheme="majorBidi"/>
                <w:sz w:val="24"/>
                <w:szCs w:val="24"/>
                <w:rtl/>
              </w:rPr>
            </w:pPr>
            <w:r w:rsidRPr="00D63819">
              <w:rPr>
                <w:rFonts w:asciiTheme="majorBidi" w:hAnsiTheme="majorBidi" w:cstheme="majorBidi"/>
                <w:sz w:val="24"/>
                <w:szCs w:val="24"/>
                <w:rtl/>
              </w:rPr>
              <w:t>قسم المحاسبة</w:t>
            </w:r>
          </w:p>
        </w:tc>
        <w:tc>
          <w:tcPr>
            <w:tcW w:w="4542" w:type="dxa"/>
            <w:hideMark/>
          </w:tcPr>
          <w:p w14:paraId="548C2245" w14:textId="77777777" w:rsidR="00403493" w:rsidRPr="00D63819" w:rsidRDefault="00403493" w:rsidP="00DA6BBD">
            <w:pPr>
              <w:jc w:val="center"/>
              <w:rPr>
                <w:rFonts w:asciiTheme="majorBidi" w:hAnsiTheme="majorBidi" w:cstheme="majorBidi"/>
                <w:sz w:val="24"/>
                <w:szCs w:val="24"/>
              </w:rPr>
            </w:pPr>
          </w:p>
          <w:p w14:paraId="69A9F201" w14:textId="5DEA12D6" w:rsidR="00403493" w:rsidRPr="00D63819" w:rsidRDefault="00403493" w:rsidP="00DA6BBD">
            <w:pPr>
              <w:jc w:val="center"/>
              <w:rPr>
                <w:rFonts w:asciiTheme="majorBidi" w:hAnsiTheme="majorBidi" w:cstheme="majorBidi"/>
                <w:sz w:val="24"/>
                <w:szCs w:val="24"/>
              </w:rPr>
            </w:pPr>
          </w:p>
        </w:tc>
        <w:tc>
          <w:tcPr>
            <w:tcW w:w="2263" w:type="dxa"/>
            <w:hideMark/>
          </w:tcPr>
          <w:p w14:paraId="62DAC4D3" w14:textId="6252FC5D" w:rsidR="00DA6BBD" w:rsidRPr="00D63819" w:rsidRDefault="00DA6BBD" w:rsidP="00DA6BBD">
            <w:pPr>
              <w:jc w:val="center"/>
              <w:rPr>
                <w:rFonts w:asciiTheme="majorBidi" w:hAnsiTheme="majorBidi" w:cstheme="majorBidi"/>
                <w:sz w:val="24"/>
                <w:szCs w:val="24"/>
                <w:rtl/>
              </w:rPr>
            </w:pPr>
          </w:p>
          <w:p w14:paraId="74E723F1" w14:textId="77777777" w:rsidR="0041348C" w:rsidRPr="00D63819" w:rsidRDefault="0041348C" w:rsidP="0041348C">
            <w:pPr>
              <w:spacing w:line="276" w:lineRule="auto"/>
              <w:jc w:val="center"/>
              <w:rPr>
                <w:rFonts w:asciiTheme="majorBidi" w:hAnsiTheme="majorBidi" w:cstheme="majorBidi"/>
                <w:sz w:val="24"/>
                <w:szCs w:val="24"/>
                <w:rtl/>
              </w:rPr>
            </w:pPr>
            <w:r w:rsidRPr="00D63819">
              <w:rPr>
                <w:rFonts w:asciiTheme="majorBidi" w:hAnsiTheme="majorBidi" w:cstheme="majorBidi"/>
                <w:sz w:val="24"/>
                <w:szCs w:val="24"/>
                <w:rtl/>
              </w:rPr>
              <w:t>العام الجامعي 1447هـ</w:t>
            </w:r>
          </w:p>
          <w:p w14:paraId="6BBE0C34" w14:textId="625ADAE5" w:rsidR="0041348C" w:rsidRPr="00D63819" w:rsidRDefault="0041348C" w:rsidP="0041348C">
            <w:pPr>
              <w:jc w:val="center"/>
              <w:rPr>
                <w:rFonts w:asciiTheme="majorBidi" w:hAnsiTheme="majorBidi" w:cstheme="majorBidi"/>
                <w:sz w:val="24"/>
                <w:szCs w:val="24"/>
                <w:rtl/>
              </w:rPr>
            </w:pPr>
            <w:r w:rsidRPr="00D63819">
              <w:rPr>
                <w:rFonts w:asciiTheme="majorBidi" w:hAnsiTheme="majorBidi" w:cstheme="majorBidi"/>
                <w:sz w:val="24"/>
                <w:szCs w:val="24"/>
                <w:rtl/>
              </w:rPr>
              <w:t>الفصل الدراسي الثاني</w:t>
            </w:r>
          </w:p>
          <w:p w14:paraId="47B7E3FC" w14:textId="3ABA658B" w:rsidR="003B3BA6" w:rsidRPr="00D63819" w:rsidRDefault="003B3BA6" w:rsidP="00DA6BBD">
            <w:pPr>
              <w:jc w:val="center"/>
              <w:rPr>
                <w:rFonts w:asciiTheme="majorBidi" w:hAnsiTheme="majorBidi" w:cstheme="majorBidi"/>
                <w:sz w:val="24"/>
                <w:szCs w:val="24"/>
                <w:rtl/>
              </w:rPr>
            </w:pPr>
          </w:p>
        </w:tc>
      </w:tr>
    </w:tbl>
    <w:p w14:paraId="66276E6E" w14:textId="77777777" w:rsidR="00687D63" w:rsidRDefault="00687D63" w:rsidP="00687D63">
      <w:pPr>
        <w:tabs>
          <w:tab w:val="left" w:pos="4781"/>
        </w:tabs>
        <w:rPr>
          <w:rFonts w:asciiTheme="majorBidi" w:hAnsiTheme="majorBidi" w:cstheme="majorBidi"/>
          <w:sz w:val="24"/>
          <w:szCs w:val="24"/>
          <w:u w:val="single"/>
          <w:rtl/>
        </w:rPr>
      </w:pPr>
    </w:p>
    <w:p w14:paraId="37A1AF56" w14:textId="77777777" w:rsidR="00687D63" w:rsidRDefault="00687D63" w:rsidP="00687D63">
      <w:pPr>
        <w:tabs>
          <w:tab w:val="left" w:pos="4781"/>
        </w:tabs>
        <w:rPr>
          <w:rFonts w:asciiTheme="majorBidi" w:hAnsiTheme="majorBidi" w:cstheme="majorBidi"/>
          <w:sz w:val="24"/>
          <w:szCs w:val="24"/>
          <w:u w:val="single"/>
          <w:rtl/>
        </w:rPr>
      </w:pPr>
    </w:p>
    <w:p w14:paraId="7ED0C455" w14:textId="4B1EE2FC" w:rsidR="0041348C" w:rsidRPr="0041348C" w:rsidRDefault="00D63819" w:rsidP="00687D63">
      <w:pPr>
        <w:tabs>
          <w:tab w:val="left" w:pos="4781"/>
        </w:tabs>
        <w:jc w:val="center"/>
        <w:rPr>
          <w:rFonts w:cs="Times New Roman"/>
          <w:sz w:val="28"/>
          <w:rtl/>
        </w:rPr>
      </w:pPr>
      <w:r w:rsidRPr="00D63819">
        <w:rPr>
          <w:rFonts w:ascii="Arial" w:hAnsi="Arial" w:cs="Arial"/>
          <w:noProof/>
          <w:sz w:val="24"/>
          <w:szCs w:val="24"/>
          <w:u w:val="single"/>
          <w:lang w:eastAsia="en-US"/>
        </w:rPr>
        <mc:AlternateContent>
          <mc:Choice Requires="wps">
            <w:drawing>
              <wp:anchor distT="45720" distB="45720" distL="114300" distR="114300" simplePos="0" relativeHeight="251659264" behindDoc="0" locked="0" layoutInCell="1" allowOverlap="1" wp14:anchorId="23147682" wp14:editId="2950E3EF">
                <wp:simplePos x="0" y="0"/>
                <wp:positionH relativeFrom="column">
                  <wp:posOffset>1147128</wp:posOffset>
                </wp:positionH>
                <wp:positionV relativeFrom="paragraph">
                  <wp:posOffset>871220</wp:posOffset>
                </wp:positionV>
                <wp:extent cx="533400" cy="140462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1404620"/>
                        </a:xfrm>
                        <a:prstGeom prst="rect">
                          <a:avLst/>
                        </a:prstGeom>
                        <a:solidFill>
                          <a:srgbClr val="FFFFFF"/>
                        </a:solidFill>
                        <a:ln w="9525">
                          <a:noFill/>
                          <a:miter lim="800000"/>
                          <a:headEnd/>
                          <a:tailEnd/>
                        </a:ln>
                      </wps:spPr>
                      <wps:txbx>
                        <w:txbxContent>
                          <w:p w14:paraId="5DB75A2F" w14:textId="24CAE5A8" w:rsidR="00D63819" w:rsidRPr="00D63819" w:rsidRDefault="00D63819" w:rsidP="00687D63">
                            <w:pPr>
                              <w:rPr>
                                <w:rFonts w:asciiTheme="minorHAnsi" w:hAnsiTheme="minorHAnsi" w:cstheme="minorHAnsi"/>
                                <w:sz w:val="12"/>
                                <w:szCs w:val="22"/>
                                <w:rtl/>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3147682" id="_x0000_t202" coordsize="21600,21600" o:spt="202" path="m,l,21600r21600,l21600,xe">
                <v:stroke joinstyle="miter"/>
                <v:path gradientshapeok="t" o:connecttype="rect"/>
              </v:shapetype>
              <v:shape id="Text Box 2" o:spid="_x0000_s1026" type="#_x0000_t202" style="position:absolute;left:0;text-align:left;margin-left:90.35pt;margin-top:68.6pt;width:42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" stroked="f">
                <v:textbox style="mso-fit-shape-to-text:t">
                  <w:txbxContent>
                    <w:p w14:paraId="5DB75A2F" w14:textId="24CAE5A8" w:rsidR="00D63819" w:rsidRPr="00D63819" w:rsidRDefault="00D63819" w:rsidP="00687D63">
                      <w:pPr>
                        <w:rPr>
                          <w:rFonts w:asciiTheme="minorHAnsi" w:hAnsiTheme="minorHAnsi" w:cstheme="minorHAnsi"/>
                          <w:sz w:val="12"/>
                          <w:szCs w:val="22"/>
                          <w:rtl/>
                        </w:rPr>
                      </w:pPr>
                    </w:p>
                  </w:txbxContent>
                </v:textbox>
              </v:shape>
            </w:pict>
          </mc:Fallback>
        </mc:AlternateContent>
      </w:r>
      <w:bookmarkStart w:id="0" w:name="_GoBack"/>
      <w:bookmarkEnd w:id="0"/>
      <w:r w:rsidR="00687D63">
        <w:rPr>
          <w:rFonts w:cs="Times New Roman" w:hint="cs"/>
          <w:sz w:val="28"/>
          <w:u w:val="single"/>
          <w:rtl/>
        </w:rPr>
        <w:t>ا</w:t>
      </w:r>
      <w:r w:rsidR="0041348C" w:rsidRPr="0041348C">
        <w:rPr>
          <w:rFonts w:cs="Times New Roman"/>
          <w:sz w:val="28"/>
          <w:u w:val="single"/>
          <w:rtl/>
        </w:rPr>
        <w:t>لخطة التدريسية لمقرر تحليل التقارير المالية (415 حسب)</w:t>
      </w:r>
    </w:p>
    <w:p w14:paraId="58506FF7" w14:textId="03B2BFA5" w:rsidR="0041348C" w:rsidRDefault="0041348C" w:rsidP="00403493">
      <w:pPr>
        <w:jc w:val="highKashida"/>
        <w:rPr>
          <w:rFonts w:ascii="Arial" w:hAnsi="Arial" w:cs="Arial"/>
          <w:sz w:val="24"/>
          <w:szCs w:val="24"/>
          <w:u w:val="single"/>
          <w:rtl/>
        </w:rPr>
      </w:pPr>
    </w:p>
    <w:p w14:paraId="18B118EA" w14:textId="231D9289" w:rsidR="00687D63" w:rsidRDefault="00687D63" w:rsidP="00C94B82">
      <w:pPr>
        <w:spacing w:line="360" w:lineRule="auto"/>
        <w:jc w:val="highKashida"/>
        <w:rPr>
          <w:rFonts w:asciiTheme="majorBidi" w:hAnsiTheme="majorBidi" w:cstheme="majorBidi"/>
          <w:sz w:val="24"/>
          <w:szCs w:val="24"/>
          <w:u w:val="single"/>
          <w:rtl/>
        </w:rPr>
      </w:pPr>
    </w:p>
    <w:p w14:paraId="1DE220E0" w14:textId="206378F9" w:rsidR="00687D63" w:rsidRDefault="00687D63" w:rsidP="00C94B82">
      <w:pPr>
        <w:spacing w:line="360" w:lineRule="auto"/>
        <w:jc w:val="highKashida"/>
        <w:rPr>
          <w:rFonts w:asciiTheme="majorBidi" w:hAnsiTheme="majorBidi" w:cstheme="majorBidi"/>
          <w:sz w:val="24"/>
          <w:szCs w:val="24"/>
          <w:u w:val="single"/>
          <w:rtl/>
        </w:rPr>
      </w:pPr>
      <w:r w:rsidRPr="004624C3">
        <w:rPr>
          <w:rFonts w:ascii="Arial" w:hAnsi="Arial" w:cs="Arial"/>
          <w:noProof/>
          <w:sz w:val="24"/>
          <w:szCs w:val="24"/>
          <w:u w:val="single"/>
        </w:rPr>
        <mc:AlternateContent>
          <mc:Choice Requires="wps">
            <w:drawing>
              <wp:anchor distT="45720" distB="45720" distL="114300" distR="114300" simplePos="0" relativeHeight="251661312" behindDoc="0" locked="0" layoutInCell="1" allowOverlap="1" wp14:anchorId="0960C04C" wp14:editId="4FC49558">
                <wp:simplePos x="0" y="0"/>
                <wp:positionH relativeFrom="column">
                  <wp:posOffset>1038225</wp:posOffset>
                </wp:positionH>
                <wp:positionV relativeFrom="paragraph">
                  <wp:posOffset>7620</wp:posOffset>
                </wp:positionV>
                <wp:extent cx="3400425" cy="1152525"/>
                <wp:effectExtent l="0" t="0" r="28575" b="2857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0425" cy="1152525"/>
                        </a:xfrm>
                        <a:prstGeom prst="rect">
                          <a:avLst/>
                        </a:prstGeom>
                        <a:solidFill>
                          <a:srgbClr val="FFFFFF"/>
                        </a:solidFill>
                        <a:ln w="9525">
                          <a:solidFill>
                            <a:srgbClr val="000000"/>
                          </a:solidFill>
                          <a:miter lim="800000"/>
                          <a:headEnd/>
                          <a:tailEnd/>
                        </a:ln>
                      </wps:spPr>
                      <wps:txbx>
                        <w:txbxContent>
                          <w:p w14:paraId="16661360" w14:textId="1ED93D26" w:rsidR="004624C3" w:rsidRDefault="004624C3" w:rsidP="00687D63">
                            <w:pPr>
                              <w:jc w:val="center"/>
                              <w:rPr>
                                <w:sz w:val="22"/>
                                <w:szCs w:val="22"/>
                                <w:rtl/>
                              </w:rPr>
                            </w:pPr>
                            <w:r w:rsidRPr="004624C3">
                              <w:rPr>
                                <w:rFonts w:hint="cs"/>
                                <w:sz w:val="22"/>
                                <w:szCs w:val="22"/>
                                <w:rtl/>
                              </w:rPr>
                              <w:t>أستاذ المقرر : لمياء عبدالرحمن البنيان</w:t>
                            </w:r>
                          </w:p>
                          <w:p w14:paraId="0F0B8F1C" w14:textId="72015A44" w:rsidR="004624C3" w:rsidRDefault="004624C3" w:rsidP="00687D63">
                            <w:pPr>
                              <w:jc w:val="center"/>
                              <w:rPr>
                                <w:rFonts w:hint="cs"/>
                                <w:sz w:val="22"/>
                                <w:szCs w:val="22"/>
                                <w:rtl/>
                              </w:rPr>
                            </w:pPr>
                            <w:r>
                              <w:rPr>
                                <w:rFonts w:hint="cs"/>
                                <w:sz w:val="22"/>
                                <w:szCs w:val="22"/>
                                <w:rtl/>
                              </w:rPr>
                              <w:t>المكتب : مبنى 3 الدور الثانب مكتب 43</w:t>
                            </w:r>
                          </w:p>
                          <w:p w14:paraId="38F0D81E" w14:textId="58028062" w:rsidR="004624C3" w:rsidRPr="004624C3" w:rsidRDefault="004624C3" w:rsidP="00687D63">
                            <w:pPr>
                              <w:jc w:val="center"/>
                              <w:rPr>
                                <w:sz w:val="22"/>
                                <w:szCs w:val="22"/>
                                <w:u w:val="thick"/>
                              </w:rPr>
                            </w:pPr>
                            <w:r>
                              <w:rPr>
                                <w:rFonts w:hint="cs"/>
                                <w:sz w:val="22"/>
                                <w:szCs w:val="22"/>
                                <w:rtl/>
                              </w:rPr>
                              <w:t xml:space="preserve">الايميل : </w:t>
                            </w:r>
                            <w:r w:rsidRPr="004624C3">
                              <w:rPr>
                                <w:sz w:val="22"/>
                                <w:szCs w:val="22"/>
                                <w:u w:val="thick"/>
                              </w:rPr>
                              <w:t>lalbunyan@ksu.edu.sa</w:t>
                            </w:r>
                          </w:p>
                          <w:p w14:paraId="449235F1" w14:textId="3D3E1396" w:rsidR="004624C3" w:rsidRPr="004624C3" w:rsidRDefault="004624C3" w:rsidP="00687D63">
                            <w:pPr>
                              <w:jc w:val="center"/>
                              <w:rPr>
                                <w:rFonts w:hint="cs"/>
                                <w:sz w:val="22"/>
                                <w:szCs w:val="22"/>
                              </w:rPr>
                            </w:pPr>
                            <w:r>
                              <w:rPr>
                                <w:rFonts w:hint="cs"/>
                                <w:sz w:val="22"/>
                                <w:szCs w:val="22"/>
                                <w:rtl/>
                              </w:rPr>
                              <w:t xml:space="preserve">الساعات المكتبية : الأحد </w:t>
                            </w:r>
                            <w:r>
                              <w:rPr>
                                <w:sz w:val="22"/>
                                <w:szCs w:val="22"/>
                                <w:rtl/>
                              </w:rPr>
                              <w:t>–</w:t>
                            </w:r>
                            <w:r w:rsidR="00687D63">
                              <w:rPr>
                                <w:rFonts w:hint="cs"/>
                                <w:sz w:val="22"/>
                                <w:szCs w:val="22"/>
                                <w:rtl/>
                              </w:rPr>
                              <w:t xml:space="preserve"> </w:t>
                            </w:r>
                            <w:r>
                              <w:rPr>
                                <w:rFonts w:hint="cs"/>
                                <w:sz w:val="22"/>
                                <w:szCs w:val="22"/>
                                <w:rtl/>
                              </w:rPr>
                              <w:t xml:space="preserve">الثلاثاء </w:t>
                            </w:r>
                            <w:r w:rsidR="00687D63">
                              <w:rPr>
                                <w:sz w:val="22"/>
                                <w:szCs w:val="22"/>
                                <w:rtl/>
                              </w:rPr>
                              <w:t>–</w:t>
                            </w:r>
                            <w:r w:rsidR="00687D63">
                              <w:rPr>
                                <w:rFonts w:hint="cs"/>
                                <w:sz w:val="22"/>
                                <w:szCs w:val="22"/>
                                <w:rtl/>
                              </w:rPr>
                              <w:t xml:space="preserve"> الخميس 11-12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60C04C" id="_x0000_s1027" type="#_x0000_t202" style="position:absolute;left:0;text-align:left;margin-left:81.75pt;margin-top:.6pt;width:267.75pt;height:90.7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">
                <v:textbox>
                  <w:txbxContent>
                    <w:p w14:paraId="16661360" w14:textId="1ED93D26" w:rsidR="004624C3" w:rsidRDefault="004624C3" w:rsidP="00687D63">
                      <w:pPr>
                        <w:jc w:val="center"/>
                        <w:rPr>
                          <w:sz w:val="22"/>
                          <w:szCs w:val="22"/>
                          <w:rtl/>
                        </w:rPr>
                      </w:pPr>
                      <w:r w:rsidRPr="004624C3">
                        <w:rPr>
                          <w:rFonts w:hint="cs"/>
                          <w:sz w:val="22"/>
                          <w:szCs w:val="22"/>
                          <w:rtl/>
                        </w:rPr>
                        <w:t>أستاذ المقرر : لمياء عبدالرحمن البنيان</w:t>
                      </w:r>
                    </w:p>
                    <w:p w14:paraId="0F0B8F1C" w14:textId="72015A44" w:rsidR="004624C3" w:rsidRDefault="004624C3" w:rsidP="00687D63">
                      <w:pPr>
                        <w:jc w:val="center"/>
                        <w:rPr>
                          <w:rFonts w:hint="cs"/>
                          <w:sz w:val="22"/>
                          <w:szCs w:val="22"/>
                          <w:rtl/>
                        </w:rPr>
                      </w:pPr>
                      <w:r>
                        <w:rPr>
                          <w:rFonts w:hint="cs"/>
                          <w:sz w:val="22"/>
                          <w:szCs w:val="22"/>
                          <w:rtl/>
                        </w:rPr>
                        <w:t>المكتب : مبنى 3 الدور الثانب مكتب 43</w:t>
                      </w:r>
                    </w:p>
                    <w:p w14:paraId="38F0D81E" w14:textId="58028062" w:rsidR="004624C3" w:rsidRPr="004624C3" w:rsidRDefault="004624C3" w:rsidP="00687D63">
                      <w:pPr>
                        <w:jc w:val="center"/>
                        <w:rPr>
                          <w:sz w:val="22"/>
                          <w:szCs w:val="22"/>
                          <w:u w:val="thick"/>
                        </w:rPr>
                      </w:pPr>
                      <w:r>
                        <w:rPr>
                          <w:rFonts w:hint="cs"/>
                          <w:sz w:val="22"/>
                          <w:szCs w:val="22"/>
                          <w:rtl/>
                        </w:rPr>
                        <w:t xml:space="preserve">الايميل : </w:t>
                      </w:r>
                      <w:r w:rsidRPr="004624C3">
                        <w:rPr>
                          <w:sz w:val="22"/>
                          <w:szCs w:val="22"/>
                          <w:u w:val="thick"/>
                        </w:rPr>
                        <w:t>lalbunyan@ksu.edu.sa</w:t>
                      </w:r>
                    </w:p>
                    <w:p w14:paraId="449235F1" w14:textId="3D3E1396" w:rsidR="004624C3" w:rsidRPr="004624C3" w:rsidRDefault="004624C3" w:rsidP="00687D63">
                      <w:pPr>
                        <w:jc w:val="center"/>
                        <w:rPr>
                          <w:rFonts w:hint="cs"/>
                          <w:sz w:val="22"/>
                          <w:szCs w:val="22"/>
                        </w:rPr>
                      </w:pPr>
                      <w:r>
                        <w:rPr>
                          <w:rFonts w:hint="cs"/>
                          <w:sz w:val="22"/>
                          <w:szCs w:val="22"/>
                          <w:rtl/>
                        </w:rPr>
                        <w:t xml:space="preserve">الساعات المكتبية : الأحد </w:t>
                      </w:r>
                      <w:r>
                        <w:rPr>
                          <w:sz w:val="22"/>
                          <w:szCs w:val="22"/>
                          <w:rtl/>
                        </w:rPr>
                        <w:t>–</w:t>
                      </w:r>
                      <w:r w:rsidR="00687D63">
                        <w:rPr>
                          <w:rFonts w:hint="cs"/>
                          <w:sz w:val="22"/>
                          <w:szCs w:val="22"/>
                          <w:rtl/>
                        </w:rPr>
                        <w:t xml:space="preserve"> </w:t>
                      </w:r>
                      <w:r>
                        <w:rPr>
                          <w:rFonts w:hint="cs"/>
                          <w:sz w:val="22"/>
                          <w:szCs w:val="22"/>
                          <w:rtl/>
                        </w:rPr>
                        <w:t xml:space="preserve">الثلاثاء </w:t>
                      </w:r>
                      <w:r w:rsidR="00687D63">
                        <w:rPr>
                          <w:sz w:val="22"/>
                          <w:szCs w:val="22"/>
                          <w:rtl/>
                        </w:rPr>
                        <w:t>–</w:t>
                      </w:r>
                      <w:r w:rsidR="00687D63">
                        <w:rPr>
                          <w:rFonts w:hint="cs"/>
                          <w:sz w:val="22"/>
                          <w:szCs w:val="22"/>
                          <w:rtl/>
                        </w:rPr>
                        <w:t xml:space="preserve"> الخميس 11-12</w:t>
                      </w:r>
                    </w:p>
                  </w:txbxContent>
                </v:textbox>
                <w10:wrap type="square"/>
              </v:shape>
            </w:pict>
          </mc:Fallback>
        </mc:AlternateContent>
      </w:r>
    </w:p>
    <w:p w14:paraId="2230C602" w14:textId="77777777" w:rsidR="00687D63" w:rsidRDefault="00687D63" w:rsidP="00C94B82">
      <w:pPr>
        <w:spacing w:line="360" w:lineRule="auto"/>
        <w:jc w:val="highKashida"/>
        <w:rPr>
          <w:rFonts w:asciiTheme="majorBidi" w:hAnsiTheme="majorBidi" w:cstheme="majorBidi"/>
          <w:sz w:val="24"/>
          <w:szCs w:val="24"/>
          <w:u w:val="single"/>
          <w:rtl/>
        </w:rPr>
      </w:pPr>
    </w:p>
    <w:p w14:paraId="711354E3" w14:textId="77777777" w:rsidR="00687D63" w:rsidRDefault="00687D63" w:rsidP="00C94B82">
      <w:pPr>
        <w:spacing w:line="360" w:lineRule="auto"/>
        <w:jc w:val="highKashida"/>
        <w:rPr>
          <w:rFonts w:asciiTheme="majorBidi" w:hAnsiTheme="majorBidi" w:cstheme="majorBidi"/>
          <w:sz w:val="24"/>
          <w:szCs w:val="24"/>
          <w:u w:val="single"/>
          <w:rtl/>
        </w:rPr>
      </w:pPr>
    </w:p>
    <w:p w14:paraId="2E90DF0B" w14:textId="77777777" w:rsidR="00687D63" w:rsidRDefault="00687D63" w:rsidP="00C94B82">
      <w:pPr>
        <w:spacing w:line="360" w:lineRule="auto"/>
        <w:jc w:val="highKashida"/>
        <w:rPr>
          <w:rFonts w:asciiTheme="majorBidi" w:hAnsiTheme="majorBidi" w:cstheme="majorBidi"/>
          <w:sz w:val="24"/>
          <w:szCs w:val="24"/>
          <w:u w:val="single"/>
          <w:rtl/>
        </w:rPr>
      </w:pPr>
    </w:p>
    <w:p w14:paraId="789C60B8" w14:textId="77777777" w:rsidR="00687D63" w:rsidRDefault="00687D63" w:rsidP="00C94B82">
      <w:pPr>
        <w:spacing w:line="360" w:lineRule="auto"/>
        <w:jc w:val="highKashida"/>
        <w:rPr>
          <w:rFonts w:asciiTheme="majorBidi" w:hAnsiTheme="majorBidi" w:cstheme="majorBidi"/>
          <w:sz w:val="24"/>
          <w:szCs w:val="24"/>
          <w:u w:val="single"/>
          <w:rtl/>
        </w:rPr>
      </w:pPr>
    </w:p>
    <w:p w14:paraId="1FA414DC" w14:textId="06C96E62" w:rsidR="00403493" w:rsidRPr="00C94B82" w:rsidRDefault="00403493" w:rsidP="00C94B82">
      <w:pPr>
        <w:spacing w:line="360" w:lineRule="auto"/>
        <w:jc w:val="highKashida"/>
        <w:rPr>
          <w:rFonts w:asciiTheme="majorBidi" w:hAnsiTheme="majorBidi" w:cstheme="majorBidi"/>
          <w:sz w:val="24"/>
          <w:szCs w:val="24"/>
          <w:rtl/>
        </w:rPr>
      </w:pPr>
      <w:r w:rsidRPr="00C94B82">
        <w:rPr>
          <w:rFonts w:asciiTheme="majorBidi" w:hAnsiTheme="majorBidi" w:cstheme="majorBidi"/>
          <w:sz w:val="24"/>
          <w:szCs w:val="24"/>
          <w:u w:val="single"/>
          <w:rtl/>
        </w:rPr>
        <w:t>هدف المقرر:</w:t>
      </w:r>
    </w:p>
    <w:p w14:paraId="7BB7388F" w14:textId="3F01CA59" w:rsidR="00C94B82" w:rsidRPr="00C94B82" w:rsidRDefault="00403493" w:rsidP="00C94B82">
      <w:pPr>
        <w:spacing w:after="240" w:line="276" w:lineRule="auto"/>
        <w:jc w:val="both"/>
        <w:rPr>
          <w:rFonts w:asciiTheme="majorBidi" w:hAnsiTheme="majorBidi" w:cstheme="majorBidi"/>
          <w:sz w:val="24"/>
          <w:szCs w:val="24"/>
          <w:rtl/>
        </w:rPr>
      </w:pPr>
      <w:r w:rsidRPr="00C94B82">
        <w:rPr>
          <w:rFonts w:asciiTheme="majorBidi" w:hAnsiTheme="majorBidi" w:cstheme="majorBidi"/>
          <w:sz w:val="24"/>
          <w:szCs w:val="24"/>
          <w:rtl/>
        </w:rPr>
        <w:t xml:space="preserve"> نظرًا لما للتحليل من أهمية في واقع الأسواق المالية فإن هذا المقرر يهدف إلى تعريف الطالب بعدد من الأساليب والأدوات التقليدية والحديثة والأسس النظرية والتطبيقية للتحليل المالي، وتعريف الطالب بأصول تحليل التقارير وتنمية المهارات العلمية والعملية في استخدام المعلومات المالية والمحاسبية في </w:t>
      </w:r>
      <w:r w:rsidR="00082815" w:rsidRPr="00C94B82">
        <w:rPr>
          <w:rFonts w:asciiTheme="majorBidi" w:hAnsiTheme="majorBidi" w:cstheme="majorBidi"/>
          <w:sz w:val="24"/>
          <w:szCs w:val="24"/>
          <w:rtl/>
        </w:rPr>
        <w:t>ا</w:t>
      </w:r>
      <w:r w:rsidRPr="00C94B82">
        <w:rPr>
          <w:rFonts w:asciiTheme="majorBidi" w:hAnsiTheme="majorBidi" w:cstheme="majorBidi"/>
          <w:sz w:val="24"/>
          <w:szCs w:val="24"/>
          <w:rtl/>
        </w:rPr>
        <w:t>تخاذ العديد من القرارات الاقتصادية المناسبة حسب الحاجة مثل قرارات الاستثمار، قرارات الائتمان، قرارات التمويل، قرارات إعادة الهيكلة.</w:t>
      </w:r>
    </w:p>
    <w:p w14:paraId="0F2ED335" w14:textId="77777777" w:rsidR="00403493" w:rsidRPr="00C94B82" w:rsidRDefault="00403493" w:rsidP="00C94B82">
      <w:pPr>
        <w:spacing w:line="360" w:lineRule="auto"/>
        <w:jc w:val="both"/>
        <w:rPr>
          <w:rFonts w:asciiTheme="majorBidi" w:hAnsiTheme="majorBidi" w:cstheme="majorBidi"/>
          <w:sz w:val="24"/>
          <w:szCs w:val="24"/>
          <w:rtl/>
        </w:rPr>
      </w:pPr>
      <w:r w:rsidRPr="00C94B82">
        <w:rPr>
          <w:rFonts w:asciiTheme="majorBidi" w:hAnsiTheme="majorBidi" w:cstheme="majorBidi"/>
          <w:sz w:val="24"/>
          <w:szCs w:val="24"/>
          <w:u w:val="single"/>
          <w:rtl/>
        </w:rPr>
        <w:t>الكتاب المقرر</w:t>
      </w:r>
      <w:r w:rsidRPr="00C94B82">
        <w:rPr>
          <w:rFonts w:asciiTheme="majorBidi" w:hAnsiTheme="majorBidi" w:cstheme="majorBidi"/>
          <w:sz w:val="24"/>
          <w:szCs w:val="24"/>
          <w:rtl/>
        </w:rPr>
        <w:t>:</w:t>
      </w:r>
    </w:p>
    <w:p w14:paraId="12696296" w14:textId="26214459" w:rsidR="00403493" w:rsidRPr="00C94B82" w:rsidRDefault="00403493" w:rsidP="00C94B82">
      <w:pPr>
        <w:overflowPunct/>
        <w:autoSpaceDE/>
        <w:adjustRightInd/>
        <w:spacing w:after="240" w:line="360" w:lineRule="auto"/>
        <w:ind w:left="540"/>
        <w:rPr>
          <w:rFonts w:asciiTheme="majorBidi" w:hAnsiTheme="majorBidi" w:cstheme="majorBidi"/>
          <w:sz w:val="24"/>
          <w:szCs w:val="24"/>
          <w:rtl/>
        </w:rPr>
      </w:pPr>
      <w:r w:rsidRPr="00C94B82">
        <w:rPr>
          <w:rFonts w:asciiTheme="majorBidi" w:hAnsiTheme="majorBidi" w:cstheme="majorBidi"/>
          <w:sz w:val="24"/>
          <w:szCs w:val="24"/>
          <w:rtl/>
        </w:rPr>
        <w:t xml:space="preserve">  د. محمد السهلي، التحليل المالي: نظرة محاسبة، الجمعية ال</w:t>
      </w:r>
      <w:r w:rsidR="00475A5E" w:rsidRPr="00C94B82">
        <w:rPr>
          <w:rFonts w:asciiTheme="majorBidi" w:hAnsiTheme="majorBidi" w:cstheme="majorBidi"/>
          <w:sz w:val="24"/>
          <w:szCs w:val="24"/>
          <w:rtl/>
        </w:rPr>
        <w:t>سعودية للمحاسبة</w:t>
      </w:r>
      <w:r w:rsidRPr="00C94B82">
        <w:rPr>
          <w:rFonts w:asciiTheme="majorBidi" w:hAnsiTheme="majorBidi" w:cstheme="majorBidi"/>
          <w:sz w:val="24"/>
          <w:szCs w:val="24"/>
          <w:rtl/>
        </w:rPr>
        <w:t>.</w:t>
      </w:r>
    </w:p>
    <w:p w14:paraId="6FF7CF29" w14:textId="750A2628" w:rsidR="00403493" w:rsidRPr="00C94B82" w:rsidRDefault="00403493" w:rsidP="00C94B82">
      <w:pPr>
        <w:overflowPunct/>
        <w:autoSpaceDE/>
        <w:adjustRightInd/>
        <w:spacing w:line="360" w:lineRule="auto"/>
        <w:rPr>
          <w:rFonts w:asciiTheme="majorBidi" w:hAnsiTheme="majorBidi" w:cstheme="majorBidi"/>
          <w:sz w:val="24"/>
          <w:szCs w:val="24"/>
          <w:u w:val="single"/>
          <w:rtl/>
        </w:rPr>
      </w:pPr>
      <w:r w:rsidRPr="00C94B82">
        <w:rPr>
          <w:rFonts w:asciiTheme="majorBidi" w:hAnsiTheme="majorBidi" w:cstheme="majorBidi"/>
          <w:sz w:val="24"/>
          <w:szCs w:val="24"/>
          <w:u w:val="single"/>
          <w:rtl/>
        </w:rPr>
        <w:t>المراجع المساعدة:</w:t>
      </w:r>
    </w:p>
    <w:p w14:paraId="10D33A5B" w14:textId="25A3A126" w:rsidR="00403493" w:rsidRPr="00C94B82" w:rsidRDefault="003F014C" w:rsidP="00C94B82">
      <w:pPr>
        <w:overflowPunct/>
        <w:autoSpaceDE/>
        <w:adjustRightInd/>
        <w:spacing w:line="360" w:lineRule="auto"/>
        <w:ind w:left="540"/>
        <w:rPr>
          <w:rFonts w:asciiTheme="majorBidi" w:hAnsiTheme="majorBidi" w:cstheme="majorBidi"/>
          <w:sz w:val="24"/>
          <w:szCs w:val="24"/>
          <w:rtl/>
        </w:rPr>
      </w:pPr>
      <w:r w:rsidRPr="00C94B82">
        <w:rPr>
          <w:rFonts w:asciiTheme="majorBidi" w:hAnsiTheme="majorBidi" w:cstheme="majorBidi"/>
          <w:sz w:val="24"/>
          <w:szCs w:val="24"/>
          <w:rtl/>
        </w:rPr>
        <w:t>التقارير الاقتصادية</w:t>
      </w:r>
      <w:r w:rsidR="00C94B82">
        <w:rPr>
          <w:rFonts w:asciiTheme="majorBidi" w:hAnsiTheme="majorBidi" w:cstheme="majorBidi" w:hint="cs"/>
          <w:sz w:val="24"/>
          <w:szCs w:val="24"/>
          <w:rtl/>
        </w:rPr>
        <w:t xml:space="preserve">، </w:t>
      </w:r>
      <w:r w:rsidRPr="00C94B82">
        <w:rPr>
          <w:rFonts w:asciiTheme="majorBidi" w:hAnsiTheme="majorBidi" w:cstheme="majorBidi"/>
          <w:sz w:val="24"/>
          <w:szCs w:val="24"/>
          <w:rtl/>
        </w:rPr>
        <w:t>وسائل الإعلام</w:t>
      </w:r>
      <w:r w:rsidR="00403493" w:rsidRPr="00C94B82">
        <w:rPr>
          <w:rFonts w:asciiTheme="majorBidi" w:hAnsiTheme="majorBidi" w:cstheme="majorBidi"/>
          <w:sz w:val="24"/>
          <w:szCs w:val="24"/>
          <w:rtl/>
        </w:rPr>
        <w:t xml:space="preserve"> الاقتصادية</w:t>
      </w:r>
      <w:r w:rsidRPr="00C94B82">
        <w:rPr>
          <w:rFonts w:asciiTheme="majorBidi" w:hAnsiTheme="majorBidi" w:cstheme="majorBidi"/>
          <w:sz w:val="24"/>
          <w:szCs w:val="24"/>
          <w:rtl/>
        </w:rPr>
        <w:t>.</w:t>
      </w:r>
    </w:p>
    <w:p w14:paraId="12725C40" w14:textId="24C0AACD" w:rsidR="00403493" w:rsidRPr="00C94B82" w:rsidRDefault="00403493" w:rsidP="00C94B82">
      <w:pPr>
        <w:overflowPunct/>
        <w:autoSpaceDE/>
        <w:adjustRightInd/>
        <w:spacing w:line="360" w:lineRule="auto"/>
        <w:ind w:left="540"/>
        <w:rPr>
          <w:rFonts w:asciiTheme="majorBidi" w:hAnsiTheme="majorBidi" w:cstheme="majorBidi"/>
          <w:sz w:val="24"/>
          <w:szCs w:val="24"/>
          <w:rtl/>
        </w:rPr>
      </w:pPr>
      <w:r w:rsidRPr="00C94B82">
        <w:rPr>
          <w:rFonts w:asciiTheme="majorBidi" w:hAnsiTheme="majorBidi" w:cstheme="majorBidi"/>
          <w:sz w:val="24"/>
          <w:szCs w:val="24"/>
          <w:rtl/>
        </w:rPr>
        <w:t>موقع تداول</w:t>
      </w:r>
      <w:r w:rsidR="00082815" w:rsidRPr="00C94B82">
        <w:rPr>
          <w:rFonts w:asciiTheme="majorBidi" w:hAnsiTheme="majorBidi" w:cstheme="majorBidi"/>
          <w:sz w:val="24"/>
          <w:szCs w:val="24"/>
          <w:rtl/>
        </w:rPr>
        <w:t xml:space="preserve">: </w:t>
      </w:r>
      <w:hyperlink r:id="rId5" w:history="1">
        <w:r w:rsidR="00082815" w:rsidRPr="00C94B82">
          <w:rPr>
            <w:rStyle w:val="Hyperlink"/>
            <w:rFonts w:asciiTheme="majorBidi" w:hAnsiTheme="majorBidi" w:cstheme="majorBidi"/>
            <w:sz w:val="24"/>
            <w:szCs w:val="24"/>
          </w:rPr>
          <w:t>www.tadawul.com.sa</w:t>
        </w:r>
      </w:hyperlink>
      <w:r w:rsidR="00082815" w:rsidRPr="00C94B82">
        <w:rPr>
          <w:rStyle w:val="Hyperlink"/>
          <w:rFonts w:asciiTheme="majorBidi" w:hAnsiTheme="majorBidi" w:cstheme="majorBidi"/>
          <w:sz w:val="24"/>
          <w:szCs w:val="24"/>
          <w:rtl/>
        </w:rPr>
        <w:t xml:space="preserve"> </w:t>
      </w:r>
      <w:r w:rsidRPr="00C94B82">
        <w:rPr>
          <w:rFonts w:asciiTheme="majorBidi" w:hAnsiTheme="majorBidi" w:cstheme="majorBidi"/>
          <w:sz w:val="24"/>
          <w:szCs w:val="24"/>
          <w:rtl/>
        </w:rPr>
        <w:t>للحصول على التقارير والبيانات المالية للشركات.</w:t>
      </w:r>
    </w:p>
    <w:p w14:paraId="4849B6A7" w14:textId="1169E475" w:rsidR="00403493" w:rsidRPr="00C94B82" w:rsidRDefault="00403493" w:rsidP="00C94B82">
      <w:pPr>
        <w:overflowPunct/>
        <w:autoSpaceDE/>
        <w:adjustRightInd/>
        <w:spacing w:line="360" w:lineRule="auto"/>
        <w:ind w:left="540"/>
        <w:rPr>
          <w:rFonts w:asciiTheme="majorBidi" w:hAnsiTheme="majorBidi" w:cstheme="majorBidi"/>
          <w:sz w:val="24"/>
          <w:szCs w:val="24"/>
        </w:rPr>
      </w:pPr>
      <w:r w:rsidRPr="00C94B82">
        <w:rPr>
          <w:rFonts w:asciiTheme="majorBidi" w:hAnsiTheme="majorBidi" w:cstheme="majorBidi"/>
          <w:sz w:val="24"/>
          <w:szCs w:val="24"/>
          <w:rtl/>
        </w:rPr>
        <w:t>موقع أرقام</w:t>
      </w:r>
      <w:r w:rsidR="00082815" w:rsidRPr="00C94B82">
        <w:rPr>
          <w:rFonts w:asciiTheme="majorBidi" w:hAnsiTheme="majorBidi" w:cstheme="majorBidi"/>
          <w:sz w:val="24"/>
          <w:szCs w:val="24"/>
          <w:rtl/>
        </w:rPr>
        <w:t xml:space="preserve">: </w:t>
      </w:r>
      <w:hyperlink r:id="rId6" w:history="1">
        <w:r w:rsidR="00082815" w:rsidRPr="00C94B82">
          <w:rPr>
            <w:rStyle w:val="Hyperlink"/>
            <w:rFonts w:asciiTheme="majorBidi" w:hAnsiTheme="majorBidi" w:cstheme="majorBidi"/>
            <w:sz w:val="24"/>
            <w:szCs w:val="24"/>
          </w:rPr>
          <w:t>www.argaam.com</w:t>
        </w:r>
      </w:hyperlink>
    </w:p>
    <w:p w14:paraId="4EF0EF5F" w14:textId="0061731E" w:rsidR="00403493" w:rsidRDefault="00403493" w:rsidP="00C94B82">
      <w:pPr>
        <w:overflowPunct/>
        <w:autoSpaceDE/>
        <w:adjustRightInd/>
        <w:spacing w:line="360" w:lineRule="auto"/>
        <w:ind w:left="540"/>
        <w:rPr>
          <w:rFonts w:asciiTheme="majorBidi" w:hAnsiTheme="majorBidi" w:cstheme="majorBidi"/>
          <w:sz w:val="24"/>
          <w:szCs w:val="24"/>
          <w:rtl/>
        </w:rPr>
      </w:pPr>
      <w:r w:rsidRPr="00C94B82">
        <w:rPr>
          <w:rFonts w:asciiTheme="majorBidi" w:hAnsiTheme="majorBidi" w:cstheme="majorBidi"/>
          <w:sz w:val="24"/>
          <w:szCs w:val="24"/>
          <w:rtl/>
        </w:rPr>
        <w:t xml:space="preserve">موقع هيئة </w:t>
      </w:r>
      <w:r w:rsidR="00082815" w:rsidRPr="00C94B82">
        <w:rPr>
          <w:rFonts w:asciiTheme="majorBidi" w:hAnsiTheme="majorBidi" w:cstheme="majorBidi"/>
          <w:sz w:val="24"/>
          <w:szCs w:val="24"/>
          <w:rtl/>
        </w:rPr>
        <w:t xml:space="preserve">السوق المالية: </w:t>
      </w:r>
      <w:hyperlink r:id="rId7" w:history="1">
        <w:r w:rsidR="00082815" w:rsidRPr="00C94B82">
          <w:rPr>
            <w:rStyle w:val="Hyperlink"/>
            <w:rFonts w:asciiTheme="majorBidi" w:hAnsiTheme="majorBidi" w:cstheme="majorBidi"/>
            <w:sz w:val="24"/>
            <w:szCs w:val="24"/>
          </w:rPr>
          <w:t>www.cma.org.sa</w:t>
        </w:r>
      </w:hyperlink>
    </w:p>
    <w:p w14:paraId="67B85E3B" w14:textId="77777777" w:rsidR="00C94B82" w:rsidRPr="00C94B82" w:rsidRDefault="00C94B82" w:rsidP="00C94B82">
      <w:pPr>
        <w:overflowPunct/>
        <w:autoSpaceDE/>
        <w:adjustRightInd/>
        <w:spacing w:line="360" w:lineRule="auto"/>
        <w:ind w:left="540"/>
        <w:rPr>
          <w:rFonts w:asciiTheme="majorBidi" w:hAnsiTheme="majorBidi" w:cstheme="majorBidi"/>
          <w:sz w:val="24"/>
          <w:szCs w:val="24"/>
        </w:rPr>
      </w:pPr>
    </w:p>
    <w:p w14:paraId="2660CD08" w14:textId="5B7524EA" w:rsidR="00403493" w:rsidRPr="00C94B82" w:rsidRDefault="00403493" w:rsidP="00D63819">
      <w:pPr>
        <w:spacing w:after="240" w:line="360" w:lineRule="auto"/>
        <w:jc w:val="both"/>
        <w:rPr>
          <w:rFonts w:asciiTheme="majorBidi" w:hAnsiTheme="majorBidi" w:cstheme="majorBidi"/>
          <w:sz w:val="24"/>
          <w:szCs w:val="24"/>
          <w:rtl/>
        </w:rPr>
      </w:pPr>
      <w:r w:rsidRPr="00C94B82">
        <w:rPr>
          <w:rFonts w:asciiTheme="majorBidi" w:hAnsiTheme="majorBidi" w:cstheme="majorBidi"/>
          <w:sz w:val="24"/>
          <w:szCs w:val="24"/>
          <w:u w:val="single"/>
          <w:rtl/>
        </w:rPr>
        <w:t>تقييم أداء الطالب:</w:t>
      </w:r>
      <w:r w:rsidRPr="00C94B82">
        <w:rPr>
          <w:rFonts w:asciiTheme="majorBidi" w:hAnsiTheme="majorBidi" w:cstheme="majorBidi"/>
          <w:sz w:val="24"/>
          <w:szCs w:val="24"/>
          <w:rtl/>
        </w:rPr>
        <w:t xml:space="preserve"> يتم تقييم أداء الطالب خلال الفصل الدراسي وفقاً للأسس التالية:</w:t>
      </w:r>
    </w:p>
    <w:tbl>
      <w:tblPr>
        <w:bidiVisual/>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6822"/>
        <w:gridCol w:w="1301"/>
      </w:tblGrid>
      <w:tr w:rsidR="00403493" w14:paraId="634FE3BD" w14:textId="77777777" w:rsidTr="00176B97">
        <w:trPr>
          <w:trHeight w:val="271"/>
          <w:jc w:val="center"/>
        </w:trPr>
        <w:tc>
          <w:tcPr>
            <w:tcW w:w="6822" w:type="dxa"/>
            <w:tcBorders>
              <w:top w:val="single" w:sz="6" w:space="0" w:color="auto"/>
              <w:left w:val="single" w:sz="6" w:space="0" w:color="auto"/>
              <w:bottom w:val="single" w:sz="6" w:space="0" w:color="auto"/>
              <w:right w:val="single" w:sz="6" w:space="0" w:color="auto"/>
            </w:tcBorders>
            <w:shd w:val="clear" w:color="auto" w:fill="808080" w:themeFill="background1" w:themeFillShade="80"/>
            <w:hideMark/>
          </w:tcPr>
          <w:p w14:paraId="0FD0744C" w14:textId="736F6221" w:rsidR="00403493" w:rsidRDefault="00176B97" w:rsidP="00D63819">
            <w:pPr>
              <w:spacing w:line="360" w:lineRule="auto"/>
              <w:jc w:val="center"/>
              <w:rPr>
                <w:rFonts w:ascii="Arial" w:hAnsi="Arial" w:cs="Arial"/>
                <w:sz w:val="24"/>
                <w:szCs w:val="24"/>
                <w:rtl/>
              </w:rPr>
            </w:pPr>
            <w:r>
              <w:rPr>
                <w:rFonts w:ascii="Arial" w:hAnsi="Arial" w:cs="Arial" w:hint="cs"/>
                <w:sz w:val="24"/>
                <w:szCs w:val="24"/>
                <w:rtl/>
              </w:rPr>
              <w:t>معيار التقييم</w:t>
            </w:r>
          </w:p>
        </w:tc>
        <w:tc>
          <w:tcPr>
            <w:tcW w:w="1301" w:type="dxa"/>
            <w:tcBorders>
              <w:top w:val="single" w:sz="6" w:space="0" w:color="auto"/>
              <w:left w:val="single" w:sz="6" w:space="0" w:color="auto"/>
              <w:bottom w:val="single" w:sz="6" w:space="0" w:color="auto"/>
              <w:right w:val="single" w:sz="6" w:space="0" w:color="auto"/>
            </w:tcBorders>
            <w:shd w:val="clear" w:color="auto" w:fill="808080" w:themeFill="background1" w:themeFillShade="80"/>
            <w:hideMark/>
          </w:tcPr>
          <w:p w14:paraId="4B0A4041" w14:textId="77777777" w:rsidR="00403493" w:rsidRDefault="00403493">
            <w:pPr>
              <w:jc w:val="center"/>
              <w:rPr>
                <w:rFonts w:ascii="Arial" w:hAnsi="Arial" w:cs="Arial"/>
                <w:sz w:val="24"/>
                <w:szCs w:val="24"/>
                <w:rtl/>
              </w:rPr>
            </w:pPr>
            <w:r>
              <w:rPr>
                <w:rFonts w:ascii="Arial" w:hAnsi="Arial" w:cs="Arial"/>
                <w:sz w:val="24"/>
                <w:szCs w:val="24"/>
                <w:rtl/>
              </w:rPr>
              <w:t>الدرجة</w:t>
            </w:r>
          </w:p>
        </w:tc>
      </w:tr>
      <w:tr w:rsidR="00403493" w14:paraId="1BBCD8EB" w14:textId="77777777" w:rsidTr="00D63819">
        <w:trPr>
          <w:trHeight w:val="408"/>
          <w:jc w:val="center"/>
        </w:trPr>
        <w:tc>
          <w:tcPr>
            <w:tcW w:w="6822" w:type="dxa"/>
            <w:tcBorders>
              <w:top w:val="single" w:sz="6" w:space="0" w:color="auto"/>
              <w:left w:val="single" w:sz="6" w:space="0" w:color="auto"/>
              <w:bottom w:val="single" w:sz="6" w:space="0" w:color="auto"/>
              <w:right w:val="single" w:sz="6" w:space="0" w:color="auto"/>
            </w:tcBorders>
            <w:hideMark/>
          </w:tcPr>
          <w:p w14:paraId="6A3D3105" w14:textId="0AE2B606" w:rsidR="0041348C" w:rsidRPr="00D63819" w:rsidRDefault="00403493" w:rsidP="00C94B82">
            <w:pPr>
              <w:spacing w:line="360" w:lineRule="auto"/>
              <w:rPr>
                <w:rFonts w:asciiTheme="majorBidi" w:hAnsiTheme="majorBidi" w:cstheme="majorBidi"/>
                <w:b w:val="0"/>
                <w:bCs w:val="0"/>
                <w:sz w:val="24"/>
                <w:szCs w:val="24"/>
              </w:rPr>
            </w:pPr>
            <w:r w:rsidRPr="00D63819">
              <w:rPr>
                <w:rFonts w:asciiTheme="majorBidi" w:hAnsiTheme="majorBidi" w:cstheme="majorBidi"/>
                <w:b w:val="0"/>
                <w:bCs w:val="0"/>
                <w:sz w:val="24"/>
                <w:szCs w:val="24"/>
                <w:rtl/>
              </w:rPr>
              <w:t xml:space="preserve">أولاً: </w:t>
            </w:r>
            <w:r w:rsidR="00AC589E" w:rsidRPr="00D63819">
              <w:rPr>
                <w:rFonts w:asciiTheme="majorBidi" w:hAnsiTheme="majorBidi" w:cstheme="majorBidi"/>
                <w:b w:val="0"/>
                <w:bCs w:val="0"/>
                <w:sz w:val="24"/>
                <w:szCs w:val="24"/>
                <w:rtl/>
              </w:rPr>
              <w:t>ا</w:t>
            </w:r>
            <w:r w:rsidR="0041348C" w:rsidRPr="00D63819">
              <w:rPr>
                <w:rFonts w:asciiTheme="majorBidi" w:hAnsiTheme="majorBidi" w:cstheme="majorBidi"/>
                <w:b w:val="0"/>
                <w:bCs w:val="0"/>
                <w:sz w:val="24"/>
                <w:szCs w:val="24"/>
                <w:rtl/>
              </w:rPr>
              <w:t>لا</w:t>
            </w:r>
            <w:r w:rsidR="00AC589E" w:rsidRPr="00D63819">
              <w:rPr>
                <w:rFonts w:asciiTheme="majorBidi" w:hAnsiTheme="majorBidi" w:cstheme="majorBidi"/>
                <w:b w:val="0"/>
                <w:bCs w:val="0"/>
                <w:sz w:val="24"/>
                <w:szCs w:val="24"/>
                <w:rtl/>
              </w:rPr>
              <w:t>ختبار</w:t>
            </w:r>
            <w:r w:rsidRPr="00D63819">
              <w:rPr>
                <w:rFonts w:asciiTheme="majorBidi" w:hAnsiTheme="majorBidi" w:cstheme="majorBidi"/>
                <w:b w:val="0"/>
                <w:bCs w:val="0"/>
                <w:sz w:val="24"/>
                <w:szCs w:val="24"/>
                <w:rtl/>
              </w:rPr>
              <w:t xml:space="preserve"> </w:t>
            </w:r>
            <w:r w:rsidR="00F84AF1">
              <w:rPr>
                <w:rFonts w:asciiTheme="majorBidi" w:hAnsiTheme="majorBidi" w:cstheme="majorBidi" w:hint="cs"/>
                <w:b w:val="0"/>
                <w:bCs w:val="0"/>
                <w:sz w:val="24"/>
                <w:szCs w:val="24"/>
                <w:rtl/>
              </w:rPr>
              <w:t>ال</w:t>
            </w:r>
            <w:r w:rsidRPr="00D63819">
              <w:rPr>
                <w:rFonts w:asciiTheme="majorBidi" w:hAnsiTheme="majorBidi" w:cstheme="majorBidi"/>
                <w:b w:val="0"/>
                <w:bCs w:val="0"/>
                <w:sz w:val="24"/>
                <w:szCs w:val="24"/>
                <w:rtl/>
              </w:rPr>
              <w:t xml:space="preserve">فصلي </w:t>
            </w:r>
            <w:r w:rsidR="0041348C" w:rsidRPr="00D63819">
              <w:rPr>
                <w:rFonts w:asciiTheme="majorBidi" w:hAnsiTheme="majorBidi" w:cstheme="majorBidi"/>
                <w:b w:val="0"/>
                <w:bCs w:val="0"/>
                <w:sz w:val="24"/>
                <w:szCs w:val="24"/>
                <w:rtl/>
              </w:rPr>
              <w:t>الأول</w:t>
            </w:r>
            <w:r w:rsidR="00C94B82" w:rsidRPr="00D63819">
              <w:rPr>
                <w:rFonts w:asciiTheme="majorBidi" w:hAnsiTheme="majorBidi" w:cstheme="majorBidi"/>
                <w:b w:val="0"/>
                <w:bCs w:val="0"/>
                <w:sz w:val="24"/>
                <w:szCs w:val="24"/>
              </w:rPr>
              <w:t xml:space="preserve"> </w:t>
            </w:r>
            <w:r w:rsidR="0041348C" w:rsidRPr="00D63819">
              <w:rPr>
                <w:rFonts w:asciiTheme="majorBidi" w:hAnsiTheme="majorBidi" w:cstheme="majorBidi"/>
                <w:b w:val="0"/>
                <w:bCs w:val="0"/>
                <w:sz w:val="24"/>
                <w:szCs w:val="24"/>
                <w:rtl/>
              </w:rPr>
              <w:t>الثلاثاء 29/8/1447هـ الموافق 17/2/2026م</w:t>
            </w:r>
          </w:p>
        </w:tc>
        <w:tc>
          <w:tcPr>
            <w:tcW w:w="1301" w:type="dxa"/>
            <w:tcBorders>
              <w:top w:val="single" w:sz="6" w:space="0" w:color="auto"/>
              <w:left w:val="single" w:sz="6" w:space="0" w:color="auto"/>
              <w:bottom w:val="single" w:sz="6" w:space="0" w:color="auto"/>
              <w:right w:val="single" w:sz="6" w:space="0" w:color="auto"/>
            </w:tcBorders>
            <w:hideMark/>
          </w:tcPr>
          <w:p w14:paraId="488E721F" w14:textId="5DD17131" w:rsidR="00403493" w:rsidRPr="00D63819" w:rsidRDefault="00573CFE" w:rsidP="00C94B82">
            <w:pPr>
              <w:spacing w:line="360" w:lineRule="auto"/>
              <w:jc w:val="center"/>
              <w:rPr>
                <w:rFonts w:asciiTheme="majorBidi" w:hAnsiTheme="majorBidi" w:cstheme="majorBidi"/>
                <w:b w:val="0"/>
                <w:bCs w:val="0"/>
                <w:sz w:val="24"/>
                <w:szCs w:val="24"/>
                <w:rtl/>
              </w:rPr>
            </w:pPr>
            <w:r w:rsidRPr="00D63819">
              <w:rPr>
                <w:rFonts w:asciiTheme="majorBidi" w:hAnsiTheme="majorBidi" w:cstheme="majorBidi"/>
                <w:b w:val="0"/>
                <w:bCs w:val="0"/>
                <w:sz w:val="24"/>
                <w:szCs w:val="24"/>
                <w:rtl/>
              </w:rPr>
              <w:t>2</w:t>
            </w:r>
            <w:r w:rsidR="0041348C" w:rsidRPr="00D63819">
              <w:rPr>
                <w:rFonts w:asciiTheme="majorBidi" w:hAnsiTheme="majorBidi" w:cstheme="majorBidi"/>
                <w:b w:val="0"/>
                <w:bCs w:val="0"/>
                <w:sz w:val="24"/>
                <w:szCs w:val="24"/>
                <w:rtl/>
              </w:rPr>
              <w:t>0</w:t>
            </w:r>
          </w:p>
        </w:tc>
      </w:tr>
      <w:tr w:rsidR="00403493" w14:paraId="07046D50" w14:textId="77777777" w:rsidTr="006673D1">
        <w:trPr>
          <w:trHeight w:val="261"/>
          <w:jc w:val="center"/>
        </w:trPr>
        <w:tc>
          <w:tcPr>
            <w:tcW w:w="6822" w:type="dxa"/>
            <w:tcBorders>
              <w:top w:val="single" w:sz="6" w:space="0" w:color="auto"/>
              <w:left w:val="single" w:sz="6" w:space="0" w:color="auto"/>
              <w:bottom w:val="single" w:sz="6" w:space="0" w:color="auto"/>
              <w:right w:val="single" w:sz="6" w:space="0" w:color="auto"/>
            </w:tcBorders>
            <w:hideMark/>
          </w:tcPr>
          <w:p w14:paraId="36DA780D" w14:textId="102475FB" w:rsidR="0041348C" w:rsidRPr="00D63819" w:rsidRDefault="00403493" w:rsidP="00C94B82">
            <w:pPr>
              <w:spacing w:line="360" w:lineRule="auto"/>
              <w:rPr>
                <w:rFonts w:asciiTheme="majorBidi" w:hAnsiTheme="majorBidi" w:cstheme="majorBidi"/>
                <w:b w:val="0"/>
                <w:bCs w:val="0"/>
                <w:sz w:val="24"/>
                <w:szCs w:val="24"/>
              </w:rPr>
            </w:pPr>
            <w:r w:rsidRPr="00D63819">
              <w:rPr>
                <w:rFonts w:asciiTheme="majorBidi" w:hAnsiTheme="majorBidi" w:cstheme="majorBidi"/>
                <w:b w:val="0"/>
                <w:bCs w:val="0"/>
                <w:sz w:val="24"/>
                <w:szCs w:val="24"/>
                <w:rtl/>
              </w:rPr>
              <w:t xml:space="preserve">ثانياً: </w:t>
            </w:r>
            <w:r w:rsidR="0041348C" w:rsidRPr="00D63819">
              <w:rPr>
                <w:rFonts w:asciiTheme="majorBidi" w:hAnsiTheme="majorBidi" w:cstheme="majorBidi"/>
                <w:b w:val="0"/>
                <w:bCs w:val="0"/>
                <w:sz w:val="24"/>
                <w:szCs w:val="24"/>
                <w:rtl/>
              </w:rPr>
              <w:t>الاختبار الفصلي الثاني</w:t>
            </w:r>
            <w:r w:rsidR="00C94B82" w:rsidRPr="00D63819">
              <w:rPr>
                <w:rFonts w:asciiTheme="majorBidi" w:hAnsiTheme="majorBidi" w:cstheme="majorBidi"/>
                <w:b w:val="0"/>
                <w:bCs w:val="0"/>
                <w:sz w:val="24"/>
                <w:szCs w:val="24"/>
                <w:rtl/>
              </w:rPr>
              <w:t xml:space="preserve"> </w:t>
            </w:r>
            <w:r w:rsidR="0041348C" w:rsidRPr="00D63819">
              <w:rPr>
                <w:rFonts w:asciiTheme="majorBidi" w:hAnsiTheme="majorBidi" w:cstheme="majorBidi"/>
                <w:b w:val="0"/>
                <w:bCs w:val="0"/>
                <w:sz w:val="24"/>
                <w:szCs w:val="24"/>
                <w:rtl/>
              </w:rPr>
              <w:t>الخميس 20/11/1447هـ الموافق 7/5/2026م</w:t>
            </w:r>
          </w:p>
        </w:tc>
        <w:tc>
          <w:tcPr>
            <w:tcW w:w="1301" w:type="dxa"/>
            <w:tcBorders>
              <w:top w:val="single" w:sz="6" w:space="0" w:color="auto"/>
              <w:left w:val="single" w:sz="6" w:space="0" w:color="auto"/>
              <w:bottom w:val="single" w:sz="6" w:space="0" w:color="auto"/>
              <w:right w:val="single" w:sz="6" w:space="0" w:color="auto"/>
            </w:tcBorders>
            <w:hideMark/>
          </w:tcPr>
          <w:p w14:paraId="763C6BE7" w14:textId="51494611" w:rsidR="00403493" w:rsidRPr="00D63819" w:rsidRDefault="0041348C" w:rsidP="00C94B82">
            <w:pPr>
              <w:spacing w:line="360" w:lineRule="auto"/>
              <w:jc w:val="center"/>
              <w:rPr>
                <w:rFonts w:asciiTheme="majorBidi" w:hAnsiTheme="majorBidi" w:cstheme="majorBidi"/>
                <w:b w:val="0"/>
                <w:bCs w:val="0"/>
                <w:sz w:val="24"/>
                <w:szCs w:val="24"/>
                <w:rtl/>
              </w:rPr>
            </w:pPr>
            <w:r w:rsidRPr="00D63819">
              <w:rPr>
                <w:rFonts w:asciiTheme="majorBidi" w:hAnsiTheme="majorBidi" w:cstheme="majorBidi"/>
                <w:b w:val="0"/>
                <w:bCs w:val="0"/>
                <w:sz w:val="24"/>
                <w:szCs w:val="24"/>
                <w:rtl/>
              </w:rPr>
              <w:t>20</w:t>
            </w:r>
          </w:p>
        </w:tc>
      </w:tr>
      <w:tr w:rsidR="00403493" w14:paraId="57AACA6C" w14:textId="77777777" w:rsidTr="006673D1">
        <w:trPr>
          <w:trHeight w:val="271"/>
          <w:jc w:val="center"/>
        </w:trPr>
        <w:tc>
          <w:tcPr>
            <w:tcW w:w="6822" w:type="dxa"/>
            <w:tcBorders>
              <w:top w:val="single" w:sz="6" w:space="0" w:color="auto"/>
              <w:left w:val="single" w:sz="6" w:space="0" w:color="auto"/>
              <w:bottom w:val="single" w:sz="6" w:space="0" w:color="auto"/>
              <w:right w:val="single" w:sz="6" w:space="0" w:color="auto"/>
            </w:tcBorders>
            <w:hideMark/>
          </w:tcPr>
          <w:p w14:paraId="4FE25B38" w14:textId="23A54EFA" w:rsidR="0096274A" w:rsidRPr="00D63819" w:rsidRDefault="00403493" w:rsidP="00C94B82">
            <w:pPr>
              <w:spacing w:line="360" w:lineRule="auto"/>
              <w:rPr>
                <w:rFonts w:asciiTheme="majorBidi" w:hAnsiTheme="majorBidi" w:cstheme="majorBidi"/>
                <w:b w:val="0"/>
                <w:bCs w:val="0"/>
                <w:sz w:val="24"/>
                <w:szCs w:val="24"/>
                <w:rtl/>
              </w:rPr>
            </w:pPr>
            <w:r w:rsidRPr="00D63819">
              <w:rPr>
                <w:rFonts w:asciiTheme="majorBidi" w:hAnsiTheme="majorBidi" w:cstheme="majorBidi"/>
                <w:b w:val="0"/>
                <w:bCs w:val="0"/>
                <w:sz w:val="24"/>
                <w:szCs w:val="24"/>
                <w:rtl/>
              </w:rPr>
              <w:t>ثالثا</w:t>
            </w:r>
            <w:r w:rsidR="00F52D69" w:rsidRPr="00D63819">
              <w:rPr>
                <w:rFonts w:asciiTheme="majorBidi" w:hAnsiTheme="majorBidi" w:cstheme="majorBidi"/>
                <w:b w:val="0"/>
                <w:bCs w:val="0"/>
                <w:sz w:val="24"/>
                <w:szCs w:val="24"/>
                <w:rtl/>
              </w:rPr>
              <w:t>ً</w:t>
            </w:r>
            <w:r w:rsidRPr="00D63819">
              <w:rPr>
                <w:rFonts w:asciiTheme="majorBidi" w:hAnsiTheme="majorBidi" w:cstheme="majorBidi"/>
                <w:b w:val="0"/>
                <w:bCs w:val="0"/>
                <w:sz w:val="24"/>
                <w:szCs w:val="24"/>
                <w:rtl/>
              </w:rPr>
              <w:t xml:space="preserve">: </w:t>
            </w:r>
            <w:r w:rsidR="0041348C" w:rsidRPr="00D63819">
              <w:rPr>
                <w:rFonts w:asciiTheme="majorBidi" w:hAnsiTheme="majorBidi" w:cstheme="majorBidi"/>
                <w:b w:val="0"/>
                <w:bCs w:val="0"/>
                <w:sz w:val="24"/>
                <w:szCs w:val="24"/>
                <w:rtl/>
              </w:rPr>
              <w:t xml:space="preserve">تسليم </w:t>
            </w:r>
            <w:r w:rsidRPr="00D63819">
              <w:rPr>
                <w:rFonts w:asciiTheme="majorBidi" w:hAnsiTheme="majorBidi" w:cstheme="majorBidi"/>
                <w:b w:val="0"/>
                <w:bCs w:val="0"/>
                <w:sz w:val="24"/>
                <w:szCs w:val="24"/>
                <w:rtl/>
              </w:rPr>
              <w:t>مشروع</w:t>
            </w:r>
            <w:r w:rsidR="005F498D" w:rsidRPr="00D63819">
              <w:rPr>
                <w:rFonts w:asciiTheme="majorBidi" w:hAnsiTheme="majorBidi" w:cstheme="majorBidi"/>
                <w:b w:val="0"/>
                <w:bCs w:val="0"/>
                <w:sz w:val="24"/>
                <w:szCs w:val="24"/>
                <w:rtl/>
              </w:rPr>
              <w:t xml:space="preserve"> تحليل القوائم المالي</w:t>
            </w:r>
            <w:r w:rsidR="00C94B82" w:rsidRPr="00D63819">
              <w:rPr>
                <w:rFonts w:asciiTheme="majorBidi" w:hAnsiTheme="majorBidi" w:cstheme="majorBidi"/>
                <w:b w:val="0"/>
                <w:bCs w:val="0"/>
                <w:sz w:val="24"/>
                <w:szCs w:val="24"/>
                <w:rtl/>
              </w:rPr>
              <w:t xml:space="preserve"> </w:t>
            </w:r>
            <w:r w:rsidR="002B1F1B" w:rsidRPr="00D63819">
              <w:rPr>
                <w:rFonts w:asciiTheme="majorBidi" w:hAnsiTheme="majorBidi" w:cstheme="majorBidi"/>
                <w:b w:val="0"/>
                <w:bCs w:val="0"/>
                <w:sz w:val="24"/>
                <w:szCs w:val="24"/>
                <w:rtl/>
              </w:rPr>
              <w:t>الاثنين 24/11/1447</w:t>
            </w:r>
            <w:r w:rsidR="00C94B82" w:rsidRPr="00D63819">
              <w:rPr>
                <w:rFonts w:asciiTheme="majorBidi" w:hAnsiTheme="majorBidi" w:cstheme="majorBidi"/>
                <w:b w:val="0"/>
                <w:bCs w:val="0"/>
                <w:sz w:val="24"/>
                <w:szCs w:val="24"/>
                <w:rtl/>
              </w:rPr>
              <w:t>هـ</w:t>
            </w:r>
            <w:r w:rsidR="002B1F1B" w:rsidRPr="00D63819">
              <w:rPr>
                <w:rFonts w:asciiTheme="majorBidi" w:hAnsiTheme="majorBidi" w:cstheme="majorBidi"/>
                <w:b w:val="0"/>
                <w:bCs w:val="0"/>
                <w:sz w:val="24"/>
                <w:szCs w:val="24"/>
                <w:rtl/>
              </w:rPr>
              <w:t xml:space="preserve"> الموافق 11/5/2026</w:t>
            </w:r>
            <w:r w:rsidR="00C94B82" w:rsidRPr="00D63819">
              <w:rPr>
                <w:rFonts w:asciiTheme="majorBidi" w:hAnsiTheme="majorBidi" w:cstheme="majorBidi"/>
                <w:b w:val="0"/>
                <w:bCs w:val="0"/>
                <w:sz w:val="24"/>
                <w:szCs w:val="24"/>
                <w:rtl/>
              </w:rPr>
              <w:t>م</w:t>
            </w:r>
          </w:p>
        </w:tc>
        <w:tc>
          <w:tcPr>
            <w:tcW w:w="1301" w:type="dxa"/>
            <w:tcBorders>
              <w:top w:val="single" w:sz="6" w:space="0" w:color="auto"/>
              <w:left w:val="single" w:sz="6" w:space="0" w:color="auto"/>
              <w:bottom w:val="single" w:sz="6" w:space="0" w:color="auto"/>
              <w:right w:val="single" w:sz="6" w:space="0" w:color="auto"/>
            </w:tcBorders>
            <w:hideMark/>
          </w:tcPr>
          <w:p w14:paraId="39D26649" w14:textId="682A22A0" w:rsidR="00403493" w:rsidRPr="00D63819" w:rsidRDefault="00E43844" w:rsidP="00C94B82">
            <w:pPr>
              <w:spacing w:line="360" w:lineRule="auto"/>
              <w:jc w:val="center"/>
              <w:rPr>
                <w:rFonts w:asciiTheme="majorBidi" w:hAnsiTheme="majorBidi" w:cstheme="majorBidi"/>
                <w:b w:val="0"/>
                <w:bCs w:val="0"/>
                <w:sz w:val="24"/>
                <w:szCs w:val="24"/>
                <w:rtl/>
              </w:rPr>
            </w:pPr>
            <w:r w:rsidRPr="00D63819">
              <w:rPr>
                <w:rFonts w:asciiTheme="majorBidi" w:hAnsiTheme="majorBidi" w:cstheme="majorBidi"/>
                <w:b w:val="0"/>
                <w:bCs w:val="0"/>
                <w:sz w:val="24"/>
                <w:szCs w:val="24"/>
                <w:rtl/>
              </w:rPr>
              <w:t>15</w:t>
            </w:r>
          </w:p>
        </w:tc>
      </w:tr>
      <w:tr w:rsidR="00403493" w14:paraId="43ED0FAF" w14:textId="77777777" w:rsidTr="006673D1">
        <w:trPr>
          <w:trHeight w:val="271"/>
          <w:jc w:val="center"/>
        </w:trPr>
        <w:tc>
          <w:tcPr>
            <w:tcW w:w="6822" w:type="dxa"/>
            <w:tcBorders>
              <w:top w:val="single" w:sz="6" w:space="0" w:color="auto"/>
              <w:left w:val="single" w:sz="6" w:space="0" w:color="auto"/>
              <w:bottom w:val="single" w:sz="6" w:space="0" w:color="auto"/>
              <w:right w:val="single" w:sz="6" w:space="0" w:color="auto"/>
            </w:tcBorders>
            <w:hideMark/>
          </w:tcPr>
          <w:p w14:paraId="4E246B26" w14:textId="288BCE2C" w:rsidR="00403493" w:rsidRPr="00D63819" w:rsidRDefault="00403493" w:rsidP="00C94B82">
            <w:pPr>
              <w:spacing w:line="360" w:lineRule="auto"/>
              <w:rPr>
                <w:rFonts w:asciiTheme="majorBidi" w:hAnsiTheme="majorBidi" w:cstheme="majorBidi"/>
                <w:b w:val="0"/>
                <w:bCs w:val="0"/>
                <w:sz w:val="24"/>
                <w:szCs w:val="24"/>
                <w:rtl/>
              </w:rPr>
            </w:pPr>
            <w:r w:rsidRPr="00D63819">
              <w:rPr>
                <w:rFonts w:asciiTheme="majorBidi" w:hAnsiTheme="majorBidi" w:cstheme="majorBidi"/>
                <w:b w:val="0"/>
                <w:bCs w:val="0"/>
                <w:sz w:val="24"/>
                <w:szCs w:val="24"/>
                <w:rtl/>
              </w:rPr>
              <w:t xml:space="preserve">رابعاً: </w:t>
            </w:r>
            <w:r w:rsidR="00E43844" w:rsidRPr="00D63819">
              <w:rPr>
                <w:rFonts w:asciiTheme="majorBidi" w:hAnsiTheme="majorBidi" w:cstheme="majorBidi"/>
                <w:b w:val="0"/>
                <w:bCs w:val="0"/>
                <w:sz w:val="24"/>
                <w:szCs w:val="24"/>
                <w:rtl/>
              </w:rPr>
              <w:t>العرض النهائي للمشروع</w:t>
            </w:r>
            <w:r w:rsidR="00C94B82" w:rsidRPr="00D63819">
              <w:rPr>
                <w:rFonts w:asciiTheme="majorBidi" w:hAnsiTheme="majorBidi" w:cstheme="majorBidi"/>
                <w:b w:val="0"/>
                <w:bCs w:val="0"/>
                <w:sz w:val="24"/>
                <w:szCs w:val="24"/>
                <w:rtl/>
              </w:rPr>
              <w:t xml:space="preserve"> </w:t>
            </w:r>
            <w:r w:rsidR="002B1F1B" w:rsidRPr="00D63819">
              <w:rPr>
                <w:rFonts w:asciiTheme="majorBidi" w:hAnsiTheme="majorBidi" w:cstheme="majorBidi"/>
                <w:b w:val="0"/>
                <w:bCs w:val="0"/>
                <w:sz w:val="24"/>
                <w:szCs w:val="24"/>
                <w:rtl/>
              </w:rPr>
              <w:t>الثلاثاء 25/11/1447</w:t>
            </w:r>
            <w:r w:rsidR="00C94B82" w:rsidRPr="00D63819">
              <w:rPr>
                <w:rFonts w:asciiTheme="majorBidi" w:hAnsiTheme="majorBidi" w:cstheme="majorBidi"/>
                <w:b w:val="0"/>
                <w:bCs w:val="0"/>
                <w:sz w:val="24"/>
                <w:szCs w:val="24"/>
                <w:rtl/>
              </w:rPr>
              <w:t>هـ</w:t>
            </w:r>
            <w:r w:rsidR="002B1F1B" w:rsidRPr="00D63819">
              <w:rPr>
                <w:rFonts w:asciiTheme="majorBidi" w:hAnsiTheme="majorBidi" w:cstheme="majorBidi"/>
                <w:b w:val="0"/>
                <w:bCs w:val="0"/>
                <w:sz w:val="24"/>
                <w:szCs w:val="24"/>
                <w:rtl/>
              </w:rPr>
              <w:t xml:space="preserve"> الموافق 12/5/2026</w:t>
            </w:r>
            <w:r w:rsidR="00C94B82" w:rsidRPr="00D63819">
              <w:rPr>
                <w:rFonts w:asciiTheme="majorBidi" w:hAnsiTheme="majorBidi" w:cstheme="majorBidi"/>
                <w:b w:val="0"/>
                <w:bCs w:val="0"/>
                <w:sz w:val="24"/>
                <w:szCs w:val="24"/>
                <w:rtl/>
              </w:rPr>
              <w:t>م</w:t>
            </w:r>
          </w:p>
        </w:tc>
        <w:tc>
          <w:tcPr>
            <w:tcW w:w="1301" w:type="dxa"/>
            <w:tcBorders>
              <w:top w:val="single" w:sz="6" w:space="0" w:color="auto"/>
              <w:left w:val="single" w:sz="6" w:space="0" w:color="auto"/>
              <w:bottom w:val="single" w:sz="6" w:space="0" w:color="auto"/>
              <w:right w:val="single" w:sz="6" w:space="0" w:color="auto"/>
            </w:tcBorders>
            <w:hideMark/>
          </w:tcPr>
          <w:p w14:paraId="662F6971" w14:textId="2BE4007B" w:rsidR="00403493" w:rsidRPr="00D63819" w:rsidRDefault="00573CFE" w:rsidP="00C94B82">
            <w:pPr>
              <w:spacing w:line="360" w:lineRule="auto"/>
              <w:jc w:val="center"/>
              <w:rPr>
                <w:rFonts w:asciiTheme="majorBidi" w:hAnsiTheme="majorBidi" w:cstheme="majorBidi"/>
                <w:b w:val="0"/>
                <w:bCs w:val="0"/>
                <w:sz w:val="24"/>
                <w:szCs w:val="24"/>
                <w:rtl/>
              </w:rPr>
            </w:pPr>
            <w:r w:rsidRPr="00D63819">
              <w:rPr>
                <w:rFonts w:asciiTheme="majorBidi" w:hAnsiTheme="majorBidi" w:cstheme="majorBidi"/>
                <w:b w:val="0"/>
                <w:bCs w:val="0"/>
                <w:sz w:val="24"/>
                <w:szCs w:val="24"/>
                <w:rtl/>
              </w:rPr>
              <w:t>5</w:t>
            </w:r>
          </w:p>
        </w:tc>
      </w:tr>
      <w:tr w:rsidR="00403493" w14:paraId="56054C80" w14:textId="77777777" w:rsidTr="006673D1">
        <w:trPr>
          <w:trHeight w:val="261"/>
          <w:jc w:val="center"/>
        </w:trPr>
        <w:tc>
          <w:tcPr>
            <w:tcW w:w="6822" w:type="dxa"/>
            <w:tcBorders>
              <w:top w:val="single" w:sz="6" w:space="0" w:color="auto"/>
              <w:left w:val="single" w:sz="6" w:space="0" w:color="auto"/>
              <w:bottom w:val="single" w:sz="6" w:space="0" w:color="auto"/>
              <w:right w:val="single" w:sz="6" w:space="0" w:color="auto"/>
            </w:tcBorders>
            <w:hideMark/>
          </w:tcPr>
          <w:p w14:paraId="787F7B2C" w14:textId="2AFD5044" w:rsidR="002B1F1B" w:rsidRPr="00D63819" w:rsidRDefault="00403493" w:rsidP="00C94B82">
            <w:pPr>
              <w:spacing w:line="360" w:lineRule="auto"/>
              <w:rPr>
                <w:rFonts w:asciiTheme="majorBidi" w:hAnsiTheme="majorBidi" w:cstheme="majorBidi"/>
                <w:b w:val="0"/>
                <w:bCs w:val="0"/>
                <w:sz w:val="24"/>
                <w:szCs w:val="24"/>
              </w:rPr>
            </w:pPr>
            <w:r w:rsidRPr="00D63819">
              <w:rPr>
                <w:rFonts w:asciiTheme="majorBidi" w:hAnsiTheme="majorBidi" w:cstheme="majorBidi"/>
                <w:b w:val="0"/>
                <w:bCs w:val="0"/>
                <w:sz w:val="24"/>
                <w:szCs w:val="24"/>
                <w:rtl/>
              </w:rPr>
              <w:t>خامسا</w:t>
            </w:r>
            <w:r w:rsidR="00AC589E" w:rsidRPr="00D63819">
              <w:rPr>
                <w:rFonts w:asciiTheme="majorBidi" w:hAnsiTheme="majorBidi" w:cstheme="majorBidi"/>
                <w:b w:val="0"/>
                <w:bCs w:val="0"/>
                <w:sz w:val="24"/>
                <w:szCs w:val="24"/>
                <w:rtl/>
              </w:rPr>
              <w:t>ً</w:t>
            </w:r>
            <w:r w:rsidRPr="00D63819">
              <w:rPr>
                <w:rFonts w:asciiTheme="majorBidi" w:hAnsiTheme="majorBidi" w:cstheme="majorBidi"/>
                <w:b w:val="0"/>
                <w:bCs w:val="0"/>
                <w:sz w:val="24"/>
                <w:szCs w:val="24"/>
                <w:rtl/>
              </w:rPr>
              <w:t xml:space="preserve">: </w:t>
            </w:r>
            <w:r w:rsidR="00E43844" w:rsidRPr="00D63819">
              <w:rPr>
                <w:rFonts w:asciiTheme="majorBidi" w:hAnsiTheme="majorBidi" w:cstheme="majorBidi"/>
                <w:b w:val="0"/>
                <w:bCs w:val="0"/>
                <w:sz w:val="24"/>
                <w:szCs w:val="24"/>
                <w:rtl/>
              </w:rPr>
              <w:t>ال</w:t>
            </w:r>
            <w:r w:rsidRPr="00D63819">
              <w:rPr>
                <w:rFonts w:asciiTheme="majorBidi" w:hAnsiTheme="majorBidi" w:cstheme="majorBidi"/>
                <w:b w:val="0"/>
                <w:bCs w:val="0"/>
                <w:sz w:val="24"/>
                <w:szCs w:val="24"/>
                <w:rtl/>
              </w:rPr>
              <w:t xml:space="preserve">اختبار </w:t>
            </w:r>
            <w:r w:rsidR="00F84AF1">
              <w:rPr>
                <w:rFonts w:asciiTheme="majorBidi" w:hAnsiTheme="majorBidi" w:cstheme="majorBidi" w:hint="cs"/>
                <w:b w:val="0"/>
                <w:bCs w:val="0"/>
                <w:sz w:val="24"/>
                <w:szCs w:val="24"/>
                <w:rtl/>
              </w:rPr>
              <w:t>ال</w:t>
            </w:r>
            <w:r w:rsidRPr="00D63819">
              <w:rPr>
                <w:rFonts w:asciiTheme="majorBidi" w:hAnsiTheme="majorBidi" w:cstheme="majorBidi"/>
                <w:b w:val="0"/>
                <w:bCs w:val="0"/>
                <w:sz w:val="24"/>
                <w:szCs w:val="24"/>
                <w:rtl/>
              </w:rPr>
              <w:t>نهائي</w:t>
            </w:r>
            <w:r w:rsidR="00C94B82" w:rsidRPr="00D63819">
              <w:rPr>
                <w:rFonts w:asciiTheme="majorBidi" w:hAnsiTheme="majorBidi" w:cstheme="majorBidi"/>
                <w:b w:val="0"/>
                <w:bCs w:val="0"/>
                <w:sz w:val="24"/>
                <w:szCs w:val="24"/>
                <w:rtl/>
              </w:rPr>
              <w:t xml:space="preserve"> الخميس 25/12/1447هـ الموافق 11/6/2026م</w:t>
            </w:r>
          </w:p>
        </w:tc>
        <w:tc>
          <w:tcPr>
            <w:tcW w:w="1301" w:type="dxa"/>
            <w:tcBorders>
              <w:top w:val="single" w:sz="6" w:space="0" w:color="auto"/>
              <w:left w:val="single" w:sz="6" w:space="0" w:color="auto"/>
              <w:bottom w:val="single" w:sz="6" w:space="0" w:color="auto"/>
              <w:right w:val="single" w:sz="6" w:space="0" w:color="auto"/>
            </w:tcBorders>
            <w:hideMark/>
          </w:tcPr>
          <w:p w14:paraId="4DA53594" w14:textId="7C435CCB" w:rsidR="00403493" w:rsidRPr="00D63819" w:rsidRDefault="00E550C2" w:rsidP="00C94B82">
            <w:pPr>
              <w:spacing w:line="360" w:lineRule="auto"/>
              <w:jc w:val="center"/>
              <w:rPr>
                <w:rFonts w:asciiTheme="majorBidi" w:hAnsiTheme="majorBidi" w:cstheme="majorBidi"/>
                <w:b w:val="0"/>
                <w:bCs w:val="0"/>
                <w:sz w:val="24"/>
                <w:szCs w:val="24"/>
                <w:rtl/>
              </w:rPr>
            </w:pPr>
            <w:r w:rsidRPr="00D63819">
              <w:rPr>
                <w:rFonts w:asciiTheme="majorBidi" w:hAnsiTheme="majorBidi" w:cstheme="majorBidi"/>
                <w:b w:val="0"/>
                <w:bCs w:val="0"/>
                <w:sz w:val="24"/>
                <w:szCs w:val="24"/>
                <w:rtl/>
              </w:rPr>
              <w:t>40</w:t>
            </w:r>
          </w:p>
        </w:tc>
      </w:tr>
    </w:tbl>
    <w:p w14:paraId="4F06FED2" w14:textId="77777777" w:rsidR="002B1F1B" w:rsidRDefault="002B1F1B" w:rsidP="00403493">
      <w:pPr>
        <w:jc w:val="both"/>
        <w:rPr>
          <w:rFonts w:ascii="Arial" w:hAnsi="Arial" w:cs="Arial"/>
          <w:sz w:val="24"/>
          <w:szCs w:val="24"/>
          <w:u w:val="single"/>
          <w:rtl/>
        </w:rPr>
      </w:pPr>
    </w:p>
    <w:p w14:paraId="72B9834A" w14:textId="56C3D705" w:rsidR="002B1F1B" w:rsidRDefault="002B1F1B" w:rsidP="00403493">
      <w:pPr>
        <w:jc w:val="both"/>
        <w:rPr>
          <w:rFonts w:ascii="Arial" w:hAnsi="Arial" w:cs="Arial"/>
          <w:sz w:val="24"/>
          <w:szCs w:val="24"/>
          <w:u w:val="single"/>
          <w:rtl/>
        </w:rPr>
      </w:pPr>
    </w:p>
    <w:p w14:paraId="4B06E5D8" w14:textId="77777777" w:rsidR="002B1F1B" w:rsidRDefault="002B1F1B" w:rsidP="00403493">
      <w:pPr>
        <w:jc w:val="both"/>
        <w:rPr>
          <w:rFonts w:ascii="Arial" w:hAnsi="Arial" w:cs="Arial"/>
          <w:sz w:val="24"/>
          <w:szCs w:val="24"/>
          <w:u w:val="single"/>
          <w:rtl/>
        </w:rPr>
      </w:pPr>
    </w:p>
    <w:p w14:paraId="2454AD42" w14:textId="51EEA398" w:rsidR="00403493" w:rsidRPr="00D63819" w:rsidRDefault="00403493" w:rsidP="00403493">
      <w:pPr>
        <w:jc w:val="both"/>
        <w:rPr>
          <w:rFonts w:asciiTheme="majorBidi" w:hAnsiTheme="majorBidi" w:cstheme="majorBidi"/>
          <w:sz w:val="24"/>
          <w:szCs w:val="24"/>
          <w:u w:val="single"/>
          <w:rtl/>
        </w:rPr>
      </w:pPr>
      <w:r w:rsidRPr="00D63819">
        <w:rPr>
          <w:rFonts w:asciiTheme="majorBidi" w:hAnsiTheme="majorBidi" w:cstheme="majorBidi"/>
          <w:sz w:val="24"/>
          <w:szCs w:val="24"/>
          <w:u w:val="single"/>
          <w:rtl/>
        </w:rPr>
        <w:t>محتويات المقرر</w:t>
      </w:r>
      <w:r w:rsidR="00F06164" w:rsidRPr="00D63819">
        <w:rPr>
          <w:rFonts w:asciiTheme="majorBidi" w:hAnsiTheme="majorBidi" w:cstheme="majorBidi"/>
          <w:sz w:val="24"/>
          <w:szCs w:val="24"/>
          <w:u w:val="single"/>
          <w:rtl/>
        </w:rPr>
        <w:t>:</w:t>
      </w:r>
    </w:p>
    <w:p w14:paraId="0C845F89" w14:textId="77777777" w:rsidR="002B1F1B" w:rsidRPr="00D63819" w:rsidRDefault="002B1F1B" w:rsidP="00403493">
      <w:pPr>
        <w:jc w:val="both"/>
        <w:rPr>
          <w:rFonts w:asciiTheme="majorBidi" w:hAnsiTheme="majorBidi" w:cstheme="majorBidi"/>
          <w:sz w:val="24"/>
          <w:szCs w:val="24"/>
          <w:u w:val="single"/>
        </w:rPr>
      </w:pPr>
    </w:p>
    <w:tbl>
      <w:tblPr>
        <w:tblpPr w:leftFromText="180" w:rightFromText="180" w:vertAnchor="text" w:horzAnchor="margin" w:tblpY="98"/>
        <w:bidiVisual/>
        <w:tblW w:w="80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3"/>
        <w:gridCol w:w="5886"/>
      </w:tblGrid>
      <w:tr w:rsidR="006673D1" w:rsidRPr="00D63819" w14:paraId="4AB197B6" w14:textId="77777777" w:rsidTr="00176B97">
        <w:tc>
          <w:tcPr>
            <w:tcW w:w="2203" w:type="dxa"/>
            <w:tcBorders>
              <w:top w:val="single" w:sz="4" w:space="0" w:color="auto"/>
              <w:left w:val="single" w:sz="4" w:space="0" w:color="auto"/>
              <w:bottom w:val="single" w:sz="4" w:space="0" w:color="auto"/>
              <w:right w:val="single" w:sz="4" w:space="0" w:color="auto"/>
            </w:tcBorders>
            <w:shd w:val="clear" w:color="auto" w:fill="808080" w:themeFill="background1" w:themeFillShade="80"/>
            <w:hideMark/>
          </w:tcPr>
          <w:p w14:paraId="6C42092B" w14:textId="77777777" w:rsidR="006673D1" w:rsidRPr="00D63819" w:rsidRDefault="006673D1" w:rsidP="00D63819">
            <w:pPr>
              <w:tabs>
                <w:tab w:val="center" w:pos="4153"/>
                <w:tab w:val="right" w:pos="8306"/>
              </w:tabs>
              <w:spacing w:line="360" w:lineRule="auto"/>
              <w:jc w:val="center"/>
              <w:rPr>
                <w:rFonts w:asciiTheme="majorBidi" w:hAnsiTheme="majorBidi" w:cstheme="majorBidi"/>
                <w:sz w:val="24"/>
                <w:szCs w:val="24"/>
                <w:rtl/>
              </w:rPr>
            </w:pPr>
            <w:r w:rsidRPr="00D63819">
              <w:rPr>
                <w:rFonts w:asciiTheme="majorBidi" w:hAnsiTheme="majorBidi" w:cstheme="majorBidi"/>
                <w:sz w:val="24"/>
                <w:szCs w:val="24"/>
                <w:rtl/>
              </w:rPr>
              <w:t>الفصل</w:t>
            </w:r>
          </w:p>
        </w:tc>
        <w:tc>
          <w:tcPr>
            <w:tcW w:w="5886" w:type="dxa"/>
            <w:tcBorders>
              <w:top w:val="single" w:sz="4" w:space="0" w:color="auto"/>
              <w:left w:val="single" w:sz="4" w:space="0" w:color="auto"/>
              <w:bottom w:val="single" w:sz="4" w:space="0" w:color="auto"/>
              <w:right w:val="single" w:sz="4" w:space="0" w:color="auto"/>
            </w:tcBorders>
            <w:shd w:val="clear" w:color="auto" w:fill="808080" w:themeFill="background1" w:themeFillShade="80"/>
            <w:hideMark/>
          </w:tcPr>
          <w:p w14:paraId="3C66B16E" w14:textId="77777777" w:rsidR="006673D1" w:rsidRPr="00D63819" w:rsidRDefault="006673D1" w:rsidP="00D63819">
            <w:pPr>
              <w:tabs>
                <w:tab w:val="center" w:pos="4153"/>
                <w:tab w:val="right" w:pos="8306"/>
              </w:tabs>
              <w:spacing w:line="360" w:lineRule="auto"/>
              <w:jc w:val="center"/>
              <w:rPr>
                <w:rFonts w:asciiTheme="majorBidi" w:hAnsiTheme="majorBidi" w:cstheme="majorBidi"/>
                <w:sz w:val="24"/>
                <w:szCs w:val="24"/>
                <w:rtl/>
              </w:rPr>
            </w:pPr>
            <w:r w:rsidRPr="00D63819">
              <w:rPr>
                <w:rFonts w:asciiTheme="majorBidi" w:hAnsiTheme="majorBidi" w:cstheme="majorBidi"/>
                <w:sz w:val="24"/>
                <w:szCs w:val="24"/>
                <w:rtl/>
              </w:rPr>
              <w:t>الموضوع</w:t>
            </w:r>
          </w:p>
        </w:tc>
      </w:tr>
      <w:tr w:rsidR="006673D1" w:rsidRPr="00D63819" w14:paraId="22FB957A" w14:textId="77777777" w:rsidTr="006673D1">
        <w:tc>
          <w:tcPr>
            <w:tcW w:w="2203" w:type="dxa"/>
            <w:tcBorders>
              <w:top w:val="single" w:sz="4" w:space="0" w:color="auto"/>
              <w:left w:val="single" w:sz="4" w:space="0" w:color="auto"/>
              <w:bottom w:val="single" w:sz="4" w:space="0" w:color="auto"/>
              <w:right w:val="single" w:sz="4" w:space="0" w:color="auto"/>
            </w:tcBorders>
            <w:hideMark/>
          </w:tcPr>
          <w:p w14:paraId="13F74747" w14:textId="77777777" w:rsidR="006673D1" w:rsidRPr="00D63819" w:rsidRDefault="006673D1" w:rsidP="00D63819">
            <w:pPr>
              <w:tabs>
                <w:tab w:val="center" w:pos="4153"/>
                <w:tab w:val="right" w:pos="8306"/>
              </w:tabs>
              <w:spacing w:line="360" w:lineRule="auto"/>
              <w:jc w:val="center"/>
              <w:rPr>
                <w:rFonts w:asciiTheme="majorBidi" w:hAnsiTheme="majorBidi" w:cstheme="majorBidi"/>
                <w:sz w:val="24"/>
                <w:szCs w:val="24"/>
                <w:rtl/>
              </w:rPr>
            </w:pPr>
            <w:r w:rsidRPr="00D63819">
              <w:rPr>
                <w:rFonts w:asciiTheme="majorBidi" w:hAnsiTheme="majorBidi" w:cstheme="majorBidi"/>
                <w:sz w:val="24"/>
                <w:szCs w:val="24"/>
                <w:rtl/>
              </w:rPr>
              <w:t>الأول</w:t>
            </w:r>
          </w:p>
        </w:tc>
        <w:tc>
          <w:tcPr>
            <w:tcW w:w="5886" w:type="dxa"/>
            <w:tcBorders>
              <w:top w:val="single" w:sz="4" w:space="0" w:color="auto"/>
              <w:left w:val="single" w:sz="4" w:space="0" w:color="auto"/>
              <w:bottom w:val="single" w:sz="4" w:space="0" w:color="auto"/>
              <w:right w:val="single" w:sz="4" w:space="0" w:color="auto"/>
            </w:tcBorders>
            <w:hideMark/>
          </w:tcPr>
          <w:p w14:paraId="10763C7F" w14:textId="77777777" w:rsidR="006673D1" w:rsidRPr="00D63819" w:rsidRDefault="006673D1" w:rsidP="00D63819">
            <w:pPr>
              <w:tabs>
                <w:tab w:val="center" w:pos="4153"/>
                <w:tab w:val="right" w:pos="8306"/>
              </w:tabs>
              <w:spacing w:line="360" w:lineRule="auto"/>
              <w:jc w:val="center"/>
              <w:rPr>
                <w:rFonts w:asciiTheme="majorBidi" w:hAnsiTheme="majorBidi" w:cstheme="majorBidi"/>
                <w:sz w:val="24"/>
                <w:szCs w:val="24"/>
                <w:rtl/>
              </w:rPr>
            </w:pPr>
            <w:r w:rsidRPr="00D63819">
              <w:rPr>
                <w:rFonts w:asciiTheme="majorBidi" w:hAnsiTheme="majorBidi" w:cstheme="majorBidi"/>
                <w:sz w:val="24"/>
                <w:szCs w:val="24"/>
                <w:rtl/>
              </w:rPr>
              <w:t>المدخل إلى تحليل التقارير المالية</w:t>
            </w:r>
          </w:p>
        </w:tc>
      </w:tr>
      <w:tr w:rsidR="006673D1" w:rsidRPr="00D63819" w14:paraId="2799D437" w14:textId="77777777" w:rsidTr="006673D1">
        <w:tc>
          <w:tcPr>
            <w:tcW w:w="2203" w:type="dxa"/>
            <w:tcBorders>
              <w:top w:val="single" w:sz="4" w:space="0" w:color="auto"/>
              <w:left w:val="single" w:sz="4" w:space="0" w:color="auto"/>
              <w:bottom w:val="single" w:sz="4" w:space="0" w:color="auto"/>
              <w:right w:val="single" w:sz="4" w:space="0" w:color="auto"/>
            </w:tcBorders>
            <w:hideMark/>
          </w:tcPr>
          <w:p w14:paraId="707675EA" w14:textId="77777777" w:rsidR="006673D1" w:rsidRPr="00D63819" w:rsidRDefault="006673D1" w:rsidP="00D63819">
            <w:pPr>
              <w:tabs>
                <w:tab w:val="center" w:pos="4153"/>
                <w:tab w:val="right" w:pos="8306"/>
              </w:tabs>
              <w:spacing w:line="360" w:lineRule="auto"/>
              <w:jc w:val="center"/>
              <w:rPr>
                <w:rFonts w:asciiTheme="majorBidi" w:hAnsiTheme="majorBidi" w:cstheme="majorBidi"/>
                <w:sz w:val="24"/>
                <w:szCs w:val="24"/>
                <w:rtl/>
              </w:rPr>
            </w:pPr>
            <w:r w:rsidRPr="00D63819">
              <w:rPr>
                <w:rFonts w:asciiTheme="majorBidi" w:hAnsiTheme="majorBidi" w:cstheme="majorBidi"/>
                <w:sz w:val="24"/>
                <w:szCs w:val="24"/>
                <w:rtl/>
              </w:rPr>
              <w:t>الثاني</w:t>
            </w:r>
          </w:p>
        </w:tc>
        <w:tc>
          <w:tcPr>
            <w:tcW w:w="5886" w:type="dxa"/>
            <w:tcBorders>
              <w:top w:val="single" w:sz="4" w:space="0" w:color="auto"/>
              <w:left w:val="single" w:sz="4" w:space="0" w:color="auto"/>
              <w:bottom w:val="single" w:sz="4" w:space="0" w:color="auto"/>
              <w:right w:val="single" w:sz="4" w:space="0" w:color="auto"/>
            </w:tcBorders>
            <w:hideMark/>
          </w:tcPr>
          <w:p w14:paraId="0B967F2F" w14:textId="77777777" w:rsidR="006673D1" w:rsidRPr="00D63819" w:rsidRDefault="006673D1" w:rsidP="00D63819">
            <w:pPr>
              <w:tabs>
                <w:tab w:val="center" w:pos="4153"/>
                <w:tab w:val="right" w:pos="8306"/>
              </w:tabs>
              <w:spacing w:line="360" w:lineRule="auto"/>
              <w:jc w:val="center"/>
              <w:rPr>
                <w:rFonts w:asciiTheme="majorBidi" w:hAnsiTheme="majorBidi" w:cstheme="majorBidi"/>
                <w:sz w:val="24"/>
                <w:szCs w:val="24"/>
                <w:rtl/>
              </w:rPr>
            </w:pPr>
            <w:r w:rsidRPr="00D63819">
              <w:rPr>
                <w:rFonts w:asciiTheme="majorBidi" w:hAnsiTheme="majorBidi" w:cstheme="majorBidi"/>
                <w:sz w:val="24"/>
                <w:szCs w:val="24"/>
                <w:rtl/>
              </w:rPr>
              <w:t xml:space="preserve">كفاءة السوق </w:t>
            </w:r>
          </w:p>
        </w:tc>
      </w:tr>
      <w:tr w:rsidR="006673D1" w:rsidRPr="00D63819" w14:paraId="72FF6E21" w14:textId="77777777" w:rsidTr="006673D1">
        <w:tc>
          <w:tcPr>
            <w:tcW w:w="2203" w:type="dxa"/>
            <w:tcBorders>
              <w:top w:val="single" w:sz="4" w:space="0" w:color="auto"/>
              <w:left w:val="single" w:sz="4" w:space="0" w:color="auto"/>
              <w:bottom w:val="single" w:sz="4" w:space="0" w:color="auto"/>
              <w:right w:val="single" w:sz="4" w:space="0" w:color="auto"/>
            </w:tcBorders>
            <w:hideMark/>
          </w:tcPr>
          <w:p w14:paraId="65691D0A" w14:textId="77777777" w:rsidR="006673D1" w:rsidRPr="00D63819" w:rsidRDefault="006673D1" w:rsidP="00D63819">
            <w:pPr>
              <w:tabs>
                <w:tab w:val="center" w:pos="4153"/>
                <w:tab w:val="right" w:pos="8306"/>
              </w:tabs>
              <w:spacing w:line="360" w:lineRule="auto"/>
              <w:jc w:val="center"/>
              <w:rPr>
                <w:rFonts w:asciiTheme="majorBidi" w:hAnsiTheme="majorBidi" w:cstheme="majorBidi"/>
                <w:sz w:val="24"/>
                <w:szCs w:val="24"/>
                <w:rtl/>
              </w:rPr>
            </w:pPr>
            <w:r w:rsidRPr="00D63819">
              <w:rPr>
                <w:rFonts w:asciiTheme="majorBidi" w:hAnsiTheme="majorBidi" w:cstheme="majorBidi"/>
                <w:sz w:val="24"/>
                <w:szCs w:val="24"/>
                <w:rtl/>
              </w:rPr>
              <w:t>الثالث</w:t>
            </w:r>
          </w:p>
        </w:tc>
        <w:tc>
          <w:tcPr>
            <w:tcW w:w="5886" w:type="dxa"/>
            <w:tcBorders>
              <w:top w:val="single" w:sz="4" w:space="0" w:color="auto"/>
              <w:left w:val="single" w:sz="4" w:space="0" w:color="auto"/>
              <w:bottom w:val="single" w:sz="4" w:space="0" w:color="auto"/>
              <w:right w:val="single" w:sz="4" w:space="0" w:color="auto"/>
            </w:tcBorders>
            <w:hideMark/>
          </w:tcPr>
          <w:p w14:paraId="0C8C0744" w14:textId="77777777" w:rsidR="006673D1" w:rsidRPr="00D63819" w:rsidRDefault="006673D1" w:rsidP="00D63819">
            <w:pPr>
              <w:tabs>
                <w:tab w:val="center" w:pos="4153"/>
                <w:tab w:val="right" w:pos="8306"/>
              </w:tabs>
              <w:spacing w:line="360" w:lineRule="auto"/>
              <w:jc w:val="center"/>
              <w:rPr>
                <w:rFonts w:asciiTheme="majorBidi" w:hAnsiTheme="majorBidi" w:cstheme="majorBidi"/>
                <w:sz w:val="24"/>
                <w:szCs w:val="24"/>
                <w:rtl/>
              </w:rPr>
            </w:pPr>
            <w:r w:rsidRPr="00D63819">
              <w:rPr>
                <w:rFonts w:asciiTheme="majorBidi" w:hAnsiTheme="majorBidi" w:cstheme="majorBidi"/>
                <w:sz w:val="24"/>
                <w:szCs w:val="24"/>
                <w:rtl/>
              </w:rPr>
              <w:t xml:space="preserve">مؤشر السوق </w:t>
            </w:r>
          </w:p>
        </w:tc>
      </w:tr>
      <w:tr w:rsidR="006673D1" w:rsidRPr="00D63819" w14:paraId="388DCE16" w14:textId="77777777" w:rsidTr="006673D1">
        <w:tc>
          <w:tcPr>
            <w:tcW w:w="2203" w:type="dxa"/>
            <w:tcBorders>
              <w:top w:val="single" w:sz="4" w:space="0" w:color="auto"/>
              <w:left w:val="single" w:sz="4" w:space="0" w:color="auto"/>
              <w:bottom w:val="single" w:sz="4" w:space="0" w:color="auto"/>
              <w:right w:val="single" w:sz="4" w:space="0" w:color="auto"/>
            </w:tcBorders>
            <w:hideMark/>
          </w:tcPr>
          <w:p w14:paraId="06F00387" w14:textId="77777777" w:rsidR="006673D1" w:rsidRPr="00D63819" w:rsidRDefault="006673D1" w:rsidP="00D63819">
            <w:pPr>
              <w:tabs>
                <w:tab w:val="center" w:pos="4153"/>
                <w:tab w:val="right" w:pos="8306"/>
              </w:tabs>
              <w:spacing w:line="360" w:lineRule="auto"/>
              <w:jc w:val="center"/>
              <w:rPr>
                <w:rFonts w:asciiTheme="majorBidi" w:hAnsiTheme="majorBidi" w:cstheme="majorBidi"/>
                <w:sz w:val="24"/>
                <w:szCs w:val="24"/>
                <w:rtl/>
              </w:rPr>
            </w:pPr>
            <w:r w:rsidRPr="00D63819">
              <w:rPr>
                <w:rFonts w:asciiTheme="majorBidi" w:hAnsiTheme="majorBidi" w:cstheme="majorBidi"/>
                <w:sz w:val="24"/>
                <w:szCs w:val="24"/>
                <w:rtl/>
              </w:rPr>
              <w:t>الرابع</w:t>
            </w:r>
          </w:p>
        </w:tc>
        <w:tc>
          <w:tcPr>
            <w:tcW w:w="5886" w:type="dxa"/>
            <w:tcBorders>
              <w:top w:val="single" w:sz="4" w:space="0" w:color="auto"/>
              <w:left w:val="single" w:sz="4" w:space="0" w:color="auto"/>
              <w:bottom w:val="single" w:sz="4" w:space="0" w:color="auto"/>
              <w:right w:val="single" w:sz="4" w:space="0" w:color="auto"/>
            </w:tcBorders>
            <w:hideMark/>
          </w:tcPr>
          <w:p w14:paraId="40C3F4A9" w14:textId="77777777" w:rsidR="006673D1" w:rsidRPr="00D63819" w:rsidRDefault="006673D1" w:rsidP="00D63819">
            <w:pPr>
              <w:tabs>
                <w:tab w:val="center" w:pos="4153"/>
                <w:tab w:val="right" w:pos="8306"/>
              </w:tabs>
              <w:spacing w:line="360" w:lineRule="auto"/>
              <w:jc w:val="center"/>
              <w:rPr>
                <w:rFonts w:asciiTheme="majorBidi" w:hAnsiTheme="majorBidi" w:cstheme="majorBidi"/>
                <w:sz w:val="24"/>
                <w:szCs w:val="24"/>
                <w:rtl/>
              </w:rPr>
            </w:pPr>
            <w:r w:rsidRPr="00D63819">
              <w:rPr>
                <w:rFonts w:asciiTheme="majorBidi" w:hAnsiTheme="majorBidi" w:cstheme="majorBidi"/>
                <w:sz w:val="24"/>
                <w:szCs w:val="24"/>
                <w:rtl/>
              </w:rPr>
              <w:t>التحليل الأساس (الأحوال الاقتصادية وظروف الصناعة)</w:t>
            </w:r>
          </w:p>
        </w:tc>
      </w:tr>
      <w:tr w:rsidR="006673D1" w:rsidRPr="00D63819" w14:paraId="2A67EF30" w14:textId="77777777" w:rsidTr="006673D1">
        <w:trPr>
          <w:trHeight w:val="327"/>
        </w:trPr>
        <w:tc>
          <w:tcPr>
            <w:tcW w:w="2203" w:type="dxa"/>
            <w:tcBorders>
              <w:top w:val="single" w:sz="4" w:space="0" w:color="auto"/>
              <w:left w:val="single" w:sz="4" w:space="0" w:color="auto"/>
              <w:bottom w:val="single" w:sz="4" w:space="0" w:color="auto"/>
              <w:right w:val="single" w:sz="4" w:space="0" w:color="auto"/>
            </w:tcBorders>
            <w:hideMark/>
          </w:tcPr>
          <w:p w14:paraId="20DDC194" w14:textId="77777777" w:rsidR="006673D1" w:rsidRPr="00D63819" w:rsidRDefault="006673D1" w:rsidP="00D63819">
            <w:pPr>
              <w:tabs>
                <w:tab w:val="center" w:pos="4153"/>
                <w:tab w:val="right" w:pos="8306"/>
              </w:tabs>
              <w:spacing w:line="360" w:lineRule="auto"/>
              <w:jc w:val="center"/>
              <w:rPr>
                <w:rFonts w:asciiTheme="majorBidi" w:hAnsiTheme="majorBidi" w:cstheme="majorBidi"/>
                <w:sz w:val="24"/>
                <w:szCs w:val="24"/>
                <w:rtl/>
              </w:rPr>
            </w:pPr>
            <w:r w:rsidRPr="00D63819">
              <w:rPr>
                <w:rFonts w:asciiTheme="majorBidi" w:hAnsiTheme="majorBidi" w:cstheme="majorBidi"/>
                <w:sz w:val="24"/>
                <w:szCs w:val="24"/>
                <w:rtl/>
              </w:rPr>
              <w:t>الخامس</w:t>
            </w:r>
          </w:p>
        </w:tc>
        <w:tc>
          <w:tcPr>
            <w:tcW w:w="5886" w:type="dxa"/>
            <w:tcBorders>
              <w:top w:val="single" w:sz="4" w:space="0" w:color="auto"/>
              <w:left w:val="single" w:sz="4" w:space="0" w:color="auto"/>
              <w:bottom w:val="single" w:sz="4" w:space="0" w:color="auto"/>
              <w:right w:val="single" w:sz="4" w:space="0" w:color="auto"/>
            </w:tcBorders>
            <w:hideMark/>
          </w:tcPr>
          <w:p w14:paraId="76580941" w14:textId="77777777" w:rsidR="006673D1" w:rsidRPr="00D63819" w:rsidRDefault="006673D1" w:rsidP="00D63819">
            <w:pPr>
              <w:tabs>
                <w:tab w:val="center" w:pos="4153"/>
                <w:tab w:val="right" w:pos="8306"/>
              </w:tabs>
              <w:spacing w:line="360" w:lineRule="auto"/>
              <w:jc w:val="center"/>
              <w:rPr>
                <w:rFonts w:asciiTheme="majorBidi" w:hAnsiTheme="majorBidi" w:cstheme="majorBidi"/>
                <w:sz w:val="24"/>
                <w:szCs w:val="24"/>
                <w:rtl/>
              </w:rPr>
            </w:pPr>
            <w:r w:rsidRPr="00D63819">
              <w:rPr>
                <w:rFonts w:asciiTheme="majorBidi" w:hAnsiTheme="majorBidi" w:cstheme="majorBidi"/>
                <w:sz w:val="24"/>
                <w:szCs w:val="24"/>
                <w:rtl/>
              </w:rPr>
              <w:t xml:space="preserve">التحليل المالي لقائمة المركز المالي </w:t>
            </w:r>
          </w:p>
        </w:tc>
      </w:tr>
      <w:tr w:rsidR="006673D1" w:rsidRPr="00D63819" w14:paraId="2DB097DB" w14:textId="77777777" w:rsidTr="006673D1">
        <w:tc>
          <w:tcPr>
            <w:tcW w:w="2203" w:type="dxa"/>
            <w:tcBorders>
              <w:top w:val="single" w:sz="4" w:space="0" w:color="auto"/>
              <w:left w:val="single" w:sz="4" w:space="0" w:color="auto"/>
              <w:bottom w:val="single" w:sz="4" w:space="0" w:color="auto"/>
              <w:right w:val="single" w:sz="4" w:space="0" w:color="auto"/>
            </w:tcBorders>
            <w:hideMark/>
          </w:tcPr>
          <w:p w14:paraId="3E74907D" w14:textId="77777777" w:rsidR="006673D1" w:rsidRPr="00D63819" w:rsidRDefault="006673D1" w:rsidP="00D63819">
            <w:pPr>
              <w:tabs>
                <w:tab w:val="center" w:pos="4153"/>
                <w:tab w:val="right" w:pos="8306"/>
              </w:tabs>
              <w:spacing w:line="360" w:lineRule="auto"/>
              <w:jc w:val="center"/>
              <w:rPr>
                <w:rFonts w:asciiTheme="majorBidi" w:hAnsiTheme="majorBidi" w:cstheme="majorBidi"/>
                <w:sz w:val="24"/>
                <w:szCs w:val="24"/>
                <w:rtl/>
              </w:rPr>
            </w:pPr>
            <w:r w:rsidRPr="00D63819">
              <w:rPr>
                <w:rFonts w:asciiTheme="majorBidi" w:hAnsiTheme="majorBidi" w:cstheme="majorBidi"/>
                <w:sz w:val="24"/>
                <w:szCs w:val="24"/>
                <w:rtl/>
              </w:rPr>
              <w:t>السادس</w:t>
            </w:r>
          </w:p>
        </w:tc>
        <w:tc>
          <w:tcPr>
            <w:tcW w:w="5886" w:type="dxa"/>
            <w:tcBorders>
              <w:top w:val="single" w:sz="4" w:space="0" w:color="auto"/>
              <w:left w:val="single" w:sz="4" w:space="0" w:color="auto"/>
              <w:bottom w:val="single" w:sz="4" w:space="0" w:color="auto"/>
              <w:right w:val="single" w:sz="4" w:space="0" w:color="auto"/>
            </w:tcBorders>
            <w:hideMark/>
          </w:tcPr>
          <w:p w14:paraId="18D7E673" w14:textId="77777777" w:rsidR="006673D1" w:rsidRPr="00D63819" w:rsidRDefault="006673D1" w:rsidP="00D63819">
            <w:pPr>
              <w:tabs>
                <w:tab w:val="center" w:pos="4153"/>
                <w:tab w:val="right" w:pos="8306"/>
              </w:tabs>
              <w:spacing w:line="360" w:lineRule="auto"/>
              <w:jc w:val="center"/>
              <w:rPr>
                <w:rFonts w:asciiTheme="majorBidi" w:hAnsiTheme="majorBidi" w:cstheme="majorBidi"/>
                <w:sz w:val="24"/>
                <w:szCs w:val="24"/>
                <w:rtl/>
              </w:rPr>
            </w:pPr>
            <w:r w:rsidRPr="00D63819">
              <w:rPr>
                <w:rFonts w:asciiTheme="majorBidi" w:hAnsiTheme="majorBidi" w:cstheme="majorBidi"/>
                <w:sz w:val="24"/>
                <w:szCs w:val="24"/>
                <w:rtl/>
              </w:rPr>
              <w:t xml:space="preserve">التحليل المالي لقائمة الدخل </w:t>
            </w:r>
          </w:p>
        </w:tc>
      </w:tr>
      <w:tr w:rsidR="006673D1" w:rsidRPr="00D63819" w14:paraId="017A5FC3" w14:textId="77777777" w:rsidTr="006673D1">
        <w:tc>
          <w:tcPr>
            <w:tcW w:w="2203" w:type="dxa"/>
            <w:tcBorders>
              <w:top w:val="single" w:sz="4" w:space="0" w:color="auto"/>
              <w:left w:val="single" w:sz="4" w:space="0" w:color="auto"/>
              <w:bottom w:val="single" w:sz="4" w:space="0" w:color="auto"/>
              <w:right w:val="single" w:sz="4" w:space="0" w:color="auto"/>
            </w:tcBorders>
            <w:hideMark/>
          </w:tcPr>
          <w:p w14:paraId="2603B919" w14:textId="77777777" w:rsidR="006673D1" w:rsidRPr="00D63819" w:rsidRDefault="006673D1" w:rsidP="00D63819">
            <w:pPr>
              <w:tabs>
                <w:tab w:val="center" w:pos="4153"/>
                <w:tab w:val="right" w:pos="8306"/>
              </w:tabs>
              <w:spacing w:line="360" w:lineRule="auto"/>
              <w:jc w:val="center"/>
              <w:rPr>
                <w:rFonts w:asciiTheme="majorBidi" w:hAnsiTheme="majorBidi" w:cstheme="majorBidi"/>
                <w:sz w:val="24"/>
                <w:szCs w:val="24"/>
                <w:rtl/>
              </w:rPr>
            </w:pPr>
            <w:r w:rsidRPr="00D63819">
              <w:rPr>
                <w:rFonts w:asciiTheme="majorBidi" w:hAnsiTheme="majorBidi" w:cstheme="majorBidi"/>
                <w:sz w:val="24"/>
                <w:szCs w:val="24"/>
                <w:rtl/>
              </w:rPr>
              <w:t>السابع</w:t>
            </w:r>
          </w:p>
        </w:tc>
        <w:tc>
          <w:tcPr>
            <w:tcW w:w="5886" w:type="dxa"/>
            <w:tcBorders>
              <w:top w:val="single" w:sz="4" w:space="0" w:color="auto"/>
              <w:left w:val="single" w:sz="4" w:space="0" w:color="auto"/>
              <w:bottom w:val="single" w:sz="4" w:space="0" w:color="auto"/>
              <w:right w:val="single" w:sz="4" w:space="0" w:color="auto"/>
            </w:tcBorders>
            <w:hideMark/>
          </w:tcPr>
          <w:p w14:paraId="77E0ADD9" w14:textId="7D90DF7E" w:rsidR="006673D1" w:rsidRPr="00D63819" w:rsidRDefault="006673D1" w:rsidP="00D63819">
            <w:pPr>
              <w:tabs>
                <w:tab w:val="center" w:pos="4153"/>
                <w:tab w:val="right" w:pos="8306"/>
              </w:tabs>
              <w:spacing w:line="360" w:lineRule="auto"/>
              <w:jc w:val="center"/>
              <w:rPr>
                <w:rFonts w:asciiTheme="majorBidi" w:hAnsiTheme="majorBidi" w:cstheme="majorBidi"/>
                <w:sz w:val="24"/>
                <w:szCs w:val="24"/>
                <w:rtl/>
              </w:rPr>
            </w:pPr>
            <w:r w:rsidRPr="00D63819">
              <w:rPr>
                <w:rFonts w:asciiTheme="majorBidi" w:hAnsiTheme="majorBidi" w:cstheme="majorBidi"/>
                <w:sz w:val="24"/>
                <w:szCs w:val="24"/>
                <w:rtl/>
              </w:rPr>
              <w:t xml:space="preserve">التحليل المالي لقائمة التدفقات النقدية </w:t>
            </w:r>
            <w:r w:rsidR="00E453D1" w:rsidRPr="00D63819">
              <w:rPr>
                <w:rFonts w:asciiTheme="majorBidi" w:hAnsiTheme="majorBidi" w:cstheme="majorBidi"/>
                <w:sz w:val="24"/>
                <w:szCs w:val="24"/>
                <w:rtl/>
              </w:rPr>
              <w:t>(قراءة)</w:t>
            </w:r>
          </w:p>
        </w:tc>
      </w:tr>
      <w:tr w:rsidR="006673D1" w:rsidRPr="00D63819" w14:paraId="4F747927" w14:textId="77777777" w:rsidTr="006673D1">
        <w:tc>
          <w:tcPr>
            <w:tcW w:w="2203" w:type="dxa"/>
            <w:tcBorders>
              <w:top w:val="single" w:sz="4" w:space="0" w:color="auto"/>
              <w:left w:val="single" w:sz="4" w:space="0" w:color="auto"/>
              <w:bottom w:val="single" w:sz="4" w:space="0" w:color="auto"/>
              <w:right w:val="single" w:sz="4" w:space="0" w:color="auto"/>
            </w:tcBorders>
            <w:hideMark/>
          </w:tcPr>
          <w:p w14:paraId="14654A2C" w14:textId="77777777" w:rsidR="006673D1" w:rsidRPr="00D63819" w:rsidRDefault="006673D1" w:rsidP="00D63819">
            <w:pPr>
              <w:tabs>
                <w:tab w:val="center" w:pos="4153"/>
                <w:tab w:val="right" w:pos="8306"/>
              </w:tabs>
              <w:spacing w:line="360" w:lineRule="auto"/>
              <w:jc w:val="center"/>
              <w:rPr>
                <w:rFonts w:asciiTheme="majorBidi" w:hAnsiTheme="majorBidi" w:cstheme="majorBidi"/>
                <w:sz w:val="24"/>
                <w:szCs w:val="24"/>
                <w:rtl/>
              </w:rPr>
            </w:pPr>
            <w:r w:rsidRPr="00D63819">
              <w:rPr>
                <w:rFonts w:asciiTheme="majorBidi" w:hAnsiTheme="majorBidi" w:cstheme="majorBidi"/>
                <w:sz w:val="24"/>
                <w:szCs w:val="24"/>
                <w:rtl/>
              </w:rPr>
              <w:t>الثامن</w:t>
            </w:r>
          </w:p>
        </w:tc>
        <w:tc>
          <w:tcPr>
            <w:tcW w:w="5886" w:type="dxa"/>
            <w:tcBorders>
              <w:top w:val="single" w:sz="4" w:space="0" w:color="auto"/>
              <w:left w:val="single" w:sz="4" w:space="0" w:color="auto"/>
              <w:bottom w:val="single" w:sz="4" w:space="0" w:color="auto"/>
              <w:right w:val="single" w:sz="4" w:space="0" w:color="auto"/>
            </w:tcBorders>
            <w:hideMark/>
          </w:tcPr>
          <w:p w14:paraId="0CDB2DB0" w14:textId="77777777" w:rsidR="006673D1" w:rsidRPr="00D63819" w:rsidRDefault="006673D1" w:rsidP="00D63819">
            <w:pPr>
              <w:tabs>
                <w:tab w:val="center" w:pos="4153"/>
                <w:tab w:val="right" w:pos="8306"/>
              </w:tabs>
              <w:spacing w:line="360" w:lineRule="auto"/>
              <w:jc w:val="center"/>
              <w:rPr>
                <w:rFonts w:asciiTheme="majorBidi" w:hAnsiTheme="majorBidi" w:cstheme="majorBidi"/>
                <w:sz w:val="24"/>
                <w:szCs w:val="24"/>
                <w:rtl/>
              </w:rPr>
            </w:pPr>
            <w:r w:rsidRPr="00D63819">
              <w:rPr>
                <w:rFonts w:asciiTheme="majorBidi" w:hAnsiTheme="majorBidi" w:cstheme="majorBidi"/>
                <w:sz w:val="24"/>
                <w:szCs w:val="24"/>
                <w:rtl/>
              </w:rPr>
              <w:t>النسب المالية</w:t>
            </w:r>
          </w:p>
        </w:tc>
      </w:tr>
      <w:tr w:rsidR="006673D1" w:rsidRPr="00D63819" w14:paraId="6F0E7BF7" w14:textId="77777777" w:rsidTr="006673D1">
        <w:trPr>
          <w:trHeight w:val="372"/>
        </w:trPr>
        <w:tc>
          <w:tcPr>
            <w:tcW w:w="2203" w:type="dxa"/>
            <w:tcBorders>
              <w:top w:val="single" w:sz="4" w:space="0" w:color="auto"/>
              <w:left w:val="single" w:sz="4" w:space="0" w:color="auto"/>
              <w:bottom w:val="single" w:sz="4" w:space="0" w:color="auto"/>
              <w:right w:val="single" w:sz="4" w:space="0" w:color="auto"/>
            </w:tcBorders>
            <w:hideMark/>
          </w:tcPr>
          <w:p w14:paraId="5C203F83" w14:textId="77777777" w:rsidR="006673D1" w:rsidRPr="00D63819" w:rsidRDefault="006673D1" w:rsidP="00D63819">
            <w:pPr>
              <w:tabs>
                <w:tab w:val="center" w:pos="4153"/>
                <w:tab w:val="right" w:pos="8306"/>
              </w:tabs>
              <w:spacing w:line="360" w:lineRule="auto"/>
              <w:jc w:val="center"/>
              <w:rPr>
                <w:rFonts w:asciiTheme="majorBidi" w:hAnsiTheme="majorBidi" w:cstheme="majorBidi"/>
                <w:sz w:val="24"/>
                <w:szCs w:val="24"/>
                <w:rtl/>
              </w:rPr>
            </w:pPr>
            <w:r w:rsidRPr="00D63819">
              <w:rPr>
                <w:rFonts w:asciiTheme="majorBidi" w:hAnsiTheme="majorBidi" w:cstheme="majorBidi"/>
                <w:sz w:val="24"/>
                <w:szCs w:val="24"/>
                <w:rtl/>
              </w:rPr>
              <w:t>التاسع</w:t>
            </w:r>
          </w:p>
        </w:tc>
        <w:tc>
          <w:tcPr>
            <w:tcW w:w="5886" w:type="dxa"/>
            <w:tcBorders>
              <w:top w:val="single" w:sz="4" w:space="0" w:color="auto"/>
              <w:left w:val="single" w:sz="4" w:space="0" w:color="auto"/>
              <w:bottom w:val="single" w:sz="4" w:space="0" w:color="auto"/>
              <w:right w:val="single" w:sz="4" w:space="0" w:color="auto"/>
            </w:tcBorders>
            <w:hideMark/>
          </w:tcPr>
          <w:p w14:paraId="5C316C24" w14:textId="77777777" w:rsidR="006673D1" w:rsidRPr="00D63819" w:rsidRDefault="006673D1" w:rsidP="00D63819">
            <w:pPr>
              <w:tabs>
                <w:tab w:val="center" w:pos="4153"/>
                <w:tab w:val="right" w:pos="8306"/>
              </w:tabs>
              <w:spacing w:line="360" w:lineRule="auto"/>
              <w:jc w:val="center"/>
              <w:rPr>
                <w:rFonts w:asciiTheme="majorBidi" w:hAnsiTheme="majorBidi" w:cstheme="majorBidi"/>
                <w:sz w:val="24"/>
                <w:szCs w:val="24"/>
                <w:rtl/>
              </w:rPr>
            </w:pPr>
            <w:r w:rsidRPr="00D63819">
              <w:rPr>
                <w:rFonts w:asciiTheme="majorBidi" w:hAnsiTheme="majorBidi" w:cstheme="majorBidi"/>
                <w:sz w:val="24"/>
                <w:szCs w:val="24"/>
                <w:rtl/>
              </w:rPr>
              <w:t>تحليل الربحية</w:t>
            </w:r>
          </w:p>
        </w:tc>
      </w:tr>
      <w:tr w:rsidR="006673D1" w:rsidRPr="00D63819" w14:paraId="5646FCB8" w14:textId="77777777" w:rsidTr="006673D1">
        <w:tc>
          <w:tcPr>
            <w:tcW w:w="2203" w:type="dxa"/>
            <w:tcBorders>
              <w:top w:val="single" w:sz="4" w:space="0" w:color="auto"/>
              <w:left w:val="single" w:sz="4" w:space="0" w:color="auto"/>
              <w:bottom w:val="single" w:sz="4" w:space="0" w:color="auto"/>
              <w:right w:val="single" w:sz="4" w:space="0" w:color="auto"/>
            </w:tcBorders>
            <w:hideMark/>
          </w:tcPr>
          <w:p w14:paraId="0D2158DC" w14:textId="77777777" w:rsidR="006673D1" w:rsidRPr="00D63819" w:rsidRDefault="006673D1" w:rsidP="00D63819">
            <w:pPr>
              <w:tabs>
                <w:tab w:val="center" w:pos="4153"/>
                <w:tab w:val="right" w:pos="8306"/>
              </w:tabs>
              <w:spacing w:line="360" w:lineRule="auto"/>
              <w:jc w:val="center"/>
              <w:rPr>
                <w:rFonts w:asciiTheme="majorBidi" w:hAnsiTheme="majorBidi" w:cstheme="majorBidi"/>
                <w:sz w:val="24"/>
                <w:szCs w:val="24"/>
                <w:rtl/>
              </w:rPr>
            </w:pPr>
            <w:r w:rsidRPr="00D63819">
              <w:rPr>
                <w:rFonts w:asciiTheme="majorBidi" w:hAnsiTheme="majorBidi" w:cstheme="majorBidi"/>
                <w:sz w:val="24"/>
                <w:szCs w:val="24"/>
                <w:rtl/>
              </w:rPr>
              <w:t>العاشر</w:t>
            </w:r>
          </w:p>
        </w:tc>
        <w:tc>
          <w:tcPr>
            <w:tcW w:w="5886" w:type="dxa"/>
            <w:tcBorders>
              <w:top w:val="single" w:sz="4" w:space="0" w:color="auto"/>
              <w:left w:val="single" w:sz="4" w:space="0" w:color="auto"/>
              <w:bottom w:val="single" w:sz="4" w:space="0" w:color="auto"/>
              <w:right w:val="single" w:sz="4" w:space="0" w:color="auto"/>
            </w:tcBorders>
            <w:hideMark/>
          </w:tcPr>
          <w:p w14:paraId="535A9D07" w14:textId="77777777" w:rsidR="006673D1" w:rsidRPr="00D63819" w:rsidRDefault="006673D1" w:rsidP="00D63819">
            <w:pPr>
              <w:tabs>
                <w:tab w:val="center" w:pos="4153"/>
                <w:tab w:val="right" w:pos="8306"/>
              </w:tabs>
              <w:spacing w:line="360" w:lineRule="auto"/>
              <w:jc w:val="center"/>
              <w:rPr>
                <w:rFonts w:asciiTheme="majorBidi" w:hAnsiTheme="majorBidi" w:cstheme="majorBidi"/>
                <w:sz w:val="24"/>
                <w:szCs w:val="24"/>
                <w:rtl/>
              </w:rPr>
            </w:pPr>
            <w:r w:rsidRPr="00D63819">
              <w:rPr>
                <w:rFonts w:asciiTheme="majorBidi" w:hAnsiTheme="majorBidi" w:cstheme="majorBidi"/>
                <w:sz w:val="24"/>
                <w:szCs w:val="24"/>
                <w:rtl/>
              </w:rPr>
              <w:t>التحليل الانتمائي</w:t>
            </w:r>
          </w:p>
        </w:tc>
      </w:tr>
      <w:tr w:rsidR="006673D1" w:rsidRPr="00D63819" w14:paraId="03A6CB43" w14:textId="77777777" w:rsidTr="006673D1">
        <w:tc>
          <w:tcPr>
            <w:tcW w:w="2203" w:type="dxa"/>
            <w:tcBorders>
              <w:top w:val="single" w:sz="4" w:space="0" w:color="auto"/>
              <w:left w:val="single" w:sz="4" w:space="0" w:color="auto"/>
              <w:bottom w:val="single" w:sz="4" w:space="0" w:color="auto"/>
              <w:right w:val="single" w:sz="4" w:space="0" w:color="auto"/>
            </w:tcBorders>
            <w:hideMark/>
          </w:tcPr>
          <w:p w14:paraId="23557B5C" w14:textId="77777777" w:rsidR="006673D1" w:rsidRPr="00D63819" w:rsidRDefault="006673D1" w:rsidP="00D63819">
            <w:pPr>
              <w:tabs>
                <w:tab w:val="center" w:pos="4153"/>
                <w:tab w:val="right" w:pos="8306"/>
              </w:tabs>
              <w:spacing w:line="360" w:lineRule="auto"/>
              <w:jc w:val="center"/>
              <w:rPr>
                <w:rFonts w:asciiTheme="majorBidi" w:hAnsiTheme="majorBidi" w:cstheme="majorBidi"/>
                <w:sz w:val="24"/>
                <w:szCs w:val="24"/>
                <w:rtl/>
              </w:rPr>
            </w:pPr>
            <w:r w:rsidRPr="00D63819">
              <w:rPr>
                <w:rFonts w:asciiTheme="majorBidi" w:hAnsiTheme="majorBidi" w:cstheme="majorBidi"/>
                <w:sz w:val="24"/>
                <w:szCs w:val="24"/>
                <w:rtl/>
              </w:rPr>
              <w:t>الحادي عشر</w:t>
            </w:r>
          </w:p>
        </w:tc>
        <w:tc>
          <w:tcPr>
            <w:tcW w:w="5886" w:type="dxa"/>
            <w:tcBorders>
              <w:top w:val="single" w:sz="4" w:space="0" w:color="auto"/>
              <w:left w:val="single" w:sz="4" w:space="0" w:color="auto"/>
              <w:bottom w:val="single" w:sz="4" w:space="0" w:color="auto"/>
              <w:right w:val="single" w:sz="4" w:space="0" w:color="auto"/>
            </w:tcBorders>
            <w:hideMark/>
          </w:tcPr>
          <w:p w14:paraId="216A3CAF" w14:textId="06FCB7BF" w:rsidR="006673D1" w:rsidRPr="00D63819" w:rsidRDefault="006673D1" w:rsidP="00D63819">
            <w:pPr>
              <w:tabs>
                <w:tab w:val="center" w:pos="4153"/>
                <w:tab w:val="right" w:pos="8306"/>
              </w:tabs>
              <w:spacing w:line="360" w:lineRule="auto"/>
              <w:jc w:val="center"/>
              <w:rPr>
                <w:rFonts w:asciiTheme="majorBidi" w:hAnsiTheme="majorBidi" w:cstheme="majorBidi"/>
                <w:sz w:val="24"/>
                <w:szCs w:val="24"/>
                <w:rtl/>
              </w:rPr>
            </w:pPr>
            <w:r w:rsidRPr="00D63819">
              <w:rPr>
                <w:rFonts w:asciiTheme="majorBidi" w:hAnsiTheme="majorBidi" w:cstheme="majorBidi"/>
                <w:sz w:val="24"/>
                <w:szCs w:val="24"/>
                <w:rtl/>
              </w:rPr>
              <w:t>التنبؤ المالي</w:t>
            </w:r>
          </w:p>
        </w:tc>
      </w:tr>
      <w:tr w:rsidR="006673D1" w:rsidRPr="00D63819" w14:paraId="5AB20BFA" w14:textId="77777777" w:rsidTr="006673D1">
        <w:trPr>
          <w:trHeight w:val="363"/>
        </w:trPr>
        <w:tc>
          <w:tcPr>
            <w:tcW w:w="2203" w:type="dxa"/>
            <w:tcBorders>
              <w:top w:val="single" w:sz="4" w:space="0" w:color="auto"/>
              <w:left w:val="single" w:sz="4" w:space="0" w:color="auto"/>
              <w:bottom w:val="single" w:sz="4" w:space="0" w:color="auto"/>
              <w:right w:val="single" w:sz="4" w:space="0" w:color="auto"/>
            </w:tcBorders>
            <w:hideMark/>
          </w:tcPr>
          <w:p w14:paraId="48E3F483" w14:textId="77777777" w:rsidR="006673D1" w:rsidRPr="00D63819" w:rsidRDefault="006673D1" w:rsidP="00D63819">
            <w:pPr>
              <w:tabs>
                <w:tab w:val="center" w:pos="4153"/>
                <w:tab w:val="right" w:pos="8306"/>
              </w:tabs>
              <w:spacing w:line="360" w:lineRule="auto"/>
              <w:jc w:val="center"/>
              <w:rPr>
                <w:rFonts w:asciiTheme="majorBidi" w:hAnsiTheme="majorBidi" w:cstheme="majorBidi"/>
                <w:sz w:val="24"/>
                <w:szCs w:val="24"/>
                <w:rtl/>
              </w:rPr>
            </w:pPr>
            <w:r w:rsidRPr="00D63819">
              <w:rPr>
                <w:rFonts w:asciiTheme="majorBidi" w:hAnsiTheme="majorBidi" w:cstheme="majorBidi"/>
                <w:sz w:val="24"/>
                <w:szCs w:val="24"/>
                <w:rtl/>
              </w:rPr>
              <w:t>الثاني عشر</w:t>
            </w:r>
          </w:p>
        </w:tc>
        <w:tc>
          <w:tcPr>
            <w:tcW w:w="5886" w:type="dxa"/>
            <w:tcBorders>
              <w:top w:val="single" w:sz="4" w:space="0" w:color="auto"/>
              <w:left w:val="single" w:sz="4" w:space="0" w:color="auto"/>
              <w:bottom w:val="single" w:sz="4" w:space="0" w:color="auto"/>
              <w:right w:val="single" w:sz="4" w:space="0" w:color="auto"/>
            </w:tcBorders>
            <w:hideMark/>
          </w:tcPr>
          <w:p w14:paraId="6C282220" w14:textId="4A485998" w:rsidR="006673D1" w:rsidRPr="00D63819" w:rsidRDefault="006673D1" w:rsidP="00D63819">
            <w:pPr>
              <w:tabs>
                <w:tab w:val="center" w:pos="4153"/>
                <w:tab w:val="right" w:pos="8306"/>
              </w:tabs>
              <w:spacing w:line="360" w:lineRule="auto"/>
              <w:jc w:val="center"/>
              <w:rPr>
                <w:rFonts w:asciiTheme="majorBidi" w:hAnsiTheme="majorBidi" w:cstheme="majorBidi"/>
                <w:sz w:val="24"/>
                <w:szCs w:val="24"/>
                <w:rtl/>
              </w:rPr>
            </w:pPr>
            <w:r w:rsidRPr="00D63819">
              <w:rPr>
                <w:rFonts w:asciiTheme="majorBidi" w:hAnsiTheme="majorBidi" w:cstheme="majorBidi"/>
                <w:sz w:val="24"/>
                <w:szCs w:val="24"/>
                <w:rtl/>
              </w:rPr>
              <w:t xml:space="preserve">تقويم </w:t>
            </w:r>
            <w:r w:rsidR="00705E92" w:rsidRPr="00D63819">
              <w:rPr>
                <w:rFonts w:asciiTheme="majorBidi" w:hAnsiTheme="majorBidi" w:cstheme="majorBidi"/>
                <w:sz w:val="24"/>
                <w:szCs w:val="24"/>
                <w:rtl/>
              </w:rPr>
              <w:t xml:space="preserve">(تقييم) </w:t>
            </w:r>
            <w:r w:rsidRPr="00D63819">
              <w:rPr>
                <w:rFonts w:asciiTheme="majorBidi" w:hAnsiTheme="majorBidi" w:cstheme="majorBidi"/>
                <w:sz w:val="24"/>
                <w:szCs w:val="24"/>
                <w:rtl/>
              </w:rPr>
              <w:t>الشركات</w:t>
            </w:r>
          </w:p>
        </w:tc>
      </w:tr>
    </w:tbl>
    <w:p w14:paraId="15540F71" w14:textId="77777777" w:rsidR="00DA6BBD" w:rsidRDefault="00DA6BBD" w:rsidP="00403493">
      <w:pPr>
        <w:tabs>
          <w:tab w:val="left" w:pos="386"/>
        </w:tabs>
        <w:jc w:val="lowKashida"/>
        <w:rPr>
          <w:rFonts w:ascii="Arial" w:hAnsi="Arial" w:cs="Arial"/>
          <w:sz w:val="24"/>
          <w:szCs w:val="24"/>
          <w:u w:val="single"/>
          <w:rtl/>
        </w:rPr>
      </w:pPr>
    </w:p>
    <w:p w14:paraId="597F73AA" w14:textId="77777777" w:rsidR="00DA6BBD" w:rsidRDefault="00DA6BBD" w:rsidP="00403493">
      <w:pPr>
        <w:tabs>
          <w:tab w:val="left" w:pos="386"/>
        </w:tabs>
        <w:jc w:val="lowKashida"/>
        <w:rPr>
          <w:rFonts w:ascii="Arial" w:hAnsi="Arial" w:cs="Arial"/>
          <w:sz w:val="24"/>
          <w:szCs w:val="24"/>
          <w:u w:val="single"/>
          <w:rtl/>
        </w:rPr>
      </w:pPr>
    </w:p>
    <w:p w14:paraId="47A5B95B" w14:textId="54E11214" w:rsidR="00403493" w:rsidRPr="00D63819" w:rsidRDefault="00403493" w:rsidP="00D63819">
      <w:pPr>
        <w:tabs>
          <w:tab w:val="left" w:pos="386"/>
        </w:tabs>
        <w:spacing w:line="276" w:lineRule="auto"/>
        <w:jc w:val="lowKashida"/>
        <w:rPr>
          <w:rFonts w:asciiTheme="majorBidi" w:hAnsiTheme="majorBidi" w:cstheme="majorBidi"/>
          <w:sz w:val="24"/>
          <w:szCs w:val="24"/>
          <w:rtl/>
        </w:rPr>
      </w:pPr>
      <w:r w:rsidRPr="00D63819">
        <w:rPr>
          <w:rFonts w:asciiTheme="majorBidi" w:hAnsiTheme="majorBidi" w:cstheme="majorBidi"/>
          <w:sz w:val="24"/>
          <w:szCs w:val="24"/>
          <w:u w:val="single"/>
          <w:rtl/>
        </w:rPr>
        <w:t>تنبيه</w:t>
      </w:r>
      <w:r w:rsidR="00E550C2" w:rsidRPr="00D63819">
        <w:rPr>
          <w:rFonts w:asciiTheme="majorBidi" w:hAnsiTheme="majorBidi" w:cstheme="majorBidi"/>
          <w:sz w:val="24"/>
          <w:szCs w:val="24"/>
          <w:u w:val="single"/>
          <w:rtl/>
        </w:rPr>
        <w:t>ات</w:t>
      </w:r>
      <w:r w:rsidRPr="00D63819">
        <w:rPr>
          <w:rFonts w:asciiTheme="majorBidi" w:hAnsiTheme="majorBidi" w:cstheme="majorBidi"/>
          <w:sz w:val="24"/>
          <w:szCs w:val="24"/>
          <w:u w:val="single"/>
          <w:rtl/>
        </w:rPr>
        <w:t xml:space="preserve"> هام</w:t>
      </w:r>
      <w:r w:rsidR="00E550C2" w:rsidRPr="00D63819">
        <w:rPr>
          <w:rFonts w:asciiTheme="majorBidi" w:hAnsiTheme="majorBidi" w:cstheme="majorBidi"/>
          <w:sz w:val="24"/>
          <w:szCs w:val="24"/>
          <w:u w:val="single"/>
          <w:rtl/>
        </w:rPr>
        <w:t>ة</w:t>
      </w:r>
      <w:r w:rsidRPr="00D63819">
        <w:rPr>
          <w:rFonts w:asciiTheme="majorBidi" w:hAnsiTheme="majorBidi" w:cstheme="majorBidi"/>
          <w:sz w:val="24"/>
          <w:szCs w:val="24"/>
          <w:rtl/>
        </w:rPr>
        <w:t xml:space="preserve">: </w:t>
      </w:r>
    </w:p>
    <w:p w14:paraId="05A3126A" w14:textId="214B7004" w:rsidR="00403493" w:rsidRPr="00D63819" w:rsidRDefault="00403493" w:rsidP="00D63819">
      <w:pPr>
        <w:numPr>
          <w:ilvl w:val="0"/>
          <w:numId w:val="1"/>
        </w:numPr>
        <w:spacing w:line="276" w:lineRule="auto"/>
        <w:rPr>
          <w:rFonts w:asciiTheme="majorBidi" w:hAnsiTheme="majorBidi" w:cstheme="majorBidi"/>
          <w:sz w:val="24"/>
          <w:szCs w:val="24"/>
          <w:rtl/>
        </w:rPr>
      </w:pPr>
      <w:r w:rsidRPr="00D63819">
        <w:rPr>
          <w:rFonts w:asciiTheme="majorBidi" w:hAnsiTheme="majorBidi" w:cstheme="majorBidi"/>
          <w:sz w:val="24"/>
          <w:szCs w:val="24"/>
          <w:rtl/>
        </w:rPr>
        <w:t>سيتم تقسيم الطلاب إلى مجموعات، كل مجموعة ستقوم بتحليل إحدى الشركات المدرجة بسوق المال السعودي.</w:t>
      </w:r>
    </w:p>
    <w:p w14:paraId="64B76660" w14:textId="02181196" w:rsidR="00403493" w:rsidRPr="00D63819" w:rsidRDefault="00403493" w:rsidP="00D63819">
      <w:pPr>
        <w:numPr>
          <w:ilvl w:val="0"/>
          <w:numId w:val="1"/>
        </w:numPr>
        <w:spacing w:line="276" w:lineRule="auto"/>
        <w:rPr>
          <w:rFonts w:asciiTheme="majorBidi" w:hAnsiTheme="majorBidi" w:cstheme="majorBidi"/>
          <w:b w:val="0"/>
          <w:bCs w:val="0"/>
          <w:sz w:val="26"/>
          <w:szCs w:val="26"/>
        </w:rPr>
      </w:pPr>
      <w:r w:rsidRPr="00D63819">
        <w:rPr>
          <w:rFonts w:asciiTheme="majorBidi" w:hAnsiTheme="majorBidi" w:cstheme="majorBidi"/>
          <w:sz w:val="24"/>
          <w:szCs w:val="24"/>
          <w:rtl/>
        </w:rPr>
        <w:t xml:space="preserve">يعد </w:t>
      </w:r>
      <w:r w:rsidRPr="00D63819">
        <w:rPr>
          <w:rFonts w:asciiTheme="majorBidi" w:hAnsiTheme="majorBidi" w:cstheme="majorBidi"/>
          <w:sz w:val="26"/>
          <w:szCs w:val="26"/>
          <w:rtl/>
        </w:rPr>
        <w:t xml:space="preserve">الكتاب هو </w:t>
      </w:r>
      <w:r w:rsidRPr="00D63819">
        <w:rPr>
          <w:rFonts w:asciiTheme="majorBidi" w:hAnsiTheme="majorBidi" w:cstheme="majorBidi"/>
          <w:sz w:val="24"/>
          <w:szCs w:val="24"/>
          <w:rtl/>
        </w:rPr>
        <w:t>المرجع</w:t>
      </w:r>
      <w:r w:rsidRPr="00D63819">
        <w:rPr>
          <w:rFonts w:asciiTheme="majorBidi" w:hAnsiTheme="majorBidi" w:cstheme="majorBidi"/>
          <w:sz w:val="26"/>
          <w:szCs w:val="26"/>
          <w:rtl/>
        </w:rPr>
        <w:t xml:space="preserve"> الأساسي للاختبارات </w:t>
      </w:r>
      <w:r w:rsidRPr="00D63819">
        <w:rPr>
          <w:rFonts w:asciiTheme="majorBidi" w:hAnsiTheme="majorBidi" w:cstheme="majorBidi"/>
          <w:sz w:val="26"/>
          <w:szCs w:val="26"/>
          <w:u w:val="single"/>
          <w:rtl/>
        </w:rPr>
        <w:t>بالإضافة إلى المعلومات التي تذكر أثناء المحاضر</w:t>
      </w:r>
      <w:r w:rsidR="00467B77" w:rsidRPr="00D63819">
        <w:rPr>
          <w:rFonts w:asciiTheme="majorBidi" w:hAnsiTheme="majorBidi" w:cstheme="majorBidi"/>
          <w:sz w:val="26"/>
          <w:szCs w:val="26"/>
          <w:u w:val="single"/>
          <w:rtl/>
        </w:rPr>
        <w:t>ات</w:t>
      </w:r>
      <w:r w:rsidRPr="00D63819">
        <w:rPr>
          <w:rFonts w:asciiTheme="majorBidi" w:hAnsiTheme="majorBidi" w:cstheme="majorBidi"/>
          <w:sz w:val="26"/>
          <w:szCs w:val="26"/>
          <w:u w:val="single"/>
          <w:rtl/>
        </w:rPr>
        <w:t>.</w:t>
      </w:r>
    </w:p>
    <w:p w14:paraId="6CF5150C" w14:textId="50C3FBFB" w:rsidR="00BC7A98" w:rsidRPr="00D63819" w:rsidRDefault="00403493" w:rsidP="00D63819">
      <w:pPr>
        <w:numPr>
          <w:ilvl w:val="0"/>
          <w:numId w:val="1"/>
        </w:numPr>
        <w:spacing w:line="276" w:lineRule="auto"/>
        <w:rPr>
          <w:rFonts w:asciiTheme="majorBidi" w:hAnsiTheme="majorBidi" w:cstheme="majorBidi"/>
          <w:sz w:val="24"/>
          <w:szCs w:val="24"/>
        </w:rPr>
      </w:pPr>
      <w:r w:rsidRPr="00D63819">
        <w:rPr>
          <w:rFonts w:asciiTheme="majorBidi" w:hAnsiTheme="majorBidi" w:cstheme="majorBidi"/>
          <w:sz w:val="24"/>
          <w:szCs w:val="24"/>
          <w:rtl/>
        </w:rPr>
        <w:t>يجب على الطالب تفعيل ومتابعة البريد الإلكتروني الجامعي ومنصة البلاك بورد (</w:t>
      </w:r>
      <w:r w:rsidRPr="00D63819">
        <w:rPr>
          <w:rFonts w:asciiTheme="majorBidi" w:hAnsiTheme="majorBidi" w:cstheme="majorBidi"/>
          <w:sz w:val="24"/>
          <w:szCs w:val="24"/>
        </w:rPr>
        <w:t>LMS</w:t>
      </w:r>
      <w:r w:rsidRPr="00D63819">
        <w:rPr>
          <w:rFonts w:asciiTheme="majorBidi" w:hAnsiTheme="majorBidi" w:cstheme="majorBidi"/>
          <w:sz w:val="24"/>
          <w:szCs w:val="24"/>
          <w:rtl/>
        </w:rPr>
        <w:t xml:space="preserve">) بشكل مستمر، </w:t>
      </w:r>
      <w:r w:rsidR="00467B77" w:rsidRPr="00D63819">
        <w:rPr>
          <w:rFonts w:asciiTheme="majorBidi" w:hAnsiTheme="majorBidi" w:cstheme="majorBidi"/>
          <w:sz w:val="24"/>
          <w:szCs w:val="24"/>
          <w:rtl/>
        </w:rPr>
        <w:t xml:space="preserve">والتي تعدّ </w:t>
      </w:r>
      <w:r w:rsidRPr="00D63819">
        <w:rPr>
          <w:rFonts w:asciiTheme="majorBidi" w:hAnsiTheme="majorBidi" w:cstheme="majorBidi"/>
          <w:sz w:val="24"/>
          <w:szCs w:val="24"/>
          <w:rtl/>
        </w:rPr>
        <w:t xml:space="preserve">وسائل الاتصال الرسمية بين </w:t>
      </w:r>
      <w:r w:rsidR="00A81C81" w:rsidRPr="00D63819">
        <w:rPr>
          <w:rFonts w:asciiTheme="majorBidi" w:hAnsiTheme="majorBidi" w:cstheme="majorBidi"/>
          <w:sz w:val="24"/>
          <w:szCs w:val="24"/>
          <w:rtl/>
        </w:rPr>
        <w:t>أستاذ</w:t>
      </w:r>
      <w:r w:rsidRPr="00D63819">
        <w:rPr>
          <w:rFonts w:asciiTheme="majorBidi" w:hAnsiTheme="majorBidi" w:cstheme="majorBidi"/>
          <w:sz w:val="24"/>
          <w:szCs w:val="24"/>
          <w:rtl/>
        </w:rPr>
        <w:t xml:space="preserve"> المقرر والطلاب.</w:t>
      </w:r>
    </w:p>
    <w:p w14:paraId="11355118" w14:textId="67E33B91" w:rsidR="00BC7A98" w:rsidRPr="00D63819" w:rsidRDefault="0089637A" w:rsidP="00D63819">
      <w:pPr>
        <w:numPr>
          <w:ilvl w:val="0"/>
          <w:numId w:val="3"/>
        </w:numPr>
        <w:spacing w:line="276" w:lineRule="auto"/>
        <w:jc w:val="both"/>
        <w:rPr>
          <w:rFonts w:asciiTheme="majorBidi" w:hAnsiTheme="majorBidi" w:cstheme="majorBidi"/>
          <w:sz w:val="24"/>
          <w:szCs w:val="24"/>
        </w:rPr>
      </w:pPr>
      <w:r w:rsidRPr="00D63819">
        <w:rPr>
          <w:rFonts w:asciiTheme="majorBidi" w:hAnsiTheme="majorBidi" w:cstheme="majorBidi"/>
          <w:sz w:val="24"/>
          <w:szCs w:val="24"/>
          <w:rtl/>
        </w:rPr>
        <w:t>يجب</w:t>
      </w:r>
      <w:r w:rsidR="00BC7A98" w:rsidRPr="00D63819">
        <w:rPr>
          <w:rFonts w:asciiTheme="majorBidi" w:hAnsiTheme="majorBidi" w:cstheme="majorBidi"/>
          <w:sz w:val="24"/>
          <w:szCs w:val="24"/>
          <w:rtl/>
        </w:rPr>
        <w:t xml:space="preserve"> الانتظام في حضور المحاضرات</w:t>
      </w:r>
      <w:r w:rsidRPr="00D63819">
        <w:rPr>
          <w:rFonts w:asciiTheme="majorBidi" w:hAnsiTheme="majorBidi" w:cstheme="majorBidi"/>
          <w:sz w:val="24"/>
          <w:szCs w:val="24"/>
          <w:rtl/>
        </w:rPr>
        <w:t xml:space="preserve"> ، كما</w:t>
      </w:r>
      <w:r w:rsidR="00A81C81" w:rsidRPr="00D63819">
        <w:rPr>
          <w:rFonts w:asciiTheme="majorBidi" w:hAnsiTheme="majorBidi" w:cstheme="majorBidi"/>
          <w:sz w:val="24"/>
          <w:szCs w:val="24"/>
          <w:rtl/>
        </w:rPr>
        <w:t xml:space="preserve"> </w:t>
      </w:r>
      <w:r w:rsidR="00BC7A98" w:rsidRPr="00D63819">
        <w:rPr>
          <w:rFonts w:asciiTheme="majorBidi" w:hAnsiTheme="majorBidi" w:cstheme="majorBidi"/>
          <w:i/>
          <w:iCs/>
          <w:sz w:val="24"/>
          <w:szCs w:val="24"/>
          <w:u w:val="single"/>
          <w:rtl/>
        </w:rPr>
        <w:t>لا يسمح بعقد اختبارات بديلة</w:t>
      </w:r>
      <w:r w:rsidR="00BC7A98" w:rsidRPr="00D63819">
        <w:rPr>
          <w:rFonts w:asciiTheme="majorBidi" w:hAnsiTheme="majorBidi" w:cstheme="majorBidi"/>
          <w:sz w:val="24"/>
          <w:szCs w:val="24"/>
          <w:rtl/>
        </w:rPr>
        <w:t xml:space="preserve">، علماً بأن الطالب سوف يحرم من دخول الاختبار إذا بلغت نسبة الغياب 25% فأكثر. </w:t>
      </w:r>
    </w:p>
    <w:p w14:paraId="4D2D6988" w14:textId="1F570607" w:rsidR="0071142F" w:rsidRPr="00D63819" w:rsidRDefault="0071142F" w:rsidP="00D63819">
      <w:pPr>
        <w:spacing w:line="276" w:lineRule="auto"/>
        <w:rPr>
          <w:rFonts w:asciiTheme="majorBidi" w:hAnsiTheme="majorBidi" w:cstheme="majorBidi"/>
          <w:rtl/>
        </w:rPr>
      </w:pPr>
    </w:p>
    <w:p w14:paraId="52CBD3C2" w14:textId="2B35FDB4" w:rsidR="00BC7A98" w:rsidRPr="00D63819" w:rsidRDefault="00F4570B" w:rsidP="00D63819">
      <w:pPr>
        <w:spacing w:line="276" w:lineRule="auto"/>
        <w:jc w:val="both"/>
        <w:rPr>
          <w:rFonts w:asciiTheme="majorBidi" w:hAnsiTheme="majorBidi" w:cstheme="majorBidi"/>
          <w:sz w:val="24"/>
          <w:szCs w:val="24"/>
          <w:u w:val="single"/>
          <w:rtl/>
        </w:rPr>
      </w:pPr>
      <w:r w:rsidRPr="00D63819">
        <w:rPr>
          <w:rFonts w:asciiTheme="majorBidi" w:hAnsiTheme="majorBidi" w:cstheme="majorBidi"/>
          <w:sz w:val="24"/>
          <w:szCs w:val="24"/>
          <w:u w:val="single"/>
          <w:rtl/>
        </w:rPr>
        <w:t xml:space="preserve">*** </w:t>
      </w:r>
      <w:r w:rsidR="00BC7A98" w:rsidRPr="00D63819">
        <w:rPr>
          <w:rFonts w:asciiTheme="majorBidi" w:hAnsiTheme="majorBidi" w:cstheme="majorBidi"/>
          <w:sz w:val="24"/>
          <w:szCs w:val="24"/>
          <w:u w:val="single"/>
          <w:rtl/>
        </w:rPr>
        <w:t>ل</w:t>
      </w:r>
      <w:r w:rsidR="00422498" w:rsidRPr="00D63819">
        <w:rPr>
          <w:rFonts w:asciiTheme="majorBidi" w:hAnsiTheme="majorBidi" w:cstheme="majorBidi"/>
          <w:sz w:val="24"/>
          <w:szCs w:val="24"/>
          <w:u w:val="single"/>
          <w:rtl/>
        </w:rPr>
        <w:t>أستاذ</w:t>
      </w:r>
      <w:r w:rsidR="00BC7A98" w:rsidRPr="00D63819">
        <w:rPr>
          <w:rFonts w:asciiTheme="majorBidi" w:hAnsiTheme="majorBidi" w:cstheme="majorBidi"/>
          <w:sz w:val="24"/>
          <w:szCs w:val="24"/>
          <w:u w:val="single"/>
          <w:rtl/>
        </w:rPr>
        <w:t xml:space="preserve"> المقرر الحق في إضافة أو تعديل </w:t>
      </w:r>
      <w:r w:rsidR="00422498" w:rsidRPr="00D63819">
        <w:rPr>
          <w:rFonts w:asciiTheme="majorBidi" w:hAnsiTheme="majorBidi" w:cstheme="majorBidi"/>
          <w:sz w:val="24"/>
          <w:szCs w:val="24"/>
          <w:u w:val="single"/>
          <w:rtl/>
        </w:rPr>
        <w:t>أي</w:t>
      </w:r>
      <w:r w:rsidR="00BC7A98" w:rsidRPr="00D63819">
        <w:rPr>
          <w:rFonts w:asciiTheme="majorBidi" w:hAnsiTheme="majorBidi" w:cstheme="majorBidi"/>
          <w:sz w:val="24"/>
          <w:szCs w:val="24"/>
          <w:u w:val="single"/>
          <w:rtl/>
        </w:rPr>
        <w:t xml:space="preserve"> بند من هذه الخطة الدراسية بما يتماشى مع المصلحة العامة لطلاب المقرر</w:t>
      </w:r>
      <w:r w:rsidR="00820753" w:rsidRPr="00D63819">
        <w:rPr>
          <w:rFonts w:asciiTheme="majorBidi" w:hAnsiTheme="majorBidi" w:cstheme="majorBidi"/>
          <w:sz w:val="24"/>
          <w:szCs w:val="24"/>
          <w:u w:val="single"/>
          <w:rtl/>
        </w:rPr>
        <w:t>.</w:t>
      </w:r>
    </w:p>
    <w:p w14:paraId="688F0BFD" w14:textId="77777777" w:rsidR="00BC7A98" w:rsidRPr="00BC7A98" w:rsidRDefault="00BC7A98"/>
    <w:sectPr w:rsidR="00BC7A98" w:rsidRPr="00BC7A98" w:rsidSect="004552E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plified Arabic">
    <w:panose1 w:val="02020603050405020304"/>
    <w:charset w:val="00"/>
    <w:family w:val="roman"/>
    <w:pitch w:val="variable"/>
    <w:sig w:usb0="00002003" w:usb1="00000000" w:usb2="00000008" w:usb3="00000000" w:csb0="00000041"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734F7"/>
    <w:multiLevelType w:val="hybridMultilevel"/>
    <w:tmpl w:val="2FAEB47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abstractNumId w:val="0"/>
  </w:num>
  <w:num w:numId="2">
    <w:abstractNumId w:val="0"/>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5A61"/>
    <w:rsid w:val="000033E0"/>
    <w:rsid w:val="000133D5"/>
    <w:rsid w:val="00020B91"/>
    <w:rsid w:val="000333E1"/>
    <w:rsid w:val="00082815"/>
    <w:rsid w:val="00086A1B"/>
    <w:rsid w:val="00087CAD"/>
    <w:rsid w:val="000B2EF9"/>
    <w:rsid w:val="000B5114"/>
    <w:rsid w:val="00123188"/>
    <w:rsid w:val="00125284"/>
    <w:rsid w:val="00130DD6"/>
    <w:rsid w:val="001314FE"/>
    <w:rsid w:val="00136C6F"/>
    <w:rsid w:val="00154F5C"/>
    <w:rsid w:val="00163065"/>
    <w:rsid w:val="00176B97"/>
    <w:rsid w:val="001819BA"/>
    <w:rsid w:val="001B59E3"/>
    <w:rsid w:val="001B7FC4"/>
    <w:rsid w:val="001C06F6"/>
    <w:rsid w:val="001C3BAC"/>
    <w:rsid w:val="001D3108"/>
    <w:rsid w:val="001E0997"/>
    <w:rsid w:val="00232916"/>
    <w:rsid w:val="00244A4F"/>
    <w:rsid w:val="00252B54"/>
    <w:rsid w:val="002646A9"/>
    <w:rsid w:val="00281DE6"/>
    <w:rsid w:val="0028251D"/>
    <w:rsid w:val="002859BC"/>
    <w:rsid w:val="00297A40"/>
    <w:rsid w:val="002A6A24"/>
    <w:rsid w:val="002B1F1B"/>
    <w:rsid w:val="002C5215"/>
    <w:rsid w:val="003131B0"/>
    <w:rsid w:val="00315007"/>
    <w:rsid w:val="00316374"/>
    <w:rsid w:val="00326B71"/>
    <w:rsid w:val="003305B9"/>
    <w:rsid w:val="003358CE"/>
    <w:rsid w:val="00355A61"/>
    <w:rsid w:val="003669E8"/>
    <w:rsid w:val="0037095A"/>
    <w:rsid w:val="00372D66"/>
    <w:rsid w:val="003779B2"/>
    <w:rsid w:val="0038742A"/>
    <w:rsid w:val="003908E0"/>
    <w:rsid w:val="003A0918"/>
    <w:rsid w:val="003B3BA6"/>
    <w:rsid w:val="003B72CF"/>
    <w:rsid w:val="003D0664"/>
    <w:rsid w:val="003F014C"/>
    <w:rsid w:val="00403493"/>
    <w:rsid w:val="0041348C"/>
    <w:rsid w:val="00422498"/>
    <w:rsid w:val="0043755B"/>
    <w:rsid w:val="00446224"/>
    <w:rsid w:val="004516CC"/>
    <w:rsid w:val="004552EB"/>
    <w:rsid w:val="00455847"/>
    <w:rsid w:val="004624C3"/>
    <w:rsid w:val="00467B77"/>
    <w:rsid w:val="00475A5E"/>
    <w:rsid w:val="00486E8B"/>
    <w:rsid w:val="00497B75"/>
    <w:rsid w:val="004C7CFE"/>
    <w:rsid w:val="004D1AED"/>
    <w:rsid w:val="004E405B"/>
    <w:rsid w:val="00500130"/>
    <w:rsid w:val="00503342"/>
    <w:rsid w:val="00522024"/>
    <w:rsid w:val="005314AB"/>
    <w:rsid w:val="0053475B"/>
    <w:rsid w:val="00553931"/>
    <w:rsid w:val="00570FCB"/>
    <w:rsid w:val="005724AC"/>
    <w:rsid w:val="00573CFE"/>
    <w:rsid w:val="0057790A"/>
    <w:rsid w:val="00585575"/>
    <w:rsid w:val="00595BB0"/>
    <w:rsid w:val="0059663D"/>
    <w:rsid w:val="005D0C1E"/>
    <w:rsid w:val="005E281D"/>
    <w:rsid w:val="005E50F0"/>
    <w:rsid w:val="005F498D"/>
    <w:rsid w:val="00607F05"/>
    <w:rsid w:val="006121A0"/>
    <w:rsid w:val="006259B3"/>
    <w:rsid w:val="00632433"/>
    <w:rsid w:val="00633988"/>
    <w:rsid w:val="0065665D"/>
    <w:rsid w:val="00660857"/>
    <w:rsid w:val="006673D1"/>
    <w:rsid w:val="00687D63"/>
    <w:rsid w:val="0069176C"/>
    <w:rsid w:val="0069559F"/>
    <w:rsid w:val="006A3FBC"/>
    <w:rsid w:val="006B2840"/>
    <w:rsid w:val="006B4B90"/>
    <w:rsid w:val="006B65BD"/>
    <w:rsid w:val="006E2731"/>
    <w:rsid w:val="006E51BC"/>
    <w:rsid w:val="00700E86"/>
    <w:rsid w:val="00705E92"/>
    <w:rsid w:val="0071142F"/>
    <w:rsid w:val="007306A8"/>
    <w:rsid w:val="007319CA"/>
    <w:rsid w:val="00751AA3"/>
    <w:rsid w:val="00754965"/>
    <w:rsid w:val="007634A2"/>
    <w:rsid w:val="007634BB"/>
    <w:rsid w:val="00795F4A"/>
    <w:rsid w:val="007A1790"/>
    <w:rsid w:val="007B5959"/>
    <w:rsid w:val="007C350D"/>
    <w:rsid w:val="007C6825"/>
    <w:rsid w:val="007D0B07"/>
    <w:rsid w:val="007E4573"/>
    <w:rsid w:val="007F7122"/>
    <w:rsid w:val="0081095A"/>
    <w:rsid w:val="00820753"/>
    <w:rsid w:val="00831135"/>
    <w:rsid w:val="00833C77"/>
    <w:rsid w:val="0085607C"/>
    <w:rsid w:val="00864F04"/>
    <w:rsid w:val="00867FB2"/>
    <w:rsid w:val="008705FA"/>
    <w:rsid w:val="00892A02"/>
    <w:rsid w:val="0089637A"/>
    <w:rsid w:val="008A2DC8"/>
    <w:rsid w:val="008C0136"/>
    <w:rsid w:val="008D43C4"/>
    <w:rsid w:val="008D7380"/>
    <w:rsid w:val="008E36E7"/>
    <w:rsid w:val="008F1A02"/>
    <w:rsid w:val="00910277"/>
    <w:rsid w:val="00931697"/>
    <w:rsid w:val="009426EF"/>
    <w:rsid w:val="0096274A"/>
    <w:rsid w:val="00963201"/>
    <w:rsid w:val="0097453F"/>
    <w:rsid w:val="00982DA1"/>
    <w:rsid w:val="009D559B"/>
    <w:rsid w:val="009D6EC5"/>
    <w:rsid w:val="00A24610"/>
    <w:rsid w:val="00A26A63"/>
    <w:rsid w:val="00A40249"/>
    <w:rsid w:val="00A73432"/>
    <w:rsid w:val="00A8170B"/>
    <w:rsid w:val="00A81C81"/>
    <w:rsid w:val="00A847F7"/>
    <w:rsid w:val="00A84882"/>
    <w:rsid w:val="00A91B5C"/>
    <w:rsid w:val="00A93440"/>
    <w:rsid w:val="00AB260D"/>
    <w:rsid w:val="00AC274A"/>
    <w:rsid w:val="00AC589E"/>
    <w:rsid w:val="00AE3FBC"/>
    <w:rsid w:val="00AF17D3"/>
    <w:rsid w:val="00AF3128"/>
    <w:rsid w:val="00AF6AFC"/>
    <w:rsid w:val="00B307D9"/>
    <w:rsid w:val="00B312B5"/>
    <w:rsid w:val="00B32B26"/>
    <w:rsid w:val="00B430C6"/>
    <w:rsid w:val="00B65431"/>
    <w:rsid w:val="00BA7279"/>
    <w:rsid w:val="00BC0F33"/>
    <w:rsid w:val="00BC6C28"/>
    <w:rsid w:val="00BC7A98"/>
    <w:rsid w:val="00BD23AA"/>
    <w:rsid w:val="00BF0958"/>
    <w:rsid w:val="00BF0D28"/>
    <w:rsid w:val="00BF133A"/>
    <w:rsid w:val="00BF715A"/>
    <w:rsid w:val="00C01D86"/>
    <w:rsid w:val="00C11BA0"/>
    <w:rsid w:val="00C357F8"/>
    <w:rsid w:val="00C57041"/>
    <w:rsid w:val="00C66013"/>
    <w:rsid w:val="00C67F53"/>
    <w:rsid w:val="00C94B82"/>
    <w:rsid w:val="00C97CB3"/>
    <w:rsid w:val="00CB6583"/>
    <w:rsid w:val="00CC5845"/>
    <w:rsid w:val="00CD1409"/>
    <w:rsid w:val="00CD24B5"/>
    <w:rsid w:val="00CD569E"/>
    <w:rsid w:val="00CE2B35"/>
    <w:rsid w:val="00CE68EE"/>
    <w:rsid w:val="00D12B4A"/>
    <w:rsid w:val="00D20E86"/>
    <w:rsid w:val="00D24E85"/>
    <w:rsid w:val="00D54FCE"/>
    <w:rsid w:val="00D56FA5"/>
    <w:rsid w:val="00D63819"/>
    <w:rsid w:val="00D91422"/>
    <w:rsid w:val="00D918FE"/>
    <w:rsid w:val="00DA3698"/>
    <w:rsid w:val="00DA36D4"/>
    <w:rsid w:val="00DA6BBD"/>
    <w:rsid w:val="00DB5B97"/>
    <w:rsid w:val="00DE1CEE"/>
    <w:rsid w:val="00DE284A"/>
    <w:rsid w:val="00DF4F88"/>
    <w:rsid w:val="00E17EB4"/>
    <w:rsid w:val="00E17F46"/>
    <w:rsid w:val="00E37901"/>
    <w:rsid w:val="00E43844"/>
    <w:rsid w:val="00E453D1"/>
    <w:rsid w:val="00E550C2"/>
    <w:rsid w:val="00E73B5E"/>
    <w:rsid w:val="00E80D29"/>
    <w:rsid w:val="00EA13FA"/>
    <w:rsid w:val="00EA383B"/>
    <w:rsid w:val="00EA4B33"/>
    <w:rsid w:val="00EC6DAD"/>
    <w:rsid w:val="00ED148E"/>
    <w:rsid w:val="00ED1F31"/>
    <w:rsid w:val="00EF5310"/>
    <w:rsid w:val="00F06164"/>
    <w:rsid w:val="00F066EA"/>
    <w:rsid w:val="00F26E24"/>
    <w:rsid w:val="00F4570B"/>
    <w:rsid w:val="00F52D69"/>
    <w:rsid w:val="00F5441E"/>
    <w:rsid w:val="00F66458"/>
    <w:rsid w:val="00F84AF1"/>
    <w:rsid w:val="00F912D9"/>
    <w:rsid w:val="00F93BF6"/>
    <w:rsid w:val="00FA4E2B"/>
    <w:rsid w:val="00FD66A3"/>
    <w:rsid w:val="00FE6FB4"/>
    <w:rsid w:val="00FF3107"/>
  </w:rsids>
  <m:mathPr>
    <m:mathFont m:val="Cambria Math"/>
    <m:brkBin m:val="before"/>
    <m:brkBinSub m:val="--"/>
    <m:smallFrac m:val="0"/>
    <m:dispDef/>
    <m:lMargin m:val="0"/>
    <m:rMargin m:val="0"/>
    <m:defJc m:val="centerGroup"/>
    <m:wrapIndent m:val="1440"/>
    <m:intLim m:val="subSup"/>
    <m:naryLim m:val="undOvr"/>
  </m:mathPr>
  <w:themeFontLang w:val="en-US" w:eastAsia="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3BBE8F"/>
  <w15:chartTrackingRefBased/>
  <w15:docId w15:val="{A28510B1-AF9D-4918-884F-F686CC945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imes New Roman"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3493"/>
    <w:pPr>
      <w:overflowPunct w:val="0"/>
      <w:autoSpaceDE w:val="0"/>
      <w:autoSpaceDN w:val="0"/>
      <w:bidi/>
      <w:adjustRightInd w:val="0"/>
      <w:spacing w:after="0" w:line="240" w:lineRule="auto"/>
    </w:pPr>
    <w:rPr>
      <w:rFonts w:ascii="Times New Roman" w:cs="Simplified Arabic"/>
      <w:b/>
      <w:bCs/>
      <w:sz w:val="16"/>
      <w:szCs w:val="28"/>
      <w:lang w:eastAsia="ar-SA"/>
    </w:rPr>
  </w:style>
  <w:style w:type="paragraph" w:styleId="Heading1">
    <w:name w:val="heading 1"/>
    <w:basedOn w:val="Normal"/>
    <w:next w:val="Normal"/>
    <w:link w:val="Heading1Char"/>
    <w:uiPriority w:val="9"/>
    <w:qFormat/>
    <w:rsid w:val="0041348C"/>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9">
    <w:name w:val="heading 9"/>
    <w:basedOn w:val="Normal"/>
    <w:next w:val="Normal"/>
    <w:link w:val="Heading9Char"/>
    <w:semiHidden/>
    <w:unhideWhenUsed/>
    <w:qFormat/>
    <w:rsid w:val="00403493"/>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basedOn w:val="DefaultParagraphFont"/>
    <w:link w:val="Heading9"/>
    <w:semiHidden/>
    <w:rsid w:val="00403493"/>
    <w:rPr>
      <w:rFonts w:ascii="Arial" w:hAnsi="Arial" w:cs="Arial"/>
      <w:b/>
      <w:bCs/>
      <w:lang w:eastAsia="ar-SA"/>
    </w:rPr>
  </w:style>
  <w:style w:type="character" w:styleId="Hyperlink">
    <w:name w:val="Hyperlink"/>
    <w:uiPriority w:val="99"/>
    <w:unhideWhenUsed/>
    <w:rsid w:val="00403493"/>
    <w:rPr>
      <w:color w:val="0000FF"/>
      <w:u w:val="single"/>
    </w:rPr>
  </w:style>
  <w:style w:type="character" w:customStyle="1" w:styleId="UnresolvedMention1">
    <w:name w:val="Unresolved Mention1"/>
    <w:basedOn w:val="DefaultParagraphFont"/>
    <w:uiPriority w:val="99"/>
    <w:semiHidden/>
    <w:unhideWhenUsed/>
    <w:rsid w:val="00403493"/>
    <w:rPr>
      <w:color w:val="605E5C"/>
      <w:shd w:val="clear" w:color="auto" w:fill="E1DFDD"/>
    </w:rPr>
  </w:style>
  <w:style w:type="character" w:styleId="FollowedHyperlink">
    <w:name w:val="FollowedHyperlink"/>
    <w:basedOn w:val="DefaultParagraphFont"/>
    <w:uiPriority w:val="99"/>
    <w:semiHidden/>
    <w:unhideWhenUsed/>
    <w:rsid w:val="00403493"/>
    <w:rPr>
      <w:color w:val="954F72" w:themeColor="followedHyperlink"/>
      <w:u w:val="single"/>
    </w:rPr>
  </w:style>
  <w:style w:type="paragraph" w:styleId="ListParagraph">
    <w:name w:val="List Paragraph"/>
    <w:basedOn w:val="Normal"/>
    <w:uiPriority w:val="34"/>
    <w:qFormat/>
    <w:rsid w:val="00ED1F31"/>
    <w:pPr>
      <w:ind w:left="720"/>
      <w:contextualSpacing/>
    </w:pPr>
  </w:style>
  <w:style w:type="character" w:customStyle="1" w:styleId="Heading1Char">
    <w:name w:val="Heading 1 Char"/>
    <w:basedOn w:val="DefaultParagraphFont"/>
    <w:link w:val="Heading1"/>
    <w:uiPriority w:val="9"/>
    <w:rsid w:val="0041348C"/>
    <w:rPr>
      <w:rFonts w:asciiTheme="majorHAnsi" w:eastAsiaTheme="majorEastAsia" w:hAnsiTheme="majorHAnsi" w:cstheme="majorBidi"/>
      <w:b/>
      <w:bCs/>
      <w:color w:val="2F5496" w:themeColor="accent1" w:themeShade="BF"/>
      <w:sz w:val="32"/>
      <w:szCs w:val="3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0188959">
      <w:bodyDiv w:val="1"/>
      <w:marLeft w:val="0"/>
      <w:marRight w:val="0"/>
      <w:marTop w:val="0"/>
      <w:marBottom w:val="0"/>
      <w:divBdr>
        <w:top w:val="none" w:sz="0" w:space="0" w:color="auto"/>
        <w:left w:val="none" w:sz="0" w:space="0" w:color="auto"/>
        <w:bottom w:val="none" w:sz="0" w:space="0" w:color="auto"/>
        <w:right w:val="none" w:sz="0" w:space="0" w:color="auto"/>
      </w:divBdr>
    </w:div>
    <w:div w:id="1342313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NUL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NULL" TargetMode="External"/><Relationship Id="rId5" Type="http://schemas.openxmlformats.org/officeDocument/2006/relationships/hyperlink" Target="NUL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372</Words>
  <Characters>2125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Muhannad Almajed</dc:creator>
  <cp:keywords/>
  <dc:description/>
  <cp:lastModifiedBy>Lamya Albunyan</cp:lastModifiedBy>
  <cp:revision>2</cp:revision>
  <cp:lastPrinted>2026-01-20T09:02:00Z</cp:lastPrinted>
  <dcterms:created xsi:type="dcterms:W3CDTF">2026-01-20T09:02:00Z</dcterms:created>
  <dcterms:modified xsi:type="dcterms:W3CDTF">2026-01-20T09:02:00Z</dcterms:modified>
</cp:coreProperties>
</file>