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910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68"/>
        <w:gridCol w:w="3714"/>
      </w:tblGrid>
      <w:tr w:rsidR="00EF048F" w:rsidRPr="003C08F1" w:rsidTr="001F2454">
        <w:trPr>
          <w:trHeight w:val="1800"/>
          <w:jc w:val="center"/>
        </w:trPr>
        <w:tc>
          <w:tcPr>
            <w:tcW w:w="4928" w:type="dxa"/>
          </w:tcPr>
          <w:p w:rsidR="00EF048F" w:rsidRPr="00173F1C" w:rsidRDefault="00EF048F" w:rsidP="001F2454">
            <w:bookmarkStart w:id="0" w:name="OLE_LINK21"/>
            <w:bookmarkStart w:id="1" w:name="OLE_LINK22"/>
            <w:r>
              <w:softHyphen/>
            </w:r>
            <w:r w:rsidRPr="00173F1C">
              <w:t>Kingdom of Saudi Arabia</w:t>
            </w:r>
          </w:p>
          <w:p w:rsidR="00EF048F" w:rsidRPr="00173F1C" w:rsidRDefault="00EF048F" w:rsidP="001F2454">
            <w:r w:rsidRPr="007218FB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0288" behindDoc="0" locked="0" layoutInCell="1" allowOverlap="1" wp14:anchorId="6AC97FDF" wp14:editId="4F3B8BE4">
                  <wp:simplePos x="0" y="0"/>
                  <wp:positionH relativeFrom="margin">
                    <wp:posOffset>2663190</wp:posOffset>
                  </wp:positionH>
                  <wp:positionV relativeFrom="paragraph">
                    <wp:posOffset>22860</wp:posOffset>
                  </wp:positionV>
                  <wp:extent cx="1409700" cy="547370"/>
                  <wp:effectExtent l="0" t="0" r="0" b="5080"/>
                  <wp:wrapNone/>
                  <wp:docPr id="4" name="Picture 1" descr="http://ksu.edu.sa/sites/KSUArabic/Students/FemaleStds/AlmalazCenter/AboutCenter/logo/ksu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su.edu.sa/sites/KSUArabic/Students/FemaleStds/AlmalazCenter/AboutCenter/logo/ksu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F1C">
              <w:t>Ministry of  Higher Education</w:t>
            </w:r>
          </w:p>
          <w:p w:rsidR="00EF048F" w:rsidRPr="00173F1C" w:rsidRDefault="00EF048F" w:rsidP="001F2454">
            <w:r>
              <w:t xml:space="preserve">King Saud </w:t>
            </w:r>
            <w:r w:rsidRPr="00173F1C">
              <w:t xml:space="preserve">University </w:t>
            </w:r>
          </w:p>
          <w:p w:rsidR="00EF048F" w:rsidRDefault="00EF048F" w:rsidP="001F2454">
            <w:r w:rsidRPr="00173F1C">
              <w:t xml:space="preserve"> Faculty of Science</w:t>
            </w:r>
          </w:p>
          <w:p w:rsidR="00EF048F" w:rsidRDefault="00EF048F" w:rsidP="001F2454"/>
          <w:p w:rsidR="00EF048F" w:rsidRPr="00173F1C" w:rsidRDefault="00EF048F" w:rsidP="001F2454">
            <w:r>
              <w:t xml:space="preserve">Department of Statistics </w:t>
            </w:r>
          </w:p>
        </w:tc>
        <w:tc>
          <w:tcPr>
            <w:tcW w:w="2268" w:type="dxa"/>
            <w:vAlign w:val="center"/>
          </w:tcPr>
          <w:p w:rsidR="00EF048F" w:rsidRPr="003C08F1" w:rsidRDefault="00EF048F" w:rsidP="001F2454"/>
        </w:tc>
        <w:tc>
          <w:tcPr>
            <w:tcW w:w="3714" w:type="dxa"/>
          </w:tcPr>
          <w:p w:rsidR="00EF048F" w:rsidRPr="00BE2373" w:rsidRDefault="00EF048F" w:rsidP="001F2454">
            <w:pPr>
              <w:bidi/>
              <w:rPr>
                <w:rFonts w:cs="mohammad bold art 1"/>
                <w:sz w:val="20"/>
                <w:szCs w:val="20"/>
                <w:rtl/>
                <w:lang w:bidi="ar-EG"/>
              </w:rPr>
            </w:pPr>
            <w:r w:rsidRPr="00BE2373">
              <w:rPr>
                <w:rFonts w:cs="mohammad bold art 1"/>
                <w:sz w:val="20"/>
                <w:szCs w:val="20"/>
              </w:rPr>
              <w:t xml:space="preserve"> </w:t>
            </w:r>
            <w:r w:rsidRPr="00BE2373">
              <w:rPr>
                <w:rFonts w:cs="mohammad bold art 1" w:hint="cs"/>
                <w:sz w:val="20"/>
                <w:szCs w:val="20"/>
                <w:rtl/>
                <w:lang w:bidi="ar-EG"/>
              </w:rPr>
              <w:t>المملكة العربية السعودية</w:t>
            </w:r>
          </w:p>
          <w:p w:rsidR="00EF048F" w:rsidRPr="00BE2373" w:rsidRDefault="00EF048F" w:rsidP="001F2454">
            <w:pPr>
              <w:bidi/>
              <w:rPr>
                <w:rFonts w:cs="mohammad bold art 1"/>
                <w:sz w:val="20"/>
                <w:szCs w:val="20"/>
                <w:rtl/>
                <w:lang w:bidi="ar-EG"/>
              </w:rPr>
            </w:pPr>
            <w:r w:rsidRPr="00BE2373">
              <w:rPr>
                <w:rFonts w:cs="mohammad bold art 1" w:hint="cs"/>
                <w:sz w:val="20"/>
                <w:szCs w:val="20"/>
                <w:rtl/>
                <w:lang w:bidi="ar-EG"/>
              </w:rPr>
              <w:t>وزارة التعليم العالي</w:t>
            </w:r>
          </w:p>
          <w:p w:rsidR="00EF048F" w:rsidRPr="00BE2373" w:rsidRDefault="00EF048F" w:rsidP="001F2454">
            <w:pPr>
              <w:bidi/>
              <w:rPr>
                <w:rFonts w:cs="mohammad bold art 1"/>
                <w:sz w:val="20"/>
                <w:szCs w:val="20"/>
                <w:rtl/>
              </w:rPr>
            </w:pPr>
            <w:r w:rsidRPr="00BE2373">
              <w:rPr>
                <w:rFonts w:cs="mohammad bold art 1" w:hint="cs"/>
                <w:sz w:val="20"/>
                <w:szCs w:val="20"/>
                <w:rtl/>
                <w:lang w:bidi="ar-EG"/>
              </w:rPr>
              <w:t xml:space="preserve">جامعة </w:t>
            </w:r>
            <w:r>
              <w:rPr>
                <w:rFonts w:cs="mohammad bold art 1" w:hint="cs"/>
                <w:sz w:val="20"/>
                <w:szCs w:val="20"/>
                <w:rtl/>
              </w:rPr>
              <w:t>الملك سعود</w:t>
            </w:r>
          </w:p>
          <w:p w:rsidR="00EF048F" w:rsidRPr="00BE2373" w:rsidRDefault="00EF048F" w:rsidP="001F2454">
            <w:pPr>
              <w:bidi/>
              <w:rPr>
                <w:rFonts w:cs="mohammad bold art 1"/>
                <w:sz w:val="20"/>
                <w:szCs w:val="20"/>
                <w:rtl/>
                <w:lang w:bidi="ar-EG"/>
              </w:rPr>
            </w:pPr>
            <w:r w:rsidRPr="00BE2373">
              <w:rPr>
                <w:rFonts w:cs="mohammad bold art 1" w:hint="cs"/>
                <w:sz w:val="20"/>
                <w:szCs w:val="20"/>
                <w:rtl/>
                <w:lang w:bidi="ar-EG"/>
              </w:rPr>
              <w:t>كلية العلوم</w:t>
            </w:r>
          </w:p>
          <w:p w:rsidR="00EF048F" w:rsidRPr="00BE2373" w:rsidRDefault="00EF048F" w:rsidP="001F2454">
            <w:pPr>
              <w:bidi/>
              <w:rPr>
                <w:rFonts w:cs="mohammad bold art 1"/>
                <w:sz w:val="20"/>
                <w:szCs w:val="20"/>
                <w:rtl/>
                <w:lang w:bidi="ar-EG"/>
              </w:rPr>
            </w:pPr>
            <w:r w:rsidRPr="00BE2373">
              <w:rPr>
                <w:rFonts w:cs="mohammad bold art 1" w:hint="cs"/>
                <w:sz w:val="20"/>
                <w:szCs w:val="20"/>
                <w:rtl/>
                <w:lang w:bidi="ar-EG"/>
              </w:rPr>
              <w:t xml:space="preserve">قسم </w:t>
            </w:r>
            <w:r>
              <w:rPr>
                <w:rFonts w:cs="mohammad bold art 1" w:hint="cs"/>
                <w:sz w:val="20"/>
                <w:szCs w:val="20"/>
                <w:rtl/>
                <w:lang w:bidi="ar-EG"/>
              </w:rPr>
              <w:t>الاحصاء و بحوث العمليات</w:t>
            </w:r>
          </w:p>
          <w:p w:rsidR="00EF048F" w:rsidRDefault="00EF048F" w:rsidP="001F2454">
            <w:pPr>
              <w:bidi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289A9" wp14:editId="5717FE72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109855</wp:posOffset>
                      </wp:positionV>
                      <wp:extent cx="878840" cy="290830"/>
                      <wp:effectExtent l="13335" t="5080" r="12700" b="889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48F" w:rsidRPr="003F6108" w:rsidRDefault="00EF048F" w:rsidP="00EF048F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91.05pt;margin-top:8.65pt;width:69.2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">
                      <v:textbox>
                        <w:txbxContent>
                          <w:p w:rsidR="00EF048F" w:rsidRPr="003F6108" w:rsidRDefault="00EF048F" w:rsidP="00EF048F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F048F" w:rsidRPr="003C08F1" w:rsidRDefault="00EF048F" w:rsidP="001F2454">
            <w:pPr>
              <w:bidi/>
              <w:rPr>
                <w:rtl/>
              </w:rPr>
            </w:pPr>
          </w:p>
        </w:tc>
      </w:tr>
      <w:bookmarkEnd w:id="0"/>
      <w:bookmarkEnd w:id="1"/>
    </w:tbl>
    <w:p w:rsidR="00EF048F" w:rsidRPr="0066382D" w:rsidRDefault="00EF048F" w:rsidP="00EF048F">
      <w:pPr>
        <w:spacing w:line="300" w:lineRule="auto"/>
        <w:rPr>
          <w:b/>
          <w:bCs/>
          <w:sz w:val="16"/>
          <w:szCs w:val="16"/>
          <w:u w:val="single"/>
        </w:rPr>
      </w:pPr>
    </w:p>
    <w:p w:rsidR="00EF048F" w:rsidRDefault="00EF048F" w:rsidP="00EF048F">
      <w:pPr>
        <w:jc w:val="center"/>
        <w:rPr>
          <w:i/>
          <w:iCs/>
          <w:sz w:val="28"/>
          <w:szCs w:val="28"/>
          <w:u w:val="single"/>
        </w:rPr>
      </w:pPr>
    </w:p>
    <w:p w:rsidR="00EF048F" w:rsidRDefault="00EF048F" w:rsidP="00EF048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FINAL EXAM</w:t>
      </w:r>
    </w:p>
    <w:p w:rsidR="00EF048F" w:rsidRPr="00182D62" w:rsidRDefault="00EF048F" w:rsidP="00EF048F">
      <w:pPr>
        <w:jc w:val="center"/>
        <w:rPr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F048F" w:rsidRPr="0011541E" w:rsidTr="001F2454">
        <w:tc>
          <w:tcPr>
            <w:tcW w:w="2394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 w:rsidRPr="0011541E">
              <w:rPr>
                <w:sz w:val="28"/>
                <w:szCs w:val="28"/>
                <w:u w:val="single"/>
              </w:rPr>
              <w:t>SEMESTER:</w:t>
            </w:r>
          </w:p>
        </w:tc>
        <w:tc>
          <w:tcPr>
            <w:tcW w:w="2394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FIRST TERM</w:t>
            </w:r>
          </w:p>
        </w:tc>
        <w:tc>
          <w:tcPr>
            <w:tcW w:w="2394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 w:rsidRPr="0011541E">
              <w:rPr>
                <w:sz w:val="28"/>
                <w:szCs w:val="28"/>
                <w:u w:val="single"/>
              </w:rPr>
              <w:t>YEAR</w:t>
            </w:r>
          </w:p>
        </w:tc>
        <w:tc>
          <w:tcPr>
            <w:tcW w:w="2394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 w:rsidRPr="0011541E"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  <w:u w:val="single"/>
              </w:rPr>
              <w:t>41</w:t>
            </w:r>
            <w:r w:rsidRPr="0011541E">
              <w:rPr>
                <w:sz w:val="28"/>
                <w:szCs w:val="28"/>
                <w:u w:val="single"/>
              </w:rPr>
              <w:t>/14</w:t>
            </w:r>
            <w:r>
              <w:rPr>
                <w:sz w:val="28"/>
                <w:szCs w:val="28"/>
                <w:u w:val="single"/>
              </w:rPr>
              <w:t>40</w:t>
            </w:r>
          </w:p>
        </w:tc>
      </w:tr>
      <w:tr w:rsidR="00EF048F" w:rsidRPr="0011541E" w:rsidTr="001F2454">
        <w:tc>
          <w:tcPr>
            <w:tcW w:w="2394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 w:rsidRPr="0011541E">
              <w:rPr>
                <w:sz w:val="28"/>
                <w:szCs w:val="28"/>
                <w:u w:val="single"/>
              </w:rPr>
              <w:t>COURSE:</w:t>
            </w:r>
          </w:p>
        </w:tc>
        <w:tc>
          <w:tcPr>
            <w:tcW w:w="2394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OR441</w:t>
            </w:r>
          </w:p>
        </w:tc>
        <w:tc>
          <w:tcPr>
            <w:tcW w:w="2394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EF048F" w:rsidRPr="0011541E" w:rsidTr="001F2454">
        <w:tc>
          <w:tcPr>
            <w:tcW w:w="2394" w:type="dxa"/>
            <w:vAlign w:val="center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 w:rsidRPr="0011541E">
              <w:rPr>
                <w:sz w:val="28"/>
                <w:szCs w:val="28"/>
                <w:u w:val="single"/>
              </w:rPr>
              <w:t>DATE:</w:t>
            </w:r>
          </w:p>
        </w:tc>
        <w:tc>
          <w:tcPr>
            <w:tcW w:w="2394" w:type="dxa"/>
            <w:vAlign w:val="center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 xml:space="preserve"> (22/12/2019)</w:t>
            </w:r>
          </w:p>
        </w:tc>
        <w:tc>
          <w:tcPr>
            <w:tcW w:w="2394" w:type="dxa"/>
            <w:vAlign w:val="center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 w:rsidRPr="0011541E">
              <w:rPr>
                <w:sz w:val="28"/>
                <w:szCs w:val="28"/>
                <w:u w:val="single"/>
              </w:rPr>
              <w:t>DURATION:</w:t>
            </w:r>
          </w:p>
        </w:tc>
        <w:tc>
          <w:tcPr>
            <w:tcW w:w="2394" w:type="dxa"/>
            <w:vAlign w:val="center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3H </w:t>
            </w:r>
          </w:p>
        </w:tc>
      </w:tr>
    </w:tbl>
    <w:p w:rsidR="00EF048F" w:rsidRPr="0024475F" w:rsidRDefault="00EF048F" w:rsidP="00EF048F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2977"/>
        <w:gridCol w:w="1955"/>
      </w:tblGrid>
      <w:tr w:rsidR="00EF048F" w:rsidRPr="0011541E" w:rsidTr="001F2454">
        <w:tc>
          <w:tcPr>
            <w:tcW w:w="3369" w:type="dxa"/>
          </w:tcPr>
          <w:p w:rsidR="00EF048F" w:rsidRPr="0011541E" w:rsidRDefault="00EF048F" w:rsidP="001F2454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EF048F" w:rsidRPr="0011541E" w:rsidRDefault="00EF048F" w:rsidP="001F2454">
            <w:pPr>
              <w:bidi/>
              <w:rPr>
                <w:rFonts w:cs="mohammad bold art 1"/>
                <w:sz w:val="20"/>
                <w:szCs w:val="20"/>
                <w:lang w:bidi="ar-EG"/>
              </w:rPr>
            </w:pPr>
            <w:r w:rsidRPr="0011541E">
              <w:rPr>
                <w:rFonts w:cs="mohammad bold art 1" w:hint="cs"/>
                <w:sz w:val="20"/>
                <w:szCs w:val="20"/>
                <w:rtl/>
                <w:lang w:bidi="ar-EG"/>
              </w:rPr>
              <w:t>رقم الشعب</w:t>
            </w:r>
            <w:r w:rsidRPr="0011541E">
              <w:rPr>
                <w:rFonts w:cs="mohammad bold art 1"/>
                <w:sz w:val="20"/>
                <w:szCs w:val="20"/>
                <w:lang w:bidi="ar-EG"/>
              </w:rPr>
              <w:t>:</w:t>
            </w:r>
          </w:p>
        </w:tc>
        <w:tc>
          <w:tcPr>
            <w:tcW w:w="2977" w:type="dxa"/>
          </w:tcPr>
          <w:p w:rsidR="00EF048F" w:rsidRPr="0011541E" w:rsidRDefault="00EF048F" w:rsidP="001F2454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955" w:type="dxa"/>
          </w:tcPr>
          <w:p w:rsidR="00EF048F" w:rsidRDefault="00EF048F" w:rsidP="001F2454">
            <w:pPr>
              <w:bidi/>
              <w:rPr>
                <w:rFonts w:cs="mohammad bold art 1"/>
                <w:sz w:val="20"/>
                <w:szCs w:val="20"/>
                <w:lang w:bidi="ar-EG"/>
              </w:rPr>
            </w:pPr>
            <w:r w:rsidRPr="0011541E">
              <w:rPr>
                <w:rFonts w:cs="mohammad bold art 1" w:hint="cs"/>
                <w:sz w:val="20"/>
                <w:szCs w:val="20"/>
                <w:rtl/>
                <w:lang w:bidi="ar-EG"/>
              </w:rPr>
              <w:t>إســـم الطالب</w:t>
            </w:r>
            <w:r w:rsidRPr="0011541E">
              <w:rPr>
                <w:rFonts w:cs="mohammad bold art 1"/>
                <w:sz w:val="20"/>
                <w:szCs w:val="20"/>
                <w:lang w:bidi="ar-EG"/>
              </w:rPr>
              <w:t>:</w:t>
            </w:r>
          </w:p>
          <w:p w:rsidR="00EF048F" w:rsidRPr="0011541E" w:rsidRDefault="00EF048F" w:rsidP="001F2454">
            <w:pPr>
              <w:bidi/>
              <w:rPr>
                <w:rFonts w:cs="mohammad bold art 1"/>
                <w:sz w:val="20"/>
                <w:szCs w:val="20"/>
                <w:rtl/>
                <w:lang w:bidi="ar-EG"/>
              </w:rPr>
            </w:pPr>
          </w:p>
        </w:tc>
      </w:tr>
      <w:tr w:rsidR="00EF048F" w:rsidRPr="0011541E" w:rsidTr="001F2454">
        <w:tc>
          <w:tcPr>
            <w:tcW w:w="3369" w:type="dxa"/>
          </w:tcPr>
          <w:p w:rsidR="00EF048F" w:rsidRPr="0011541E" w:rsidRDefault="00EF048F" w:rsidP="001F2454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EF048F" w:rsidRPr="0011541E" w:rsidRDefault="00EF048F" w:rsidP="001F2454">
            <w:pPr>
              <w:bidi/>
              <w:rPr>
                <w:rFonts w:cs="mohammad bold art 1"/>
                <w:sz w:val="20"/>
                <w:szCs w:val="20"/>
                <w:lang w:bidi="ar-EG"/>
              </w:rPr>
            </w:pPr>
            <w:r w:rsidRPr="0011541E">
              <w:rPr>
                <w:rFonts w:cs="mohammad bold art 1" w:hint="cs"/>
                <w:sz w:val="20"/>
                <w:szCs w:val="20"/>
                <w:rtl/>
                <w:lang w:bidi="ar-EG"/>
              </w:rPr>
              <w:t>توقيع الطالب</w:t>
            </w:r>
            <w:r>
              <w:rPr>
                <w:rFonts w:cs="mohammad bold art 1" w:hint="cs"/>
                <w:sz w:val="20"/>
                <w:szCs w:val="20"/>
                <w:rtl/>
                <w:lang w:bidi="ar-EG"/>
              </w:rPr>
              <w:t>:</w:t>
            </w:r>
          </w:p>
        </w:tc>
        <w:tc>
          <w:tcPr>
            <w:tcW w:w="2977" w:type="dxa"/>
          </w:tcPr>
          <w:p w:rsidR="00EF048F" w:rsidRPr="0011541E" w:rsidRDefault="00EF048F" w:rsidP="001F245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55" w:type="dxa"/>
          </w:tcPr>
          <w:p w:rsidR="00EF048F" w:rsidRDefault="00EF048F" w:rsidP="001F2454">
            <w:pPr>
              <w:bidi/>
              <w:rPr>
                <w:rFonts w:cs="mohammad bold art 1"/>
                <w:sz w:val="20"/>
                <w:szCs w:val="20"/>
              </w:rPr>
            </w:pPr>
            <w:r w:rsidRPr="0011541E">
              <w:rPr>
                <w:rFonts w:cs="mohammad bold art 1" w:hint="cs"/>
                <w:sz w:val="20"/>
                <w:szCs w:val="20"/>
                <w:rtl/>
              </w:rPr>
              <w:t>الرقم الجامعي للطالب</w:t>
            </w:r>
            <w:r w:rsidRPr="0011541E">
              <w:rPr>
                <w:rFonts w:cs="mohammad bold art 1"/>
                <w:sz w:val="20"/>
                <w:szCs w:val="20"/>
              </w:rPr>
              <w:t>:</w:t>
            </w:r>
          </w:p>
          <w:p w:rsidR="00EF048F" w:rsidRPr="0011541E" w:rsidRDefault="00EF048F" w:rsidP="001F2454">
            <w:pPr>
              <w:bidi/>
              <w:rPr>
                <w:rFonts w:cs="mohammad bold art 1"/>
                <w:sz w:val="20"/>
                <w:szCs w:val="20"/>
              </w:rPr>
            </w:pPr>
          </w:p>
        </w:tc>
      </w:tr>
    </w:tbl>
    <w:p w:rsidR="00EF048F" w:rsidRDefault="00EF048F" w:rsidP="00EF048F">
      <w:pPr>
        <w:jc w:val="center"/>
        <w:rPr>
          <w:i/>
          <w:iCs/>
          <w:sz w:val="28"/>
          <w:szCs w:val="28"/>
          <w:u w:val="single"/>
        </w:rPr>
      </w:pPr>
    </w:p>
    <w:p w:rsidR="00EF048F" w:rsidRDefault="00EF048F" w:rsidP="00EF048F">
      <w:pPr>
        <w:jc w:val="center"/>
        <w:rPr>
          <w:i/>
          <w:iCs/>
          <w:sz w:val="28"/>
          <w:szCs w:val="28"/>
          <w:u w:val="single"/>
        </w:rPr>
      </w:pPr>
      <w:r w:rsidRPr="00323208"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>INSTRUCTIONS</w:t>
      </w:r>
    </w:p>
    <w:p w:rsidR="00EF048F" w:rsidRDefault="00EF048F" w:rsidP="00EF048F">
      <w:pPr>
        <w:jc w:val="center"/>
        <w:rPr>
          <w:i/>
          <w:iCs/>
          <w:sz w:val="28"/>
          <w:szCs w:val="28"/>
          <w:u w:val="single"/>
        </w:rPr>
      </w:pPr>
    </w:p>
    <w:p w:rsidR="00EF048F" w:rsidRPr="00161B9D" w:rsidRDefault="00EF048F" w:rsidP="00EF048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b/>
          <w:bCs/>
        </w:rPr>
      </w:pPr>
      <w:r>
        <w:t xml:space="preserve">Please check that your </w:t>
      </w:r>
      <w:r w:rsidRPr="00C35083">
        <w:t xml:space="preserve">exam contains </w:t>
      </w:r>
      <w:r>
        <w:rPr>
          <w:b/>
          <w:bCs/>
          <w:u w:val="single"/>
        </w:rPr>
        <w:t>9</w:t>
      </w:r>
      <w:r w:rsidRPr="00954708">
        <w:rPr>
          <w:b/>
          <w:bCs/>
          <w:u w:val="single"/>
        </w:rPr>
        <w:t xml:space="preserve"> pages</w:t>
      </w:r>
      <w:r w:rsidRPr="00C35083">
        <w:t xml:space="preserve"> total (including the first page</w:t>
      </w:r>
      <w:r>
        <w:t>!!</w:t>
      </w:r>
      <w:r w:rsidRPr="00C35083">
        <w:t xml:space="preserve">) and </w:t>
      </w:r>
      <w:r w:rsidRPr="00020AA4">
        <w:rPr>
          <w:b/>
          <w:bCs/>
        </w:rPr>
        <w:t>0</w:t>
      </w:r>
      <w:r>
        <w:rPr>
          <w:b/>
          <w:bCs/>
        </w:rPr>
        <w:t>5</w:t>
      </w:r>
      <w:r w:rsidRPr="00020AA4">
        <w:rPr>
          <w:b/>
          <w:bCs/>
        </w:rPr>
        <w:t xml:space="preserve"> </w:t>
      </w:r>
      <w:r w:rsidRPr="00020AA4">
        <w:rPr>
          <w:b/>
          <w:bCs/>
        </w:rPr>
        <w:tab/>
        <w:t>questions</w:t>
      </w:r>
      <w:r w:rsidRPr="00020AA4">
        <w:t>.</w:t>
      </w:r>
    </w:p>
    <w:p w:rsidR="00EF048F" w:rsidRPr="00020AA4" w:rsidRDefault="00EF048F" w:rsidP="00EF048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b/>
          <w:bCs/>
        </w:rPr>
      </w:pPr>
      <w:r>
        <w:rPr>
          <w:b/>
          <w:bCs/>
        </w:rPr>
        <w:t>Answer all</w:t>
      </w:r>
      <w:r w:rsidRPr="00161B9D">
        <w:rPr>
          <w:b/>
          <w:bCs/>
        </w:rPr>
        <w:t xml:space="preserve"> questions.</w:t>
      </w:r>
    </w:p>
    <w:p w:rsidR="00EF048F" w:rsidRDefault="00EF048F" w:rsidP="00EF048F">
      <w:pPr>
        <w:numPr>
          <w:ilvl w:val="0"/>
          <w:numId w:val="30"/>
        </w:numPr>
        <w:spacing w:after="0" w:line="240" w:lineRule="auto"/>
        <w:ind w:left="709" w:hanging="709"/>
        <w:jc w:val="both"/>
      </w:pPr>
      <w:r>
        <w:t>No books, No notes and no phones are allowed.</w:t>
      </w:r>
    </w:p>
    <w:p w:rsidR="00EF048F" w:rsidRDefault="00EF048F" w:rsidP="00EF048F">
      <w:pPr>
        <w:numPr>
          <w:ilvl w:val="0"/>
          <w:numId w:val="30"/>
        </w:numPr>
        <w:spacing w:after="0" w:line="240" w:lineRule="auto"/>
        <w:ind w:left="709" w:hanging="709"/>
        <w:jc w:val="both"/>
      </w:pPr>
      <w:r>
        <w:t>A standard</w:t>
      </w:r>
      <w:r w:rsidRPr="00C35083">
        <w:t xml:space="preserve"> </w:t>
      </w:r>
      <w:r>
        <w:t>no</w:t>
      </w:r>
      <w:r w:rsidRPr="00C35083">
        <w:t xml:space="preserve"> programmable calculator</w:t>
      </w:r>
      <w:r>
        <w:t xml:space="preserve"> is allowed.</w:t>
      </w:r>
    </w:p>
    <w:p w:rsidR="00EF048F" w:rsidRDefault="00EF048F" w:rsidP="00EF048F">
      <w:pPr>
        <w:jc w:val="both"/>
      </w:pPr>
    </w:p>
    <w:p w:rsidR="00EF048F" w:rsidRDefault="00EF048F" w:rsidP="00EF048F">
      <w:pPr>
        <w:autoSpaceDE w:val="0"/>
        <w:autoSpaceDN w:val="0"/>
        <w:adjustRightInd w:val="0"/>
        <w:rPr>
          <w:b/>
          <w:bCs/>
        </w:rPr>
      </w:pPr>
    </w:p>
    <w:p w:rsidR="00EF048F" w:rsidRDefault="00EF048F" w:rsidP="00EF048F">
      <w:pPr>
        <w:autoSpaceDE w:val="0"/>
        <w:autoSpaceDN w:val="0"/>
        <w:adjustRightInd w:val="0"/>
        <w:rPr>
          <w:b/>
          <w:bCs/>
        </w:rPr>
      </w:pPr>
    </w:p>
    <w:p w:rsidR="005A742A" w:rsidRDefault="005A742A" w:rsidP="00E67D05">
      <w:p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lastRenderedPageBreak/>
        <w:t>استعن بالله وأجب عن الأسئلة التالية:</w:t>
      </w:r>
    </w:p>
    <w:p w:rsidR="00DA5A93" w:rsidRDefault="00DA5A93" w:rsidP="00C00FC4">
      <w:pPr>
        <w:bidi/>
        <w:ind w:left="-142"/>
        <w:rPr>
          <w:sz w:val="28"/>
          <w:szCs w:val="28"/>
          <w:rtl/>
        </w:rPr>
      </w:pPr>
      <w:r w:rsidRPr="00E23A4B">
        <w:rPr>
          <w:rFonts w:hint="cs"/>
          <w:sz w:val="28"/>
          <w:szCs w:val="28"/>
          <w:u w:val="single"/>
          <w:rtl/>
        </w:rPr>
        <w:t xml:space="preserve">السؤال </w:t>
      </w:r>
      <w:r w:rsidR="00B41954"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الأول</w:t>
      </w:r>
      <w:r w:rsidR="00B4195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B41954"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C00FC4">
        <w:rPr>
          <w:rFonts w:asciiTheme="majorBidi" w:hAnsiTheme="majorBidi" w:cstheme="majorBidi"/>
          <w:sz w:val="28"/>
          <w:szCs w:val="28"/>
          <w:u w:val="single"/>
        </w:rPr>
        <w:t>8</w:t>
      </w:r>
      <w:r w:rsidR="00B41954"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="00B41954"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="00B41954"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>
        <w:rPr>
          <w:rFonts w:hint="cs"/>
          <w:sz w:val="28"/>
          <w:szCs w:val="28"/>
          <w:rtl/>
        </w:rPr>
        <w:t>:</w:t>
      </w:r>
    </w:p>
    <w:p w:rsidR="004A4490" w:rsidRPr="006C6616" w:rsidRDefault="00DA5A93" w:rsidP="00E67D05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عند تحليل سلسلة زمنية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طولها 156 مشاهدة ، والتي تمثل الاستهلاك اليومي لل</w:t>
      </w:r>
      <w:r w:rsidR="002C41DB">
        <w:rPr>
          <w:rFonts w:asciiTheme="majorBidi" w:hAnsiTheme="majorBidi" w:cstheme="majorBidi" w:hint="cs"/>
          <w:sz w:val="28"/>
          <w:szCs w:val="28"/>
          <w:rtl/>
        </w:rPr>
        <w:t>ماء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حسب المحلل سلسلة الفروق الأولى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1-B</m:t>
            </m:r>
          </m:e>
        </m:d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</m:oMath>
      <w:r w:rsidR="004A4490">
        <w:rPr>
          <w:rFonts w:asciiTheme="majorBidi" w:hAnsiTheme="majorBidi" w:cstheme="majorBidi" w:hint="cs"/>
          <w:sz w:val="28"/>
          <w:szCs w:val="28"/>
          <w:rtl/>
        </w:rPr>
        <w:t xml:space="preserve">  و </w:t>
      </w:r>
    </w:p>
    <w:p w:rsidR="004A4490" w:rsidRDefault="004A4490" w:rsidP="00E67D05">
      <w:pPr>
        <w:bidi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قام المحلل بتو</w:t>
      </w:r>
      <w:r w:rsidRPr="00F14968">
        <w:rPr>
          <w:rFonts w:asciiTheme="majorBidi" w:hAnsiTheme="majorBidi" w:cstheme="majorBidi" w:hint="cs"/>
          <w:sz w:val="28"/>
          <w:szCs w:val="28"/>
          <w:rtl/>
        </w:rPr>
        <w:t xml:space="preserve">فيق النموذج التالي للسلسلة الزمنية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 xml:space="preserve">0.4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+0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.7 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A5A93" w:rsidRPr="004A4490" w:rsidRDefault="00DA5A93" w:rsidP="00E67D0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67D05" w:rsidRDefault="00DA5A93" w:rsidP="00E67D05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0B7247">
        <w:rPr>
          <w:rFonts w:asciiTheme="majorBidi" w:hAnsiTheme="majorBidi" w:cstheme="majorBidi" w:hint="cs"/>
          <w:sz w:val="28"/>
          <w:szCs w:val="28"/>
          <w:rtl/>
        </w:rPr>
        <w:t>لماذا تعتقد أن المحلل وبعد أن تفحص رسم السلسلة الزمنية للاستهلاك اليومي لل</w:t>
      </w:r>
      <w:r w:rsidR="002C41DB">
        <w:rPr>
          <w:rFonts w:asciiTheme="majorBidi" w:hAnsiTheme="majorBidi" w:cstheme="majorBidi" w:hint="cs"/>
          <w:sz w:val="28"/>
          <w:szCs w:val="28"/>
          <w:rtl/>
        </w:rPr>
        <w:t>ماء</w:t>
      </w:r>
      <w:r w:rsidRPr="000B7247">
        <w:rPr>
          <w:rFonts w:asciiTheme="majorBidi" w:hAnsiTheme="majorBidi" w:cstheme="majorBidi" w:hint="cs"/>
          <w:sz w:val="28"/>
          <w:szCs w:val="28"/>
          <w:rtl/>
        </w:rPr>
        <w:t xml:space="preserve"> قرر أن يحلل سلسلة الفروق</w:t>
      </w:r>
    </w:p>
    <w:p w:rsidR="00DA5A93" w:rsidRDefault="00DA5A93" w:rsidP="00E67D05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</w:rPr>
      </w:pPr>
      <w:r w:rsidRPr="000B7247">
        <w:rPr>
          <w:rFonts w:asciiTheme="majorBidi" w:hAnsiTheme="majorBidi" w:cstheme="majorBidi" w:hint="cs"/>
          <w:sz w:val="28"/>
          <w:szCs w:val="28"/>
          <w:rtl/>
        </w:rPr>
        <w:t xml:space="preserve"> الأولى؟</w:t>
      </w:r>
    </w:p>
    <w:p w:rsidR="00DA5A93" w:rsidRDefault="00DA5A93" w:rsidP="00E67D05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293F0C" w:rsidRPr="00293F0C" w:rsidRDefault="00293F0C" w:rsidP="00E67D0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DA5A93" w:rsidRPr="006C6616" w:rsidRDefault="00DA5A93" w:rsidP="00E67D0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A5A93" w:rsidRDefault="00DA5A93" w:rsidP="00E67D05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هي عادة الفروض التي توضع </w:t>
      </w:r>
      <w:r w:rsidRPr="00811D6A">
        <w:rPr>
          <w:rFonts w:asciiTheme="majorBidi" w:hAnsiTheme="majorBidi" w:cstheme="majorBidi" w:hint="cs"/>
          <w:sz w:val="28"/>
          <w:szCs w:val="28"/>
          <w:rtl/>
        </w:rPr>
        <w:t>لحدود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الخطأ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</w:p>
    <w:p w:rsidR="00DA5A93" w:rsidRDefault="00DA5A93" w:rsidP="00E67D05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293F0C" w:rsidRDefault="00293F0C" w:rsidP="00E67D0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DA5A93" w:rsidRDefault="00DA5A93" w:rsidP="00E67D0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DA5A93" w:rsidRPr="006C6616" w:rsidRDefault="00DA5A93" w:rsidP="00E67D0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DA5A93" w:rsidRDefault="00DA5A93" w:rsidP="00E67D05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صف لماذا وكيف يستخدم المحلل رسم دالة الارتباط الذاتي لبواقي هذا النموذج حتى يتحقق من ملائمته للبيانات.</w:t>
      </w:r>
    </w:p>
    <w:p w:rsidR="00DA5A93" w:rsidRDefault="00DA5A93" w:rsidP="00E67D05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293F0C" w:rsidRDefault="00293F0C" w:rsidP="00E67D05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293F0C" w:rsidRDefault="00293F0C" w:rsidP="00E67D05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293F0C" w:rsidRPr="006C6616" w:rsidRDefault="00293F0C" w:rsidP="00E67D0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DA5A93" w:rsidRDefault="00DA5A93" w:rsidP="00E67D05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ولماذا تظن أنه أيضا سيتفحص :</w:t>
      </w:r>
    </w:p>
    <w:p w:rsidR="00DA5A93" w:rsidRDefault="00DA5A93" w:rsidP="00E67D05">
      <w:pPr>
        <w:pStyle w:val="ListParagraph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رسم السلسلة الزمنية للبواقي؟</w:t>
      </w:r>
    </w:p>
    <w:p w:rsidR="00293F0C" w:rsidRPr="00293F0C" w:rsidRDefault="00293F0C" w:rsidP="00E67D0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DA5A93" w:rsidRDefault="00DA5A93" w:rsidP="00E67D05">
      <w:pPr>
        <w:pStyle w:val="ListParagraph"/>
        <w:numPr>
          <w:ilvl w:val="0"/>
          <w:numId w:val="2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رسم الاحتمال </w:t>
      </w:r>
      <w:r>
        <w:rPr>
          <w:rFonts w:asciiTheme="majorBidi" w:hAnsiTheme="majorBidi" w:cstheme="majorBidi"/>
          <w:sz w:val="28"/>
          <w:szCs w:val="28"/>
        </w:rPr>
        <w:t xml:space="preserve">Q-Q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للبواقي؟</w:t>
      </w:r>
    </w:p>
    <w:p w:rsidR="00293F0C" w:rsidRDefault="00293F0C" w:rsidP="00E67D0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93F0C" w:rsidRPr="00293F0C" w:rsidRDefault="00293F0C" w:rsidP="00E67D0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C733AF" w:rsidRDefault="00C733AF" w:rsidP="00E67D05">
      <w:pPr>
        <w:pStyle w:val="ListParagraph"/>
        <w:bidi/>
        <w:ind w:left="14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ليتحقق من ان السلسلة البواقي تتبع تقريبا التوزيع الطبيعي</w:t>
      </w:r>
    </w:p>
    <w:p w:rsidR="00DA5A93" w:rsidRDefault="00DA5A93" w:rsidP="00E67D05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وكذلك حصل المحلل عند توفيقه للنموذج على الناتج التالي:</w:t>
      </w:r>
    </w:p>
    <w:p w:rsidR="00DA5A93" w:rsidRPr="000B7247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cs"/>
          <w:rtl/>
        </w:rPr>
        <w:t xml:space="preserve"> </w:t>
      </w:r>
      <w:r w:rsidRPr="008A4D12">
        <w:rPr>
          <w:rFonts w:ascii="Courier New" w:hAnsi="Courier New" w:cs="Courier New" w:hint="cs"/>
          <w:rtl/>
        </w:rPr>
        <w:t xml:space="preserve">      </w:t>
      </w:r>
      <w:r w:rsidRPr="000B7247">
        <w:rPr>
          <w:rFonts w:ascii="Courier New" w:hAnsi="Courier New" w:cs="Courier New"/>
          <w:b/>
          <w:bCs/>
          <w:sz w:val="24"/>
          <w:szCs w:val="24"/>
        </w:rPr>
        <w:t>Modified Box-Pierce (</w:t>
      </w:r>
      <w:proofErr w:type="spellStart"/>
      <w:r w:rsidRPr="000B7247">
        <w:rPr>
          <w:rFonts w:ascii="Courier New" w:hAnsi="Courier New" w:cs="Courier New"/>
          <w:b/>
          <w:bCs/>
          <w:sz w:val="24"/>
          <w:szCs w:val="24"/>
        </w:rPr>
        <w:t>Ljung</w:t>
      </w:r>
      <w:proofErr w:type="spellEnd"/>
      <w:r w:rsidRPr="000B7247">
        <w:rPr>
          <w:rFonts w:ascii="Courier New" w:hAnsi="Courier New" w:cs="Courier New"/>
          <w:b/>
          <w:bCs/>
          <w:sz w:val="24"/>
          <w:szCs w:val="24"/>
        </w:rPr>
        <w:t>-Box) Chi-Square statistic</w:t>
      </w:r>
    </w:p>
    <w:p w:rsidR="00DA5A93" w:rsidRPr="000B7247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0B7247">
        <w:rPr>
          <w:rFonts w:ascii="Courier New" w:hAnsi="Courier New" w:cs="Courier New" w:hint="cs"/>
          <w:sz w:val="24"/>
          <w:szCs w:val="24"/>
          <w:rtl/>
        </w:rPr>
        <w:t xml:space="preserve">         </w:t>
      </w:r>
      <w:r w:rsidRPr="000B7247">
        <w:rPr>
          <w:rFonts w:ascii="Courier New" w:hAnsi="Courier New" w:cs="Courier New"/>
          <w:sz w:val="24"/>
          <w:szCs w:val="24"/>
        </w:rPr>
        <w:t>Lag           12     24     36     48</w:t>
      </w:r>
    </w:p>
    <w:p w:rsidR="00DA5A93" w:rsidRPr="000B7247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0B7247">
        <w:rPr>
          <w:rFonts w:ascii="Courier New" w:hAnsi="Courier New" w:cs="Courier New" w:hint="cs"/>
          <w:sz w:val="24"/>
          <w:szCs w:val="24"/>
          <w:rtl/>
        </w:rPr>
        <w:t xml:space="preserve">         </w:t>
      </w:r>
      <w:r w:rsidRPr="000B7247">
        <w:rPr>
          <w:rFonts w:ascii="Courier New" w:hAnsi="Courier New" w:cs="Courier New"/>
          <w:sz w:val="24"/>
          <w:szCs w:val="24"/>
        </w:rPr>
        <w:t xml:space="preserve">Chi-Square    </w:t>
      </w:r>
      <w:r w:rsidRPr="000B7247">
        <w:rPr>
          <w:rFonts w:ascii="Courier New" w:hAnsi="Courier New" w:cs="Courier New" w:hint="cs"/>
          <w:sz w:val="24"/>
          <w:szCs w:val="24"/>
          <w:rtl/>
        </w:rPr>
        <w:t>18</w:t>
      </w:r>
      <w:r w:rsidRPr="000B7247">
        <w:rPr>
          <w:rFonts w:ascii="Courier New" w:hAnsi="Courier New" w:cs="Courier New"/>
          <w:sz w:val="24"/>
          <w:szCs w:val="24"/>
        </w:rPr>
        <w:t>.</w:t>
      </w:r>
      <w:r w:rsidRPr="000B7247">
        <w:rPr>
          <w:rFonts w:ascii="Courier New" w:hAnsi="Courier New" w:cs="Courier New" w:hint="cs"/>
          <w:sz w:val="24"/>
          <w:szCs w:val="24"/>
          <w:rtl/>
        </w:rPr>
        <w:t>7</w:t>
      </w:r>
      <w:r w:rsidRPr="000B7247">
        <w:rPr>
          <w:rFonts w:ascii="Courier New" w:hAnsi="Courier New" w:cs="Courier New"/>
          <w:sz w:val="24"/>
          <w:szCs w:val="24"/>
        </w:rPr>
        <w:t xml:space="preserve">   </w:t>
      </w:r>
      <w:r w:rsidRPr="000B7247">
        <w:rPr>
          <w:rFonts w:ascii="Courier New" w:hAnsi="Courier New" w:cs="Courier New" w:hint="cs"/>
          <w:sz w:val="24"/>
          <w:szCs w:val="24"/>
          <w:rtl/>
        </w:rPr>
        <w:t>40</w:t>
      </w:r>
      <w:r w:rsidRPr="000B7247">
        <w:rPr>
          <w:rFonts w:ascii="Courier New" w:hAnsi="Courier New" w:cs="Courier New"/>
          <w:sz w:val="24"/>
          <w:szCs w:val="24"/>
        </w:rPr>
        <w:t>.</w:t>
      </w:r>
      <w:r w:rsidRPr="000B7247">
        <w:rPr>
          <w:rFonts w:ascii="Courier New" w:hAnsi="Courier New" w:cs="Courier New" w:hint="cs"/>
          <w:sz w:val="24"/>
          <w:szCs w:val="24"/>
          <w:rtl/>
        </w:rPr>
        <w:t>2</w:t>
      </w:r>
      <w:r w:rsidRPr="000B7247">
        <w:rPr>
          <w:rFonts w:ascii="Courier New" w:hAnsi="Courier New" w:cs="Courier New"/>
          <w:sz w:val="24"/>
          <w:szCs w:val="24"/>
        </w:rPr>
        <w:t xml:space="preserve">   </w:t>
      </w:r>
      <w:r w:rsidRPr="000B7247">
        <w:rPr>
          <w:rFonts w:ascii="Courier New" w:hAnsi="Courier New" w:cs="Courier New" w:hint="cs"/>
          <w:sz w:val="24"/>
          <w:szCs w:val="24"/>
          <w:rtl/>
        </w:rPr>
        <w:t>49</w:t>
      </w:r>
      <w:r w:rsidRPr="000B7247">
        <w:rPr>
          <w:rFonts w:ascii="Courier New" w:hAnsi="Courier New" w:cs="Courier New"/>
          <w:sz w:val="24"/>
          <w:szCs w:val="24"/>
        </w:rPr>
        <w:t>.</w:t>
      </w:r>
      <w:r w:rsidRPr="000B7247">
        <w:rPr>
          <w:rFonts w:ascii="Courier New" w:hAnsi="Courier New" w:cs="Courier New" w:hint="cs"/>
          <w:sz w:val="24"/>
          <w:szCs w:val="24"/>
          <w:rtl/>
        </w:rPr>
        <w:t>5</w:t>
      </w:r>
      <w:r w:rsidRPr="000B7247">
        <w:rPr>
          <w:rFonts w:ascii="Courier New" w:hAnsi="Courier New" w:cs="Courier New"/>
          <w:sz w:val="24"/>
          <w:szCs w:val="24"/>
        </w:rPr>
        <w:t xml:space="preserve">   </w:t>
      </w:r>
      <w:r w:rsidRPr="000B7247">
        <w:rPr>
          <w:rFonts w:ascii="Courier New" w:hAnsi="Courier New" w:cs="Courier New" w:hint="cs"/>
          <w:sz w:val="24"/>
          <w:szCs w:val="24"/>
          <w:rtl/>
        </w:rPr>
        <w:t>56</w:t>
      </w:r>
      <w:r w:rsidRPr="000B7247">
        <w:rPr>
          <w:rFonts w:ascii="Courier New" w:hAnsi="Courier New" w:cs="Courier New"/>
          <w:sz w:val="24"/>
          <w:szCs w:val="24"/>
        </w:rPr>
        <w:t>.</w:t>
      </w:r>
      <w:r w:rsidRPr="000B7247">
        <w:rPr>
          <w:rFonts w:ascii="Courier New" w:hAnsi="Courier New" w:cs="Courier New" w:hint="cs"/>
          <w:sz w:val="24"/>
          <w:szCs w:val="24"/>
          <w:rtl/>
        </w:rPr>
        <w:t>9</w:t>
      </w:r>
    </w:p>
    <w:p w:rsidR="00DA5A93" w:rsidRPr="000B7247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0B7247">
        <w:rPr>
          <w:rFonts w:ascii="Courier New" w:hAnsi="Courier New" w:cs="Courier New" w:hint="cs"/>
          <w:sz w:val="24"/>
          <w:szCs w:val="24"/>
          <w:rtl/>
        </w:rPr>
        <w:t xml:space="preserve">         </w:t>
      </w:r>
      <w:r w:rsidRPr="000B7247">
        <w:rPr>
          <w:rFonts w:ascii="Courier New" w:hAnsi="Courier New" w:cs="Courier New"/>
          <w:sz w:val="24"/>
          <w:szCs w:val="24"/>
        </w:rPr>
        <w:t xml:space="preserve">DF            </w:t>
      </w:r>
      <w:r w:rsidRPr="000B7247">
        <w:rPr>
          <w:rFonts w:ascii="Courier New" w:hAnsi="Courier New" w:cs="Courier New" w:hint="cs"/>
          <w:sz w:val="24"/>
          <w:szCs w:val="24"/>
          <w:rtl/>
        </w:rPr>
        <w:t>10</w:t>
      </w:r>
      <w:r w:rsidRPr="000B7247">
        <w:rPr>
          <w:rFonts w:ascii="Courier New" w:hAnsi="Courier New" w:cs="Courier New"/>
          <w:sz w:val="24"/>
          <w:szCs w:val="24"/>
        </w:rPr>
        <w:t xml:space="preserve">     </w:t>
      </w:r>
      <w:r w:rsidRPr="000B7247">
        <w:rPr>
          <w:rFonts w:ascii="Courier New" w:hAnsi="Courier New" w:cs="Courier New" w:hint="cs"/>
          <w:sz w:val="24"/>
          <w:szCs w:val="24"/>
          <w:rtl/>
        </w:rPr>
        <w:t>22</w:t>
      </w:r>
      <w:r w:rsidRPr="000B7247">
        <w:rPr>
          <w:rFonts w:ascii="Courier New" w:hAnsi="Courier New" w:cs="Courier New"/>
          <w:sz w:val="24"/>
          <w:szCs w:val="24"/>
        </w:rPr>
        <w:t xml:space="preserve">     3</w:t>
      </w:r>
      <w:r w:rsidRPr="000B7247">
        <w:rPr>
          <w:rFonts w:ascii="Courier New" w:hAnsi="Courier New" w:cs="Courier New" w:hint="cs"/>
          <w:sz w:val="24"/>
          <w:szCs w:val="24"/>
          <w:rtl/>
        </w:rPr>
        <w:t>4</w:t>
      </w:r>
      <w:r w:rsidRPr="000B7247">
        <w:rPr>
          <w:rFonts w:ascii="Courier New" w:hAnsi="Courier New" w:cs="Courier New"/>
          <w:sz w:val="24"/>
          <w:szCs w:val="24"/>
        </w:rPr>
        <w:t xml:space="preserve">     4</w:t>
      </w:r>
      <w:r w:rsidRPr="000B7247">
        <w:rPr>
          <w:rFonts w:ascii="Courier New" w:hAnsi="Courier New" w:cs="Courier New" w:hint="cs"/>
          <w:sz w:val="24"/>
          <w:szCs w:val="24"/>
          <w:rtl/>
        </w:rPr>
        <w:t>6</w:t>
      </w:r>
    </w:p>
    <w:p w:rsidR="00DA5A93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0B7247">
        <w:rPr>
          <w:rFonts w:ascii="Courier New" w:hAnsi="Courier New" w:cs="Courier New" w:hint="cs"/>
          <w:sz w:val="24"/>
          <w:szCs w:val="24"/>
          <w:rtl/>
        </w:rPr>
        <w:t xml:space="preserve">         </w:t>
      </w:r>
      <w:r w:rsidRPr="000B7247">
        <w:rPr>
          <w:rFonts w:ascii="Courier New" w:hAnsi="Courier New" w:cs="Courier New"/>
          <w:sz w:val="24"/>
          <w:szCs w:val="24"/>
        </w:rPr>
        <w:t xml:space="preserve">P-Value     </w:t>
      </w:r>
      <w:r w:rsidRPr="000B7247">
        <w:rPr>
          <w:rFonts w:ascii="Courier New" w:hAnsi="Courier New" w:cs="Courier New" w:hint="cs"/>
          <w:sz w:val="24"/>
          <w:szCs w:val="24"/>
          <w:rtl/>
        </w:rPr>
        <w:t xml:space="preserve"> </w:t>
      </w:r>
      <w:proofErr w:type="gramStart"/>
      <w:r w:rsidRPr="000B7247">
        <w:rPr>
          <w:rFonts w:ascii="Courier New" w:hAnsi="Courier New" w:cs="Courier New"/>
          <w:sz w:val="24"/>
          <w:szCs w:val="24"/>
        </w:rPr>
        <w:t>0.</w:t>
      </w:r>
      <w:r w:rsidRPr="000B7247">
        <w:rPr>
          <w:rFonts w:ascii="Courier New" w:hAnsi="Courier New" w:cs="Courier New" w:hint="cs"/>
          <w:sz w:val="24"/>
          <w:szCs w:val="24"/>
          <w:rtl/>
        </w:rPr>
        <w:t>045</w:t>
      </w:r>
      <w:r w:rsidRPr="000B7247">
        <w:rPr>
          <w:rFonts w:ascii="Courier New" w:hAnsi="Courier New" w:cs="Courier New"/>
          <w:sz w:val="24"/>
          <w:szCs w:val="24"/>
        </w:rPr>
        <w:t xml:space="preserve">  0.</w:t>
      </w:r>
      <w:r w:rsidRPr="000B7247">
        <w:rPr>
          <w:rFonts w:ascii="Courier New" w:hAnsi="Courier New" w:cs="Courier New" w:hint="cs"/>
          <w:sz w:val="24"/>
          <w:szCs w:val="24"/>
          <w:rtl/>
        </w:rPr>
        <w:t>010</w:t>
      </w:r>
      <w:proofErr w:type="gramEnd"/>
      <w:r w:rsidRPr="000B7247">
        <w:rPr>
          <w:rFonts w:ascii="Courier New" w:hAnsi="Courier New" w:cs="Courier New"/>
          <w:sz w:val="24"/>
          <w:szCs w:val="24"/>
        </w:rPr>
        <w:t xml:space="preserve">  0.</w:t>
      </w:r>
      <w:r w:rsidRPr="000B7247">
        <w:rPr>
          <w:rFonts w:ascii="Courier New" w:hAnsi="Courier New" w:cs="Courier New" w:hint="cs"/>
          <w:sz w:val="24"/>
          <w:szCs w:val="24"/>
          <w:rtl/>
        </w:rPr>
        <w:t>041</w:t>
      </w:r>
      <w:r w:rsidRPr="000B7247">
        <w:rPr>
          <w:rFonts w:ascii="Courier New" w:hAnsi="Courier New" w:cs="Courier New"/>
          <w:sz w:val="24"/>
          <w:szCs w:val="24"/>
        </w:rPr>
        <w:t xml:space="preserve">  0.</w:t>
      </w:r>
      <w:r w:rsidRPr="000B7247">
        <w:rPr>
          <w:rFonts w:ascii="Courier New" w:hAnsi="Courier New" w:cs="Courier New" w:hint="cs"/>
          <w:sz w:val="24"/>
          <w:szCs w:val="24"/>
          <w:rtl/>
        </w:rPr>
        <w:t>030</w:t>
      </w:r>
    </w:p>
    <w:p w:rsidR="00DA5A93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DA5A93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DA5A93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DA5A93" w:rsidRPr="000B7247" w:rsidRDefault="00DA5A93" w:rsidP="00E67D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DA5A93" w:rsidRDefault="00DA5A93" w:rsidP="00E67D05">
      <w:pPr>
        <w:pStyle w:val="ListParagraph"/>
        <w:bidi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:rsidR="00E67D05" w:rsidRDefault="00DA5A93" w:rsidP="00E67D05">
      <w:pPr>
        <w:pStyle w:val="ListParagraph"/>
        <w:numPr>
          <w:ilvl w:val="0"/>
          <w:numId w:val="28"/>
        </w:numPr>
        <w:bidi/>
        <w:rPr>
          <w:rFonts w:asciiTheme="majorBidi" w:hAnsiTheme="majorBidi" w:cstheme="majorBidi"/>
          <w:sz w:val="28"/>
          <w:szCs w:val="28"/>
        </w:rPr>
      </w:pPr>
      <w:r w:rsidRPr="000B7247">
        <w:rPr>
          <w:rFonts w:asciiTheme="majorBidi" w:hAnsiTheme="majorBidi" w:cstheme="majorBidi" w:hint="cs"/>
          <w:sz w:val="28"/>
          <w:szCs w:val="28"/>
          <w:rtl/>
        </w:rPr>
        <w:t>اشرح باختصار الفرضية التي تختبرها احصاءة لنق-بوكس هنا، وماهو القرار الذي سيتخذه الباحث حول ملائمة</w:t>
      </w:r>
    </w:p>
    <w:p w:rsidR="00DA5A93" w:rsidRDefault="00DA5A93" w:rsidP="00E67D05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  <w:r w:rsidRPr="000B7247">
        <w:rPr>
          <w:rFonts w:asciiTheme="majorBidi" w:hAnsiTheme="majorBidi" w:cstheme="majorBidi" w:hint="cs"/>
          <w:sz w:val="28"/>
          <w:szCs w:val="28"/>
          <w:rtl/>
        </w:rPr>
        <w:t xml:space="preserve"> النموج الذي تم توفيقه للبيانات عند مستوى معنوية %5؟</w:t>
      </w: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93F0C" w:rsidRDefault="00293F0C" w:rsidP="00E67D0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5A742A" w:rsidRDefault="005A742A" w:rsidP="00E67D05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</w:t>
      </w:r>
      <w:r w:rsidR="00B4195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ثاني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8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5A742A" w:rsidRPr="0052509D" w:rsidRDefault="005A742A" w:rsidP="00E67D0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2509D">
        <w:rPr>
          <w:rFonts w:asciiTheme="majorBidi" w:hAnsiTheme="majorBidi" w:cstheme="majorBidi" w:hint="cs"/>
          <w:sz w:val="28"/>
          <w:szCs w:val="28"/>
          <w:rtl/>
        </w:rPr>
        <w:t>أ- للنموذج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المستقر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="0087312A">
        <w:rPr>
          <w:rFonts w:asciiTheme="majorBidi" w:hAnsiTheme="majorBidi" w:cstheme="majorBid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+ 0.65 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وبفرض أن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~WN(0,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A742A" w:rsidRPr="00240C75" w:rsidRDefault="005A742A" w:rsidP="00E67D05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ماهو اسم هذا النموذج؟                                                                                               (درجة واحدة)</w:t>
      </w: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P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5A742A" w:rsidRPr="00240C75" w:rsidRDefault="005A742A" w:rsidP="00E67D05">
      <w:pPr>
        <w:pStyle w:val="ListParagraph"/>
        <w:numPr>
          <w:ilvl w:val="0"/>
          <w:numId w:val="6"/>
        </w:numPr>
        <w:bidi/>
        <w:ind w:right="284"/>
        <w:rPr>
          <w:rFonts w:asciiTheme="majorBidi" w:hAnsiTheme="majorBidi" w:cstheme="majorBidi"/>
          <w:sz w:val="16"/>
          <w:szCs w:val="16"/>
        </w:rPr>
      </w:pPr>
      <w:r w:rsidRPr="0052509D">
        <w:rPr>
          <w:rFonts w:asciiTheme="majorBidi" w:hAnsiTheme="majorBidi" w:cstheme="majorBidi" w:hint="cs"/>
          <w:sz w:val="28"/>
          <w:szCs w:val="28"/>
          <w:rtl/>
        </w:rPr>
        <w:t>أوجد متوسط النموذج.                                                                                                 (درجة واحدة</w:t>
      </w:r>
    </w:p>
    <w:p w:rsidR="00240C75" w:rsidRP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5A742A" w:rsidP="00E67D05">
      <w:pPr>
        <w:pStyle w:val="ListParagraph"/>
        <w:numPr>
          <w:ilvl w:val="0"/>
          <w:numId w:val="6"/>
        </w:numPr>
        <w:bidi/>
        <w:ind w:right="284"/>
        <w:rPr>
          <w:rFonts w:asciiTheme="majorBidi" w:hAnsiTheme="majorBidi" w:cstheme="majorBidi"/>
          <w:sz w:val="16"/>
          <w:szCs w:val="16"/>
        </w:rPr>
      </w:pPr>
      <w:r w:rsidRPr="0052509D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أوجد </w:t>
      </w:r>
      <w:r>
        <w:rPr>
          <w:rFonts w:asciiTheme="majorBidi" w:hAnsiTheme="majorBidi" w:cstheme="majorBidi" w:hint="cs"/>
          <w:sz w:val="28"/>
          <w:szCs w:val="28"/>
          <w:rtl/>
        </w:rPr>
        <w:t>تباين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 النموذج.                   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  (درجة واحدة)</w:t>
      </w: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5A742A" w:rsidRP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240C75">
        <w:rPr>
          <w:rFonts w:asciiTheme="majorBidi" w:hAnsiTheme="majorBidi" w:cstheme="majorBidi"/>
          <w:sz w:val="16"/>
          <w:szCs w:val="16"/>
          <w:rtl/>
        </w:rPr>
        <w:t xml:space="preserve"> </w:t>
      </w:r>
    </w:p>
    <w:p w:rsidR="00240C75" w:rsidRDefault="005A742A" w:rsidP="00E67D05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16"/>
          <w:szCs w:val="16"/>
        </w:rPr>
      </w:pPr>
      <w:r w:rsidRPr="0052509D">
        <w:rPr>
          <w:rFonts w:asciiTheme="majorBidi" w:hAnsiTheme="majorBidi" w:cstheme="majorBidi"/>
          <w:sz w:val="28"/>
          <w:szCs w:val="28"/>
          <w:rtl/>
        </w:rPr>
        <w:t>إشتق الشكل الرياضي لدالة الارتباط الذاتي للنموذج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>(درجتان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</w:p>
    <w:p w:rsidR="005A742A" w:rsidRPr="00240C75" w:rsidRDefault="00240C75" w:rsidP="00E67D05">
      <w:pPr>
        <w:bidi/>
        <w:rPr>
          <w:rFonts w:asciiTheme="majorBidi" w:hAnsiTheme="majorBidi" w:cstheme="majorBidi"/>
          <w:sz w:val="16"/>
          <w:szCs w:val="16"/>
          <w:rtl/>
        </w:rPr>
      </w:pPr>
      <w:r w:rsidRPr="00240C75">
        <w:rPr>
          <w:rFonts w:asciiTheme="majorBidi" w:hAnsiTheme="majorBidi" w:cstheme="majorBidi"/>
          <w:sz w:val="16"/>
          <w:szCs w:val="16"/>
          <w:rtl/>
        </w:rPr>
        <w:t xml:space="preserve"> </w:t>
      </w:r>
    </w:p>
    <w:p w:rsidR="005A742A" w:rsidRDefault="005A742A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2509D">
        <w:rPr>
          <w:rFonts w:asciiTheme="majorBidi" w:hAnsiTheme="majorBidi" w:cstheme="majorBidi" w:hint="cs"/>
          <w:sz w:val="28"/>
          <w:szCs w:val="28"/>
          <w:rtl/>
        </w:rPr>
        <w:t xml:space="preserve">ب-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للنماذج التالية، أذكر نوعها، وتحقق من استقراراها و/أو إنعكاسها حيث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~WN(0,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A742A" w:rsidRDefault="00F4011B" w:rsidP="00E67D05">
      <w:pPr>
        <w:pStyle w:val="ListParagraph"/>
        <w:numPr>
          <w:ilvl w:val="0"/>
          <w:numId w:val="14"/>
        </w:numPr>
        <w:bidi/>
        <w:ind w:right="284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- 0.3 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0.5 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t-2</m:t>
            </m:r>
          </m:sub>
        </m:sSub>
      </m:oMath>
      <w:r w:rsidR="005A742A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 w:rsidRPr="0052509D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240C75" w:rsidRPr="00240C75" w:rsidRDefault="00240C75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5A742A" w:rsidRDefault="00F4011B" w:rsidP="00E67D05">
      <w:pPr>
        <w:pStyle w:val="ListParagraph"/>
        <w:numPr>
          <w:ilvl w:val="0"/>
          <w:numId w:val="14"/>
        </w:numPr>
        <w:bidi/>
        <w:ind w:right="284"/>
        <w:rPr>
          <w:rFonts w:asciiTheme="majorBidi" w:hAnsiTheme="majorBidi" w:cstheme="majorBidi"/>
          <w:sz w:val="16"/>
          <w:szCs w:val="16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+ 0.7 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</m:oMath>
      <w:r w:rsidR="005A742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A742A">
        <w:rPr>
          <w:rFonts w:asciiTheme="majorBidi" w:hAnsiTheme="majorBidi" w:cstheme="majorBidi" w:hint="cs"/>
          <w:sz w:val="28"/>
          <w:szCs w:val="28"/>
          <w:rtl/>
        </w:rPr>
        <w:tab/>
      </w:r>
      <w:r w:rsidR="005A742A">
        <w:rPr>
          <w:rFonts w:asciiTheme="majorBidi" w:hAnsiTheme="majorBidi" w:cstheme="majorBidi" w:hint="cs"/>
          <w:sz w:val="28"/>
          <w:szCs w:val="28"/>
          <w:rtl/>
        </w:rPr>
        <w:tab/>
      </w:r>
      <w:r w:rsidR="005A742A">
        <w:rPr>
          <w:rFonts w:asciiTheme="majorBidi" w:hAnsiTheme="majorBidi" w:cstheme="majorBidi" w:hint="cs"/>
          <w:sz w:val="28"/>
          <w:szCs w:val="28"/>
          <w:rtl/>
        </w:rPr>
        <w:tab/>
      </w:r>
      <w:r w:rsidR="005A742A">
        <w:rPr>
          <w:rFonts w:asciiTheme="majorBidi" w:hAnsiTheme="majorBidi" w:cstheme="majorBidi" w:hint="cs"/>
          <w:sz w:val="28"/>
          <w:szCs w:val="28"/>
          <w:rtl/>
        </w:rPr>
        <w:tab/>
      </w:r>
      <w:r w:rsidR="005A742A">
        <w:rPr>
          <w:rFonts w:asciiTheme="majorBidi" w:hAnsiTheme="majorBidi" w:cstheme="majorBidi" w:hint="cs"/>
          <w:sz w:val="28"/>
          <w:szCs w:val="28"/>
          <w:rtl/>
        </w:rPr>
        <w:tab/>
      </w:r>
      <w:r w:rsidR="005A742A">
        <w:rPr>
          <w:rFonts w:asciiTheme="majorBidi" w:hAnsiTheme="majorBidi" w:cstheme="majorBidi" w:hint="cs"/>
          <w:sz w:val="28"/>
          <w:szCs w:val="28"/>
          <w:rtl/>
        </w:rPr>
        <w:tab/>
      </w:r>
      <w:r w:rsidR="005A742A">
        <w:rPr>
          <w:rFonts w:asciiTheme="majorBidi" w:hAnsiTheme="majorBidi" w:cstheme="majorBidi" w:hint="cs"/>
          <w:sz w:val="28"/>
          <w:szCs w:val="28"/>
          <w:rtl/>
        </w:rPr>
        <w:tab/>
      </w:r>
      <w:r w:rsidR="005A742A">
        <w:rPr>
          <w:rFonts w:asciiTheme="majorBidi" w:hAnsiTheme="majorBidi" w:cstheme="majorBidi" w:hint="cs"/>
          <w:sz w:val="28"/>
          <w:szCs w:val="28"/>
          <w:rtl/>
        </w:rPr>
        <w:tab/>
      </w:r>
      <w:r w:rsidR="005A742A" w:rsidRPr="0052509D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P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F4011B" w:rsidP="00E67D05">
      <w:pPr>
        <w:pStyle w:val="ListParagraph"/>
        <w:numPr>
          <w:ilvl w:val="0"/>
          <w:numId w:val="14"/>
        </w:numPr>
        <w:bidi/>
        <w:ind w:right="284"/>
        <w:rPr>
          <w:rFonts w:asciiTheme="majorBidi" w:hAnsiTheme="majorBidi" w:cstheme="majorBidi"/>
          <w:sz w:val="16"/>
          <w:szCs w:val="16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</w:rPr>
              <m:t>ϕ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240C75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</w:t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>
        <w:rPr>
          <w:rFonts w:asciiTheme="majorBidi" w:hAnsiTheme="majorBidi" w:cstheme="majorBidi"/>
          <w:sz w:val="28"/>
          <w:szCs w:val="28"/>
          <w:rtl/>
        </w:rPr>
        <w:tab/>
      </w:r>
      <w:r w:rsidR="005A742A" w:rsidRPr="0052509D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40C75" w:rsidRPr="00240C75" w:rsidRDefault="00240C75" w:rsidP="00E67D05">
      <w:pPr>
        <w:bidi/>
        <w:ind w:right="284"/>
        <w:rPr>
          <w:rFonts w:asciiTheme="majorBidi" w:hAnsiTheme="majorBidi" w:cstheme="majorBidi"/>
          <w:sz w:val="16"/>
          <w:szCs w:val="16"/>
        </w:rPr>
      </w:pPr>
    </w:p>
    <w:p w:rsidR="005A742A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5A742A" w:rsidRDefault="005A742A" w:rsidP="00E67D05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</w:t>
      </w:r>
      <w:r w:rsidR="0074626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لث</w:t>
      </w: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10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درجات):</w:t>
      </w:r>
    </w:p>
    <w:p w:rsidR="005A742A" w:rsidRPr="0094321E" w:rsidRDefault="005A742A" w:rsidP="00E67D05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94321E">
        <w:rPr>
          <w:rFonts w:asciiTheme="majorBidi" w:hAnsiTheme="majorBidi" w:cstheme="majorBidi" w:hint="cs"/>
          <w:sz w:val="28"/>
          <w:szCs w:val="28"/>
          <w:rtl/>
        </w:rPr>
        <w:t xml:space="preserve">أدرس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شكل </w:t>
      </w:r>
      <w:r w:rsidRPr="0094321E">
        <w:rPr>
          <w:rFonts w:asciiTheme="majorBidi" w:hAnsiTheme="majorBidi" w:cstheme="majorBidi" w:hint="cs"/>
          <w:sz w:val="28"/>
          <w:szCs w:val="28"/>
          <w:rtl/>
        </w:rPr>
        <w:t>دوال الارتباط الذاتي والارتباط الذاتي الجزئي التالية وإقترح نموذجا مناسبا لكل حالة:</w:t>
      </w:r>
    </w:p>
    <w:p w:rsidR="005A742A" w:rsidRPr="0094321E" w:rsidRDefault="005A742A" w:rsidP="00E67D05">
      <w:pPr>
        <w:pStyle w:val="ListParagraph"/>
        <w:numPr>
          <w:ilvl w:val="0"/>
          <w:numId w:val="22"/>
        </w:numPr>
        <w:bidi/>
        <w:ind w:right="284" w:hanging="165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5A742A" w:rsidRPr="00373E40" w:rsidRDefault="005A742A" w:rsidP="00E67D05">
      <w:pPr>
        <w:pStyle w:val="ListParagraph"/>
        <w:bidi/>
        <w:ind w:left="-12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object w:dxaOrig="8640" w:dyaOrig="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8pt;height:168.6pt" o:ole="">
            <v:imagedata r:id="rId9" o:title=""/>
          </v:shape>
          <o:OLEObject Type="Embed" ProgID="MtbGraph.Document" ShapeID="_x0000_i1025" DrawAspect="Content" ObjectID="_1638710301" r:id="rId10"/>
        </w:object>
      </w:r>
      <w:r>
        <w:rPr>
          <w:rFonts w:hint="cs"/>
          <w:rtl/>
        </w:rPr>
        <w:t xml:space="preserve">         </w:t>
      </w:r>
      <w:r>
        <w:object w:dxaOrig="8640" w:dyaOrig="5760">
          <v:shape id="_x0000_i1026" type="#_x0000_t75" style="width:255pt;height:169.8pt" o:ole="">
            <v:imagedata r:id="rId11" o:title=""/>
          </v:shape>
          <o:OLEObject Type="Embed" ProgID="MtbGraph.Document" ShapeID="_x0000_i1026" DrawAspect="Content" ObjectID="_1638710302" r:id="rId12"/>
        </w:object>
      </w:r>
    </w:p>
    <w:p w:rsidR="005A742A" w:rsidRPr="0094321E" w:rsidRDefault="005A742A" w:rsidP="00E67D05">
      <w:pPr>
        <w:bidi/>
        <w:ind w:left="-437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rtl/>
        </w:rPr>
        <w:t xml:space="preserve">  </w:t>
      </w: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</w:t>
      </w:r>
      <w:r w:rsidRPr="009E5823">
        <w:rPr>
          <w:rFonts w:asciiTheme="majorBidi" w:hAnsiTheme="majorBidi" w:cstheme="majorBidi" w:hint="cs"/>
          <w:color w:val="FF0000"/>
          <w:sz w:val="20"/>
          <w:szCs w:val="20"/>
          <w:rtl/>
        </w:rPr>
        <w:t>.....</w:t>
      </w: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42A" w:rsidRPr="005624CA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42A" w:rsidRPr="0094321E" w:rsidRDefault="005A742A" w:rsidP="00E67D05">
      <w:pPr>
        <w:pStyle w:val="ListParagraph"/>
        <w:numPr>
          <w:ilvl w:val="0"/>
          <w:numId w:val="22"/>
        </w:numPr>
        <w:bidi/>
        <w:ind w:right="284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rtl/>
        </w:rPr>
        <w:lastRenderedPageBreak/>
        <w:t xml:space="preserve">                                      </w:t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>
        <w:rPr>
          <w:rFonts w:asciiTheme="majorBidi" w:hAnsiTheme="majorBidi" w:cstheme="majorBidi"/>
          <w:sz w:val="16"/>
          <w:szCs w:val="16"/>
          <w:rtl/>
        </w:rPr>
        <w:tab/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>
        <w:rPr>
          <w:rFonts w:asciiTheme="majorBidi" w:hAnsiTheme="majorBidi" w:cstheme="majorBidi" w:hint="cs"/>
          <w:sz w:val="16"/>
          <w:szCs w:val="16"/>
          <w:rtl/>
        </w:rPr>
        <w:tab/>
      </w:r>
      <w:r w:rsidRPr="0052509D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5A742A" w:rsidRPr="0094321E" w:rsidRDefault="005A742A" w:rsidP="00E67D05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>
        <w:object w:dxaOrig="8640" w:dyaOrig="5760">
          <v:shape id="_x0000_i1027" type="#_x0000_t75" style="width:259.8pt;height:173.4pt" o:ole="">
            <v:imagedata r:id="rId13" o:title=""/>
          </v:shape>
          <o:OLEObject Type="Embed" ProgID="MtbGraph.Document" ShapeID="_x0000_i1027" DrawAspect="Content" ObjectID="_1638710303" r:id="rId14"/>
        </w:object>
      </w:r>
      <w:r>
        <w:rPr>
          <w:rFonts w:hint="cs"/>
          <w:rtl/>
        </w:rPr>
        <w:t xml:space="preserve">      </w:t>
      </w:r>
      <w:r>
        <w:object w:dxaOrig="8640" w:dyaOrig="5760">
          <v:shape id="_x0000_i1028" type="#_x0000_t75" style="width:256.8pt;height:171.6pt" o:ole="">
            <v:imagedata r:id="rId15" o:title=""/>
          </v:shape>
          <o:OLEObject Type="Embed" ProgID="MtbGraph.Document" ShapeID="_x0000_i1028" DrawAspect="Content" ObjectID="_1638710304" r:id="rId16"/>
        </w:object>
      </w:r>
    </w:p>
    <w:p w:rsidR="005A742A" w:rsidRPr="005B687F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>
        <w:rPr>
          <w:rFonts w:hint="cs"/>
          <w:rtl/>
        </w:rPr>
        <w:t xml:space="preserve">         </w:t>
      </w:r>
    </w:p>
    <w:p w:rsidR="005A742A" w:rsidRPr="005624CA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42A" w:rsidRPr="005624CA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42A" w:rsidRPr="0094321E" w:rsidRDefault="005A742A" w:rsidP="00E67D05">
      <w:pPr>
        <w:pStyle w:val="ListParagraph"/>
        <w:numPr>
          <w:ilvl w:val="0"/>
          <w:numId w:val="22"/>
        </w:num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52509D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5A742A" w:rsidRPr="003F3745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>
        <w:object w:dxaOrig="8640" w:dyaOrig="5760">
          <v:shape id="_x0000_i1029" type="#_x0000_t75" style="width:255pt;height:168.6pt" o:ole="">
            <v:imagedata r:id="rId17" o:title=""/>
          </v:shape>
          <o:OLEObject Type="Embed" ProgID="MtbGraph.Document" ShapeID="_x0000_i1029" DrawAspect="Content" ObjectID="_1638710305" r:id="rId18"/>
        </w:object>
      </w:r>
      <w:r>
        <w:rPr>
          <w:rFonts w:hint="cs"/>
          <w:rtl/>
        </w:rPr>
        <w:t xml:space="preserve">      </w:t>
      </w:r>
      <w:r>
        <w:object w:dxaOrig="8640" w:dyaOrig="5760">
          <v:shape id="_x0000_i1030" type="#_x0000_t75" style="width:254.4pt;height:168.6pt" o:ole="">
            <v:imagedata r:id="rId19" o:title=""/>
          </v:shape>
          <o:OLEObject Type="Embed" ProgID="MtbGraph.Document" ShapeID="_x0000_i1030" DrawAspect="Content" ObjectID="_1638710306" r:id="rId20"/>
        </w:object>
      </w:r>
    </w:p>
    <w:p w:rsidR="005A742A" w:rsidRPr="005624CA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</w:t>
      </w:r>
      <w:r w:rsidR="009E5823">
        <w:rPr>
          <w:rFonts w:asciiTheme="majorBidi" w:hAnsiTheme="majorBidi" w:cstheme="majorBidi"/>
          <w:sz w:val="16"/>
          <w:szCs w:val="16"/>
        </w:rPr>
        <w:t xml:space="preserve"> </w:t>
      </w: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42A" w:rsidRDefault="005A742A" w:rsidP="00E67D05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42A" w:rsidRPr="00787586" w:rsidRDefault="005A742A" w:rsidP="00E67D05">
      <w:pPr>
        <w:pStyle w:val="ListParagraph"/>
        <w:numPr>
          <w:ilvl w:val="0"/>
          <w:numId w:val="21"/>
        </w:numPr>
        <w:bidi/>
        <w:ind w:right="284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إفرض أنك حصلت على الناتج التالي في برنامج مينيتاب عند توفيق أحد النماذج لسلسلة زمنية مشاهدة: </w:t>
      </w:r>
    </w:p>
    <w:p w:rsidR="005A742A" w:rsidRPr="00787586" w:rsidRDefault="005A742A" w:rsidP="00E67D05">
      <w:pPr>
        <w:pStyle w:val="ListParagraph"/>
        <w:bidi/>
        <w:ind w:right="284"/>
        <w:rPr>
          <w:rFonts w:asciiTheme="majorBidi" w:hAnsiTheme="majorBidi" w:cstheme="majorBidi"/>
          <w:sz w:val="16"/>
          <w:szCs w:val="16"/>
        </w:rPr>
      </w:pP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>Final Estimates of Parameters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 xml:space="preserve">Type      </w:t>
      </w:r>
      <w:proofErr w:type="spellStart"/>
      <w:r w:rsidRPr="00A56FF7">
        <w:rPr>
          <w:rFonts w:ascii="Courier New" w:hAnsi="Courier New" w:cs="Courier New"/>
          <w:b/>
          <w:bCs/>
        </w:rPr>
        <w:t>Coef</w:t>
      </w:r>
      <w:proofErr w:type="spellEnd"/>
      <w:r w:rsidRPr="00A56FF7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 w:hint="cs"/>
          <w:b/>
          <w:bCs/>
          <w:rtl/>
        </w:rPr>
        <w:t xml:space="preserve">  </w:t>
      </w:r>
      <w:r w:rsidRPr="00A56FF7">
        <w:rPr>
          <w:rFonts w:ascii="Courier New" w:hAnsi="Courier New" w:cs="Courier New"/>
          <w:b/>
          <w:bCs/>
        </w:rPr>
        <w:t xml:space="preserve">SE </w:t>
      </w:r>
      <w:proofErr w:type="spellStart"/>
      <w:r w:rsidRPr="00A56FF7">
        <w:rPr>
          <w:rFonts w:ascii="Courier New" w:hAnsi="Courier New" w:cs="Courier New"/>
          <w:b/>
          <w:bCs/>
        </w:rPr>
        <w:t>Coef</w:t>
      </w:r>
      <w:proofErr w:type="spellEnd"/>
      <w:r w:rsidRPr="00A56FF7">
        <w:rPr>
          <w:rFonts w:ascii="Courier New" w:hAnsi="Courier New" w:cs="Courier New"/>
          <w:b/>
          <w:bCs/>
        </w:rPr>
        <w:t xml:space="preserve">   T      P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 xml:space="preserve">AR   1   0.6496   0.0954   </w:t>
      </w:r>
      <w:proofErr w:type="gramStart"/>
      <w:r w:rsidRPr="00A56FF7">
        <w:rPr>
          <w:rFonts w:ascii="Courier New" w:hAnsi="Courier New" w:cs="Courier New"/>
          <w:b/>
          <w:bCs/>
        </w:rPr>
        <w:t>6.81  0.000</w:t>
      </w:r>
      <w:proofErr w:type="gramEnd"/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 xml:space="preserve">MA   1   0.9073   </w:t>
      </w:r>
      <w:proofErr w:type="gramStart"/>
      <w:r w:rsidRPr="00A56FF7">
        <w:rPr>
          <w:rFonts w:ascii="Courier New" w:hAnsi="Courier New" w:cs="Courier New"/>
          <w:b/>
          <w:bCs/>
        </w:rPr>
        <w:t>0.0498  18.21</w:t>
      </w:r>
      <w:proofErr w:type="gramEnd"/>
      <w:r w:rsidRPr="00A56FF7">
        <w:rPr>
          <w:rFonts w:ascii="Courier New" w:hAnsi="Courier New" w:cs="Courier New"/>
          <w:b/>
          <w:bCs/>
        </w:rPr>
        <w:t xml:space="preserve">  0.000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proofErr w:type="gramStart"/>
      <w:r w:rsidRPr="00A56FF7">
        <w:rPr>
          <w:rFonts w:ascii="Courier New" w:hAnsi="Courier New" w:cs="Courier New"/>
          <w:b/>
          <w:bCs/>
        </w:rPr>
        <w:t>SMA  12</w:t>
      </w:r>
      <w:proofErr w:type="gramEnd"/>
      <w:r w:rsidRPr="00A56FF7">
        <w:rPr>
          <w:rFonts w:ascii="Courier New" w:hAnsi="Courier New" w:cs="Courier New"/>
          <w:b/>
          <w:bCs/>
        </w:rPr>
        <w:t xml:space="preserve">  0.3035   0.0978   3.10  0.002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>Differencing: 1 regular, 1 seasonal of order 12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>Number of observations:  Original series 156, after differencing 143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 xml:space="preserve">Residuals:    SS </w:t>
      </w:r>
      <w:proofErr w:type="gramStart"/>
      <w:r w:rsidRPr="00A56FF7">
        <w:rPr>
          <w:rFonts w:ascii="Courier New" w:hAnsi="Courier New" w:cs="Courier New"/>
          <w:b/>
          <w:bCs/>
        </w:rPr>
        <w:t>=  2486666354</w:t>
      </w:r>
      <w:proofErr w:type="gramEnd"/>
      <w:r w:rsidRPr="00A56FF7">
        <w:rPr>
          <w:rFonts w:ascii="Courier New" w:hAnsi="Courier New" w:cs="Courier New"/>
          <w:b/>
          <w:bCs/>
        </w:rPr>
        <w:t xml:space="preserve"> (</w:t>
      </w:r>
      <w:proofErr w:type="spellStart"/>
      <w:r w:rsidRPr="00A56FF7">
        <w:rPr>
          <w:rFonts w:ascii="Courier New" w:hAnsi="Courier New" w:cs="Courier New"/>
          <w:b/>
          <w:bCs/>
        </w:rPr>
        <w:t>backforecasts</w:t>
      </w:r>
      <w:proofErr w:type="spellEnd"/>
      <w:r w:rsidRPr="00A56FF7">
        <w:rPr>
          <w:rFonts w:ascii="Courier New" w:hAnsi="Courier New" w:cs="Courier New"/>
          <w:b/>
          <w:bCs/>
        </w:rPr>
        <w:t xml:space="preserve"> excluded)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 xml:space="preserve">              MS </w:t>
      </w:r>
      <w:proofErr w:type="gramStart"/>
      <w:r w:rsidRPr="00A56FF7">
        <w:rPr>
          <w:rFonts w:ascii="Courier New" w:hAnsi="Courier New" w:cs="Courier New"/>
          <w:b/>
          <w:bCs/>
        </w:rPr>
        <w:t>=  17761903</w:t>
      </w:r>
      <w:proofErr w:type="gramEnd"/>
      <w:r w:rsidRPr="00A56FF7">
        <w:rPr>
          <w:rFonts w:ascii="Courier New" w:hAnsi="Courier New" w:cs="Courier New"/>
          <w:b/>
          <w:bCs/>
        </w:rPr>
        <w:t xml:space="preserve">  DF = 140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>Modified Box-Pierce (</w:t>
      </w:r>
      <w:proofErr w:type="spellStart"/>
      <w:r w:rsidRPr="00A56FF7">
        <w:rPr>
          <w:rFonts w:ascii="Courier New" w:hAnsi="Courier New" w:cs="Courier New"/>
          <w:b/>
          <w:bCs/>
        </w:rPr>
        <w:t>Ljung</w:t>
      </w:r>
      <w:proofErr w:type="spellEnd"/>
      <w:r w:rsidRPr="00A56FF7">
        <w:rPr>
          <w:rFonts w:ascii="Courier New" w:hAnsi="Courier New" w:cs="Courier New"/>
          <w:b/>
          <w:bCs/>
        </w:rPr>
        <w:t>-Box) Chi-Square statistic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>Lag            12     24     36     48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>Chi-Square    6.8   15.1   32.2   35.8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>DF              9     21     33     45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  <w:b/>
          <w:bCs/>
        </w:rPr>
      </w:pPr>
      <w:r w:rsidRPr="00A56FF7">
        <w:rPr>
          <w:rFonts w:ascii="Courier New" w:hAnsi="Courier New" w:cs="Courier New"/>
          <w:b/>
          <w:bCs/>
        </w:rPr>
        <w:t xml:space="preserve">P-Value     </w:t>
      </w:r>
      <w:proofErr w:type="gramStart"/>
      <w:r w:rsidRPr="00A56FF7">
        <w:rPr>
          <w:rFonts w:ascii="Courier New" w:hAnsi="Courier New" w:cs="Courier New"/>
          <w:b/>
          <w:bCs/>
        </w:rPr>
        <w:t>0.659  0.820</w:t>
      </w:r>
      <w:proofErr w:type="gramEnd"/>
      <w:r w:rsidRPr="00A56FF7">
        <w:rPr>
          <w:rFonts w:ascii="Courier New" w:hAnsi="Courier New" w:cs="Courier New"/>
          <w:b/>
          <w:bCs/>
        </w:rPr>
        <w:t xml:space="preserve">  0.506  0.835</w:t>
      </w:r>
    </w:p>
    <w:p w:rsidR="005A742A" w:rsidRPr="00A56FF7" w:rsidRDefault="005A742A" w:rsidP="00E67D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:rsidR="005A742A" w:rsidRDefault="005A742A" w:rsidP="00E67D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A742A" w:rsidRPr="000E640F" w:rsidRDefault="005A742A" w:rsidP="00E67D05">
      <w:pPr>
        <w:pStyle w:val="ListParagraph"/>
        <w:numPr>
          <w:ilvl w:val="0"/>
          <w:numId w:val="23"/>
        </w:numPr>
        <w:bidi/>
        <w:ind w:right="284"/>
        <w:rPr>
          <w:rFonts w:asciiTheme="majorBidi" w:hAnsiTheme="majorBidi" w:cstheme="majorBidi"/>
          <w:sz w:val="16"/>
          <w:szCs w:val="16"/>
        </w:rPr>
      </w:pPr>
      <w:r w:rsidRPr="00A05FB4">
        <w:rPr>
          <w:rFonts w:asciiTheme="majorBidi" w:hAnsiTheme="majorBidi" w:cstheme="majorBidi" w:hint="cs"/>
          <w:sz w:val="28"/>
          <w:szCs w:val="28"/>
          <w:rtl/>
        </w:rPr>
        <w:t>ماهي النتائج التي تحصل عليها من هذا الناتج. أذكرها بالتفصيل وقم باجرا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ء الاختبارات الممكنة مع توضيح </w:t>
      </w:r>
    </w:p>
    <w:p w:rsidR="000E640F" w:rsidRDefault="000E640F" w:rsidP="00E67D05">
      <w:pPr>
        <w:pStyle w:val="ListParagraph"/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pStyle w:val="ListParagraph"/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pStyle w:val="ListParagraph"/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pStyle w:val="ListParagraph"/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pStyle w:val="ListParagraph"/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pStyle w:val="ListParagraph"/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pStyle w:val="ListParagraph"/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pStyle w:val="ListParagraph"/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0E640F" w:rsidRDefault="000E640F" w:rsidP="00E67D05">
      <w:pPr>
        <w:pStyle w:val="ListParagraph"/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0E640F" w:rsidRPr="005624CA" w:rsidRDefault="000E640F" w:rsidP="00E67D05">
      <w:pPr>
        <w:pStyle w:val="ListParagraph"/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5A742A" w:rsidRDefault="005A742A" w:rsidP="00E67D05">
      <w:pPr>
        <w:pStyle w:val="ListParagraph"/>
        <w:numPr>
          <w:ilvl w:val="0"/>
          <w:numId w:val="23"/>
        </w:numPr>
        <w:bidi/>
        <w:ind w:right="284"/>
        <w:rPr>
          <w:rFonts w:asciiTheme="majorBidi" w:hAnsiTheme="majorBidi" w:cstheme="majorBidi"/>
          <w:sz w:val="28"/>
          <w:szCs w:val="28"/>
        </w:rPr>
      </w:pPr>
      <w:r w:rsidRPr="004777AB">
        <w:rPr>
          <w:rFonts w:asciiTheme="majorBidi" w:hAnsiTheme="majorBidi" w:cstheme="majorBidi"/>
          <w:sz w:val="28"/>
          <w:szCs w:val="28"/>
          <w:rtl/>
        </w:rPr>
        <w:t>أكتب النموذج المقدر لهذه السلسلة</w:t>
      </w:r>
      <w:r w:rsidRPr="004777AB">
        <w:rPr>
          <w:rFonts w:asciiTheme="majorBidi" w:hAnsiTheme="majorBidi" w:cstheme="majorBidi" w:hint="cs"/>
          <w:sz w:val="28"/>
          <w:szCs w:val="28"/>
          <w:rtl/>
        </w:rPr>
        <w:t>.</w:t>
      </w:r>
      <w:r w:rsidR="004777AB" w:rsidRPr="004777AB">
        <w:rPr>
          <w:rFonts w:asciiTheme="majorBidi" w:hAnsiTheme="majorBidi" w:cstheme="majorBidi"/>
          <w:sz w:val="28"/>
          <w:szCs w:val="28"/>
          <w:rtl/>
        </w:rPr>
        <w:tab/>
      </w:r>
      <w:r w:rsidR="004777AB" w:rsidRPr="004777AB">
        <w:rPr>
          <w:rFonts w:asciiTheme="majorBidi" w:hAnsiTheme="majorBidi" w:cstheme="majorBidi"/>
          <w:sz w:val="28"/>
          <w:szCs w:val="28"/>
          <w:rtl/>
        </w:rPr>
        <w:tab/>
      </w:r>
      <w:r w:rsidRPr="004777AB">
        <w:rPr>
          <w:rFonts w:asciiTheme="majorBidi" w:hAnsiTheme="majorBidi" w:cstheme="majorBidi"/>
          <w:sz w:val="28"/>
          <w:szCs w:val="28"/>
          <w:rtl/>
        </w:rPr>
        <w:tab/>
      </w:r>
      <w:r w:rsidRPr="004777AB">
        <w:rPr>
          <w:rFonts w:asciiTheme="majorBidi" w:hAnsiTheme="majorBidi" w:cstheme="majorBidi"/>
          <w:sz w:val="28"/>
          <w:szCs w:val="28"/>
          <w:rtl/>
        </w:rPr>
        <w:tab/>
      </w:r>
      <w:r w:rsidRPr="004777AB">
        <w:rPr>
          <w:rFonts w:asciiTheme="majorBidi" w:hAnsiTheme="majorBidi" w:cstheme="majorBidi"/>
          <w:sz w:val="28"/>
          <w:szCs w:val="28"/>
          <w:rtl/>
        </w:rPr>
        <w:tab/>
      </w:r>
      <w:r w:rsidRPr="004777AB">
        <w:rPr>
          <w:rFonts w:asciiTheme="majorBidi" w:hAnsiTheme="majorBidi" w:cstheme="majorBidi"/>
          <w:sz w:val="28"/>
          <w:szCs w:val="28"/>
          <w:rtl/>
        </w:rPr>
        <w:tab/>
      </w:r>
      <w:r w:rsidRPr="004777AB">
        <w:rPr>
          <w:rFonts w:asciiTheme="majorBidi" w:hAnsiTheme="majorBidi" w:cstheme="majorBidi"/>
          <w:sz w:val="28"/>
          <w:szCs w:val="28"/>
          <w:rtl/>
        </w:rPr>
        <w:tab/>
      </w:r>
      <w:r w:rsidRPr="004777AB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4777AB" w:rsidRDefault="004777AB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653381" w:rsidRPr="004777AB" w:rsidRDefault="00653381" w:rsidP="00653381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</w:p>
    <w:p w:rsidR="005A742A" w:rsidRPr="00A05FB4" w:rsidRDefault="005A742A" w:rsidP="00E67D05">
      <w:pPr>
        <w:pStyle w:val="ListParagraph"/>
        <w:numPr>
          <w:ilvl w:val="0"/>
          <w:numId w:val="23"/>
        </w:numPr>
        <w:bidi/>
        <w:ind w:right="142"/>
        <w:rPr>
          <w:rFonts w:asciiTheme="majorBidi" w:hAnsiTheme="majorBidi" w:cstheme="majorBidi"/>
          <w:sz w:val="28"/>
          <w:szCs w:val="28"/>
        </w:rPr>
      </w:pPr>
      <w:r w:rsidRPr="00A05FB4">
        <w:rPr>
          <w:rFonts w:asciiTheme="majorBidi" w:hAnsiTheme="majorBidi" w:cstheme="majorBidi" w:hint="cs"/>
          <w:sz w:val="28"/>
          <w:szCs w:val="28"/>
          <w:rtl/>
        </w:rPr>
        <w:lastRenderedPageBreak/>
        <w:t>حصلنا على الشكل التالي</w:t>
      </w:r>
      <w:r w:rsidRPr="00A05FB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A05FB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لبواقي النموذج المقدرة، هل ترى أنها تتفق مع فرضيات الضجة البيضاء، وإذا لم تكن كذلك، فما هي التحويلات الممكنة التي تقترحها؟</w:t>
      </w:r>
      <w:r w:rsidRPr="00A05FB4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>( 3 درجات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5A742A" w:rsidRPr="005624CA" w:rsidRDefault="005A742A" w:rsidP="00E67D05">
      <w:pPr>
        <w:bidi/>
        <w:ind w:right="284"/>
        <w:jc w:val="center"/>
        <w:rPr>
          <w:rFonts w:asciiTheme="majorBidi" w:hAnsiTheme="majorBidi" w:cstheme="majorBidi"/>
          <w:sz w:val="16"/>
          <w:szCs w:val="16"/>
          <w:rtl/>
        </w:rPr>
      </w:pPr>
      <w:r>
        <w:object w:dxaOrig="8640" w:dyaOrig="5760">
          <v:shape id="_x0000_i1031" type="#_x0000_t75" style="width:382.2pt;height:255.6pt" o:ole="">
            <v:imagedata r:id="rId21" o:title=""/>
          </v:shape>
          <o:OLEObject Type="Embed" ProgID="MtbGraph.Document" ShapeID="_x0000_i1031" DrawAspect="Content" ObjectID="_1638710307" r:id="rId22"/>
        </w:object>
      </w: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653381" w:rsidRDefault="00653381" w:rsidP="00653381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653381" w:rsidRDefault="00653381" w:rsidP="00653381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653381" w:rsidRDefault="00653381" w:rsidP="00653381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653381" w:rsidRDefault="00653381" w:rsidP="00653381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653381" w:rsidRDefault="00653381" w:rsidP="00653381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595B1D" w:rsidRDefault="00595B1D" w:rsidP="00C00FC4">
      <w:pPr>
        <w:bidi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="008867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="00C00FC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لرابع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(</w:t>
      </w:r>
      <w:r w:rsidR="00D56AB4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8 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درجات): </w:t>
      </w:r>
    </w:p>
    <w:p w:rsidR="00595B1D" w:rsidRDefault="00595B1D" w:rsidP="00E67D05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افرض أن السلسلة الزمنية المشاهدة تتبع النموذج التالي:</w:t>
      </w:r>
    </w:p>
    <w:p w:rsidR="00595B1D" w:rsidRDefault="00595B1D" w:rsidP="00E67D05">
      <w:pPr>
        <w:jc w:val="center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1-0.3B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t-1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)=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,       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~WN(0,16)</m:t>
        </m:r>
      </m:oMath>
    </w:p>
    <w:p w:rsidR="00C511AC" w:rsidRPr="00240C75" w:rsidRDefault="00595B1D" w:rsidP="00E67D05">
      <w:pPr>
        <w:pStyle w:val="ListParagraph"/>
        <w:numPr>
          <w:ilvl w:val="0"/>
          <w:numId w:val="17"/>
        </w:numPr>
        <w:bidi/>
        <w:ind w:right="284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أذكر نوع النموذج.</w:t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52509D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240C75" w:rsidRDefault="00240C75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240C75" w:rsidRPr="00240C75" w:rsidRDefault="00240C75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595B1D" w:rsidRPr="00595B1D" w:rsidRDefault="00595B1D" w:rsidP="00E67D05">
      <w:pPr>
        <w:pStyle w:val="ListParagraph"/>
        <w:numPr>
          <w:ilvl w:val="0"/>
          <w:numId w:val="17"/>
        </w:num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95B1D">
        <w:rPr>
          <w:rFonts w:asciiTheme="majorBidi" w:hAnsiTheme="majorBidi" w:cstheme="majorBidi" w:hint="cs"/>
          <w:sz w:val="28"/>
          <w:szCs w:val="28"/>
          <w:rtl/>
        </w:rPr>
        <w:t xml:space="preserve">أوجد التوقع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μ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52509D">
        <w:rPr>
          <w:rFonts w:asciiTheme="majorBidi" w:hAnsiTheme="majorBidi" w:cstheme="majorBidi" w:hint="cs"/>
          <w:sz w:val="28"/>
          <w:szCs w:val="28"/>
          <w:rtl/>
        </w:rPr>
        <w:t>(درجة واحدة)</w:t>
      </w:r>
    </w:p>
    <w:p w:rsidR="00DC6A4D" w:rsidRDefault="00DC6A4D" w:rsidP="00E67D05">
      <w:pPr>
        <w:pStyle w:val="ListParagraph"/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Pr="00A05B9D" w:rsidRDefault="00DC6A4D" w:rsidP="00E67D05">
      <w:pPr>
        <w:bidi/>
        <w:ind w:right="426"/>
        <w:rPr>
          <w:rFonts w:asciiTheme="majorBidi" w:hAnsiTheme="majorBidi" w:cstheme="majorBidi"/>
          <w:color w:val="FF0000"/>
          <w:sz w:val="16"/>
          <w:szCs w:val="16"/>
          <w:rtl/>
        </w:rPr>
      </w:pPr>
    </w:p>
    <w:p w:rsidR="00DC6A4D" w:rsidRPr="00A05B9D" w:rsidRDefault="00DC6A4D" w:rsidP="00E67D05">
      <w:pPr>
        <w:bidi/>
        <w:ind w:right="426"/>
        <w:rPr>
          <w:rFonts w:asciiTheme="majorBidi" w:hAnsiTheme="majorBidi" w:cstheme="majorBidi"/>
          <w:color w:val="FF0000"/>
          <w:sz w:val="16"/>
          <w:szCs w:val="16"/>
          <w:rtl/>
        </w:rPr>
      </w:pPr>
    </w:p>
    <w:p w:rsidR="00DC6A4D" w:rsidRDefault="00DC6A4D" w:rsidP="00E67D05">
      <w:pPr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Default="00DC6A4D" w:rsidP="00E67D05">
      <w:pPr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Default="00DC6A4D" w:rsidP="00E67D05">
      <w:pPr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Default="00DC6A4D" w:rsidP="00E67D05">
      <w:pPr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Pr="00DC6A4D" w:rsidRDefault="00DC6A4D" w:rsidP="00E67D05">
      <w:pPr>
        <w:bidi/>
        <w:ind w:right="426"/>
        <w:rPr>
          <w:rFonts w:asciiTheme="majorBidi" w:hAnsiTheme="majorBidi" w:cstheme="majorBidi"/>
          <w:sz w:val="16"/>
          <w:szCs w:val="16"/>
        </w:rPr>
      </w:pPr>
    </w:p>
    <w:p w:rsidR="00891126" w:rsidRPr="00DC6A4D" w:rsidRDefault="00891126" w:rsidP="00E67D05">
      <w:pPr>
        <w:pStyle w:val="ListParagraph"/>
        <w:numPr>
          <w:ilvl w:val="0"/>
          <w:numId w:val="17"/>
        </w:numPr>
        <w:bidi/>
        <w:ind w:right="426"/>
        <w:rPr>
          <w:rFonts w:asciiTheme="majorBidi" w:hAnsiTheme="majorBidi" w:cstheme="majorBidi"/>
          <w:sz w:val="16"/>
          <w:szCs w:val="16"/>
          <w:rtl/>
        </w:rPr>
      </w:pPr>
      <w:r w:rsidRPr="00062701">
        <w:rPr>
          <w:rFonts w:asciiTheme="majorBidi" w:hAnsiTheme="majorBidi" w:cstheme="majorBidi" w:hint="cs"/>
          <w:sz w:val="28"/>
          <w:szCs w:val="28"/>
          <w:rtl/>
        </w:rPr>
        <w:t xml:space="preserve">اشتق دالة الأوزان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</w:rPr>
              <m:t>ψ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</m:oMath>
      <w:r w:rsidRPr="00062701">
        <w:rPr>
          <w:rFonts w:asciiTheme="majorBidi" w:hAnsiTheme="majorBidi" w:cstheme="majorBidi" w:hint="cs"/>
          <w:sz w:val="28"/>
          <w:szCs w:val="28"/>
          <w:rtl/>
        </w:rPr>
        <w:t xml:space="preserve"> لقيم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j=1,2,3</m:t>
        </m:r>
      </m:oMath>
      <w:r w:rsidRPr="00062701">
        <w:rPr>
          <w:rFonts w:asciiTheme="majorBidi" w:hAnsiTheme="majorBidi" w:cstheme="majorBidi"/>
          <w:sz w:val="28"/>
          <w:szCs w:val="28"/>
        </w:rPr>
        <w:t xml:space="preserve"> </w:t>
      </w:r>
      <w:r w:rsidRPr="00062701">
        <w:rPr>
          <w:rFonts w:asciiTheme="majorBidi" w:hAnsiTheme="majorBidi" w:cstheme="majorBidi" w:hint="cs"/>
          <w:sz w:val="28"/>
          <w:szCs w:val="28"/>
          <w:rtl/>
        </w:rPr>
        <w:t>.</w:t>
      </w:r>
      <w:r w:rsidR="00D56AB4" w:rsidRPr="00062701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DC6A4D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DC6A4D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DC6A4D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DC6A4D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DC6A4D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DC6A4D"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="00D56AB4" w:rsidRPr="00DC6A4D">
        <w:rPr>
          <w:rFonts w:asciiTheme="majorBidi" w:hAnsiTheme="majorBidi" w:cstheme="majorBidi"/>
          <w:sz w:val="28"/>
          <w:szCs w:val="28"/>
          <w:rtl/>
        </w:rPr>
        <w:tab/>
      </w:r>
      <w:r w:rsidR="00D56AB4" w:rsidRPr="00DC6A4D">
        <w:rPr>
          <w:rFonts w:asciiTheme="majorBidi" w:hAnsiTheme="majorBidi" w:cstheme="majorBidi" w:hint="cs"/>
          <w:sz w:val="28"/>
          <w:szCs w:val="28"/>
          <w:rtl/>
        </w:rPr>
        <w:t>( 3 درجات)</w:t>
      </w:r>
    </w:p>
    <w:p w:rsidR="00DC6A4D" w:rsidRDefault="00DC6A4D" w:rsidP="00E67D05">
      <w:pPr>
        <w:pStyle w:val="ListParagraph"/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4777AB" w:rsidRDefault="004777AB" w:rsidP="00E67D05">
      <w:pPr>
        <w:pStyle w:val="ListParagraph"/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4777AB" w:rsidRDefault="004777AB" w:rsidP="00E67D05">
      <w:pPr>
        <w:pStyle w:val="ListParagraph"/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4777AB" w:rsidRDefault="004777AB" w:rsidP="00E67D05">
      <w:pPr>
        <w:pStyle w:val="ListParagraph"/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4777AB" w:rsidRDefault="004777AB" w:rsidP="00E67D05">
      <w:pPr>
        <w:pStyle w:val="ListParagraph"/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4777AB" w:rsidRDefault="004777AB" w:rsidP="00E67D05">
      <w:pPr>
        <w:pStyle w:val="ListParagraph"/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Default="00DC6A4D" w:rsidP="00E67D05">
      <w:pPr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Default="00DC6A4D" w:rsidP="00E67D05">
      <w:pPr>
        <w:bidi/>
        <w:ind w:right="426"/>
        <w:rPr>
          <w:rFonts w:asciiTheme="majorBidi" w:hAnsiTheme="majorBidi" w:cstheme="majorBidi"/>
          <w:sz w:val="16"/>
          <w:szCs w:val="16"/>
          <w:rtl/>
        </w:rPr>
      </w:pPr>
    </w:p>
    <w:p w:rsidR="00DC6A4D" w:rsidRPr="00DC6A4D" w:rsidRDefault="00DC6A4D" w:rsidP="00E67D05">
      <w:pPr>
        <w:bidi/>
        <w:ind w:right="426"/>
        <w:rPr>
          <w:rFonts w:asciiTheme="majorBidi" w:hAnsiTheme="majorBidi" w:cstheme="majorBidi"/>
          <w:sz w:val="16"/>
          <w:szCs w:val="16"/>
        </w:rPr>
      </w:pPr>
    </w:p>
    <w:p w:rsidR="00535E22" w:rsidRPr="00DC6A4D" w:rsidRDefault="00891126" w:rsidP="00E67D05">
      <w:pPr>
        <w:pStyle w:val="ListParagraph"/>
        <w:numPr>
          <w:ilvl w:val="0"/>
          <w:numId w:val="17"/>
        </w:numPr>
        <w:bidi/>
        <w:ind w:right="426"/>
        <w:rPr>
          <w:rFonts w:asciiTheme="majorBidi" w:hAnsiTheme="majorBidi" w:cstheme="majorBidi"/>
          <w:sz w:val="16"/>
          <w:szCs w:val="16"/>
        </w:rPr>
      </w:pPr>
      <w:r w:rsidRPr="00062701">
        <w:rPr>
          <w:rFonts w:asciiTheme="majorBidi" w:hAnsiTheme="majorBidi" w:cstheme="majorBidi" w:hint="cs"/>
          <w:sz w:val="28"/>
          <w:szCs w:val="28"/>
          <w:rtl/>
        </w:rPr>
        <w:t>اشتق تباين أخطاء التنبؤ</w:t>
      </w:r>
      <w:r w:rsidR="002B275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</m:d>
          </m:e>
        </m:d>
      </m:oMath>
      <w:r w:rsidRPr="00062701">
        <w:rPr>
          <w:rFonts w:asciiTheme="majorBidi" w:hAnsiTheme="majorBidi" w:cstheme="majorBidi" w:hint="cs"/>
          <w:sz w:val="28"/>
          <w:szCs w:val="28"/>
          <w:rtl/>
        </w:rPr>
        <w:t xml:space="preserve"> للنموذج لقيم </w:t>
      </w:r>
      <w:r w:rsidR="004736D1" w:rsidRPr="00062701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</w:rPr>
          <m:t>l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=1,2,3</m:t>
        </m:r>
      </m:oMath>
      <w:r w:rsidRPr="00062701">
        <w:rPr>
          <w:rFonts w:asciiTheme="majorBidi" w:hAnsiTheme="majorBidi" w:cstheme="majorBidi" w:hint="cs"/>
          <w:sz w:val="28"/>
          <w:szCs w:val="28"/>
          <w:rtl/>
        </w:rPr>
        <w:t xml:space="preserve">  .</w:t>
      </w:r>
      <w:r w:rsidR="004736D1" w:rsidRPr="0006270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</w:t>
      </w:r>
      <w:r w:rsidR="00D56AB4" w:rsidRPr="00062701"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="004736D1" w:rsidRPr="00062701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D56AB4" w:rsidRPr="00062701">
        <w:rPr>
          <w:rFonts w:asciiTheme="majorBidi" w:hAnsiTheme="majorBidi" w:cstheme="majorBidi" w:hint="cs"/>
          <w:sz w:val="28"/>
          <w:szCs w:val="28"/>
          <w:rtl/>
        </w:rPr>
        <w:t>( 3 درجات)</w:t>
      </w:r>
      <w:r w:rsidR="004736D1" w:rsidRPr="0006270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</w:t>
      </w:r>
    </w:p>
    <w:p w:rsidR="005624CA" w:rsidRDefault="005624CA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6308B3" w:rsidRPr="004777AB" w:rsidRDefault="006308B3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Pr="004777AB" w:rsidRDefault="004777AB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062701" w:rsidRPr="005624CA" w:rsidRDefault="00062701" w:rsidP="00C00FC4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sz w:val="32"/>
          <w:szCs w:val="32"/>
          <w:u w:val="single"/>
          <w:rtl/>
        </w:rPr>
        <w:t>ا</w:t>
      </w:r>
      <w:r w:rsidR="00C00FC4">
        <w:rPr>
          <w:rFonts w:asciiTheme="majorBidi" w:hAnsiTheme="majorBidi" w:cstheme="majorBidi" w:hint="cs"/>
          <w:sz w:val="32"/>
          <w:szCs w:val="32"/>
          <w:u w:val="single"/>
          <w:rtl/>
        </w:rPr>
        <w:t>لخامس</w:t>
      </w: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C00FC4">
        <w:rPr>
          <w:rFonts w:asciiTheme="majorBidi" w:hAnsiTheme="majorBidi" w:cstheme="majorBidi" w:hint="cs"/>
          <w:sz w:val="28"/>
          <w:szCs w:val="28"/>
          <w:u w:val="single"/>
          <w:rtl/>
        </w:rPr>
        <w:t>6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>درجات):</w:t>
      </w:r>
    </w:p>
    <w:p w:rsidR="00062701" w:rsidRPr="00C511AC" w:rsidRDefault="00062701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إذا كانت المبيعات السنوية (بملايين الريالات) لإحدى الشركات تتبع نموذج </w:t>
      </w:r>
      <w:r w:rsidRPr="00C511AC">
        <w:rPr>
          <w:rFonts w:asciiTheme="majorBidi" w:hAnsiTheme="majorBidi" w:cstheme="majorBidi"/>
          <w:sz w:val="28"/>
          <w:szCs w:val="28"/>
        </w:rPr>
        <w:t>AR</w:t>
      </w:r>
      <w:r w:rsidR="00C63634" w:rsidRPr="00C511AC">
        <w:rPr>
          <w:rFonts w:asciiTheme="majorBidi" w:hAnsiTheme="majorBidi" w:cstheme="majorBidi"/>
          <w:sz w:val="28"/>
          <w:szCs w:val="28"/>
        </w:rPr>
        <w:t xml:space="preserve"> </w:t>
      </w:r>
      <w:r w:rsidRPr="00C511AC">
        <w:rPr>
          <w:rFonts w:asciiTheme="majorBidi" w:hAnsiTheme="majorBidi" w:cstheme="majorBidi"/>
          <w:sz w:val="28"/>
          <w:szCs w:val="28"/>
        </w:rPr>
        <w:t>(</w:t>
      </w:r>
      <w:r w:rsidR="006542F4">
        <w:rPr>
          <w:rFonts w:asciiTheme="majorBidi" w:hAnsiTheme="majorBidi" w:cstheme="majorBidi"/>
          <w:sz w:val="28"/>
          <w:szCs w:val="28"/>
        </w:rPr>
        <w:t>1</w:t>
      </w:r>
      <w:r w:rsidRPr="00C511AC">
        <w:rPr>
          <w:rFonts w:asciiTheme="majorBidi" w:hAnsiTheme="majorBidi" w:cstheme="majorBidi"/>
          <w:sz w:val="28"/>
          <w:szCs w:val="28"/>
        </w:rPr>
        <w:t>)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 التالي:</w:t>
      </w:r>
    </w:p>
    <w:p w:rsidR="00D530C4" w:rsidRPr="00D530C4" w:rsidRDefault="00D530C4" w:rsidP="00D530C4">
      <w:pPr>
        <w:bidi/>
        <w:ind w:right="284"/>
        <w:rPr>
          <w:rFonts w:asciiTheme="majorBidi" w:hAnsiTheme="majorBidi" w:cstheme="majorBidi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=10+0.7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-10)+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  <w:bookmarkStart w:id="2" w:name="_GoBack"/>
      <w:bookmarkEnd w:id="2"/>
    </w:p>
    <w:p w:rsidR="004777AB" w:rsidRPr="004777AB" w:rsidRDefault="004777AB" w:rsidP="00E67D05">
      <w:pPr>
        <w:bidi/>
        <w:ind w:right="284"/>
        <w:rPr>
          <w:rFonts w:asciiTheme="majorBidi" w:hAnsiTheme="majorBidi" w:cstheme="majorBidi"/>
          <w:i/>
          <w:color w:val="FF0000"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</w:p>
    <w:p w:rsidR="00062701" w:rsidRPr="004777AB" w:rsidRDefault="00062701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حيث قيمة </w:t>
      </w:r>
      <m:oMath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theme="majorBidi"/>
            <w:sz w:val="28"/>
            <w:szCs w:val="28"/>
          </w:rPr>
          <m:t>=1</m:t>
        </m:r>
      </m:oMath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.</w:t>
      </w:r>
    </w:p>
    <w:p w:rsidR="00062701" w:rsidRPr="00A477B7" w:rsidRDefault="00062701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  <w:r w:rsidRPr="00A477B7">
        <w:rPr>
          <w:rFonts w:asciiTheme="majorBidi" w:hAnsiTheme="majorBidi" w:cstheme="majorBidi"/>
          <w:i/>
          <w:sz w:val="28"/>
          <w:szCs w:val="28"/>
          <w:rtl/>
        </w:rPr>
        <w:t xml:space="preserve">و 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كانت مبيعات الشركة للسنوات </w:t>
      </w:r>
      <w:r w:rsidRPr="00C511AC">
        <w:rPr>
          <w:rFonts w:asciiTheme="majorBidi" w:hAnsiTheme="majorBidi" w:cstheme="majorBidi"/>
          <w:iCs/>
          <w:sz w:val="28"/>
          <w:szCs w:val="28"/>
        </w:rPr>
        <w:t>201</w:t>
      </w:r>
      <w:r w:rsidR="00780C8B">
        <w:rPr>
          <w:rFonts w:asciiTheme="majorBidi" w:hAnsiTheme="majorBidi" w:cstheme="majorBidi"/>
          <w:iCs/>
          <w:sz w:val="28"/>
          <w:szCs w:val="28"/>
        </w:rPr>
        <w:t>7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، </w:t>
      </w:r>
      <w:r w:rsidRPr="00C511AC">
        <w:rPr>
          <w:rFonts w:asciiTheme="majorBidi" w:hAnsiTheme="majorBidi" w:cstheme="majorBidi"/>
          <w:iCs/>
          <w:sz w:val="28"/>
          <w:szCs w:val="28"/>
        </w:rPr>
        <w:t>201</w:t>
      </w:r>
      <w:r w:rsidR="00780C8B">
        <w:rPr>
          <w:rFonts w:asciiTheme="majorBidi" w:hAnsiTheme="majorBidi" w:cstheme="majorBidi"/>
          <w:iCs/>
          <w:sz w:val="28"/>
          <w:szCs w:val="28"/>
        </w:rPr>
        <w:t>8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، </w:t>
      </w:r>
      <w:r w:rsidRPr="00C511AC">
        <w:rPr>
          <w:rFonts w:asciiTheme="majorBidi" w:hAnsiTheme="majorBidi" w:cstheme="majorBidi"/>
          <w:iCs/>
          <w:sz w:val="28"/>
          <w:szCs w:val="28"/>
        </w:rPr>
        <w:t>201</w:t>
      </w:r>
      <w:r w:rsidR="00780C8B">
        <w:rPr>
          <w:rFonts w:asciiTheme="majorBidi" w:hAnsiTheme="majorBidi" w:cstheme="majorBidi"/>
          <w:iCs/>
          <w:sz w:val="28"/>
          <w:szCs w:val="28"/>
        </w:rPr>
        <w:t>9</w:t>
      </w:r>
      <w:r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Pr="00A477B7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Pr="00A477B7">
        <w:rPr>
          <w:rFonts w:asciiTheme="majorBidi" w:hAnsiTheme="majorBidi" w:cstheme="majorBidi"/>
          <w:i/>
          <w:sz w:val="28"/>
          <w:szCs w:val="28"/>
          <w:rtl/>
        </w:rPr>
        <w:t>كما يلي: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060"/>
        <w:gridCol w:w="1060"/>
        <w:gridCol w:w="1060"/>
      </w:tblGrid>
      <w:tr w:rsidR="00062701" w:rsidRPr="00A477B7" w:rsidTr="00534C11">
        <w:trPr>
          <w:jc w:val="center"/>
        </w:trPr>
        <w:tc>
          <w:tcPr>
            <w:tcW w:w="1252" w:type="dxa"/>
          </w:tcPr>
          <w:p w:rsidR="00062701" w:rsidRPr="00A477B7" w:rsidRDefault="00062701" w:rsidP="00E67D05">
            <w:pPr>
              <w:bidi/>
              <w:spacing w:after="200" w:line="276" w:lineRule="auto"/>
              <w:ind w:right="284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 w:rsidRPr="00A477B7">
              <w:rPr>
                <w:rFonts w:asciiTheme="majorBidi" w:hAnsiTheme="majorBidi" w:cstheme="majorBidi"/>
                <w:i/>
                <w:sz w:val="28"/>
                <w:szCs w:val="28"/>
                <w:rtl/>
              </w:rPr>
              <w:t>السنة</w:t>
            </w:r>
          </w:p>
        </w:tc>
        <w:tc>
          <w:tcPr>
            <w:tcW w:w="1046" w:type="dxa"/>
          </w:tcPr>
          <w:p w:rsidR="00062701" w:rsidRPr="00534C11" w:rsidRDefault="00534C11" w:rsidP="00E67D05">
            <w:pPr>
              <w:bidi/>
              <w:spacing w:after="200" w:line="276" w:lineRule="auto"/>
              <w:ind w:right="284"/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</w:rPr>
            </w:pPr>
            <w:r w:rsidRPr="00534C11">
              <w:rPr>
                <w:rFonts w:asciiTheme="majorBidi" w:hAnsiTheme="majorBidi" w:cstheme="majorBidi"/>
                <w:iCs/>
                <w:sz w:val="28"/>
                <w:szCs w:val="28"/>
              </w:rPr>
              <w:t>2017</w:t>
            </w:r>
          </w:p>
        </w:tc>
        <w:tc>
          <w:tcPr>
            <w:tcW w:w="1060" w:type="dxa"/>
          </w:tcPr>
          <w:p w:rsidR="00062701" w:rsidRPr="00534C11" w:rsidRDefault="00534C11" w:rsidP="00E67D05">
            <w:pPr>
              <w:bidi/>
              <w:spacing w:after="200" w:line="276" w:lineRule="auto"/>
              <w:ind w:right="284"/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</w:rPr>
            </w:pPr>
            <w:r w:rsidRPr="00534C11">
              <w:rPr>
                <w:rFonts w:asciiTheme="majorBidi" w:hAnsiTheme="majorBidi" w:cstheme="majorBidi"/>
                <w:iCs/>
                <w:sz w:val="28"/>
                <w:szCs w:val="28"/>
              </w:rPr>
              <w:t>2018</w:t>
            </w:r>
          </w:p>
        </w:tc>
        <w:tc>
          <w:tcPr>
            <w:tcW w:w="1060" w:type="dxa"/>
          </w:tcPr>
          <w:p w:rsidR="00062701" w:rsidRPr="00534C11" w:rsidRDefault="00534C11" w:rsidP="00E67D05">
            <w:pPr>
              <w:bidi/>
              <w:spacing w:after="200" w:line="276" w:lineRule="auto"/>
              <w:ind w:right="284"/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</w:rPr>
            </w:pPr>
            <w:r w:rsidRPr="00534C11">
              <w:rPr>
                <w:rFonts w:asciiTheme="majorBidi" w:hAnsiTheme="majorBidi" w:cstheme="majorBidi"/>
                <w:iCs/>
                <w:sz w:val="28"/>
                <w:szCs w:val="28"/>
              </w:rPr>
              <w:t>2019</w:t>
            </w:r>
          </w:p>
        </w:tc>
      </w:tr>
      <w:tr w:rsidR="00062701" w:rsidRPr="00A477B7" w:rsidTr="00534C11">
        <w:trPr>
          <w:jc w:val="center"/>
        </w:trPr>
        <w:tc>
          <w:tcPr>
            <w:tcW w:w="1252" w:type="dxa"/>
          </w:tcPr>
          <w:p w:rsidR="00062701" w:rsidRPr="00A477B7" w:rsidRDefault="00062701" w:rsidP="00E67D05">
            <w:pPr>
              <w:bidi/>
              <w:spacing w:after="200" w:line="276" w:lineRule="auto"/>
              <w:ind w:right="284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  <w:r w:rsidRPr="00A477B7">
              <w:rPr>
                <w:rFonts w:asciiTheme="majorBidi" w:hAnsiTheme="majorBidi" w:cstheme="majorBidi"/>
                <w:i/>
                <w:sz w:val="28"/>
                <w:szCs w:val="28"/>
                <w:rtl/>
              </w:rPr>
              <w:t>المبيعات</w:t>
            </w:r>
          </w:p>
        </w:tc>
        <w:tc>
          <w:tcPr>
            <w:tcW w:w="1046" w:type="dxa"/>
          </w:tcPr>
          <w:p w:rsidR="00062701" w:rsidRPr="00534C11" w:rsidRDefault="00FA3933" w:rsidP="00E67D05">
            <w:pPr>
              <w:bidi/>
              <w:spacing w:after="200" w:line="276" w:lineRule="auto"/>
              <w:ind w:right="284"/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</w:rPr>
            </w:pPr>
            <w:r w:rsidRPr="00534C11">
              <w:rPr>
                <w:rFonts w:asciiTheme="majorBidi" w:hAnsiTheme="majorBidi" w:cstheme="majorBidi"/>
                <w:iCs/>
                <w:sz w:val="28"/>
                <w:szCs w:val="28"/>
              </w:rPr>
              <w:t>8</w:t>
            </w:r>
          </w:p>
        </w:tc>
        <w:tc>
          <w:tcPr>
            <w:tcW w:w="1060" w:type="dxa"/>
          </w:tcPr>
          <w:p w:rsidR="00062701" w:rsidRPr="00534C11" w:rsidRDefault="00FA3933" w:rsidP="00E67D05">
            <w:pPr>
              <w:bidi/>
              <w:spacing w:after="200" w:line="276" w:lineRule="auto"/>
              <w:ind w:right="284"/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</w:rPr>
            </w:pPr>
            <w:r w:rsidRPr="00534C11">
              <w:rPr>
                <w:rFonts w:asciiTheme="majorBidi" w:hAnsiTheme="majorBidi" w:cstheme="majorBidi"/>
                <w:iCs/>
                <w:sz w:val="28"/>
                <w:szCs w:val="28"/>
              </w:rPr>
              <w:t>9</w:t>
            </w:r>
          </w:p>
        </w:tc>
        <w:tc>
          <w:tcPr>
            <w:tcW w:w="1060" w:type="dxa"/>
          </w:tcPr>
          <w:p w:rsidR="00062701" w:rsidRPr="00534C11" w:rsidRDefault="00FA3933" w:rsidP="00E67D05">
            <w:pPr>
              <w:bidi/>
              <w:spacing w:after="200" w:line="276" w:lineRule="auto"/>
              <w:ind w:right="284"/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</w:rPr>
            </w:pPr>
            <w:r w:rsidRPr="00534C11">
              <w:rPr>
                <w:rFonts w:asciiTheme="majorBidi" w:hAnsiTheme="majorBidi" w:cstheme="majorBidi"/>
                <w:iCs/>
                <w:sz w:val="28"/>
                <w:szCs w:val="28"/>
              </w:rPr>
              <w:t>10.6</w:t>
            </w:r>
          </w:p>
        </w:tc>
      </w:tr>
    </w:tbl>
    <w:p w:rsidR="00A477B7" w:rsidRPr="00A477B7" w:rsidRDefault="00A477B7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</w:p>
    <w:p w:rsidR="00A477B7" w:rsidRPr="006542F4" w:rsidRDefault="00A477B7" w:rsidP="00E67D05">
      <w:pPr>
        <w:pStyle w:val="ListParagraph"/>
        <w:numPr>
          <w:ilvl w:val="0"/>
          <w:numId w:val="27"/>
        </w:numPr>
        <w:bidi/>
        <w:ind w:right="426"/>
        <w:rPr>
          <w:rFonts w:asciiTheme="majorBidi" w:hAnsiTheme="majorBidi" w:cstheme="majorBidi"/>
          <w:sz w:val="16"/>
          <w:szCs w:val="16"/>
        </w:rPr>
      </w:pPr>
      <w:r w:rsidRPr="00057DA3">
        <w:rPr>
          <w:rFonts w:asciiTheme="majorBidi" w:hAnsiTheme="majorBidi" w:cstheme="majorBidi"/>
          <w:i/>
          <w:sz w:val="28"/>
          <w:szCs w:val="28"/>
          <w:rtl/>
        </w:rPr>
        <w:t xml:space="preserve">تنبأ بقيمة المبيعات للسنوات </w:t>
      </w:r>
      <w:r w:rsidR="00780C8B">
        <w:rPr>
          <w:rFonts w:asciiTheme="majorBidi" w:hAnsiTheme="majorBidi" w:cstheme="majorBidi"/>
          <w:i/>
          <w:sz w:val="28"/>
          <w:szCs w:val="28"/>
        </w:rPr>
        <w:t>2021</w:t>
      </w:r>
      <w:r w:rsidRPr="00057DA3">
        <w:rPr>
          <w:rFonts w:asciiTheme="majorBidi" w:hAnsiTheme="majorBidi" w:cstheme="majorBidi"/>
          <w:i/>
          <w:sz w:val="28"/>
          <w:szCs w:val="28"/>
          <w:rtl/>
        </w:rPr>
        <w:t>، 20</w:t>
      </w:r>
      <w:r w:rsidR="00780C8B">
        <w:rPr>
          <w:rFonts w:asciiTheme="majorBidi" w:hAnsiTheme="majorBidi" w:cstheme="majorBidi"/>
          <w:i/>
          <w:sz w:val="28"/>
          <w:szCs w:val="28"/>
        </w:rPr>
        <w:t>20</w:t>
      </w:r>
      <w:r w:rsidRPr="00057DA3">
        <w:rPr>
          <w:rFonts w:asciiTheme="majorBidi" w:hAnsiTheme="majorBidi" w:cstheme="majorBidi"/>
          <w:i/>
          <w:sz w:val="28"/>
          <w:szCs w:val="28"/>
          <w:rtl/>
        </w:rPr>
        <w:t xml:space="preserve">.   </w:t>
      </w:r>
      <w:r w:rsidR="00057DA3" w:rsidRP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 w:rsidRP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 w:rsidRP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 w:rsidRP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 w:rsidRP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 w:rsidRP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 w:rsidRP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 w:rsidRPr="00057DA3">
        <w:rPr>
          <w:rFonts w:asciiTheme="majorBidi" w:hAnsiTheme="majorBidi" w:cstheme="majorBidi" w:hint="cs"/>
          <w:sz w:val="28"/>
          <w:szCs w:val="28"/>
          <w:rtl/>
        </w:rPr>
        <w:t>(درجتان)</w:t>
      </w:r>
    </w:p>
    <w:p w:rsidR="006542F4" w:rsidRPr="00FA3933" w:rsidRDefault="006542F4" w:rsidP="00E67D05">
      <w:pPr>
        <w:pStyle w:val="ListParagraph"/>
        <w:bidi/>
        <w:ind w:left="490" w:right="426"/>
        <w:rPr>
          <w:rFonts w:asciiTheme="majorBidi" w:hAnsiTheme="majorBidi" w:cstheme="majorBidi"/>
          <w:color w:val="FF0000"/>
          <w:sz w:val="28"/>
          <w:szCs w:val="28"/>
        </w:rPr>
      </w:pPr>
    </w:p>
    <w:p w:rsidR="004777AB" w:rsidRPr="004777AB" w:rsidRDefault="004777AB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</w:p>
    <w:p w:rsidR="004777AB" w:rsidRDefault="004777AB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</w:p>
    <w:p w:rsidR="00C511AC" w:rsidRPr="004777AB" w:rsidRDefault="00C511AC" w:rsidP="00E67D05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ج- احسب </w:t>
      </w:r>
      <w:r w:rsidRPr="00C511AC">
        <w:rPr>
          <w:rFonts w:asciiTheme="majorBidi" w:hAnsiTheme="majorBidi" w:cstheme="majorBidi"/>
          <w:iCs/>
          <w:sz w:val="28"/>
          <w:szCs w:val="28"/>
        </w:rPr>
        <w:t xml:space="preserve">95% </w:t>
      </w:r>
      <w:r w:rsidRPr="00C511AC">
        <w:rPr>
          <w:rFonts w:asciiTheme="majorBidi" w:hAnsiTheme="majorBidi" w:cstheme="majorBidi" w:hint="cs"/>
          <w:iCs/>
          <w:sz w:val="28"/>
          <w:szCs w:val="28"/>
          <w:rtl/>
        </w:rPr>
        <w:t xml:space="preserve"> 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>فترة ثقة لتنبؤك لعام</w:t>
      </w:r>
      <w:r w:rsidR="00A477B7">
        <w:rPr>
          <w:rFonts w:asciiTheme="majorBidi" w:hAnsiTheme="majorBidi" w:cstheme="majorBidi" w:hint="cs"/>
          <w:i/>
          <w:sz w:val="28"/>
          <w:szCs w:val="28"/>
          <w:rtl/>
        </w:rPr>
        <w:t xml:space="preserve">  </w:t>
      </w:r>
      <w:r w:rsidR="00A127D9">
        <w:rPr>
          <w:rFonts w:asciiTheme="majorBidi" w:hAnsiTheme="majorBidi" w:cstheme="majorBidi"/>
          <w:i/>
          <w:sz w:val="28"/>
          <w:szCs w:val="28"/>
        </w:rPr>
        <w:t>2020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>.</w:t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 w:rsidRPr="00057DA3">
        <w:rPr>
          <w:rFonts w:asciiTheme="majorBidi" w:hAnsiTheme="majorBidi" w:cstheme="majorBidi" w:hint="cs"/>
          <w:sz w:val="28"/>
          <w:szCs w:val="28"/>
          <w:rtl/>
        </w:rPr>
        <w:t>(درجتان)</w:t>
      </w:r>
    </w:p>
    <w:p w:rsidR="00A127D9" w:rsidRPr="004777AB" w:rsidRDefault="00A127D9" w:rsidP="00E67D0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Default="004777AB" w:rsidP="00E67D0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4777AB" w:rsidRPr="004777AB" w:rsidRDefault="004777AB" w:rsidP="00E67D05">
      <w:pPr>
        <w:bidi/>
        <w:spacing w:after="160" w:line="360" w:lineRule="auto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BF340C" w:rsidRDefault="00BF340C" w:rsidP="00E67D05">
      <w:pPr>
        <w:bidi/>
        <w:ind w:right="284"/>
        <w:rPr>
          <w:rFonts w:asciiTheme="majorBidi" w:hAnsiTheme="majorBidi" w:cstheme="majorBidi"/>
          <w:sz w:val="16"/>
          <w:szCs w:val="16"/>
        </w:rPr>
      </w:pPr>
    </w:p>
    <w:p w:rsidR="00BF340C" w:rsidRDefault="00BF340C" w:rsidP="00E67D05">
      <w:pPr>
        <w:bidi/>
        <w:ind w:right="284"/>
        <w:rPr>
          <w:rFonts w:asciiTheme="majorBidi" w:hAnsiTheme="majorBidi" w:cstheme="majorBidi"/>
          <w:sz w:val="16"/>
          <w:szCs w:val="16"/>
        </w:rPr>
      </w:pPr>
    </w:p>
    <w:p w:rsidR="00A477B7" w:rsidRPr="00C511AC" w:rsidRDefault="00A477B7" w:rsidP="00E67D05">
      <w:pPr>
        <w:bidi/>
        <w:ind w:right="284"/>
        <w:rPr>
          <w:rFonts w:asciiTheme="majorBidi" w:hAnsiTheme="majorBidi" w:cstheme="majorBidi"/>
          <w:i/>
          <w:sz w:val="28"/>
          <w:szCs w:val="28"/>
          <w:rtl/>
        </w:rPr>
      </w:pP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د- إذا إتضح لاحقا أن المبيعات الفعلية لعام </w:t>
      </w:r>
      <w:r w:rsidR="00F96D96">
        <w:rPr>
          <w:rFonts w:asciiTheme="majorBidi" w:hAnsiTheme="majorBidi" w:cstheme="majorBidi" w:hint="cs"/>
          <w:i/>
          <w:sz w:val="28"/>
          <w:szCs w:val="28"/>
          <w:rtl/>
        </w:rPr>
        <w:t>2020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هي 1</w:t>
      </w:r>
      <w:r w:rsidR="004F3D0D">
        <w:rPr>
          <w:rFonts w:asciiTheme="majorBidi" w:hAnsiTheme="majorBidi" w:cstheme="majorBidi" w:hint="cs"/>
          <w:i/>
          <w:sz w:val="28"/>
          <w:szCs w:val="28"/>
          <w:rtl/>
        </w:rPr>
        <w:t>1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 xml:space="preserve"> مليون ريال، حدث تنبؤك للعام </w:t>
      </w:r>
      <w:r w:rsidR="004F3D0D">
        <w:rPr>
          <w:rFonts w:asciiTheme="majorBidi" w:hAnsiTheme="majorBidi" w:cstheme="majorBidi" w:hint="cs"/>
          <w:i/>
          <w:sz w:val="28"/>
          <w:szCs w:val="28"/>
          <w:rtl/>
        </w:rPr>
        <w:t>2021</w:t>
      </w:r>
      <w:r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Pr="00C511AC">
        <w:rPr>
          <w:rFonts w:asciiTheme="majorBidi" w:hAnsiTheme="majorBidi" w:cstheme="majorBidi" w:hint="cs"/>
          <w:i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i/>
          <w:sz w:val="28"/>
          <w:szCs w:val="28"/>
          <w:rtl/>
        </w:rPr>
        <w:t xml:space="preserve">ناء على القيمة الجديدة لعام </w:t>
      </w:r>
      <w:r w:rsidR="004F3D0D">
        <w:rPr>
          <w:rFonts w:asciiTheme="majorBidi" w:hAnsiTheme="majorBidi" w:cstheme="majorBidi" w:hint="cs"/>
          <w:i/>
          <w:sz w:val="28"/>
          <w:szCs w:val="28"/>
          <w:rtl/>
        </w:rPr>
        <w:t>2020</w:t>
      </w:r>
      <w:r>
        <w:rPr>
          <w:rFonts w:asciiTheme="majorBidi" w:hAnsiTheme="majorBidi" w:cstheme="majorBidi" w:hint="cs"/>
          <w:i/>
          <w:sz w:val="28"/>
          <w:szCs w:val="28"/>
          <w:rtl/>
        </w:rPr>
        <w:t>.</w:t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 w:hint="cs"/>
          <w:i/>
          <w:sz w:val="28"/>
          <w:szCs w:val="28"/>
          <w:rtl/>
        </w:rPr>
        <w:t xml:space="preserve">    </w:t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/>
          <w:i/>
          <w:sz w:val="28"/>
          <w:szCs w:val="28"/>
          <w:rtl/>
        </w:rPr>
        <w:tab/>
      </w:r>
      <w:r w:rsidR="00057DA3">
        <w:rPr>
          <w:rFonts w:asciiTheme="majorBidi" w:hAnsiTheme="majorBidi" w:cstheme="majorBidi" w:hint="cs"/>
          <w:i/>
          <w:sz w:val="28"/>
          <w:szCs w:val="28"/>
          <w:rtl/>
        </w:rPr>
        <w:t xml:space="preserve">  </w:t>
      </w:r>
      <w:r w:rsidR="00057DA3" w:rsidRPr="00057DA3">
        <w:rPr>
          <w:rFonts w:asciiTheme="majorBidi" w:hAnsiTheme="majorBidi" w:cstheme="majorBidi" w:hint="cs"/>
          <w:sz w:val="28"/>
          <w:szCs w:val="28"/>
          <w:rtl/>
        </w:rPr>
        <w:t>(درجتان)</w:t>
      </w:r>
    </w:p>
    <w:p w:rsidR="00F96D96" w:rsidRDefault="00F96D96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67D05" w:rsidRDefault="00E67D05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67D05" w:rsidRPr="00F96D96" w:rsidRDefault="00E67D05" w:rsidP="00E67D05">
      <w:pPr>
        <w:bidi/>
        <w:ind w:right="284"/>
        <w:rPr>
          <w:rFonts w:asciiTheme="majorBidi" w:hAnsiTheme="majorBidi" w:cstheme="majorBidi"/>
          <w:color w:val="FF0000"/>
          <w:sz w:val="28"/>
          <w:szCs w:val="28"/>
          <w:rtl/>
        </w:rPr>
      </w:pPr>
    </w:p>
    <w:sectPr w:rsidR="00E67D05" w:rsidRPr="00F96D96" w:rsidSect="006C4AA1">
      <w:headerReference w:type="default" r:id="rId23"/>
      <w:footerReference w:type="default" r:id="rId24"/>
      <w:pgSz w:w="12240" w:h="15840"/>
      <w:pgMar w:top="426" w:right="907" w:bottom="851" w:left="288" w:header="144" w:footer="14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1B" w:rsidRDefault="00F4011B" w:rsidP="005F5AE2">
      <w:pPr>
        <w:spacing w:after="0" w:line="240" w:lineRule="auto"/>
      </w:pPr>
      <w:r>
        <w:separator/>
      </w:r>
    </w:p>
  </w:endnote>
  <w:endnote w:type="continuationSeparator" w:id="0">
    <w:p w:rsidR="00F4011B" w:rsidRDefault="00F4011B" w:rsidP="005F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64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41" w:rsidRDefault="00F21B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9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21B41" w:rsidRDefault="00F21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1B" w:rsidRDefault="00F4011B" w:rsidP="005F5AE2">
      <w:pPr>
        <w:spacing w:after="0" w:line="240" w:lineRule="auto"/>
      </w:pPr>
      <w:r>
        <w:separator/>
      </w:r>
    </w:p>
  </w:footnote>
  <w:footnote w:type="continuationSeparator" w:id="0">
    <w:p w:rsidR="00F4011B" w:rsidRDefault="00F4011B" w:rsidP="005F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41" w:rsidRDefault="00F21B41" w:rsidP="008A6538">
    <w:pPr>
      <w:pStyle w:val="Header"/>
      <w:jc w:val="right"/>
    </w:pPr>
    <w:r>
      <w:ptab w:relativeTo="margin" w:alignment="center" w:leader="none"/>
    </w:r>
  </w:p>
  <w:p w:rsidR="00F21B41" w:rsidRDefault="00F21B41" w:rsidP="001B43B0">
    <w:pPr>
      <w:pStyle w:val="Header"/>
      <w:tabs>
        <w:tab w:val="clear" w:pos="4320"/>
        <w:tab w:val="clear" w:pos="8640"/>
        <w:tab w:val="left" w:pos="8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23"/>
    <w:multiLevelType w:val="hybridMultilevel"/>
    <w:tmpl w:val="C2C24602"/>
    <w:lvl w:ilvl="0" w:tplc="CE42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13DF"/>
    <w:multiLevelType w:val="hybridMultilevel"/>
    <w:tmpl w:val="ECBC981E"/>
    <w:lvl w:ilvl="0" w:tplc="3510287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2010"/>
    <w:multiLevelType w:val="hybridMultilevel"/>
    <w:tmpl w:val="2E109940"/>
    <w:lvl w:ilvl="0" w:tplc="65CCB22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0B810578"/>
    <w:multiLevelType w:val="hybridMultilevel"/>
    <w:tmpl w:val="2346ADF6"/>
    <w:lvl w:ilvl="0" w:tplc="30B04A2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39B2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04430A3"/>
    <w:multiLevelType w:val="hybridMultilevel"/>
    <w:tmpl w:val="B1DE471C"/>
    <w:lvl w:ilvl="0" w:tplc="C83C55F2">
      <w:start w:val="1"/>
      <w:numFmt w:val="arabicAlpha"/>
      <w:lvlText w:val="%1-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0D97D30"/>
    <w:multiLevelType w:val="hybridMultilevel"/>
    <w:tmpl w:val="A2701D10"/>
    <w:lvl w:ilvl="0" w:tplc="16728A8C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50B7F1C"/>
    <w:multiLevelType w:val="hybridMultilevel"/>
    <w:tmpl w:val="DD4434C8"/>
    <w:lvl w:ilvl="0" w:tplc="9C3ACDC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1833FA"/>
    <w:multiLevelType w:val="hybridMultilevel"/>
    <w:tmpl w:val="DCC2B8E6"/>
    <w:lvl w:ilvl="0" w:tplc="B0AA1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A611C"/>
    <w:multiLevelType w:val="hybridMultilevel"/>
    <w:tmpl w:val="64B28400"/>
    <w:lvl w:ilvl="0" w:tplc="0D6AE554">
      <w:start w:val="1"/>
      <w:numFmt w:val="arabicAlpha"/>
      <w:lvlText w:val="%1-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57666FA"/>
    <w:multiLevelType w:val="hybridMultilevel"/>
    <w:tmpl w:val="19926EB8"/>
    <w:lvl w:ilvl="0" w:tplc="44EC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D0EE1"/>
    <w:multiLevelType w:val="hybridMultilevel"/>
    <w:tmpl w:val="25128C88"/>
    <w:lvl w:ilvl="0" w:tplc="E0BAEA7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80187"/>
    <w:multiLevelType w:val="hybridMultilevel"/>
    <w:tmpl w:val="B090F572"/>
    <w:lvl w:ilvl="0" w:tplc="CA68B2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D7536"/>
    <w:multiLevelType w:val="hybridMultilevel"/>
    <w:tmpl w:val="3BA82B36"/>
    <w:lvl w:ilvl="0" w:tplc="70BE83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4EC4757"/>
    <w:multiLevelType w:val="hybridMultilevel"/>
    <w:tmpl w:val="4B185142"/>
    <w:lvl w:ilvl="0" w:tplc="A24CD07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77D2A"/>
    <w:multiLevelType w:val="hybridMultilevel"/>
    <w:tmpl w:val="19926EB8"/>
    <w:lvl w:ilvl="0" w:tplc="44EC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537F6"/>
    <w:multiLevelType w:val="hybridMultilevel"/>
    <w:tmpl w:val="C5EA1496"/>
    <w:lvl w:ilvl="0" w:tplc="ACA00B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565D"/>
    <w:multiLevelType w:val="hybridMultilevel"/>
    <w:tmpl w:val="DBA041D6"/>
    <w:lvl w:ilvl="0" w:tplc="1D86F25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E1F6A"/>
    <w:multiLevelType w:val="hybridMultilevel"/>
    <w:tmpl w:val="7D4C45D8"/>
    <w:lvl w:ilvl="0" w:tplc="369A3D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B4904"/>
    <w:multiLevelType w:val="hybridMultilevel"/>
    <w:tmpl w:val="E4947F20"/>
    <w:lvl w:ilvl="0" w:tplc="93EC559A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8308C"/>
    <w:multiLevelType w:val="hybridMultilevel"/>
    <w:tmpl w:val="90825766"/>
    <w:lvl w:ilvl="0" w:tplc="631A6D2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964C1"/>
    <w:multiLevelType w:val="hybridMultilevel"/>
    <w:tmpl w:val="B87E49D8"/>
    <w:lvl w:ilvl="0" w:tplc="FEDA8B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9789B"/>
    <w:multiLevelType w:val="hybridMultilevel"/>
    <w:tmpl w:val="E4947F20"/>
    <w:lvl w:ilvl="0" w:tplc="93EC559A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F202A"/>
    <w:multiLevelType w:val="hybridMultilevel"/>
    <w:tmpl w:val="73F0584E"/>
    <w:lvl w:ilvl="0" w:tplc="E67CC8D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4E7329F"/>
    <w:multiLevelType w:val="hybridMultilevel"/>
    <w:tmpl w:val="186ADCFC"/>
    <w:lvl w:ilvl="0" w:tplc="2EFCC1CA">
      <w:start w:val="1"/>
      <w:numFmt w:val="arabicAlpha"/>
      <w:lvlText w:val="%1-"/>
      <w:lvlJc w:val="left"/>
      <w:pPr>
        <w:ind w:left="490" w:hanging="360"/>
      </w:pPr>
      <w:rPr>
        <w:rFonts w:hint="default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5">
    <w:nsid w:val="697B60A5"/>
    <w:multiLevelType w:val="hybridMultilevel"/>
    <w:tmpl w:val="DEF2AA0A"/>
    <w:lvl w:ilvl="0" w:tplc="086205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509BF"/>
    <w:multiLevelType w:val="hybridMultilevel"/>
    <w:tmpl w:val="00A63134"/>
    <w:lvl w:ilvl="0" w:tplc="58485C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E331C"/>
    <w:multiLevelType w:val="hybridMultilevel"/>
    <w:tmpl w:val="95AA091E"/>
    <w:lvl w:ilvl="0" w:tplc="10A85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B5D18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7E857952"/>
    <w:multiLevelType w:val="hybridMultilevel"/>
    <w:tmpl w:val="7D0CB672"/>
    <w:lvl w:ilvl="0" w:tplc="F9C21C7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"/>
  </w:num>
  <w:num w:numId="5">
    <w:abstractNumId w:val="21"/>
  </w:num>
  <w:num w:numId="6">
    <w:abstractNumId w:val="28"/>
  </w:num>
  <w:num w:numId="7">
    <w:abstractNumId w:val="6"/>
  </w:num>
  <w:num w:numId="8">
    <w:abstractNumId w:val="23"/>
  </w:num>
  <w:num w:numId="9">
    <w:abstractNumId w:val="27"/>
  </w:num>
  <w:num w:numId="10">
    <w:abstractNumId w:val="13"/>
  </w:num>
  <w:num w:numId="11">
    <w:abstractNumId w:val="26"/>
  </w:num>
  <w:num w:numId="12">
    <w:abstractNumId w:val="11"/>
  </w:num>
  <w:num w:numId="13">
    <w:abstractNumId w:val="4"/>
  </w:num>
  <w:num w:numId="14">
    <w:abstractNumId w:val="20"/>
  </w:num>
  <w:num w:numId="15">
    <w:abstractNumId w:val="10"/>
  </w:num>
  <w:num w:numId="16">
    <w:abstractNumId w:val="15"/>
  </w:num>
  <w:num w:numId="17">
    <w:abstractNumId w:val="3"/>
  </w:num>
  <w:num w:numId="18">
    <w:abstractNumId w:val="22"/>
  </w:num>
  <w:num w:numId="19">
    <w:abstractNumId w:val="19"/>
  </w:num>
  <w:num w:numId="20">
    <w:abstractNumId w:val="8"/>
  </w:num>
  <w:num w:numId="21">
    <w:abstractNumId w:val="14"/>
  </w:num>
  <w:num w:numId="22">
    <w:abstractNumId w:val="17"/>
  </w:num>
  <w:num w:numId="23">
    <w:abstractNumId w:val="0"/>
  </w:num>
  <w:num w:numId="24">
    <w:abstractNumId w:val="25"/>
  </w:num>
  <w:num w:numId="25">
    <w:abstractNumId w:val="5"/>
  </w:num>
  <w:num w:numId="26">
    <w:abstractNumId w:val="18"/>
  </w:num>
  <w:num w:numId="27">
    <w:abstractNumId w:val="24"/>
  </w:num>
  <w:num w:numId="28">
    <w:abstractNumId w:val="2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B"/>
    <w:rsid w:val="00001CDE"/>
    <w:rsid w:val="00003096"/>
    <w:rsid w:val="00005072"/>
    <w:rsid w:val="00030E1C"/>
    <w:rsid w:val="00046D67"/>
    <w:rsid w:val="00057DA3"/>
    <w:rsid w:val="00062701"/>
    <w:rsid w:val="00084BC2"/>
    <w:rsid w:val="0009266E"/>
    <w:rsid w:val="00093F93"/>
    <w:rsid w:val="00097AC0"/>
    <w:rsid w:val="000E640F"/>
    <w:rsid w:val="000F7235"/>
    <w:rsid w:val="00117E70"/>
    <w:rsid w:val="001267EC"/>
    <w:rsid w:val="001551E9"/>
    <w:rsid w:val="001976BD"/>
    <w:rsid w:val="001B2F2E"/>
    <w:rsid w:val="001B43B0"/>
    <w:rsid w:val="001B7BD8"/>
    <w:rsid w:val="001C37D2"/>
    <w:rsid w:val="001F578B"/>
    <w:rsid w:val="00202007"/>
    <w:rsid w:val="002270F3"/>
    <w:rsid w:val="00236D43"/>
    <w:rsid w:val="00240C75"/>
    <w:rsid w:val="00245F64"/>
    <w:rsid w:val="002479B8"/>
    <w:rsid w:val="00251826"/>
    <w:rsid w:val="00283F87"/>
    <w:rsid w:val="00293F0C"/>
    <w:rsid w:val="00296260"/>
    <w:rsid w:val="002A2CB8"/>
    <w:rsid w:val="002A7C92"/>
    <w:rsid w:val="002B275D"/>
    <w:rsid w:val="002C41DB"/>
    <w:rsid w:val="002D16DF"/>
    <w:rsid w:val="002F130F"/>
    <w:rsid w:val="002F157A"/>
    <w:rsid w:val="002F2B99"/>
    <w:rsid w:val="003023EB"/>
    <w:rsid w:val="00302E45"/>
    <w:rsid w:val="003061CF"/>
    <w:rsid w:val="00310C1D"/>
    <w:rsid w:val="003421C5"/>
    <w:rsid w:val="003612C8"/>
    <w:rsid w:val="0036755F"/>
    <w:rsid w:val="00373E40"/>
    <w:rsid w:val="00396F60"/>
    <w:rsid w:val="003A5FDD"/>
    <w:rsid w:val="003A7C8C"/>
    <w:rsid w:val="003C2A6A"/>
    <w:rsid w:val="003D3079"/>
    <w:rsid w:val="003D6700"/>
    <w:rsid w:val="003D6C20"/>
    <w:rsid w:val="003E12BC"/>
    <w:rsid w:val="003F3745"/>
    <w:rsid w:val="004031B0"/>
    <w:rsid w:val="004329F2"/>
    <w:rsid w:val="00447168"/>
    <w:rsid w:val="004518E7"/>
    <w:rsid w:val="00455E5B"/>
    <w:rsid w:val="0046381F"/>
    <w:rsid w:val="004736D1"/>
    <w:rsid w:val="004777AB"/>
    <w:rsid w:val="0048723B"/>
    <w:rsid w:val="004A4490"/>
    <w:rsid w:val="004B0E4C"/>
    <w:rsid w:val="004B7E16"/>
    <w:rsid w:val="004D2AA2"/>
    <w:rsid w:val="004F3AC2"/>
    <w:rsid w:val="004F3D0D"/>
    <w:rsid w:val="004F6B18"/>
    <w:rsid w:val="005054B9"/>
    <w:rsid w:val="0052509D"/>
    <w:rsid w:val="00526110"/>
    <w:rsid w:val="00531229"/>
    <w:rsid w:val="00534C11"/>
    <w:rsid w:val="00535E22"/>
    <w:rsid w:val="00552781"/>
    <w:rsid w:val="005624CA"/>
    <w:rsid w:val="00573AFC"/>
    <w:rsid w:val="00577A93"/>
    <w:rsid w:val="005862B5"/>
    <w:rsid w:val="00591E85"/>
    <w:rsid w:val="00595B1D"/>
    <w:rsid w:val="005A1062"/>
    <w:rsid w:val="005A422C"/>
    <w:rsid w:val="005A742A"/>
    <w:rsid w:val="005B2BCD"/>
    <w:rsid w:val="005B644D"/>
    <w:rsid w:val="005B687F"/>
    <w:rsid w:val="005C32EA"/>
    <w:rsid w:val="005C7783"/>
    <w:rsid w:val="005F5AE2"/>
    <w:rsid w:val="005F6174"/>
    <w:rsid w:val="0062379F"/>
    <w:rsid w:val="00623D31"/>
    <w:rsid w:val="006308B3"/>
    <w:rsid w:val="006372A9"/>
    <w:rsid w:val="00637816"/>
    <w:rsid w:val="00641B55"/>
    <w:rsid w:val="0064527D"/>
    <w:rsid w:val="00653381"/>
    <w:rsid w:val="006542F4"/>
    <w:rsid w:val="006670EC"/>
    <w:rsid w:val="006823D1"/>
    <w:rsid w:val="00686ED5"/>
    <w:rsid w:val="006A0989"/>
    <w:rsid w:val="006A2A0F"/>
    <w:rsid w:val="006C4AA1"/>
    <w:rsid w:val="006C6616"/>
    <w:rsid w:val="006D2255"/>
    <w:rsid w:val="006D40E5"/>
    <w:rsid w:val="00723C54"/>
    <w:rsid w:val="00726474"/>
    <w:rsid w:val="00736E6E"/>
    <w:rsid w:val="0074300F"/>
    <w:rsid w:val="00746265"/>
    <w:rsid w:val="00766663"/>
    <w:rsid w:val="00780C8B"/>
    <w:rsid w:val="00785310"/>
    <w:rsid w:val="00787586"/>
    <w:rsid w:val="007C7F8F"/>
    <w:rsid w:val="007D2DBA"/>
    <w:rsid w:val="007D3675"/>
    <w:rsid w:val="007F27D8"/>
    <w:rsid w:val="007F7627"/>
    <w:rsid w:val="00810196"/>
    <w:rsid w:val="00811D6A"/>
    <w:rsid w:val="0087312A"/>
    <w:rsid w:val="0088675B"/>
    <w:rsid w:val="00891126"/>
    <w:rsid w:val="00895C6D"/>
    <w:rsid w:val="008A6538"/>
    <w:rsid w:val="008F7866"/>
    <w:rsid w:val="009201B9"/>
    <w:rsid w:val="00932B21"/>
    <w:rsid w:val="00933F57"/>
    <w:rsid w:val="0094321E"/>
    <w:rsid w:val="009A61AA"/>
    <w:rsid w:val="009B5389"/>
    <w:rsid w:val="009B616F"/>
    <w:rsid w:val="009E5823"/>
    <w:rsid w:val="009F73FB"/>
    <w:rsid w:val="00A05B9D"/>
    <w:rsid w:val="00A05FB4"/>
    <w:rsid w:val="00A10929"/>
    <w:rsid w:val="00A127D9"/>
    <w:rsid w:val="00A20BEB"/>
    <w:rsid w:val="00A477B7"/>
    <w:rsid w:val="00A56FF7"/>
    <w:rsid w:val="00A9309E"/>
    <w:rsid w:val="00AC3C47"/>
    <w:rsid w:val="00AC5F34"/>
    <w:rsid w:val="00AC73E1"/>
    <w:rsid w:val="00B12C56"/>
    <w:rsid w:val="00B14D01"/>
    <w:rsid w:val="00B17F9E"/>
    <w:rsid w:val="00B262A8"/>
    <w:rsid w:val="00B32B3D"/>
    <w:rsid w:val="00B41954"/>
    <w:rsid w:val="00B61A15"/>
    <w:rsid w:val="00B85E8F"/>
    <w:rsid w:val="00BD7E53"/>
    <w:rsid w:val="00BF340C"/>
    <w:rsid w:val="00C00FC4"/>
    <w:rsid w:val="00C1125B"/>
    <w:rsid w:val="00C15B6E"/>
    <w:rsid w:val="00C2360C"/>
    <w:rsid w:val="00C30588"/>
    <w:rsid w:val="00C511AC"/>
    <w:rsid w:val="00C63634"/>
    <w:rsid w:val="00C733AF"/>
    <w:rsid w:val="00C826AD"/>
    <w:rsid w:val="00C95FCC"/>
    <w:rsid w:val="00CA3AC6"/>
    <w:rsid w:val="00CD191D"/>
    <w:rsid w:val="00CF7E61"/>
    <w:rsid w:val="00D015FA"/>
    <w:rsid w:val="00D2146D"/>
    <w:rsid w:val="00D255BF"/>
    <w:rsid w:val="00D321CE"/>
    <w:rsid w:val="00D336FD"/>
    <w:rsid w:val="00D52623"/>
    <w:rsid w:val="00D530C4"/>
    <w:rsid w:val="00D54124"/>
    <w:rsid w:val="00D56AB4"/>
    <w:rsid w:val="00D62C2C"/>
    <w:rsid w:val="00DA5A93"/>
    <w:rsid w:val="00DC1ACC"/>
    <w:rsid w:val="00DC5FF0"/>
    <w:rsid w:val="00DC6A4D"/>
    <w:rsid w:val="00DD7B57"/>
    <w:rsid w:val="00DE4B0D"/>
    <w:rsid w:val="00DE7ADB"/>
    <w:rsid w:val="00E13BB9"/>
    <w:rsid w:val="00E1405B"/>
    <w:rsid w:val="00E67D05"/>
    <w:rsid w:val="00E829F4"/>
    <w:rsid w:val="00EA0420"/>
    <w:rsid w:val="00EB0357"/>
    <w:rsid w:val="00ED7753"/>
    <w:rsid w:val="00EF048F"/>
    <w:rsid w:val="00EF402F"/>
    <w:rsid w:val="00F122FF"/>
    <w:rsid w:val="00F21B41"/>
    <w:rsid w:val="00F3296A"/>
    <w:rsid w:val="00F4011B"/>
    <w:rsid w:val="00F8667A"/>
    <w:rsid w:val="00F869AE"/>
    <w:rsid w:val="00F91019"/>
    <w:rsid w:val="00F96D96"/>
    <w:rsid w:val="00FA3933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5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39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3EB"/>
    <w:rPr>
      <w:color w:val="808080"/>
    </w:rPr>
  </w:style>
  <w:style w:type="paragraph" w:styleId="ListParagraph">
    <w:name w:val="List Paragraph"/>
    <w:basedOn w:val="Normal"/>
    <w:uiPriority w:val="34"/>
    <w:qFormat/>
    <w:rsid w:val="006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2"/>
  </w:style>
  <w:style w:type="paragraph" w:styleId="Footer">
    <w:name w:val="footer"/>
    <w:basedOn w:val="Normal"/>
    <w:link w:val="Foot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2"/>
  </w:style>
  <w:style w:type="table" w:styleId="TableGrid">
    <w:name w:val="Table Grid"/>
    <w:basedOn w:val="TableNormal"/>
    <w:uiPriority w:val="59"/>
    <w:rsid w:val="003A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A39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rsid w:val="0074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5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39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3EB"/>
    <w:rPr>
      <w:color w:val="808080"/>
    </w:rPr>
  </w:style>
  <w:style w:type="paragraph" w:styleId="ListParagraph">
    <w:name w:val="List Paragraph"/>
    <w:basedOn w:val="Normal"/>
    <w:uiPriority w:val="34"/>
    <w:qFormat/>
    <w:rsid w:val="006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2"/>
  </w:style>
  <w:style w:type="paragraph" w:styleId="Footer">
    <w:name w:val="footer"/>
    <w:basedOn w:val="Normal"/>
    <w:link w:val="Foot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2"/>
  </w:style>
  <w:style w:type="table" w:styleId="TableGrid">
    <w:name w:val="Table Grid"/>
    <w:basedOn w:val="TableNormal"/>
    <w:uiPriority w:val="59"/>
    <w:rsid w:val="003A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A39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rsid w:val="0074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51</cp:revision>
  <cp:lastPrinted>2019-12-24T05:39:00Z</cp:lastPrinted>
  <dcterms:created xsi:type="dcterms:W3CDTF">2019-12-20T10:38:00Z</dcterms:created>
  <dcterms:modified xsi:type="dcterms:W3CDTF">2019-12-24T13:28:00Z</dcterms:modified>
</cp:coreProperties>
</file>