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C" w:rsidRDefault="00B027EC" w:rsidP="00426E29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جامعة الملك سعود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الفصل الدراسي الأول1427/1428هـ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مبادئ المحاسبة 1</w:t>
      </w:r>
    </w:p>
    <w:p w:rsidR="00B027EC" w:rsidRDefault="00B027EC" w:rsidP="00B027EC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كلية إدارة الإعمال / قسم المحاسبة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الاختبار النهائي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   101 حسب</w:t>
      </w:r>
    </w:p>
    <w:tbl>
      <w:tblPr>
        <w:tblStyle w:val="a3"/>
        <w:bidiVisual/>
        <w:tblW w:w="0" w:type="auto"/>
        <w:tblLook w:val="04A0"/>
      </w:tblPr>
      <w:tblGrid>
        <w:gridCol w:w="3662"/>
        <w:gridCol w:w="3663"/>
        <w:gridCol w:w="3663"/>
      </w:tblGrid>
      <w:tr w:rsidR="00B027EC" w:rsidTr="007567CF">
        <w:tc>
          <w:tcPr>
            <w:tcW w:w="3662" w:type="dxa"/>
          </w:tcPr>
          <w:p w:rsidR="00B027EC" w:rsidRDefault="00B027EC" w:rsidP="007567CF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663" w:type="dxa"/>
          </w:tcPr>
          <w:p w:rsidR="00B027EC" w:rsidRDefault="00B027EC" w:rsidP="007567CF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3663" w:type="dxa"/>
          </w:tcPr>
          <w:p w:rsidR="00B027EC" w:rsidRDefault="00B027EC" w:rsidP="007567CF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</w:tr>
    </w:tbl>
    <w:p w:rsidR="00B027EC" w:rsidRPr="00247E6A" w:rsidRDefault="00B027EC" w:rsidP="00B027EC">
      <w:pPr>
        <w:spacing w:after="0" w:line="240" w:lineRule="auto"/>
        <w:rPr>
          <w:rFonts w:cs="Traditional Arabic"/>
          <w:b/>
          <w:bCs/>
          <w:sz w:val="28"/>
          <w:szCs w:val="28"/>
          <w:u w:val="single"/>
          <w:rtl/>
        </w:rPr>
      </w:pPr>
      <w:r w:rsidRPr="00247E6A">
        <w:rPr>
          <w:rFonts w:cs="Traditional Arabic" w:hint="cs"/>
          <w:b/>
          <w:bCs/>
          <w:sz w:val="28"/>
          <w:szCs w:val="28"/>
          <w:u w:val="single"/>
          <w:rtl/>
        </w:rPr>
        <w:t>يتكون الاختبار من 3 أسئلة عن جميع الأسئلة في المكان المخصص للإجابة، وإذا لم يكن كافياً استخدم الصفحة المقابلة :</w:t>
      </w:r>
    </w:p>
    <w:p w:rsidR="00000000" w:rsidRDefault="00B027EC" w:rsidP="006E2ACD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247E6A">
        <w:rPr>
          <w:rFonts w:cs="Traditional Arabic" w:hint="cs"/>
          <w:b/>
          <w:bCs/>
          <w:sz w:val="28"/>
          <w:szCs w:val="28"/>
          <w:u w:val="single"/>
          <w:rtl/>
        </w:rPr>
        <w:t>السؤال الأول (</w:t>
      </w:r>
      <w:r w:rsidR="006E2ACD">
        <w:rPr>
          <w:rFonts w:cs="Traditional Arabic" w:hint="cs"/>
          <w:b/>
          <w:bCs/>
          <w:sz w:val="28"/>
          <w:szCs w:val="28"/>
          <w:u w:val="single"/>
          <w:rtl/>
        </w:rPr>
        <w:t>7</w:t>
      </w:r>
      <w:r w:rsidRPr="00247E6A">
        <w:rPr>
          <w:rFonts w:cs="Traditional Arabic" w:hint="cs"/>
          <w:b/>
          <w:bCs/>
          <w:sz w:val="28"/>
          <w:szCs w:val="28"/>
          <w:u w:val="single"/>
          <w:rtl/>
        </w:rPr>
        <w:t xml:space="preserve"> درجة</w:t>
      </w:r>
      <w:r>
        <w:rPr>
          <w:rFonts w:cs="Traditional Arabic" w:hint="cs"/>
          <w:sz w:val="28"/>
          <w:szCs w:val="28"/>
          <w:rtl/>
        </w:rPr>
        <w:t xml:space="preserve"> ) أكمل الفراغات التالية :</w:t>
      </w:r>
    </w:p>
    <w:p w:rsidR="00C40162" w:rsidRDefault="00684BE5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 حساب استهلاك الأصول الثابتة كثيرة العدد رخيصة الثمن بطريقة.........................................</w:t>
      </w:r>
    </w:p>
    <w:p w:rsidR="00684BE5" w:rsidRDefault="00684BE5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ظل </w:t>
      </w:r>
      <w:r w:rsidR="00426E29">
        <w:rPr>
          <w:rFonts w:cs="Traditional Arabic" w:hint="cs"/>
          <w:sz w:val="28"/>
          <w:szCs w:val="28"/>
          <w:rtl/>
        </w:rPr>
        <w:t>طريقة الوارد أولا صادر أولا يتم تحديد تكلفة مخزون أخر المدة .........الأسعار، في ظل طريقة الوارد أخير صادر أولا يتم تحديد تكلفة البضاعة المباعة......................الأسعار.</w:t>
      </w:r>
    </w:p>
    <w:p w:rsidR="00426E29" w:rsidRDefault="00426E29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يتجاهل المحاسب </w:t>
      </w:r>
      <w:r w:rsidR="0025529B">
        <w:rPr>
          <w:rFonts w:cs="Traditional Arabic" w:hint="cs"/>
          <w:sz w:val="28"/>
          <w:szCs w:val="28"/>
          <w:rtl/>
        </w:rPr>
        <w:t>الزيادة في أسعار الآلات تطبيقا لمفهوم.........................................</w:t>
      </w:r>
    </w:p>
    <w:p w:rsidR="0025529B" w:rsidRDefault="0025529B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تقوم المحاسبة على وظيفتي .................و....................</w:t>
      </w:r>
    </w:p>
    <w:p w:rsidR="0025529B" w:rsidRDefault="0025529B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تؤدي الزيادة في مجموع الأصول إلي ..........................أو..........................</w:t>
      </w:r>
    </w:p>
    <w:p w:rsidR="0025529B" w:rsidRDefault="0025529B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يظهر رصيد إيراد الإيجار المقدم </w:t>
      </w:r>
      <w:r w:rsidR="009502DB">
        <w:rPr>
          <w:rFonts w:cs="Traditional Arabic" w:hint="cs"/>
          <w:sz w:val="28"/>
          <w:szCs w:val="28"/>
          <w:rtl/>
        </w:rPr>
        <w:t>ضمن عناصر ...................في قائمة.......................ويظهر رصيد مصروف التلفون المستحق ضمن عناصر...................في قائمة ............................</w:t>
      </w:r>
    </w:p>
    <w:p w:rsidR="009502DB" w:rsidRDefault="009502DB" w:rsidP="00C40162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يعني مفهوم الاستحقاق .............................................................................................</w:t>
      </w:r>
    </w:p>
    <w:p w:rsidR="009502DB" w:rsidRDefault="009502DB" w:rsidP="009502DB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كان رصيد مخصص الديون المشكوك في تحصيلها في بداية السنة10.000 ريال، والديون المعدومة خلال السنة 9000 ريال،ورصيد المخصص المطلوب في نهاية السنة 10% من رصيد المدينين البالغ 90.000 ريال، فإن قيد إعدام الديون هو.......................... وقيد تكوين المخصص المطلوب في نهاية السنة هو...........................................</w:t>
      </w:r>
    </w:p>
    <w:p w:rsidR="009502DB" w:rsidRDefault="009502DB" w:rsidP="009502DB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السؤال الثاني: (9درجات) فيما يلي بعض العمليات المستخرجة من سجلات مؤسسة الهلال ال</w:t>
      </w:r>
      <w:r w:rsidR="00627CB9">
        <w:rPr>
          <w:rFonts w:cs="Traditional Arabic" w:hint="cs"/>
          <w:sz w:val="28"/>
          <w:szCs w:val="28"/>
          <w:rtl/>
        </w:rPr>
        <w:t xml:space="preserve">تجارية خلال شهر رمضان1427هـ </w:t>
      </w:r>
    </w:p>
    <w:p w:rsidR="00627CB9" w:rsidRDefault="00627CB9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والمطلوب تسجيل تلك العمليات في دفتر اليومية- علما بأن بعض أرصدة أول الشهر هي : الصندوق150.000 ريال، أوراق قبض 70.000 ريال ( عبارة كمبيالة مستحقة على مؤسسة النصر تستحق السداد في 21/9/1427) ، البنك 300.000 ريال.</w:t>
      </w:r>
    </w:p>
    <w:tbl>
      <w:tblPr>
        <w:tblStyle w:val="a3"/>
        <w:bidiVisual/>
        <w:tblW w:w="0" w:type="auto"/>
        <w:tblLook w:val="04A0"/>
      </w:tblPr>
      <w:tblGrid>
        <w:gridCol w:w="4195"/>
        <w:gridCol w:w="1077"/>
        <w:gridCol w:w="1077"/>
        <w:gridCol w:w="3175"/>
        <w:gridCol w:w="1020"/>
      </w:tblGrid>
      <w:tr w:rsidR="00627CB9" w:rsidTr="00627CB9">
        <w:tc>
          <w:tcPr>
            <w:tcW w:w="4195" w:type="dxa"/>
          </w:tcPr>
          <w:p w:rsidR="00627CB9" w:rsidRDefault="00EE5443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1077" w:type="dxa"/>
          </w:tcPr>
          <w:p w:rsidR="00627CB9" w:rsidRDefault="00EE5443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077" w:type="dxa"/>
          </w:tcPr>
          <w:p w:rsidR="00627CB9" w:rsidRDefault="00EE5443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175" w:type="dxa"/>
          </w:tcPr>
          <w:p w:rsidR="00627CB9" w:rsidRDefault="00EE5443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EE5443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 w:rsidRPr="007912EF">
              <w:rPr>
                <w:rFonts w:cs="Traditional Arabic" w:hint="cs"/>
                <w:sz w:val="24"/>
                <w:szCs w:val="24"/>
                <w:rtl/>
              </w:rPr>
              <w:t>في 1/9 حصلت المؤسسة على قرض من البنك مبلغة 300.000 ريال نقداً، بفائدة سنوية 10% لمدة 4 شهور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AE6D02" w:rsidP="00AE6D02">
            <w:pPr>
              <w:rPr>
                <w:rFonts w:cs="Traditional Arabic" w:hint="cs"/>
                <w:sz w:val="24"/>
                <w:szCs w:val="24"/>
                <w:rtl/>
              </w:rPr>
            </w:pPr>
            <w:r w:rsidRPr="007912EF">
              <w:rPr>
                <w:rFonts w:cs="Traditional Arabic" w:hint="cs"/>
                <w:sz w:val="24"/>
                <w:szCs w:val="24"/>
                <w:rtl/>
              </w:rPr>
              <w:t>في 4/9 باعت المؤسسة بضاعة لمحلات الاتحاد بمبلغ 60.000 ريال مقابل كمبيالة تستحق السداد بعد 3 شهور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AE6D02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 w:rsidRPr="007912EF">
              <w:rPr>
                <w:rFonts w:cs="Traditional Arabic" w:hint="cs"/>
                <w:sz w:val="24"/>
                <w:szCs w:val="24"/>
                <w:rtl/>
              </w:rPr>
              <w:t xml:space="preserve">في 5/9 تم إنشاء صندوق للمصروفات النثرية بمبلغ 2000 ريال وقد دفع صاحب المؤسسة المبلغ من أمواله الخاصة نقداً  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AE6D02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 w:rsidRPr="007912EF">
              <w:rPr>
                <w:rFonts w:cs="Traditional Arabic" w:hint="cs"/>
                <w:sz w:val="24"/>
                <w:szCs w:val="24"/>
                <w:rtl/>
              </w:rPr>
              <w:t>في 8/9 اشترت المؤسسة بضاعة من محلات الأمل بمبلغ 100.000ريال بخصم 5% إذا تم السداد خلال أسبوعين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7912EF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 w:rsidRPr="007912EF">
              <w:rPr>
                <w:rFonts w:cs="Traditional Arabic" w:hint="cs"/>
                <w:sz w:val="24"/>
                <w:szCs w:val="24"/>
                <w:rtl/>
              </w:rPr>
              <w:t>في 11/9 خصمت المؤسسة لدي البنك الكمبيالة المستحقة على مؤسسة النصر، وقد أضاف البنك صافي قيمة الكمبيالة لحساب المؤسسة بعد خصم مصاريف قدرها 1000 ريال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627CB9" w:rsidTr="00627CB9">
        <w:tc>
          <w:tcPr>
            <w:tcW w:w="4195" w:type="dxa"/>
          </w:tcPr>
          <w:p w:rsidR="00627CB9" w:rsidRPr="007912EF" w:rsidRDefault="00DB5183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في 15/9 حصلت المؤسسة بشيك مبلغ 12.000 ريال </w:t>
            </w:r>
            <w:r w:rsidR="00B06139">
              <w:rPr>
                <w:rFonts w:cs="Traditional Arabic" w:hint="cs"/>
                <w:sz w:val="24"/>
                <w:szCs w:val="24"/>
                <w:rtl/>
              </w:rPr>
              <w:t>تمثل نصف المستحق على أحد مدينيها ، وأعدم الباقي بسبب وفاة المدين وعدم وجود تركة كافية</w:t>
            </w:r>
          </w:p>
        </w:tc>
        <w:tc>
          <w:tcPr>
            <w:tcW w:w="1077" w:type="dxa"/>
          </w:tcPr>
          <w:p w:rsidR="00627CB9" w:rsidRPr="007912EF" w:rsidRDefault="00627CB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627CB9" w:rsidRDefault="00627CB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B06139" w:rsidTr="00627CB9">
        <w:tc>
          <w:tcPr>
            <w:tcW w:w="4195" w:type="dxa"/>
          </w:tcPr>
          <w:p w:rsidR="00B06139" w:rsidRDefault="00B0613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في 20/9 سددت المؤسسة المستحق عليها  لمحلات الأمل بشيك</w:t>
            </w:r>
          </w:p>
        </w:tc>
        <w:tc>
          <w:tcPr>
            <w:tcW w:w="1077" w:type="dxa"/>
          </w:tcPr>
          <w:p w:rsidR="00B06139" w:rsidRPr="007912EF" w:rsidRDefault="00B0613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B06139" w:rsidTr="00627CB9">
        <w:tc>
          <w:tcPr>
            <w:tcW w:w="4195" w:type="dxa"/>
          </w:tcPr>
          <w:p w:rsidR="00B06139" w:rsidRDefault="00B0613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في 25/9 ورد إخطار من البنك برفض مؤسسة النصر سداد الكمبيالة وخصم البنك قيمة الكمبيالة ومصاريف بروتستو قدرها 500 ريال من رصيد المؤسسة</w:t>
            </w:r>
          </w:p>
        </w:tc>
        <w:tc>
          <w:tcPr>
            <w:tcW w:w="1077" w:type="dxa"/>
          </w:tcPr>
          <w:p w:rsidR="00B06139" w:rsidRPr="007912EF" w:rsidRDefault="00B06139" w:rsidP="00627CB9">
            <w:pPr>
              <w:rPr>
                <w:rFonts w:cs="Traditional Arabic" w:hint="cs"/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175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B06139" w:rsidRDefault="00B06139" w:rsidP="00627CB9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627CB9" w:rsidRDefault="00B06139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>السؤال الثالث: (24درجة) يتكون السؤال من 4 أجزاء كل جزء 6 درجات.</w:t>
      </w:r>
    </w:p>
    <w:p w:rsidR="00B06139" w:rsidRDefault="00B06139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أولاً: فيما يلي أرصدة ميزان المراجعة في نهاية السنة لمؤسسة الهنا للخدمات قبل التسويات وبعض أرصدته بعد التسويات ( المبالغ بالريال)</w:t>
      </w:r>
      <w:r w:rsidR="00885D24">
        <w:rPr>
          <w:rFonts w:cs="Traditional Arabic" w:hint="cs"/>
          <w:sz w:val="28"/>
          <w:szCs w:val="28"/>
          <w:rtl/>
        </w:rPr>
        <w:t>، الأرصدة قبل التسويات : الصندوق 12.000- لوازم مكتبية 4.0</w:t>
      </w:r>
      <w:r w:rsidR="00256668">
        <w:rPr>
          <w:rFonts w:cs="Traditional Arabic" w:hint="cs"/>
          <w:sz w:val="28"/>
          <w:szCs w:val="28"/>
          <w:rtl/>
        </w:rPr>
        <w:t>0</w:t>
      </w:r>
      <w:r w:rsidR="00885D24">
        <w:rPr>
          <w:rFonts w:cs="Traditional Arabic" w:hint="cs"/>
          <w:sz w:val="28"/>
          <w:szCs w:val="28"/>
          <w:rtl/>
        </w:rPr>
        <w:t>0- تأمين ضد الحريق3.000</w:t>
      </w:r>
      <w:r w:rsidR="002D6C59">
        <w:rPr>
          <w:rFonts w:cs="Traditional Arabic" w:hint="cs"/>
          <w:sz w:val="28"/>
          <w:szCs w:val="28"/>
          <w:rtl/>
        </w:rPr>
        <w:t>- آلات 45.000- مجمع استهلاك آلات 12.000 مدينين</w:t>
      </w:r>
      <w:r w:rsidR="00430DE8">
        <w:rPr>
          <w:rFonts w:cs="Traditional Arabic" w:hint="cs"/>
          <w:sz w:val="28"/>
          <w:szCs w:val="28"/>
          <w:rtl/>
        </w:rPr>
        <w:t>6.600- دائنين 3.400- إيراد</w:t>
      </w:r>
      <w:r w:rsidR="00AE46C2">
        <w:rPr>
          <w:rFonts w:cs="Traditional Arabic" w:hint="cs"/>
          <w:sz w:val="28"/>
          <w:szCs w:val="28"/>
          <w:rtl/>
        </w:rPr>
        <w:t xml:space="preserve"> مقدم 2.200- رأس المال</w:t>
      </w:r>
      <w:r w:rsidR="00256668">
        <w:rPr>
          <w:rFonts w:cs="Traditional Arabic" w:hint="cs"/>
          <w:sz w:val="28"/>
          <w:szCs w:val="28"/>
          <w:rtl/>
        </w:rPr>
        <w:t>28.500- مصاريف رواتب 16.000- مصاريف إعلان 5.500- إيرادات 46.000</w:t>
      </w: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بعض الأرصدة بعد التسويات: : الصندوق 12.000- لوازم مكتبية 1.000- تأمين ضد الحريق1.000- آلات 45.000- مجمع استهلاك آلات 2.000 مدينين6.600- دائنين 3.400- إيراد مقدم 2.200- رأس المال28.500- مصاريف رواتب 2.000- مصاريف إعلان 5.500- إيرادات 46.000:   المطلوب إعداد قيود التسويات</w:t>
      </w: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ثانياً: فيما يلي البيانات الخاصة بأحد أصناف المخزون لدي مؤسسة الياسمين التجارية عن عام 1427هـ</w:t>
      </w: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مخزون سلعي1/1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1800 وحدة بتكلفة 18.000 ريال</w:t>
      </w:r>
    </w:p>
    <w:p w:rsidR="00256668" w:rsidRDefault="00256668" w:rsidP="0025666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مشتريات12/3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1000 وحدة بسعر 10.5 ريال</w:t>
      </w:r>
      <w:r w:rsidR="008366A0">
        <w:rPr>
          <w:rFonts w:cs="Traditional Arabic" w:hint="cs"/>
          <w:sz w:val="28"/>
          <w:szCs w:val="28"/>
          <w:rtl/>
        </w:rPr>
        <w:t xml:space="preserve"> للوحدة</w:t>
      </w:r>
    </w:p>
    <w:p w:rsidR="00256668" w:rsidRDefault="00256668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مشتريات25/4</w:t>
      </w:r>
      <w:r w:rsidR="008366A0">
        <w:rPr>
          <w:rFonts w:cs="Traditional Arabic" w:hint="cs"/>
          <w:sz w:val="28"/>
          <w:szCs w:val="28"/>
          <w:rtl/>
        </w:rPr>
        <w:tab/>
      </w:r>
      <w:r w:rsidR="008366A0">
        <w:rPr>
          <w:rFonts w:cs="Traditional Arabic" w:hint="cs"/>
          <w:sz w:val="28"/>
          <w:szCs w:val="28"/>
          <w:rtl/>
        </w:rPr>
        <w:tab/>
      </w:r>
      <w:r w:rsidR="008366A0">
        <w:rPr>
          <w:rFonts w:cs="Traditional Arabic" w:hint="cs"/>
          <w:sz w:val="28"/>
          <w:szCs w:val="28"/>
          <w:rtl/>
        </w:rPr>
        <w:tab/>
        <w:t>1200 وحدة بتكلفة 13.200 ريال</w:t>
      </w:r>
    </w:p>
    <w:p w:rsidR="00256668" w:rsidRDefault="00256668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مشتريات29/11</w:t>
      </w:r>
      <w:r w:rsidR="008366A0">
        <w:rPr>
          <w:rFonts w:cs="Traditional Arabic" w:hint="cs"/>
          <w:sz w:val="28"/>
          <w:szCs w:val="28"/>
          <w:rtl/>
        </w:rPr>
        <w:tab/>
      </w:r>
      <w:r w:rsidR="008366A0">
        <w:rPr>
          <w:rFonts w:cs="Traditional Arabic" w:hint="cs"/>
          <w:sz w:val="28"/>
          <w:szCs w:val="28"/>
          <w:rtl/>
        </w:rPr>
        <w:tab/>
      </w:r>
      <w:r w:rsidR="008366A0">
        <w:rPr>
          <w:rFonts w:cs="Traditional Arabic" w:hint="cs"/>
          <w:sz w:val="28"/>
          <w:szCs w:val="28"/>
          <w:rtl/>
        </w:rPr>
        <w:tab/>
        <w:t>1000 وحدة بسعر 12 ريال للوحدة</w:t>
      </w:r>
    </w:p>
    <w:p w:rsidR="008366A0" w:rsidRDefault="008366A0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فإذ عملت أن إجمالي المبيعات 3000 </w:t>
      </w:r>
      <w:r w:rsidR="00E24FD5">
        <w:rPr>
          <w:rFonts w:cs="Traditional Arabic" w:hint="cs"/>
          <w:sz w:val="28"/>
          <w:szCs w:val="28"/>
          <w:rtl/>
        </w:rPr>
        <w:t>وحدة تم بيعها على النحو الآتي :</w:t>
      </w:r>
    </w:p>
    <w:p w:rsidR="00E24FD5" w:rsidRDefault="00E24FD5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800 وحدة يوم 15/1، 500وحدة يوم 20/4، 1700 وحدة يوم 28/11</w:t>
      </w:r>
    </w:p>
    <w:p w:rsidR="00E24FD5" w:rsidRDefault="00E24FD5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المطلوب تحديد تكلفة مخزون آخر المدة وتكلفة البضاعة المباعة وفقا لطريقة الوارد أخير صادر أولا وطريقة المتوسط</w:t>
      </w:r>
    </w:p>
    <w:tbl>
      <w:tblPr>
        <w:tblStyle w:val="a3"/>
        <w:bidiVisual/>
        <w:tblW w:w="0" w:type="auto"/>
        <w:tblLook w:val="04A0"/>
      </w:tblPr>
      <w:tblGrid>
        <w:gridCol w:w="3662"/>
        <w:gridCol w:w="3663"/>
        <w:gridCol w:w="3663"/>
      </w:tblGrid>
      <w:tr w:rsidR="00E24FD5" w:rsidTr="00E24FD5">
        <w:tc>
          <w:tcPr>
            <w:tcW w:w="3662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بيان</w:t>
            </w: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الوارد أخيرا صادر أولا</w:t>
            </w: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المتوسط</w:t>
            </w:r>
          </w:p>
        </w:tc>
      </w:tr>
      <w:tr w:rsidR="00E24FD5" w:rsidTr="00E24FD5">
        <w:trPr>
          <w:trHeight w:val="1701"/>
        </w:trPr>
        <w:tc>
          <w:tcPr>
            <w:tcW w:w="3662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تكلفة المخزون آخر المدة</w:t>
            </w: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4FD5" w:rsidTr="00E24FD5">
        <w:trPr>
          <w:trHeight w:val="1701"/>
        </w:trPr>
        <w:tc>
          <w:tcPr>
            <w:tcW w:w="3662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تكلفة البضاعة المباعة</w:t>
            </w: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663" w:type="dxa"/>
            <w:vAlign w:val="center"/>
          </w:tcPr>
          <w:p w:rsidR="00E24FD5" w:rsidRDefault="00E24FD5" w:rsidP="00E24FD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E24FD5" w:rsidRDefault="00E24FD5" w:rsidP="008366A0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256668" w:rsidRDefault="00256668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6139" w:rsidRDefault="00B06139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6139" w:rsidRDefault="00B06139" w:rsidP="00627CB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8C5D02" w:rsidRDefault="00022137" w:rsidP="00022137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 xml:space="preserve">ثالثا : في نهاية محرم1428هـ </w:t>
      </w:r>
      <w:r w:rsidR="00437F31">
        <w:rPr>
          <w:rFonts w:cs="Traditional Arabic" w:hint="cs"/>
          <w:sz w:val="28"/>
          <w:szCs w:val="28"/>
          <w:rtl/>
        </w:rPr>
        <w:t>، اختلف رصيد حساب البنك بسجلات مؤسسة الفيروز عن رصيد كشف الحساب الوارد من البنك عن نفس الشهر وببحث أسباب الفروق ظهر ما يلي:</w:t>
      </w:r>
    </w:p>
    <w:p w:rsidR="00B60AF3" w:rsidRDefault="008C5D02" w:rsidP="008C5D02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هناك إيداعات بالطريق بمبلغ 100.000 ريال</w:t>
      </w:r>
      <w:r w:rsidR="00B60AF3">
        <w:rPr>
          <w:rFonts w:cs="Traditional Arabic" w:hint="cs"/>
          <w:sz w:val="28"/>
          <w:szCs w:val="28"/>
          <w:rtl/>
        </w:rPr>
        <w:t>.</w:t>
      </w:r>
    </w:p>
    <w:p w:rsidR="00B03989" w:rsidRDefault="00B03989" w:rsidP="00B03989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أعاد البنك للمؤسسة شيكا كانت قد أخذته من أحد مدينيها بمبلغ 38.000 ريال ولم يتمكن البنك من تحصيله لعدم كفاية الرصد.</w:t>
      </w:r>
    </w:p>
    <w:p w:rsidR="00B03989" w:rsidRDefault="00B03989" w:rsidP="00B03989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حصل البنك للمؤسسة إيرادات أوراق مالية بمبلغ 70.000 ريال ولم يرسل إشعار إضافة إلا مع كشف الحساب.</w:t>
      </w:r>
    </w:p>
    <w:p w:rsidR="00B03989" w:rsidRDefault="00B03989" w:rsidP="00B03989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هناك إشعار خصم بمصاريف بنكية 2000 ريال صورته مرفقة بكشف الحساب.</w:t>
      </w:r>
    </w:p>
    <w:p w:rsidR="00B03989" w:rsidRDefault="00B03989" w:rsidP="00B03989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هناك شيكات حررتها المؤسسة لدائنها بمبلغ 160.000 ريال خلال الشهر ولم يتم صرفها حتى نهاية الشهر.</w:t>
      </w: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فإذا علمت أن رصيد حساب البنك بعد التسوية التي أعدها المحاسب هو 370.000 ريال ، المطلوب.</w:t>
      </w:r>
    </w:p>
    <w:p w:rsidR="00B03989" w:rsidRDefault="00B03989" w:rsidP="00B03989">
      <w:pPr>
        <w:pStyle w:val="a4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حساب رصيد حساب البنك كما يظهر بسجلات المؤسسة وكما ورد بكشف الحساب الوارد من البنك قبل إعداد مذكرة التسوية.</w:t>
      </w:r>
    </w:p>
    <w:p w:rsidR="00B03989" w:rsidRDefault="00B03989" w:rsidP="00B03989">
      <w:pPr>
        <w:pStyle w:val="a4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إعداد قيود اليومية اللازمة.</w:t>
      </w: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B06139" w:rsidRPr="00B03989" w:rsidRDefault="00B03989" w:rsidP="00B03989">
      <w:p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رابعاً: في 1/4/1426هـ اشترت مؤسسة المراعي سيارة بمبلغ 61000 ريال تسليم محل المشتري، وبلغت مصاريف تركيبها 5000 ريال ومصاريف نقلها 4000 ريال ومصاريف إقامة حفلة بمناسبة شرائها 6000 ريال وقيمتها خردة بعد 4 سنوات 6000 ريال فإذا علمت أنه تم بيع السيارة في 1/1/1428 بمبلغ 30.000 ريال نقداً المطلوب إعداد قيود اليومية اللازمة لإثبات بيع السيارة علما بأنها تستهلك بطريقة مجموع أرقام السنوات</w:t>
      </w:r>
      <w:r w:rsidR="00022137" w:rsidRPr="00B03989">
        <w:rPr>
          <w:rFonts w:cs="Traditional Arabic" w:hint="cs"/>
          <w:sz w:val="28"/>
          <w:szCs w:val="28"/>
          <w:rtl/>
        </w:rPr>
        <w:t xml:space="preserve"> </w:t>
      </w:r>
    </w:p>
    <w:sectPr w:rsidR="00B06139" w:rsidRPr="00B03989" w:rsidSect="005D7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ACC"/>
    <w:multiLevelType w:val="hybridMultilevel"/>
    <w:tmpl w:val="D24661B4"/>
    <w:lvl w:ilvl="0" w:tplc="64801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D4E"/>
    <w:multiLevelType w:val="hybridMultilevel"/>
    <w:tmpl w:val="A5702AD8"/>
    <w:lvl w:ilvl="0" w:tplc="F762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0D7A"/>
    <w:multiLevelType w:val="hybridMultilevel"/>
    <w:tmpl w:val="E83A7EA8"/>
    <w:lvl w:ilvl="0" w:tplc="87DA3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D762C"/>
    <w:rsid w:val="00022137"/>
    <w:rsid w:val="0025529B"/>
    <w:rsid w:val="00256668"/>
    <w:rsid w:val="002D6C59"/>
    <w:rsid w:val="00426E29"/>
    <w:rsid w:val="00430DE8"/>
    <w:rsid w:val="00437F31"/>
    <w:rsid w:val="005D762C"/>
    <w:rsid w:val="00627CB9"/>
    <w:rsid w:val="00684BE5"/>
    <w:rsid w:val="006E2ACD"/>
    <w:rsid w:val="007912EF"/>
    <w:rsid w:val="008366A0"/>
    <w:rsid w:val="00885D24"/>
    <w:rsid w:val="008C5D02"/>
    <w:rsid w:val="009502DB"/>
    <w:rsid w:val="00AE46C2"/>
    <w:rsid w:val="00AE6D02"/>
    <w:rsid w:val="00B027EC"/>
    <w:rsid w:val="00B03989"/>
    <w:rsid w:val="00B06139"/>
    <w:rsid w:val="00B60AF3"/>
    <w:rsid w:val="00C40162"/>
    <w:rsid w:val="00DB5183"/>
    <w:rsid w:val="00E24FD5"/>
    <w:rsid w:val="00E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2013-11-02T14:59:00Z</dcterms:created>
  <dcterms:modified xsi:type="dcterms:W3CDTF">2013-11-02T19:42:00Z</dcterms:modified>
</cp:coreProperties>
</file>