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2" w:rsidRPr="00B31049" w:rsidRDefault="00B31049" w:rsidP="00B31049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أ.د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 </w:t>
      </w:r>
      <w:r w:rsidR="00D82012" w:rsidRPr="00D82012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خالد عبدالكريم حمود البكر</w:t>
      </w:r>
      <w:r w:rsidRPr="00B3104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:rsidR="00B31049" w:rsidRPr="00D82012" w:rsidRDefault="00B31049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82012" w:rsidRPr="00D82012" w:rsidRDefault="00D82012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المعلومات الشخصية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E616BE" w:rsidRDefault="00D82012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الاسم: خالد عبد الكريم حمود البكر</w:t>
      </w:r>
      <w:r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/>
          <w:sz w:val="24"/>
          <w:szCs w:val="24"/>
        </w:rPr>
        <w:t xml:space="preserve"> 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الميلاد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 : الرياض / 1384 هـ</w:t>
      </w:r>
    </w:p>
    <w:p w:rsidR="00D82012" w:rsidRPr="00D82012" w:rsidRDefault="00D82012" w:rsidP="00B31049">
      <w:pPr>
        <w:spacing w:after="0"/>
        <w:rPr>
          <w:rFonts w:ascii="Arial" w:eastAsia="Times New Roman" w:hAnsi="Arial" w:cs="Arial"/>
          <w:sz w:val="24"/>
          <w:szCs w:val="24"/>
        </w:rPr>
      </w:pPr>
      <w:r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 </w:t>
      </w:r>
    </w:p>
    <w:p w:rsidR="00D82012" w:rsidRPr="00D82012" w:rsidRDefault="00D82012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الدرجة العلمية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E616BE" w:rsidRDefault="00D82012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الدرجة العلمية : أستاذ</w:t>
      </w:r>
      <w:r w:rsidRPr="00D82012">
        <w:rPr>
          <w:rFonts w:ascii="Arial" w:eastAsia="Times New Roman" w:hAnsi="Arial" w:cs="Arial"/>
          <w:sz w:val="24"/>
          <w:szCs w:val="24"/>
        </w:rPr>
        <w:t xml:space="preserve"> . </w:t>
      </w:r>
    </w:p>
    <w:p w:rsidR="00E616BE" w:rsidRDefault="00D82012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التخصص العام : التاريخ الإسلامي</w:t>
      </w:r>
      <w:r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Default="00D82012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التخصص الدقيق : تاريخ المغرب والأندلس</w:t>
      </w:r>
      <w:r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B31049" w:rsidRDefault="00B31049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</w:p>
    <w:p w:rsidR="00B31049" w:rsidRPr="00D82012" w:rsidRDefault="00B31049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معلومات التواصل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B31049" w:rsidRDefault="00B31049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 xml:space="preserve">الجوال :  0504480057 </w:t>
      </w:r>
    </w:p>
    <w:p w:rsidR="00B31049" w:rsidRDefault="00B31049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المكتب : 4674921</w:t>
      </w:r>
    </w:p>
    <w:p w:rsidR="00B31049" w:rsidRPr="00D82012" w:rsidRDefault="00B31049" w:rsidP="00B31049">
      <w:pPr>
        <w:spacing w:after="0"/>
        <w:rPr>
          <w:rFonts w:ascii="Arial" w:eastAsia="Times New Roman" w:hAnsi="Arial" w:cs="Arial"/>
          <w:sz w:val="24"/>
          <w:szCs w:val="24"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البريد الإلكتروني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2012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Pr="00D8201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kalbaker@ksu.edu.sa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31049" w:rsidRPr="00B31049" w:rsidRDefault="00B31049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البريد الإلكتروني</w:t>
      </w:r>
      <w:r>
        <w:rPr>
          <w:rFonts w:ascii="Arial" w:eastAsia="Times New Roman" w:hAnsi="Arial" w:cs="Arial" w:hint="cs"/>
          <w:sz w:val="24"/>
          <w:szCs w:val="24"/>
          <w:rtl/>
        </w:rPr>
        <w:t>2</w:t>
      </w:r>
      <w:r w:rsidRPr="00D82012">
        <w:rPr>
          <w:rFonts w:ascii="Arial" w:eastAsia="Times New Roman" w:hAnsi="Arial" w:cs="Arial"/>
          <w:sz w:val="24"/>
          <w:szCs w:val="24"/>
        </w:rPr>
        <w:t xml:space="preserve">  </w:t>
      </w:r>
      <w:hyperlink r:id="rId6" w:history="1">
        <w:r w:rsidRPr="00D8201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kh.albaker@gmail.com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E616BE" w:rsidRPr="00D82012" w:rsidRDefault="00E616BE" w:rsidP="00B31049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82012" w:rsidRPr="00D82012" w:rsidRDefault="00D82012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السجل الوظيفي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1-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مُعلم منذ 12/8/1404هـ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2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> 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محاضر في قسم التاريخ بجامعة الملك سعود منذ 22/8/1416هـ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3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أستاذ مساعد في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 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قسم التاريخ بجامعة الملك سعود منذ 27/4/1422هـ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4-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أستاذ مشارك في قسم التاريخ بجامعة الملك سعود منذ 28/12/1426هـ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D82012" w:rsidRDefault="00E616BE" w:rsidP="00B31049">
      <w:pPr>
        <w:spacing w:after="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5-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أستاذ في قسم التاريخ منذ 28 / 4 / 1434 هـ</w:t>
      </w:r>
    </w:p>
    <w:p w:rsidR="00E616BE" w:rsidRPr="00D82012" w:rsidRDefault="00E616BE" w:rsidP="00B31049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82012" w:rsidRPr="00D82012" w:rsidRDefault="00D82012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الخبرات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E616BE" w:rsidRDefault="00E616BE" w:rsidP="00B31049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1-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وكيل كلية الآداب للشؤون الأكاديمية ( الفترة الأولى : 1 / 11 / 1428 هـ ـــ 1 / 11 / 1430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  </w:t>
      </w:r>
      <w:r>
        <w:rPr>
          <w:rFonts w:ascii="Arial" w:eastAsia="Times New Roman" w:hAnsi="Arial" w:cs="Arial"/>
          <w:sz w:val="24"/>
          <w:szCs w:val="24"/>
        </w:rPr>
        <w:t>(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 </w:t>
      </w:r>
    </w:p>
    <w:p w:rsidR="00D82012" w:rsidRPr="00D82012" w:rsidRDefault="00E616BE" w:rsidP="00B31049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2- 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>وكيل كلية الآداب للشؤون الأكاديمية ( الفترة الثانية : 1 / 11 / 1430 هـ ـــ 1 / 11 / 1432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E616BE" w:rsidRDefault="00E616BE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616BE" w:rsidRDefault="00D82012" w:rsidP="00B31049">
      <w:pPr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اهتمامات بحثية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820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16BE" w:rsidRDefault="00D82012" w:rsidP="00B31049">
      <w:pPr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82012">
        <w:rPr>
          <w:rFonts w:ascii="Arial" w:eastAsia="Times New Roman" w:hAnsi="Arial" w:cs="Arial"/>
          <w:b/>
          <w:bCs/>
          <w:sz w:val="24"/>
          <w:szCs w:val="24"/>
          <w:rtl/>
        </w:rPr>
        <w:t>أ</w:t>
      </w:r>
      <w:r w:rsidRPr="00D82012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ـ المؤلفات</w:t>
      </w:r>
      <w:r w:rsidRPr="00D82012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:</w:t>
      </w:r>
    </w:p>
    <w:p w:rsidR="00D82012" w:rsidRPr="00D82012" w:rsidRDefault="00E616BE" w:rsidP="00B310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1-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النشاط الاقتصادي في الأندلس في عصر الإمارة ، مكتبة الملك عبد العزيز العامة ، الرياض ، 1414 هـ / 1993 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الرحلة الأندلسية إلى الجزيرة العربية من القرن الثاني حتى نهاية القرن السادس الهجري ، الرياض ، 1423 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3-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جهود الليث بن سعد في التدوين التاريخي ، كتاب الدارة ، دارة الملك عبد العزيز ، الرياض ، 1434 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616BE" w:rsidRDefault="00D82012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rtl/>
        </w:rPr>
        <w:t>ب ـ البحوث المُحكّمة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:</w:t>
      </w:r>
    </w:p>
    <w:p w:rsidR="00D82012" w:rsidRPr="00D82012" w:rsidRDefault="00E616BE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</w:t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"المكرهون على التخلف عن الهجرة إلى المدينة "، مجلة الدارة ، السنة 22، العدد 3، 1417 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2-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"نمو الجيش الإسلامي في العهد النبوي"، مجلة الدارة، السنة 23 ، العدد 1، 1418 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3-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"ديوان قريش في الأندلس"، مجلة العصور ، المجلد 13، 1424هـ / 2003 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4-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"تقاليد الزواج عند المسلمين في الأندلس من عصر الإمارة الأموية حتى نهاية عصر الطوائف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، مجلة الجمعية التاريخية السعودية، العدد 7، 1424هـ/ 2003م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5-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"فك الأسرى الأندلسيين من دار الحرب: قراءة أولية في العصر الأموي"، مجلة الدرعية، العدد 29، 1426هـ/ 2005م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6-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"بنو تميم في الأندلس: أضواء على دورهم السياسي والحضاري حتى نهاية القرن الخامس الهجري"، مجلة الخليج للتاريخ والآثار، العدد الأول، 1426هـ / 2005م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7-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"اعتداء القرامطة على مكة في المصادر الأندلسية "، الندوة العالمية الخامسة لتاريخ الجزيرة العربية: الجزيرة العربية من قيام الدولة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lastRenderedPageBreak/>
        <w:t>العباسية حتى نهاية القرن الرابع الهجري ، جامعة الملك سعود، الرياض، 10 ـ 12 شعبان 1424هـ / 8 ـ 10 أكتوبر 2003م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8- "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الأراجيز التاريخية الأندلسية: دراسة وتقييم " ، ( بحوث مقدمة في الكتاب التذكاري لفقيد قسم التاريخ الدكتور عبدالله الفهيد رحمة الله ) ، مركز البحوث بكلية الآداب - جامعة الملك سعود 1430هـ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9-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 أحداث السيرة النبوية من غزوة الخندق حتى صلح الحديبية ـ ( مشروع أطلس السيرة النبوية ) " ـ ، دارة الملك عبد العزيز ، 1430 / 1431 هــ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10-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"حملة العلاء بن الحضرمي إلى فارس ــ قراءة في أولى الحملات البحرية عند المسلمين " ــ ، مجلة ليوا ، أبو ظبي ، السنة الثانية ، العدد الثالث ،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2010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11-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 الدعوة العباسية في الأندلس : من المطالبة بالحق الشرعي إلى طلب الشرعية السياسية " ، مجلة أم القرى لعلوم الشريعة والدراسات الإسلامية ، مكة المكرمة ، العدد 54 ، الجزء الثاني ، محرم 1433 هـ / يناير 2012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> 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12-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 علم الأنساب في التراث الأندلسي ـ بين تقلبات السياسة وتقاليد المجتمع ـ " ، حوليات الآداب والعلوم الاجتماعية ، جامعة الكويت ، مقبول للنشر بموجب الخطاب رقم 1205 ، وتاريخ 20 / 12 / 2012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13-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 </w:t>
      </w:r>
      <w:proofErr w:type="spellStart"/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الأوزاعية</w:t>
      </w:r>
      <w:proofErr w:type="spellEnd"/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الأندلس فيما بين عصر الولاة وعصر الإمارة الأموية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"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، مجلة الجمعية التاريخية السعودية ، مقبول للنشر بموجب الخطاب رقم 10 - 6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- 1292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، وتاريخ 21 / 12 / 1433 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14-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" كُتُب النوازل في الأندلس ، أو استجابة الفقه لتحديات البيئة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دراسة في نشأتها وتطورها التاريخي حتى نهاية العصر الأموي ( ق 2 - 5 هـ / 8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- 11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م " ، ـ بحوث تاريخية مهداة إلى الأستاذ الدكتور عبد العزيز بن صالح </w:t>
      </w:r>
      <w:proofErr w:type="spellStart"/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الهلابي</w:t>
      </w:r>
      <w:proofErr w:type="spellEnd"/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بمناسبة بلوغه السبعين ، الجمعية التاريخية السعودية ، الإصدار التاسع ، 1434 هـ / 2013 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82012" w:rsidRPr="00D82012" w:rsidRDefault="00D82012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rtl/>
        </w:rPr>
        <w:t>ج ـ البحوث غير المُحكّمة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:</w:t>
      </w:r>
    </w:p>
    <w:p w:rsidR="00D82012" w:rsidRPr="00D82012" w:rsidRDefault="00E616BE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1-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"هل رحل ابن عبد ربه القرطبي إلى الحجاز؟" ـ نقد كتاب (عمارة المسجد النبوي الشريف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دراسة جديدة في ضوء مشاهدات ابن عبد ربه الأندلسي ) لمؤلفه الدكتور محمد حمزة الحداد، مجلة الجمعية التاريخية السعودية، السنة 1، العدد 2، 1421هـ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 2000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2-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"نقد كتاب حكام مكة لمؤلفه جيرالد دي غوري"، مجلة العرب، السنة 37، ج 7 و 8، 1423هـ/ 2002م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3-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"دبلوماسي أندلسي في بلاط </w:t>
      </w:r>
      <w:proofErr w:type="spellStart"/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الصليحيين</w:t>
      </w:r>
      <w:proofErr w:type="spellEnd"/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 xml:space="preserve"> باليمن"، مجلة العرب، السنة 38، ج 3 و 4، 1423هـ / 2002م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4-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وقفات مع كتاب " التاريخ " للفقيه الأندلسي عبد الملك بن حبيب ، مجلة العرب ، السنة 47 ، رمضان وشوال 1432 هـ / 2011 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B31049" w:rsidRDefault="00D82012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د ـ اهتمامات علمية أخرى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p w:rsidR="00D82012" w:rsidRPr="00D82012" w:rsidRDefault="00B31049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</w:t>
      </w:r>
      <w:r w:rsidR="00E616BE">
        <w:rPr>
          <w:rFonts w:ascii="Times New Roman" w:eastAsia="Times New Roman" w:hAnsi="Times New Roman" w:cs="Times New Roman" w:hint="cs"/>
          <w:sz w:val="24"/>
          <w:szCs w:val="24"/>
          <w:rtl/>
        </w:rPr>
        <w:t>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السيرة النبوية وتاريخ صدر الإسلام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E616BE">
        <w:rPr>
          <w:rFonts w:ascii="Times New Roman" w:eastAsia="Times New Roman" w:hAnsi="Times New Roman" w:cs="Times New Roman" w:hint="cs"/>
          <w:sz w:val="24"/>
          <w:szCs w:val="24"/>
          <w:rtl/>
        </w:rPr>
        <w:t>2-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أدب الرحلة في العصر الإسلامي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E616B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تأريخ التاريخ ( تطور الكتابة التاريخية عند المسلمين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E616BE">
        <w:rPr>
          <w:rFonts w:ascii="Times New Roman" w:eastAsia="Times New Roman" w:hAnsi="Times New Roman" w:cs="Times New Roman" w:hint="cs"/>
          <w:sz w:val="24"/>
          <w:szCs w:val="24"/>
          <w:rtl/>
        </w:rPr>
        <w:t>4-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قضايا الفكر والثقافة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82012" w:rsidRPr="00D82012" w:rsidRDefault="00D82012" w:rsidP="00B310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المؤتمرات و الندوات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B31049" w:rsidRDefault="00D82012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201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rtl/>
        </w:rPr>
        <w:t>المؤتمرات</w:t>
      </w:r>
      <w:r w:rsidRPr="00D8201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:</w:t>
      </w:r>
      <w:r w:rsidRPr="00D8201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F3982" w:rsidRPr="00B31049" w:rsidRDefault="00B31049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1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  <w:rtl/>
        </w:rPr>
        <w:t>اللقاء السنوي السادس للجمعية التاريخية السعودية, وندوة جمعية التاريخ و الُاثار بدول مجلس التعاون الخليجي, الرياض 1422</w:t>
      </w:r>
      <w:r w:rsidR="00D82012" w:rsidRPr="00D82012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/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11</w:t>
      </w:r>
      <w:r w:rsidR="00D82012" w:rsidRPr="00D82012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/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22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هـ الموافق 5 / 2 / 2000  , حضور و مناقشة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2-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اللقاء السنوي السابع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للجمعية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التاريخية السعودية, الرياض 18-20/8/1424هـ الموافق 14-16/10/2003م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,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3-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المؤتمر السابع لعمداء كليات الآداب في الوطن العربي : 13 / 1 / 1430 هـ الموافق 10 / 1 / 2009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</w:p>
    <w:p w:rsidR="00B31049" w:rsidRDefault="00D8201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rtl/>
        </w:rPr>
        <w:t>الندوات والدورات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: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31049" w:rsidRDefault="00B31049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1</w:t>
      </w:r>
      <w:r w:rsidR="00FF3982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rtl/>
        </w:rPr>
        <w:t>الندوة العالمية الرابعة لدراسات تاريخ الجزيرة العربية, جامعة الملك سعود, الرياض, 7-9/11/1420هـ, 13-15/2/12000م, حضور ومناقشة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color w:val="0D0D0D"/>
          <w:sz w:val="24"/>
          <w:szCs w:val="24"/>
          <w:shd w:val="clear" w:color="auto" w:fill="FFFFFF"/>
          <w:rtl/>
        </w:rPr>
        <w:t>2-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rtl/>
        </w:rPr>
        <w:t xml:space="preserve">ندوة الأندلس: قرون من التقلبات و العطاءات, مكتبة الملك عبدالعزيز العامة, الرياض, 15-19/5/1414هـ, 10-13/11/1993م, 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rtl/>
        </w:rPr>
        <w:lastRenderedPageBreak/>
        <w:t>حضور ومناقشة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color w:val="0D0D0D"/>
          <w:sz w:val="24"/>
          <w:szCs w:val="24"/>
          <w:shd w:val="clear" w:color="auto" w:fill="FFFFFF"/>
          <w:rtl/>
        </w:rPr>
        <w:t>3-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rtl/>
        </w:rPr>
        <w:t>ندوة مستقبل الثقافة في العالم العربي, مكتبة الملك عبدالعزيز العامة, الرياض, شعبان 1422هـ</w:t>
      </w:r>
      <w:r w:rsidR="00D82012" w:rsidRPr="00D82012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  <w:t>/</w:t>
      </w:r>
      <w:r w:rsidR="00D82012" w:rsidRPr="00D82012">
        <w:rPr>
          <w:rFonts w:ascii="Times New Roman" w:eastAsia="Times New Roman" w:hAnsi="Times New Roman" w:cs="Times New Roman" w:hint="cs"/>
          <w:color w:val="0D0D0D"/>
          <w:sz w:val="24"/>
          <w:szCs w:val="24"/>
          <w:shd w:val="clear" w:color="auto" w:fill="FFFFFF"/>
        </w:rPr>
        <w:t>2002</w:t>
      </w:r>
      <w:r w:rsidR="00D82012" w:rsidRPr="00D82012">
        <w:rPr>
          <w:rFonts w:ascii="Times New Roman" w:eastAsia="Times New Roman" w:hAnsi="Times New Roman" w:cs="Times New Roman" w:hint="cs"/>
          <w:color w:val="0D0D0D"/>
          <w:sz w:val="24"/>
          <w:szCs w:val="24"/>
          <w:shd w:val="clear" w:color="auto" w:fill="FFFFFF"/>
          <w:rtl/>
        </w:rPr>
        <w:t>م , حضور ومناقشة</w:t>
      </w:r>
      <w:r w:rsidR="00D82012" w:rsidRPr="00D82012">
        <w:rPr>
          <w:rFonts w:ascii="Times New Roman" w:eastAsia="Times New Roman" w:hAnsi="Times New Roman" w:cs="Times New Roman" w:hint="cs"/>
          <w:color w:val="0D0D0D"/>
          <w:sz w:val="24"/>
          <w:szCs w:val="24"/>
          <w:shd w:val="clear" w:color="auto" w:fill="FFFFFF"/>
        </w:rPr>
        <w:t>.</w:t>
      </w:r>
    </w:p>
    <w:p w:rsidR="00D82012" w:rsidRPr="00B31049" w:rsidRDefault="00B31049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4</w:t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ندوة وثائق الأرشيف العثماني : 25 / 2 / 1429 هـ الموافق 3 / 3 / 2008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5- 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>دورة الوثائق المحلية : 5 / 4 / 1430 هـ الموافق 1 / 4 / 2009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6-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دورة المخطوطات : 27 / 5 / 1431 هـ الموافق 11 / 5 / 2010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7-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حلقة النقاش الخاصة بفئة أساتذة الجامعات ، وعنوانها : ( الرؤية المستقبلية للتعليم في المملكة العربية السعودية ) : 8 / 11 / 1431 هـ الموافق 16 / 10 / 2010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8-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ورشة عمل ( الخطة </w:t>
      </w:r>
      <w:r w:rsidRPr="00D82012">
        <w:rPr>
          <w:rFonts w:ascii="Times New Roman" w:eastAsia="Times New Roman" w:hAnsi="Times New Roman" w:cs="Times New Roman" w:hint="cs"/>
          <w:sz w:val="24"/>
          <w:szCs w:val="24"/>
          <w:rtl/>
        </w:rPr>
        <w:t>الاستراتيجية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للتعليم والتعلم ) : 13 / 4 / 1432 هـ الموافق 28 / 3 / 2011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</w:rPr>
        <w:br/>
      </w:r>
      <w:r w:rsidR="00FF3982">
        <w:rPr>
          <w:rFonts w:ascii="Times New Roman" w:eastAsia="Times New Roman" w:hAnsi="Times New Roman" w:cs="Times New Roman" w:hint="cs"/>
          <w:sz w:val="24"/>
          <w:szCs w:val="24"/>
          <w:rtl/>
        </w:rPr>
        <w:t>9-</w:t>
      </w:r>
      <w:r w:rsidR="00D82012" w:rsidRPr="00D82012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دورة كفايات التدريس الاحترافي : 2 / 6 / 1433 هـ الموافق 23 / 4 / 2012</w:t>
      </w:r>
      <w:r w:rsidR="00D82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049" w:rsidRDefault="00D8201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المقررات الدراسية</w:t>
      </w:r>
      <w:r w:rsidRPr="00D8201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B31049" w:rsidRPr="00B31049" w:rsidRDefault="00D8201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rtl/>
        </w:rPr>
      </w:pPr>
      <w:r w:rsidRPr="00D82012">
        <w:rPr>
          <w:rFonts w:ascii="Arial" w:eastAsia="Times New Roman" w:hAnsi="Arial" w:cs="Arial"/>
          <w:sz w:val="24"/>
          <w:szCs w:val="24"/>
          <w:rtl/>
        </w:rPr>
        <w:t>العبء التدريسي للفصل الدراسي الأول 1434 / 1435 هـ</w:t>
      </w:r>
      <w:r w:rsidRPr="00D82012">
        <w:rPr>
          <w:rFonts w:ascii="Arial" w:eastAsia="Times New Roman" w:hAnsi="Arial" w:cs="Arial"/>
          <w:sz w:val="24"/>
          <w:szCs w:val="24"/>
        </w:rPr>
        <w:t xml:space="preserve"> </w:t>
      </w:r>
    </w:p>
    <w:p w:rsidR="00B31049" w:rsidRDefault="00B31049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</w:t>
      </w:r>
      <w:r w:rsidR="00FF3982">
        <w:rPr>
          <w:rFonts w:ascii="Arial" w:eastAsia="Times New Roman" w:hAnsi="Arial" w:cs="Arial" w:hint="cs"/>
          <w:sz w:val="24"/>
          <w:szCs w:val="24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320 ترخ ( تاريخ الأندلس والمغرب الإسلامي ) ، ( 3 ساعات / الشعبة 46175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 w:rsidR="00FF3982">
        <w:rPr>
          <w:rFonts w:ascii="Arial" w:eastAsia="Times New Roman" w:hAnsi="Arial" w:cs="Arial"/>
          <w:sz w:val="24"/>
          <w:szCs w:val="24"/>
        </w:rPr>
        <w:t>(</w:t>
      </w:r>
    </w:p>
    <w:p w:rsidR="00D82012" w:rsidRPr="00D82012" w:rsidRDefault="00B31049" w:rsidP="00B310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="00FF3982">
        <w:rPr>
          <w:rFonts w:ascii="Arial" w:eastAsia="Times New Roman" w:hAnsi="Arial" w:cs="Arial" w:hint="cs"/>
          <w:sz w:val="24"/>
          <w:szCs w:val="24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586 ترخ ( موضوع خاص في تاريخ الغرب الإسلامي ) ، ماجستير ، ( 3 ساعات / الشعبة 35809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 w:rsidR="00FF3982">
        <w:rPr>
          <w:rFonts w:ascii="Arial" w:eastAsia="Times New Roman" w:hAnsi="Arial" w:cs="Arial"/>
          <w:sz w:val="24"/>
          <w:szCs w:val="24"/>
        </w:rPr>
        <w:t>(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3-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499 ترخ ( رسالة قصيرة ) ، ( 2 ساعة / الشعبة 29412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4-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إشراف رسالة دكتوراه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5-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إشراف رسالة ماجستير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6-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إرشاد في مرحلة الدكتوراه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7- 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>إرشاد في مرحلة الماجستير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FF3982" w:rsidP="00B3104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8- 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>إرشاد أكاديمي (</w:t>
      </w:r>
      <w:r>
        <w:rPr>
          <w:rFonts w:ascii="Arial" w:eastAsia="Times New Roman" w:hAnsi="Arial" w:cs="Arial"/>
          <w:sz w:val="24"/>
          <w:szCs w:val="24"/>
          <w:rtl/>
        </w:rPr>
        <w:t xml:space="preserve"> 4 طلاب في مرحلة البكالوريو</w:t>
      </w:r>
      <w:r w:rsidR="00B31049">
        <w:rPr>
          <w:rFonts w:ascii="Arial" w:eastAsia="Times New Roman" w:hAnsi="Arial" w:cs="Arial" w:hint="cs"/>
          <w:sz w:val="24"/>
          <w:szCs w:val="24"/>
          <w:rtl/>
        </w:rPr>
        <w:t>س).</w:t>
      </w:r>
    </w:p>
    <w:p w:rsidR="00B31049" w:rsidRDefault="00D82012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2012">
        <w:rPr>
          <w:rFonts w:ascii="Arial" w:eastAsia="Times New Roman" w:hAnsi="Arial" w:cs="Arial" w:hint="cs"/>
          <w:b/>
          <w:bCs/>
          <w:color w:val="0D0D0D"/>
          <w:sz w:val="24"/>
          <w:szCs w:val="24"/>
          <w:shd w:val="clear" w:color="auto" w:fill="FFFFFF"/>
          <w:rtl/>
        </w:rPr>
        <w:t>اللجان</w:t>
      </w:r>
      <w:r w:rsidRPr="00D82012">
        <w:rPr>
          <w:rFonts w:ascii="Arial" w:eastAsia="Times New Roman" w:hAnsi="Arial" w:cs="Arial" w:hint="cs"/>
          <w:b/>
          <w:bCs/>
          <w:color w:val="0D0D0D"/>
          <w:sz w:val="24"/>
          <w:szCs w:val="24"/>
          <w:shd w:val="clear" w:color="auto" w:fill="FFFFFF"/>
        </w:rPr>
        <w:t>:</w:t>
      </w:r>
      <w:r w:rsidRPr="00D8201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D82012" w:rsidRPr="00D82012" w:rsidRDefault="00B31049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1</w:t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لجنة العلاقات في الندوة العالمية الرابعة لدراسات تاريخ الجزيرة العربية 1420هـ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2-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لجنة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الامتحانات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بقسم التاريخ 1419هـ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3-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لجنة دراسة حاجات القسم الحالية و المستقبلية من أعضاء هيئة التدريس و المعيدين 1423هـ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4-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التحضيرية للقاءات العلمية عن أصحاب الجلالة والملوك أبناء الملك عبدالعزيز 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_ 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دارة الملك عبدالعزيز _ 1423هـ وحتى الآن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5-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التحضيرية الخامسة لندوة تاريخ الجزيرة العربية 1424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6-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التحضيرية السادسة لندوة تاريخ الجزيرة العربية المزمع عقدها في العام </w:t>
      </w:r>
      <w:r w:rsidR="00D8201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1427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/1428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7-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فريق التأليف لكتاب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الاجتماعيات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بالمرحلة الثانوية _ وزارة التعليم _ 1426 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8-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مقرر لجنة الدراسات العليا بالقسم :  1423 ـ 1427 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 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9-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لجنة الخطط و النظام الدراسي في جامعة الملك سعود منذ عام 1430هـ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10-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  عضو وحدة توثيق فعاليات الجامعة وإنجازاتها منذ عام 1429هـ وحتى الآن</w:t>
      </w:r>
      <w:r w:rsidR="00D82012"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11-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رئيس لجنة فحص خطط الرسائل العلمية بكلية الآداب منذ عام 1428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12-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مشرف على وحدة الدراسات العليا بكلية الآداب منذ عام 1430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13-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تقويم مخرجات التعلم بكلية الآداب 1431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14-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الاختبارات بكلية الآداب منذ عام 1428 هـ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lastRenderedPageBreak/>
        <w:t>15-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الجداول والقاعات بكلية الآداب منذ عام 1428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16-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فحص الخطط الدراسية بكلية الآداب 1431 هـ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17-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عضو لجنة التزويد والاستبعاد بمكتبة الأمير سلمان بجامعة الملك سعود 1431 / 1432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18-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الدراسات العليا والتعليم الموازي بقسم التاريخ ، ( الفصل الثاني 1433 / 1434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)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19-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مقرر لجنة الحقوق الطلابية بقسم التاريخ ، ( 1434 / 1435 هـ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</w:t>
      </w:r>
      <w:r w:rsidR="00FF3982" w:rsidRPr="00E616BE">
        <w:rPr>
          <w:rFonts w:ascii="Arial" w:eastAsia="Times New Roman" w:hAnsi="Arial" w:cs="Arial" w:hint="cs"/>
          <w:sz w:val="24"/>
          <w:szCs w:val="24"/>
          <w:rtl/>
        </w:rPr>
        <w:t>)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</w:p>
    <w:p w:rsidR="00D82012" w:rsidRPr="00D82012" w:rsidRDefault="00D82012" w:rsidP="00B31049">
      <w:pPr>
        <w:spacing w:after="0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  <w:r w:rsidRPr="00D82012"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  <w:rtl/>
        </w:rPr>
        <w:t>خدمة الجامعة والمجتمع</w:t>
      </w:r>
      <w:r w:rsidRPr="00D82012"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  <w:t>:</w:t>
      </w:r>
    </w:p>
    <w:p w:rsidR="00D82012" w:rsidRDefault="00D82012" w:rsidP="00B31049">
      <w:pPr>
        <w:spacing w:after="0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1-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محاضرة في ندوة أبي عبدالرحمن بن عقيل الظاهري بعنوان: الحضارة الإسلامية في إسبانيا, 10</w:t>
      </w:r>
      <w:r w:rsidRPr="00D82012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/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3</w:t>
      </w:r>
      <w:r w:rsidRPr="00D82012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/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1426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2-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حديث يومي في إذاع</w:t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ة الرياض على مدى أسبوع لبرنامج (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خمس دقائق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(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خلال فترتين بين عامين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1424/1425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3-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تحكيم عدد من البحوث المقدمة للندوة العالمية الخامسة لتاريخ الجزيرة العربية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4-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تحكيم عدد من البحوث المقدمة للندوة العالمية الخامسة لتاريخ الجزيرة العربية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5-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مراجعة مدخل معجم التاريخ السعودي (دارة الملك عبدالعزيز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(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1424/1425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6-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المشاركة في كتابة مدخلين عن: رحلات</w:t>
      </w:r>
      <w:r w:rsidRPr="00D82012">
        <w:rPr>
          <w:rFonts w:ascii="Arial" w:eastAsia="Times New Roman" w:hAnsi="Arial" w:cs="Arial" w:hint="cs"/>
          <w:color w:val="222222"/>
          <w:sz w:val="24"/>
          <w:szCs w:val="24"/>
          <w:shd w:val="clear" w:color="auto" w:fill="FFFFFF"/>
          <w:rtl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الأندلسيين إلى الحجاز, ورحلات المغاربة إلى الحجاز, ضمن موسوعة مكة المكرمة و المدينة المنورة, 1424هـ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7-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كتابة أكثر من خمسين مقالة في عدد من المجلات الثقافية, مثل: المجلة العربية, مجلة الفيصل, مجلة الدعوة, مجلة الحج و العمرة, مجلة عالم المخطوطات, مجلة الخفجي, مجلة أحوال المعرفة, مجلة الحرس الوطني, مجلة الجندي المسلم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8-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إدارة ندوة (الطريق إلى المملكة) ضمن فعاليات معرض الكتاب الدولي صفر 1427هـ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> 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9-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العلمية في : ( سلسلة بحوث تاريخية ) ، الجمعية التاريخية السعودية ، 1434 هـ / 2013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10-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اللجنة العلمية في : ( كرسي الأمير سلمان بن عبد العزيز لدراسات تاريخ الجزيرة العربية وحضارتها ) ، 1434 هـ / 2013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>11-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  <w:rtl/>
        </w:rPr>
        <w:t xml:space="preserve"> عضو هيئة تحرير ( سلسلة رسائل في الحوار الوطني ) ، مركز الملك عبد العزيز للحوار الوطني ، 1429 ـ 1434 هـ</w:t>
      </w:r>
      <w:r w:rsidRPr="00D82012">
        <w:rPr>
          <w:rFonts w:ascii="Arial" w:eastAsia="Times New Roman" w:hAnsi="Arial" w:cs="Arial" w:hint="cs"/>
          <w:color w:val="0D0D0D"/>
          <w:sz w:val="24"/>
          <w:szCs w:val="24"/>
          <w:shd w:val="clear" w:color="auto" w:fill="FFFFFF"/>
        </w:rPr>
        <w:t xml:space="preserve"> .</w:t>
      </w:r>
    </w:p>
    <w:p w:rsidR="00D82012" w:rsidRPr="00D82012" w:rsidRDefault="00D82012" w:rsidP="00B31049">
      <w:pPr>
        <w:spacing w:after="0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:rsidR="00B31049" w:rsidRDefault="00D82012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2012">
        <w:rPr>
          <w:rFonts w:ascii="Arial" w:eastAsia="Times New Roman" w:hAnsi="Arial" w:cs="Arial"/>
          <w:b/>
          <w:bCs/>
          <w:sz w:val="24"/>
          <w:szCs w:val="24"/>
          <w:rtl/>
        </w:rPr>
        <w:t>الإشراف على الرسائل العلمية</w:t>
      </w:r>
      <w:r w:rsidRPr="00D82012">
        <w:rPr>
          <w:rFonts w:ascii="Arial" w:eastAsia="Times New Roman" w:hAnsi="Arial" w:cs="Arial"/>
          <w:b/>
          <w:bCs/>
          <w:sz w:val="24"/>
          <w:szCs w:val="24"/>
        </w:rPr>
        <w:t xml:space="preserve"> : </w:t>
      </w:r>
    </w:p>
    <w:p w:rsidR="00D82012" w:rsidRPr="00D82012" w:rsidRDefault="00B31049" w:rsidP="00B3104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1</w:t>
      </w:r>
      <w:r w:rsidR="00D82012">
        <w:rPr>
          <w:rFonts w:ascii="Arial" w:eastAsia="Times New Roman" w:hAnsi="Arial" w:cs="Arial" w:hint="cs"/>
          <w:sz w:val="24"/>
          <w:szCs w:val="24"/>
          <w:rtl/>
        </w:rPr>
        <w:t>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نوال فرحان الخالدي ، المنهج التاريخي لابن الخطيب في كتابه أعمال الأعلام ، رسالة ماجستير ، قسم التاريخ ، جامعة الملك سعود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D82012">
        <w:rPr>
          <w:rFonts w:ascii="Arial" w:eastAsia="Times New Roman" w:hAnsi="Arial" w:cs="Arial" w:hint="cs"/>
          <w:sz w:val="24"/>
          <w:szCs w:val="24"/>
          <w:rtl/>
        </w:rPr>
        <w:t>2-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فوزي عناد </w:t>
      </w:r>
      <w:proofErr w:type="spellStart"/>
      <w:r w:rsidR="00D82012" w:rsidRPr="00D82012">
        <w:rPr>
          <w:rFonts w:ascii="Arial" w:eastAsia="Times New Roman" w:hAnsi="Arial" w:cs="Arial"/>
          <w:sz w:val="24"/>
          <w:szCs w:val="24"/>
          <w:rtl/>
        </w:rPr>
        <w:t>القبوري</w:t>
      </w:r>
      <w:proofErr w:type="spellEnd"/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، فقهاء الأندلس والمشروع العامري ، رسالة ماجستير ، قسم التاريخ ، جامعة الملك سعود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D82012">
        <w:rPr>
          <w:rFonts w:ascii="Arial" w:eastAsia="Times New Roman" w:hAnsi="Arial" w:cs="Arial" w:hint="cs"/>
          <w:sz w:val="24"/>
          <w:szCs w:val="24"/>
          <w:rtl/>
        </w:rPr>
        <w:t>3-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هيا ناصر القحطاني ، المادة التاريخية في كتاب المسالك والممالك لأبي عبيد البكري ، رسالة ماجستير ، جامعة الأميرة نورة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D82012">
        <w:rPr>
          <w:rFonts w:ascii="Arial" w:eastAsia="Times New Roman" w:hAnsi="Arial" w:cs="Arial" w:hint="cs"/>
          <w:sz w:val="24"/>
          <w:szCs w:val="24"/>
          <w:rtl/>
        </w:rPr>
        <w:t>4-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هيفاء عبد الله العتيبي ، الوفادة المشرقية على الأندلس في العصر الأموي ، رسالة ماجستير ، قسم التاريخ ، جامعة الملك سعود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</w:t>
      </w:r>
      <w:r w:rsidR="00D82012" w:rsidRPr="00D82012">
        <w:rPr>
          <w:rFonts w:ascii="Arial" w:eastAsia="Times New Roman" w:hAnsi="Arial" w:cs="Arial"/>
          <w:sz w:val="24"/>
          <w:szCs w:val="24"/>
        </w:rPr>
        <w:br/>
      </w:r>
      <w:r w:rsidR="00D82012">
        <w:rPr>
          <w:rFonts w:ascii="Arial" w:eastAsia="Times New Roman" w:hAnsi="Arial" w:cs="Arial" w:hint="cs"/>
          <w:sz w:val="24"/>
          <w:szCs w:val="24"/>
          <w:rtl/>
        </w:rPr>
        <w:t>5-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 xml:space="preserve"> ريم حمد العيدي ، حياة الريف في الأندلس من القرن الخامس و</w:t>
      </w:r>
      <w:r>
        <w:rPr>
          <w:rFonts w:ascii="Arial" w:eastAsia="Times New Roman" w:hAnsi="Arial" w:cs="Arial" w:hint="cs"/>
          <w:sz w:val="24"/>
          <w:szCs w:val="24"/>
          <w:rtl/>
        </w:rPr>
        <w:t>ح</w:t>
      </w:r>
      <w:r w:rsidR="00D82012" w:rsidRPr="00D82012">
        <w:rPr>
          <w:rFonts w:ascii="Arial" w:eastAsia="Times New Roman" w:hAnsi="Arial" w:cs="Arial"/>
          <w:sz w:val="24"/>
          <w:szCs w:val="24"/>
          <w:rtl/>
        </w:rPr>
        <w:t>تى القرن التاسع الهجري ، رسالة دكتوراه ، قسم التاريخ ، جامعة الملك سعود</w:t>
      </w:r>
      <w:r w:rsidR="00D82012" w:rsidRPr="00D82012">
        <w:rPr>
          <w:rFonts w:ascii="Arial" w:eastAsia="Times New Roman" w:hAnsi="Arial" w:cs="Arial"/>
          <w:sz w:val="24"/>
          <w:szCs w:val="24"/>
        </w:rPr>
        <w:t xml:space="preserve"> . </w:t>
      </w:r>
    </w:p>
    <w:p w:rsidR="00D740D1" w:rsidRPr="00D82012" w:rsidRDefault="00D740D1" w:rsidP="00B31049"/>
    <w:sectPr w:rsidR="00D740D1" w:rsidRPr="00D82012" w:rsidSect="00141374">
      <w:pgSz w:w="11906" w:h="16838"/>
      <w:pgMar w:top="851" w:right="707" w:bottom="1440" w:left="709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12"/>
    <w:rsid w:val="00141374"/>
    <w:rsid w:val="00B06883"/>
    <w:rsid w:val="00B31049"/>
    <w:rsid w:val="00D740D1"/>
    <w:rsid w:val="00D82012"/>
    <w:rsid w:val="00E616BE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text">
    <w:name w:val="adtext"/>
    <w:basedOn w:val="a0"/>
    <w:rsid w:val="00D82012"/>
  </w:style>
  <w:style w:type="paragraph" w:styleId="a3">
    <w:name w:val="Normal (Web)"/>
    <w:basedOn w:val="a"/>
    <w:uiPriority w:val="99"/>
    <w:semiHidden/>
    <w:unhideWhenUsed/>
    <w:rsid w:val="00D820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2012"/>
    <w:rPr>
      <w:color w:val="0000FF"/>
      <w:u w:val="single"/>
    </w:rPr>
  </w:style>
  <w:style w:type="character" w:customStyle="1" w:styleId="skypepnhprintcontainer">
    <w:name w:val="skype_pnh_print_container"/>
    <w:basedOn w:val="a0"/>
    <w:rsid w:val="00D82012"/>
  </w:style>
  <w:style w:type="paragraph" w:styleId="a4">
    <w:name w:val="Balloon Text"/>
    <w:basedOn w:val="a"/>
    <w:link w:val="Char"/>
    <w:uiPriority w:val="99"/>
    <w:semiHidden/>
    <w:unhideWhenUsed/>
    <w:rsid w:val="00B3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31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text">
    <w:name w:val="adtext"/>
    <w:basedOn w:val="a0"/>
    <w:rsid w:val="00D82012"/>
  </w:style>
  <w:style w:type="paragraph" w:styleId="a3">
    <w:name w:val="Normal (Web)"/>
    <w:basedOn w:val="a"/>
    <w:uiPriority w:val="99"/>
    <w:semiHidden/>
    <w:unhideWhenUsed/>
    <w:rsid w:val="00D820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2012"/>
    <w:rPr>
      <w:color w:val="0000FF"/>
      <w:u w:val="single"/>
    </w:rPr>
  </w:style>
  <w:style w:type="character" w:customStyle="1" w:styleId="skypepnhprintcontainer">
    <w:name w:val="skype_pnh_print_container"/>
    <w:basedOn w:val="a0"/>
    <w:rsid w:val="00D82012"/>
  </w:style>
  <w:style w:type="paragraph" w:styleId="a4">
    <w:name w:val="Balloon Text"/>
    <w:basedOn w:val="a"/>
    <w:link w:val="Char"/>
    <w:uiPriority w:val="99"/>
    <w:semiHidden/>
    <w:unhideWhenUsed/>
    <w:rsid w:val="00B3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3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9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1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4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6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3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3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h.albaker@gmail.com" TargetMode="External"/><Relationship Id="rId5" Type="http://schemas.openxmlformats.org/officeDocument/2006/relationships/hyperlink" Target="mailto:kalbaker@k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computer</dc:creator>
  <cp:lastModifiedBy>the computer</cp:lastModifiedBy>
  <cp:revision>3</cp:revision>
  <dcterms:created xsi:type="dcterms:W3CDTF">2013-10-11T11:19:00Z</dcterms:created>
  <dcterms:modified xsi:type="dcterms:W3CDTF">2013-10-11T12:02:00Z</dcterms:modified>
</cp:coreProperties>
</file>