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830" w:rsidRPr="00D55DFB" w:rsidRDefault="00253830" w:rsidP="00D55DFB">
      <w:pPr>
        <w:pStyle w:val="a3"/>
        <w:numPr>
          <w:ilvl w:val="0"/>
          <w:numId w:val="2"/>
        </w:numPr>
        <w:spacing w:line="360" w:lineRule="auto"/>
        <w:jc w:val="lowKashida"/>
        <w:rPr>
          <w:rFonts w:ascii="Tahoma" w:hAnsi="Tahoma" w:cs="Tahoma"/>
          <w:color w:val="808080" w:themeColor="background1" w:themeShade="80"/>
          <w:rtl/>
        </w:rPr>
      </w:pPr>
      <w:r w:rsidRPr="00D55DFB">
        <w:rPr>
          <w:rFonts w:ascii="Tahoma" w:hAnsi="Tahoma" w:cs="Tahoma"/>
          <w:b/>
          <w:bCs/>
          <w:color w:val="808080" w:themeColor="background1" w:themeShade="80"/>
          <w:sz w:val="26"/>
          <w:szCs w:val="26"/>
          <w:u w:val="single"/>
          <w:rtl/>
        </w:rPr>
        <w:t>أهداف المقرر:</w:t>
      </w:r>
    </w:p>
    <w:p w:rsidR="00253830" w:rsidRPr="00D55DFB" w:rsidRDefault="00253830" w:rsidP="00253830">
      <w:pPr>
        <w:spacing w:line="360" w:lineRule="auto"/>
        <w:ind w:firstLine="720"/>
        <w:jc w:val="lowKashida"/>
        <w:rPr>
          <w:rFonts w:ascii="Tahoma" w:hAnsi="Tahoma" w:cs="Tahoma"/>
          <w:b/>
          <w:bCs/>
          <w:u w:val="single"/>
          <w:rtl/>
        </w:rPr>
      </w:pPr>
      <w:proofErr w:type="gramStart"/>
      <w:r w:rsidRPr="00D55DFB">
        <w:rPr>
          <w:rFonts w:ascii="Tahoma" w:hAnsi="Tahoma" w:cs="Tahoma"/>
          <w:rtl/>
        </w:rPr>
        <w:t>يهدف</w:t>
      </w:r>
      <w:proofErr w:type="gramEnd"/>
      <w:r w:rsidRPr="00D55DFB">
        <w:rPr>
          <w:rFonts w:ascii="Tahoma" w:hAnsi="Tahoma" w:cs="Tahoma"/>
          <w:rtl/>
        </w:rPr>
        <w:t xml:space="preserve"> هذا المقرر إلى تأهيل الطالب بالمبادئ والمهارات الأساسية لإدارة التسويق وإعطائه فكرة متكاملة عن التسويق ونشاطاته المختلفة والتوجهات الحديثة في ذلك بطريقة سهلة وميسرة. </w:t>
      </w:r>
      <w:proofErr w:type="gramStart"/>
      <w:r w:rsidRPr="00D55DFB">
        <w:rPr>
          <w:rFonts w:ascii="Tahoma" w:hAnsi="Tahoma" w:cs="Tahoma"/>
          <w:rtl/>
        </w:rPr>
        <w:t>في</w:t>
      </w:r>
      <w:proofErr w:type="gramEnd"/>
      <w:r w:rsidRPr="00D55DFB">
        <w:rPr>
          <w:rFonts w:ascii="Tahoma" w:hAnsi="Tahoma" w:cs="Tahoma"/>
          <w:rtl/>
        </w:rPr>
        <w:t xml:space="preserve"> سبيل ذلك يشرح هذا المقرر معنى التسويق ومفاهيمه وتطوراته المختلفة كما يتناول العديد من المواضيع المتعلقة بذلك كالبيئة التسويقية وسلوك المستهلك وتجزئة السوق بالإضافة إلى شرح ومناقشة كافة العناصر المكونة للمزيج التسويقي. </w:t>
      </w:r>
      <w:proofErr w:type="gramStart"/>
      <w:r w:rsidRPr="00D55DFB">
        <w:rPr>
          <w:rFonts w:ascii="Tahoma" w:hAnsi="Tahoma" w:cs="Tahoma"/>
          <w:rtl/>
        </w:rPr>
        <w:t>وبذلك</w:t>
      </w:r>
      <w:proofErr w:type="gramEnd"/>
      <w:r w:rsidRPr="00D55DFB">
        <w:rPr>
          <w:rFonts w:ascii="Tahoma" w:hAnsi="Tahoma" w:cs="Tahoma"/>
          <w:rtl/>
        </w:rPr>
        <w:t xml:space="preserve"> يتمكن الطالب من الإلمام بالمبادئ والأساسيات اللازمة في مجال إدارة التسويق مع التركيز على ربط هذه المعلومات بالمستجدات في هذا الموضوع وبما يدور في واقع السوق.</w:t>
      </w:r>
    </w:p>
    <w:p w:rsidR="00253830" w:rsidRPr="00D55DFB" w:rsidRDefault="00253830" w:rsidP="00D55DFB">
      <w:pPr>
        <w:pStyle w:val="a3"/>
        <w:numPr>
          <w:ilvl w:val="0"/>
          <w:numId w:val="2"/>
        </w:numPr>
        <w:spacing w:line="360" w:lineRule="auto"/>
        <w:jc w:val="lowKashida"/>
        <w:rPr>
          <w:rFonts w:ascii="Tahoma" w:hAnsi="Tahoma" w:cs="Tahoma"/>
          <w:b/>
          <w:bCs/>
          <w:color w:val="808080" w:themeColor="background1" w:themeShade="80"/>
          <w:sz w:val="26"/>
          <w:szCs w:val="26"/>
          <w:u w:val="single"/>
          <w:rtl/>
        </w:rPr>
      </w:pPr>
      <w:proofErr w:type="gramStart"/>
      <w:r w:rsidRPr="00D55DFB">
        <w:rPr>
          <w:rFonts w:ascii="Tahoma" w:hAnsi="Tahoma" w:cs="Tahoma"/>
          <w:b/>
          <w:bCs/>
          <w:color w:val="808080" w:themeColor="background1" w:themeShade="80"/>
          <w:sz w:val="26"/>
          <w:szCs w:val="26"/>
          <w:u w:val="single"/>
          <w:rtl/>
        </w:rPr>
        <w:t>الموضوعات</w:t>
      </w:r>
      <w:proofErr w:type="gramEnd"/>
      <w:r w:rsidRPr="00D55DFB">
        <w:rPr>
          <w:rFonts w:ascii="Tahoma" w:hAnsi="Tahoma" w:cs="Tahoma"/>
          <w:b/>
          <w:bCs/>
          <w:color w:val="808080" w:themeColor="background1" w:themeShade="80"/>
          <w:sz w:val="26"/>
          <w:szCs w:val="26"/>
          <w:u w:val="single"/>
          <w:rtl/>
        </w:rPr>
        <w:t xml:space="preserve"> الرئيسية: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4"/>
      </w:tblGrid>
      <w:tr w:rsidR="00253830" w:rsidRPr="00D55DFB" w:rsidTr="00D55DFB">
        <w:trPr>
          <w:trHeight w:val="487"/>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proofErr w:type="gramStart"/>
            <w:r w:rsidRPr="00D55DFB">
              <w:rPr>
                <w:rFonts w:ascii="Tahoma" w:hAnsi="Tahoma" w:cs="Tahoma"/>
                <w:b/>
                <w:bCs/>
                <w:sz w:val="20"/>
                <w:szCs w:val="20"/>
                <w:rtl/>
              </w:rPr>
              <w:t>مفهوم</w:t>
            </w:r>
            <w:proofErr w:type="gramEnd"/>
            <w:r w:rsidRPr="00D55DFB">
              <w:rPr>
                <w:rFonts w:ascii="Tahoma" w:hAnsi="Tahoma" w:cs="Tahoma"/>
                <w:b/>
                <w:bCs/>
                <w:sz w:val="20"/>
                <w:szCs w:val="20"/>
                <w:rtl/>
              </w:rPr>
              <w:t xml:space="preserve"> التسويق</w:t>
            </w:r>
          </w:p>
        </w:tc>
      </w:tr>
      <w:tr w:rsidR="00253830" w:rsidRPr="00D55DFB" w:rsidTr="00D55DFB">
        <w:trPr>
          <w:trHeight w:val="487"/>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proofErr w:type="gramStart"/>
            <w:r w:rsidRPr="00D55DFB">
              <w:rPr>
                <w:rFonts w:ascii="Tahoma" w:hAnsi="Tahoma" w:cs="Tahoma"/>
                <w:b/>
                <w:bCs/>
                <w:sz w:val="20"/>
                <w:szCs w:val="20"/>
                <w:rtl/>
              </w:rPr>
              <w:t>أهمية</w:t>
            </w:r>
            <w:proofErr w:type="gramEnd"/>
            <w:r w:rsidRPr="00D55DFB">
              <w:rPr>
                <w:rFonts w:ascii="Tahoma" w:hAnsi="Tahoma" w:cs="Tahoma"/>
                <w:b/>
                <w:bCs/>
                <w:sz w:val="20"/>
                <w:szCs w:val="20"/>
                <w:rtl/>
              </w:rPr>
              <w:t xml:space="preserve"> التسويق </w:t>
            </w:r>
          </w:p>
        </w:tc>
      </w:tr>
      <w:tr w:rsidR="00253830" w:rsidRPr="00D55DFB" w:rsidTr="00D55DFB">
        <w:trPr>
          <w:trHeight w:val="487"/>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proofErr w:type="gramStart"/>
            <w:r w:rsidRPr="00D55DFB">
              <w:rPr>
                <w:rFonts w:ascii="Tahoma" w:hAnsi="Tahoma" w:cs="Tahoma"/>
                <w:b/>
                <w:bCs/>
                <w:sz w:val="20"/>
                <w:szCs w:val="20"/>
                <w:rtl/>
              </w:rPr>
              <w:t>البيئة</w:t>
            </w:r>
            <w:proofErr w:type="gramEnd"/>
            <w:r w:rsidRPr="00D55DFB">
              <w:rPr>
                <w:rFonts w:ascii="Tahoma" w:hAnsi="Tahoma" w:cs="Tahoma"/>
                <w:b/>
                <w:bCs/>
                <w:sz w:val="20"/>
                <w:szCs w:val="20"/>
                <w:rtl/>
              </w:rPr>
              <w:t xml:space="preserve"> التسويقية</w:t>
            </w:r>
          </w:p>
        </w:tc>
      </w:tr>
      <w:tr w:rsidR="00253830" w:rsidRPr="00D55DFB" w:rsidTr="00D55DFB">
        <w:trPr>
          <w:trHeight w:val="761"/>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r w:rsidRPr="00D55DFB">
              <w:rPr>
                <w:rFonts w:ascii="Tahoma" w:hAnsi="Tahoma" w:cs="Tahoma"/>
                <w:b/>
                <w:bCs/>
                <w:sz w:val="20"/>
                <w:szCs w:val="20"/>
                <w:rtl/>
              </w:rPr>
              <w:t xml:space="preserve">المستهلك </w:t>
            </w:r>
            <w:proofErr w:type="spellStart"/>
            <w:r w:rsidRPr="00D55DFB">
              <w:rPr>
                <w:rFonts w:ascii="Tahoma" w:hAnsi="Tahoma" w:cs="Tahoma"/>
                <w:b/>
                <w:bCs/>
                <w:sz w:val="20"/>
                <w:szCs w:val="20"/>
                <w:rtl/>
              </w:rPr>
              <w:t>الاخير</w:t>
            </w:r>
            <w:proofErr w:type="spellEnd"/>
            <w:r w:rsidRPr="00D55DFB">
              <w:rPr>
                <w:rFonts w:ascii="Tahoma" w:hAnsi="Tahoma" w:cs="Tahoma"/>
                <w:b/>
                <w:bCs/>
                <w:sz w:val="20"/>
                <w:szCs w:val="20"/>
                <w:rtl/>
              </w:rPr>
              <w:t xml:space="preserve"> والمنظمة</w:t>
            </w:r>
          </w:p>
        </w:tc>
      </w:tr>
      <w:tr w:rsidR="00253830" w:rsidRPr="00D55DFB" w:rsidTr="00D55DFB">
        <w:trPr>
          <w:trHeight w:val="487"/>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r w:rsidRPr="00D55DFB">
              <w:rPr>
                <w:rFonts w:ascii="Tahoma" w:hAnsi="Tahoma" w:cs="Tahoma"/>
                <w:b/>
                <w:bCs/>
                <w:sz w:val="20"/>
                <w:szCs w:val="20"/>
                <w:rtl/>
              </w:rPr>
              <w:t>خطوات عملية الشراء</w:t>
            </w:r>
          </w:p>
        </w:tc>
      </w:tr>
      <w:tr w:rsidR="00253830" w:rsidRPr="00D55DFB" w:rsidTr="00D55DFB">
        <w:trPr>
          <w:trHeight w:val="1049"/>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r w:rsidRPr="00D55DFB">
              <w:rPr>
                <w:rFonts w:ascii="Tahoma" w:hAnsi="Tahoma" w:cs="Tahoma"/>
                <w:b/>
                <w:bCs/>
                <w:sz w:val="20"/>
                <w:szCs w:val="20"/>
                <w:rtl/>
              </w:rPr>
              <w:t xml:space="preserve"> تجزئة السوق واستراتيجيات السوق المستهدفة</w:t>
            </w:r>
          </w:p>
        </w:tc>
      </w:tr>
      <w:tr w:rsidR="00253830" w:rsidRPr="00D55DFB" w:rsidTr="00D55DFB">
        <w:trPr>
          <w:trHeight w:val="487"/>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proofErr w:type="gramStart"/>
            <w:r w:rsidRPr="00D55DFB">
              <w:rPr>
                <w:rFonts w:ascii="Tahoma" w:hAnsi="Tahoma" w:cs="Tahoma"/>
                <w:b/>
                <w:bCs/>
                <w:sz w:val="20"/>
                <w:szCs w:val="20"/>
                <w:rtl/>
              </w:rPr>
              <w:t>السلع</w:t>
            </w:r>
            <w:proofErr w:type="gramEnd"/>
            <w:r w:rsidRPr="00D55DFB">
              <w:rPr>
                <w:rFonts w:ascii="Tahoma" w:hAnsi="Tahoma" w:cs="Tahoma"/>
                <w:b/>
                <w:bCs/>
                <w:sz w:val="20"/>
                <w:szCs w:val="20"/>
                <w:rtl/>
              </w:rPr>
              <w:t xml:space="preserve"> والخدمات</w:t>
            </w:r>
          </w:p>
        </w:tc>
      </w:tr>
      <w:tr w:rsidR="00253830" w:rsidRPr="00D55DFB" w:rsidTr="00D55DFB">
        <w:trPr>
          <w:trHeight w:val="761"/>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r w:rsidRPr="00D55DFB">
              <w:rPr>
                <w:rFonts w:ascii="Tahoma" w:hAnsi="Tahoma" w:cs="Tahoma"/>
                <w:b/>
                <w:bCs/>
                <w:sz w:val="20"/>
                <w:szCs w:val="20"/>
                <w:rtl/>
              </w:rPr>
              <w:t xml:space="preserve">القرارات المتعلقة </w:t>
            </w:r>
            <w:proofErr w:type="spellStart"/>
            <w:r w:rsidRPr="00D55DFB">
              <w:rPr>
                <w:rFonts w:ascii="Tahoma" w:hAnsi="Tahoma" w:cs="Tahoma"/>
                <w:b/>
                <w:bCs/>
                <w:sz w:val="20"/>
                <w:szCs w:val="20"/>
                <w:rtl/>
              </w:rPr>
              <w:t>باالمنتجات</w:t>
            </w:r>
            <w:proofErr w:type="spellEnd"/>
          </w:p>
        </w:tc>
      </w:tr>
      <w:tr w:rsidR="00253830" w:rsidRPr="00D55DFB" w:rsidTr="00D55DFB">
        <w:trPr>
          <w:trHeight w:val="761"/>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r w:rsidRPr="00D55DFB">
              <w:rPr>
                <w:rFonts w:ascii="Tahoma" w:hAnsi="Tahoma" w:cs="Tahoma"/>
                <w:b/>
                <w:bCs/>
                <w:sz w:val="20"/>
                <w:szCs w:val="20"/>
                <w:rtl/>
              </w:rPr>
              <w:t xml:space="preserve">الترويج وعناصر المزيج </w:t>
            </w:r>
            <w:proofErr w:type="spellStart"/>
            <w:r w:rsidRPr="00D55DFB">
              <w:rPr>
                <w:rFonts w:ascii="Tahoma" w:hAnsi="Tahoma" w:cs="Tahoma"/>
                <w:b/>
                <w:bCs/>
                <w:sz w:val="20"/>
                <w:szCs w:val="20"/>
                <w:rtl/>
              </w:rPr>
              <w:t>الترويجى</w:t>
            </w:r>
            <w:proofErr w:type="spellEnd"/>
          </w:p>
        </w:tc>
      </w:tr>
      <w:tr w:rsidR="00253830" w:rsidRPr="00D55DFB" w:rsidTr="00D55DFB">
        <w:trPr>
          <w:trHeight w:val="761"/>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r w:rsidRPr="00D55DFB">
              <w:rPr>
                <w:rFonts w:ascii="Tahoma" w:hAnsi="Tahoma" w:cs="Tahoma"/>
                <w:b/>
                <w:bCs/>
                <w:sz w:val="20"/>
                <w:szCs w:val="20"/>
                <w:rtl/>
              </w:rPr>
              <w:t xml:space="preserve"> العوامل المؤثرة </w:t>
            </w:r>
            <w:proofErr w:type="spellStart"/>
            <w:r w:rsidRPr="00D55DFB">
              <w:rPr>
                <w:rFonts w:ascii="Tahoma" w:hAnsi="Tahoma" w:cs="Tahoma"/>
                <w:b/>
                <w:bCs/>
                <w:sz w:val="20"/>
                <w:szCs w:val="20"/>
                <w:rtl/>
              </w:rPr>
              <w:t>فى</w:t>
            </w:r>
            <w:proofErr w:type="spellEnd"/>
            <w:r w:rsidRPr="00D55DFB">
              <w:rPr>
                <w:rFonts w:ascii="Tahoma" w:hAnsi="Tahoma" w:cs="Tahoma"/>
                <w:b/>
                <w:bCs/>
                <w:sz w:val="20"/>
                <w:szCs w:val="20"/>
                <w:rtl/>
              </w:rPr>
              <w:t xml:space="preserve"> المزيج </w:t>
            </w:r>
            <w:proofErr w:type="spellStart"/>
            <w:r w:rsidRPr="00D55DFB">
              <w:rPr>
                <w:rFonts w:ascii="Tahoma" w:hAnsi="Tahoma" w:cs="Tahoma"/>
                <w:b/>
                <w:bCs/>
                <w:sz w:val="20"/>
                <w:szCs w:val="20"/>
                <w:rtl/>
              </w:rPr>
              <w:t>الترويجى</w:t>
            </w:r>
            <w:proofErr w:type="spellEnd"/>
          </w:p>
        </w:tc>
      </w:tr>
      <w:tr w:rsidR="00253830" w:rsidRPr="00D55DFB" w:rsidTr="00D55DFB">
        <w:trPr>
          <w:trHeight w:val="761"/>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r w:rsidRPr="00D55DFB">
              <w:rPr>
                <w:rFonts w:ascii="Tahoma" w:hAnsi="Tahoma" w:cs="Tahoma"/>
                <w:b/>
                <w:bCs/>
                <w:sz w:val="20"/>
                <w:szCs w:val="20"/>
                <w:rtl/>
              </w:rPr>
              <w:t>التسعير والسياسات المختلفة</w:t>
            </w:r>
          </w:p>
        </w:tc>
      </w:tr>
      <w:tr w:rsidR="00253830" w:rsidRPr="00D55DFB" w:rsidTr="00D55DFB">
        <w:trPr>
          <w:trHeight w:val="471"/>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proofErr w:type="gramStart"/>
            <w:r w:rsidRPr="00D55DFB">
              <w:rPr>
                <w:rFonts w:ascii="Tahoma" w:hAnsi="Tahoma" w:cs="Tahoma"/>
                <w:b/>
                <w:bCs/>
                <w:sz w:val="20"/>
                <w:szCs w:val="20"/>
                <w:rtl/>
              </w:rPr>
              <w:t>التوزيع</w:t>
            </w:r>
            <w:proofErr w:type="gramEnd"/>
          </w:p>
        </w:tc>
      </w:tr>
      <w:tr w:rsidR="00253830" w:rsidRPr="00D55DFB" w:rsidTr="00D55DFB">
        <w:trPr>
          <w:trHeight w:val="776"/>
        </w:trPr>
        <w:tc>
          <w:tcPr>
            <w:tcW w:w="5764" w:type="dxa"/>
          </w:tcPr>
          <w:p w:rsidR="00253830" w:rsidRPr="00D55DFB" w:rsidRDefault="00253830" w:rsidP="00253830">
            <w:pPr>
              <w:pStyle w:val="a3"/>
              <w:numPr>
                <w:ilvl w:val="0"/>
                <w:numId w:val="1"/>
              </w:numPr>
              <w:jc w:val="both"/>
              <w:rPr>
                <w:rFonts w:ascii="Tahoma" w:hAnsi="Tahoma" w:cs="Tahoma"/>
                <w:b/>
                <w:bCs/>
                <w:sz w:val="20"/>
                <w:szCs w:val="20"/>
                <w:rtl/>
              </w:rPr>
            </w:pPr>
            <w:r w:rsidRPr="00D55DFB">
              <w:rPr>
                <w:rFonts w:ascii="Tahoma" w:hAnsi="Tahoma" w:cs="Tahoma"/>
                <w:b/>
                <w:bCs/>
                <w:sz w:val="20"/>
                <w:szCs w:val="20"/>
                <w:rtl/>
              </w:rPr>
              <w:t xml:space="preserve">  الاعتبارات المؤثرة </w:t>
            </w:r>
            <w:proofErr w:type="spellStart"/>
            <w:r w:rsidRPr="00D55DFB">
              <w:rPr>
                <w:rFonts w:ascii="Tahoma" w:hAnsi="Tahoma" w:cs="Tahoma"/>
                <w:b/>
                <w:bCs/>
                <w:sz w:val="20"/>
                <w:szCs w:val="20"/>
                <w:rtl/>
              </w:rPr>
              <w:t>فى</w:t>
            </w:r>
            <w:proofErr w:type="spellEnd"/>
            <w:r w:rsidRPr="00D55DFB">
              <w:rPr>
                <w:rFonts w:ascii="Tahoma" w:hAnsi="Tahoma" w:cs="Tahoma"/>
                <w:b/>
                <w:bCs/>
                <w:sz w:val="20"/>
                <w:szCs w:val="20"/>
                <w:rtl/>
              </w:rPr>
              <w:t xml:space="preserve"> اختيار قنوات التوزيع</w:t>
            </w:r>
          </w:p>
        </w:tc>
      </w:tr>
    </w:tbl>
    <w:p w:rsidR="00253830" w:rsidRPr="00D55DFB" w:rsidRDefault="00D55DFB" w:rsidP="00D55DFB">
      <w:pPr>
        <w:rPr>
          <w:rFonts w:ascii="Tahoma" w:hAnsi="Tahoma" w:cs="Tahoma"/>
          <w:b/>
          <w:bCs/>
          <w:color w:val="808080" w:themeColor="background1" w:themeShade="80"/>
          <w:rtl/>
        </w:rPr>
      </w:pPr>
      <w:r w:rsidRPr="00D55DFB">
        <w:rPr>
          <w:rFonts w:ascii="Tahoma" w:hAnsi="Tahoma" w:cs="Tahoma"/>
          <w:b/>
          <w:bCs/>
          <w:color w:val="808080" w:themeColor="background1" w:themeShade="80"/>
          <w:rtl/>
        </w:rPr>
        <w:t xml:space="preserve">ج) </w:t>
      </w:r>
      <w:proofErr w:type="gramStart"/>
      <w:r w:rsidRPr="00D55DFB">
        <w:rPr>
          <w:rFonts w:ascii="Tahoma" w:hAnsi="Tahoma" w:cs="Tahoma"/>
          <w:b/>
          <w:bCs/>
          <w:color w:val="808080" w:themeColor="background1" w:themeShade="80"/>
          <w:rtl/>
        </w:rPr>
        <w:t>المرجع</w:t>
      </w:r>
      <w:proofErr w:type="gramEnd"/>
      <w:r w:rsidRPr="00D55DFB">
        <w:rPr>
          <w:rFonts w:ascii="Tahoma" w:hAnsi="Tahoma" w:cs="Tahoma"/>
          <w:b/>
          <w:bCs/>
          <w:color w:val="808080" w:themeColor="background1" w:themeShade="80"/>
          <w:rtl/>
        </w:rPr>
        <w:t xml:space="preserve"> </w:t>
      </w:r>
      <w:r w:rsidR="00253830" w:rsidRPr="00D55DFB">
        <w:rPr>
          <w:rFonts w:ascii="Tahoma" w:hAnsi="Tahoma" w:cs="Tahoma"/>
          <w:b/>
          <w:bCs/>
          <w:color w:val="808080" w:themeColor="background1" w:themeShade="80"/>
          <w:rtl/>
        </w:rPr>
        <w:t>المطلوب:</w:t>
      </w:r>
    </w:p>
    <w:p w:rsidR="00253830" w:rsidRPr="00D55DFB" w:rsidRDefault="00253830" w:rsidP="00253830">
      <w:pPr>
        <w:rPr>
          <w:rFonts w:ascii="Tahoma" w:hAnsi="Tahoma" w:cs="Tahoma"/>
          <w:sz w:val="20"/>
          <w:szCs w:val="20"/>
        </w:rPr>
      </w:pPr>
      <w:r w:rsidRPr="00D55DFB">
        <w:rPr>
          <w:rFonts w:ascii="Tahoma" w:hAnsi="Tahoma" w:cs="Tahoma"/>
          <w:sz w:val="20"/>
          <w:szCs w:val="20"/>
          <w:rtl/>
        </w:rPr>
        <w:t xml:space="preserve"> </w:t>
      </w:r>
      <w:r w:rsidR="00D55DFB" w:rsidRPr="00D55DFB">
        <w:rPr>
          <w:rFonts w:ascii="Tahoma" w:hAnsi="Tahoma" w:cs="Tahoma"/>
          <w:sz w:val="20"/>
          <w:szCs w:val="20"/>
          <w:rtl/>
        </w:rPr>
        <w:t xml:space="preserve">1) </w:t>
      </w:r>
      <w:r w:rsidRPr="00D55DFB">
        <w:rPr>
          <w:rFonts w:ascii="Tahoma" w:hAnsi="Tahoma" w:cs="Tahoma"/>
          <w:sz w:val="20"/>
          <w:szCs w:val="20"/>
          <w:rtl/>
        </w:rPr>
        <w:t xml:space="preserve"> د. </w:t>
      </w:r>
      <w:proofErr w:type="spellStart"/>
      <w:r w:rsidRPr="00D55DFB">
        <w:rPr>
          <w:rFonts w:ascii="Tahoma" w:hAnsi="Tahoma" w:cs="Tahoma"/>
          <w:sz w:val="20"/>
          <w:szCs w:val="20"/>
          <w:rtl/>
        </w:rPr>
        <w:t>ثامر</w:t>
      </w:r>
      <w:proofErr w:type="spellEnd"/>
      <w:r w:rsidRPr="00D55DFB">
        <w:rPr>
          <w:rFonts w:ascii="Tahoma" w:hAnsi="Tahoma" w:cs="Tahoma"/>
          <w:sz w:val="20"/>
          <w:szCs w:val="20"/>
          <w:rtl/>
        </w:rPr>
        <w:t xml:space="preserve"> </w:t>
      </w:r>
      <w:proofErr w:type="spellStart"/>
      <w:r w:rsidRPr="00D55DFB">
        <w:rPr>
          <w:rFonts w:ascii="Tahoma" w:hAnsi="Tahoma" w:cs="Tahoma"/>
          <w:sz w:val="20"/>
          <w:szCs w:val="20"/>
          <w:rtl/>
        </w:rPr>
        <w:t>البكرى</w:t>
      </w:r>
      <w:proofErr w:type="spellEnd"/>
      <w:r w:rsidRPr="00D55DFB">
        <w:rPr>
          <w:rFonts w:ascii="Tahoma" w:hAnsi="Tahoma" w:cs="Tahoma"/>
          <w:sz w:val="20"/>
          <w:szCs w:val="20"/>
          <w:rtl/>
        </w:rPr>
        <w:t xml:space="preserve"> ، التسويق أسس ومفاهيم معاصرة ، دار </w:t>
      </w:r>
      <w:proofErr w:type="spellStart"/>
      <w:r w:rsidRPr="00D55DFB">
        <w:rPr>
          <w:rFonts w:ascii="Tahoma" w:hAnsi="Tahoma" w:cs="Tahoma"/>
          <w:sz w:val="20"/>
          <w:szCs w:val="20"/>
          <w:rtl/>
        </w:rPr>
        <w:t>اليازورى</w:t>
      </w:r>
      <w:proofErr w:type="spellEnd"/>
      <w:r w:rsidRPr="00D55DFB">
        <w:rPr>
          <w:rFonts w:ascii="Tahoma" w:hAnsi="Tahoma" w:cs="Tahoma"/>
          <w:sz w:val="20"/>
          <w:szCs w:val="20"/>
          <w:rtl/>
        </w:rPr>
        <w:t xml:space="preserve"> العلمية للنشر والتوزيع.</w:t>
      </w:r>
    </w:p>
    <w:sectPr w:rsidR="00253830" w:rsidRPr="00D55DFB" w:rsidSect="00CB7BDF">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D34" w:rsidRDefault="003F0D34" w:rsidP="00D55DFB">
      <w:pPr>
        <w:spacing w:after="0" w:line="240" w:lineRule="auto"/>
      </w:pPr>
      <w:r>
        <w:separator/>
      </w:r>
    </w:p>
  </w:endnote>
  <w:endnote w:type="continuationSeparator" w:id="0">
    <w:p w:rsidR="003F0D34" w:rsidRDefault="003F0D34" w:rsidP="00D55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D34" w:rsidRDefault="003F0D34" w:rsidP="00D55DFB">
      <w:pPr>
        <w:spacing w:after="0" w:line="240" w:lineRule="auto"/>
      </w:pPr>
      <w:r>
        <w:separator/>
      </w:r>
    </w:p>
  </w:footnote>
  <w:footnote w:type="continuationSeparator" w:id="0">
    <w:p w:rsidR="003F0D34" w:rsidRDefault="003F0D34" w:rsidP="00D55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FB" w:rsidRPr="00D55DFB" w:rsidRDefault="00D55DFB" w:rsidP="00D55DFB">
    <w:pPr>
      <w:pStyle w:val="a4"/>
      <w:jc w:val="center"/>
      <w:rPr>
        <w:rFonts w:ascii="Tahoma" w:hAnsi="Tahoma" w:cs="Tahoma"/>
        <w:sz w:val="28"/>
        <w:szCs w:val="28"/>
      </w:rPr>
    </w:pPr>
    <w:r w:rsidRPr="00D55DFB">
      <w:rPr>
        <w:rFonts w:ascii="Tahoma" w:hAnsi="Tahoma" w:cs="Tahoma"/>
        <w:sz w:val="28"/>
        <w:szCs w:val="28"/>
        <w:rtl/>
      </w:rPr>
      <w:t>مبادئ التسويق ( 201 تسر)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A73C2"/>
    <w:multiLevelType w:val="hybridMultilevel"/>
    <w:tmpl w:val="368E6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0F4C4D"/>
    <w:multiLevelType w:val="hybridMultilevel"/>
    <w:tmpl w:val="6A8E23F6"/>
    <w:lvl w:ilvl="0" w:tplc="E79C0ACA">
      <w:start w:val="1"/>
      <w:numFmt w:val="arabicAlpha"/>
      <w:lvlText w:val="%1)"/>
      <w:lvlJc w:val="left"/>
      <w:pPr>
        <w:ind w:left="1080" w:hanging="360"/>
      </w:pPr>
      <w:rPr>
        <w:rFonts w:hint="default"/>
        <w:b/>
        <w:sz w:val="26"/>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253830"/>
    <w:rsid w:val="000D241D"/>
    <w:rsid w:val="00253830"/>
    <w:rsid w:val="003D531B"/>
    <w:rsid w:val="003F0D34"/>
    <w:rsid w:val="00781BEE"/>
    <w:rsid w:val="00B12A0A"/>
    <w:rsid w:val="00CB7BDF"/>
    <w:rsid w:val="00CD4EF2"/>
    <w:rsid w:val="00D55D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BE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830"/>
    <w:pPr>
      <w:ind w:left="720"/>
      <w:contextualSpacing/>
    </w:pPr>
  </w:style>
  <w:style w:type="paragraph" w:styleId="a4">
    <w:name w:val="header"/>
    <w:basedOn w:val="a"/>
    <w:link w:val="Char"/>
    <w:uiPriority w:val="99"/>
    <w:semiHidden/>
    <w:unhideWhenUsed/>
    <w:rsid w:val="00D55DFB"/>
    <w:pPr>
      <w:tabs>
        <w:tab w:val="center" w:pos="4153"/>
        <w:tab w:val="right" w:pos="8306"/>
      </w:tabs>
      <w:spacing w:after="0" w:line="240" w:lineRule="auto"/>
    </w:pPr>
  </w:style>
  <w:style w:type="character" w:customStyle="1" w:styleId="Char">
    <w:name w:val="رأس صفحة Char"/>
    <w:basedOn w:val="a0"/>
    <w:link w:val="a4"/>
    <w:uiPriority w:val="99"/>
    <w:semiHidden/>
    <w:rsid w:val="00D55DFB"/>
  </w:style>
  <w:style w:type="paragraph" w:styleId="a5">
    <w:name w:val="footer"/>
    <w:basedOn w:val="a"/>
    <w:link w:val="Char0"/>
    <w:uiPriority w:val="99"/>
    <w:semiHidden/>
    <w:unhideWhenUsed/>
    <w:rsid w:val="00D55DFB"/>
    <w:pPr>
      <w:tabs>
        <w:tab w:val="center" w:pos="4153"/>
        <w:tab w:val="right" w:pos="8306"/>
      </w:tabs>
      <w:spacing w:after="0" w:line="240" w:lineRule="auto"/>
    </w:pPr>
  </w:style>
  <w:style w:type="character" w:customStyle="1" w:styleId="Char0">
    <w:name w:val="تذييل صفحة Char"/>
    <w:basedOn w:val="a0"/>
    <w:link w:val="a5"/>
    <w:uiPriority w:val="99"/>
    <w:semiHidden/>
    <w:rsid w:val="00D55D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879</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dc:creator>
  <cp:keywords/>
  <dc:description/>
  <cp:lastModifiedBy>zaid</cp:lastModifiedBy>
  <cp:revision>2</cp:revision>
  <dcterms:created xsi:type="dcterms:W3CDTF">2011-09-09T00:01:00Z</dcterms:created>
  <dcterms:modified xsi:type="dcterms:W3CDTF">2011-09-09T00:01:00Z</dcterms:modified>
</cp:coreProperties>
</file>