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34" w:rsidRPr="007026AA" w:rsidRDefault="00D02634" w:rsidP="00CE0761">
      <w:pPr>
        <w:bidi/>
        <w:jc w:val="lowKashida"/>
        <w:rPr>
          <w:rFonts w:asciiTheme="minorBidi" w:hAnsiTheme="minorBidi" w:cstheme="minorBidi"/>
          <w:sz w:val="28"/>
          <w:szCs w:val="28"/>
          <w:rtl/>
        </w:rPr>
      </w:pPr>
      <w:bookmarkStart w:id="0" w:name="_GoBack"/>
      <w:bookmarkEnd w:id="0"/>
      <w:r w:rsidRPr="007026AA">
        <w:rPr>
          <w:rFonts w:asciiTheme="minorBidi" w:hAnsiTheme="minorBidi" w:cstheme="minorBidi"/>
          <w:sz w:val="28"/>
          <w:szCs w:val="28"/>
          <w:rtl/>
        </w:rPr>
        <w:t xml:space="preserve">نموذج توصيف مختصر </w:t>
      </w:r>
    </w:p>
    <w:tbl>
      <w:tblPr>
        <w:tblpPr w:leftFromText="180" w:rightFromText="180" w:vertAnchor="page" w:horzAnchor="margin" w:tblpXSpec="center" w:tblpY="2833"/>
        <w:bidiVisual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2250"/>
        <w:gridCol w:w="5760"/>
      </w:tblGrid>
      <w:tr w:rsidR="007026AA" w:rsidRPr="007026AA" w:rsidTr="00797D14">
        <w:tc>
          <w:tcPr>
            <w:tcW w:w="1881" w:type="dxa"/>
            <w:vAlign w:val="center"/>
          </w:tcPr>
          <w:p w:rsidR="00D02634" w:rsidRPr="007026AA" w:rsidRDefault="00D02634" w:rsidP="00CE0761">
            <w:pPr>
              <w:pStyle w:val="a6"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رقم ورمز المقرر</w:t>
            </w:r>
          </w:p>
        </w:tc>
        <w:tc>
          <w:tcPr>
            <w:tcW w:w="2250" w:type="dxa"/>
            <w:vAlign w:val="center"/>
          </w:tcPr>
          <w:p w:rsidR="00D02634" w:rsidRPr="007026AA" w:rsidRDefault="0067097A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107سلم</w:t>
            </w:r>
          </w:p>
        </w:tc>
        <w:tc>
          <w:tcPr>
            <w:tcW w:w="5760" w:type="dxa"/>
            <w:vAlign w:val="center"/>
          </w:tcPr>
          <w:p w:rsidR="00D02634" w:rsidRPr="007026AA" w:rsidRDefault="00797D14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رقم المكتب : </w:t>
            </w:r>
            <w:r w:rsidR="00CE0761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234</w:t>
            </w:r>
          </w:p>
        </w:tc>
      </w:tr>
      <w:tr w:rsidR="007026AA" w:rsidRPr="007026AA" w:rsidTr="00797D14">
        <w:tc>
          <w:tcPr>
            <w:tcW w:w="1881" w:type="dxa"/>
            <w:vAlign w:val="center"/>
          </w:tcPr>
          <w:p w:rsidR="00D02634" w:rsidRPr="007026AA" w:rsidRDefault="00D02634" w:rsidP="00CE0761">
            <w:pPr>
              <w:pStyle w:val="a6"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vAlign w:val="center"/>
          </w:tcPr>
          <w:p w:rsidR="00D02634" w:rsidRPr="007026AA" w:rsidRDefault="0067097A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QA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  <w:lang w:bidi="ar-QA"/>
              </w:rPr>
              <w:t>أخلاقيات المهنة</w:t>
            </w:r>
          </w:p>
        </w:tc>
        <w:tc>
          <w:tcPr>
            <w:tcW w:w="5760" w:type="dxa"/>
            <w:vAlign w:val="center"/>
          </w:tcPr>
          <w:p w:rsidR="00D02634" w:rsidRPr="007026AA" w:rsidRDefault="00797D14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البريد الالكتروني أو رقم الهاتف : </w:t>
            </w:r>
          </w:p>
        </w:tc>
      </w:tr>
      <w:tr w:rsidR="007026AA" w:rsidRPr="007026AA" w:rsidTr="00797D14">
        <w:tc>
          <w:tcPr>
            <w:tcW w:w="1881" w:type="dxa"/>
            <w:vAlign w:val="center"/>
          </w:tcPr>
          <w:p w:rsidR="00D02634" w:rsidRPr="007026AA" w:rsidRDefault="00D02634" w:rsidP="00CE0761">
            <w:pPr>
              <w:pStyle w:val="a6"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عدد الساعات المعتمدة</w:t>
            </w:r>
          </w:p>
        </w:tc>
        <w:tc>
          <w:tcPr>
            <w:tcW w:w="2250" w:type="dxa"/>
            <w:vAlign w:val="center"/>
          </w:tcPr>
          <w:p w:rsidR="00D02634" w:rsidRPr="007026AA" w:rsidRDefault="0067097A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5760" w:type="dxa"/>
            <w:vAlign w:val="center"/>
          </w:tcPr>
          <w:p w:rsidR="00D02634" w:rsidRPr="007026AA" w:rsidRDefault="00797D14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الساعات المكتبية : </w:t>
            </w:r>
            <w:r w:rsidR="00CE0761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4</w:t>
            </w:r>
          </w:p>
        </w:tc>
      </w:tr>
    </w:tbl>
    <w:p w:rsidR="00D02634" w:rsidRPr="007026AA" w:rsidRDefault="00D02634" w:rsidP="00CE0761">
      <w:pPr>
        <w:bidi/>
        <w:jc w:val="lowKashida"/>
        <w:rPr>
          <w:rFonts w:asciiTheme="minorBidi" w:hAnsiTheme="minorBidi" w:cstheme="minorBidi"/>
          <w:sz w:val="28"/>
          <w:szCs w:val="28"/>
          <w:rtl/>
        </w:rPr>
      </w:pPr>
    </w:p>
    <w:tbl>
      <w:tblPr>
        <w:bidiVisual/>
        <w:tblW w:w="9981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1"/>
      </w:tblGrid>
      <w:tr w:rsidR="007026AA" w:rsidRPr="007026AA" w:rsidTr="00956C18">
        <w:trPr>
          <w:trHeight w:val="70"/>
        </w:trPr>
        <w:tc>
          <w:tcPr>
            <w:tcW w:w="9981" w:type="dxa"/>
          </w:tcPr>
          <w:p w:rsidR="002F2B86" w:rsidRPr="007026AA" w:rsidRDefault="002F2B86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(1) </w:t>
            </w:r>
            <w:r w:rsidR="007B50D3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الهدف العام للمقرر</w:t>
            </w: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:</w:t>
            </w:r>
            <w:r w:rsidR="00E85B5C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تعريف الطالبة بأخلاقيات المهنة، ومكانتها في الإسلام، وتطبيقاتها في الحضارة الإسلامية، وأنظمة المملكة، مما يساعدها على الالتزام بها في ميدان عملها.</w:t>
            </w:r>
          </w:p>
        </w:tc>
      </w:tr>
    </w:tbl>
    <w:p w:rsidR="009B11AB" w:rsidRPr="007026AA" w:rsidRDefault="009B11AB" w:rsidP="00CE0761">
      <w:pPr>
        <w:bidi/>
        <w:jc w:val="lowKashida"/>
        <w:rPr>
          <w:rFonts w:asciiTheme="minorBidi" w:hAnsiTheme="minorBidi" w:cstheme="minorBidi"/>
          <w:sz w:val="28"/>
          <w:szCs w:val="28"/>
          <w:rtl/>
        </w:rPr>
      </w:pPr>
    </w:p>
    <w:tbl>
      <w:tblPr>
        <w:bidiVisual/>
        <w:tblW w:w="9981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843"/>
        <w:gridCol w:w="2473"/>
      </w:tblGrid>
      <w:tr w:rsidR="007026AA" w:rsidRPr="007026AA" w:rsidTr="00956C18">
        <w:trPr>
          <w:trHeight w:val="70"/>
        </w:trPr>
        <w:tc>
          <w:tcPr>
            <w:tcW w:w="5665" w:type="dxa"/>
          </w:tcPr>
          <w:p w:rsidR="009B11AB" w:rsidRPr="007026AA" w:rsidRDefault="002F2B86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(2) </w:t>
            </w:r>
            <w:r w:rsidR="009B11AB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الموضوعات</w:t>
            </w:r>
          </w:p>
        </w:tc>
        <w:tc>
          <w:tcPr>
            <w:tcW w:w="1843" w:type="dxa"/>
          </w:tcPr>
          <w:p w:rsidR="009B11AB" w:rsidRPr="007026AA" w:rsidRDefault="009B11AB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ساعات التدريس</w:t>
            </w:r>
          </w:p>
        </w:tc>
        <w:tc>
          <w:tcPr>
            <w:tcW w:w="2473" w:type="dxa"/>
          </w:tcPr>
          <w:p w:rsidR="009B11AB" w:rsidRPr="007026AA" w:rsidRDefault="009B11AB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عدد الأسابيع</w:t>
            </w:r>
          </w:p>
        </w:tc>
      </w:tr>
      <w:tr w:rsidR="007026AA" w:rsidRPr="007026AA" w:rsidTr="00956C18">
        <w:trPr>
          <w:trHeight w:val="70"/>
        </w:trPr>
        <w:tc>
          <w:tcPr>
            <w:tcW w:w="5665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الوحدة الأولى: مفهوم الأخلاق ومكانتها في الإسلام</w:t>
            </w:r>
          </w:p>
        </w:tc>
        <w:tc>
          <w:tcPr>
            <w:tcW w:w="184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247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</w:tr>
      <w:tr w:rsidR="007026AA" w:rsidRPr="007026AA" w:rsidTr="00956C18">
        <w:trPr>
          <w:trHeight w:val="70"/>
        </w:trPr>
        <w:tc>
          <w:tcPr>
            <w:tcW w:w="5665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الوحدة الثانية: مفهوم المهنة وأهميتها .</w:t>
            </w:r>
          </w:p>
        </w:tc>
        <w:tc>
          <w:tcPr>
            <w:tcW w:w="184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247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</w:tr>
      <w:tr w:rsidR="007026AA" w:rsidRPr="007026AA" w:rsidTr="00956C18">
        <w:trPr>
          <w:trHeight w:val="70"/>
        </w:trPr>
        <w:tc>
          <w:tcPr>
            <w:tcW w:w="5665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الوحدة الثالثة : شروط المهنة في الإسلام.</w:t>
            </w:r>
          </w:p>
        </w:tc>
        <w:tc>
          <w:tcPr>
            <w:tcW w:w="184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247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</w:tr>
      <w:tr w:rsidR="007026AA" w:rsidRPr="007026AA" w:rsidTr="00956C18">
        <w:trPr>
          <w:trHeight w:val="70"/>
        </w:trPr>
        <w:tc>
          <w:tcPr>
            <w:tcW w:w="5665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الوحدة الرابعة : خلق الإخلاص والصدق .</w:t>
            </w:r>
          </w:p>
        </w:tc>
        <w:tc>
          <w:tcPr>
            <w:tcW w:w="184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247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</w:tr>
      <w:tr w:rsidR="007026AA" w:rsidRPr="007026AA" w:rsidTr="00956C18">
        <w:trPr>
          <w:trHeight w:val="70"/>
        </w:trPr>
        <w:tc>
          <w:tcPr>
            <w:tcW w:w="5665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الوحدة الخامسة: خلق الأمانة والعفاف والعدل.</w:t>
            </w:r>
          </w:p>
        </w:tc>
        <w:tc>
          <w:tcPr>
            <w:tcW w:w="184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247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</w:tr>
      <w:tr w:rsidR="007026AA" w:rsidRPr="007026AA" w:rsidTr="00956C18">
        <w:trPr>
          <w:trHeight w:val="70"/>
        </w:trPr>
        <w:tc>
          <w:tcPr>
            <w:tcW w:w="5665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الوحدة السادسة : خلق حسن التعامل والتعاون والمبادرة .</w:t>
            </w:r>
          </w:p>
        </w:tc>
        <w:tc>
          <w:tcPr>
            <w:tcW w:w="184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247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</w:tr>
      <w:tr w:rsidR="007026AA" w:rsidRPr="007026AA" w:rsidTr="00956C18">
        <w:trPr>
          <w:trHeight w:val="70"/>
        </w:trPr>
        <w:tc>
          <w:tcPr>
            <w:tcW w:w="5665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الوحدة السابعة :الكفاءة والإتقان .</w:t>
            </w:r>
          </w:p>
        </w:tc>
        <w:tc>
          <w:tcPr>
            <w:tcW w:w="184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247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</w:tr>
      <w:tr w:rsidR="007026AA" w:rsidRPr="007026AA" w:rsidTr="00956C18">
        <w:trPr>
          <w:trHeight w:val="70"/>
        </w:trPr>
        <w:tc>
          <w:tcPr>
            <w:tcW w:w="5665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الوحدة الثامنة : أخلاقيات الإدارة في الإسلام.</w:t>
            </w:r>
          </w:p>
        </w:tc>
        <w:tc>
          <w:tcPr>
            <w:tcW w:w="184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247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</w:tr>
      <w:tr w:rsidR="007026AA" w:rsidRPr="007026AA" w:rsidTr="00956C18">
        <w:trPr>
          <w:trHeight w:val="70"/>
        </w:trPr>
        <w:tc>
          <w:tcPr>
            <w:tcW w:w="5665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الوحدة التاسعة  : أخلاقيات المهنة في  الحضارة الإسلامية.</w:t>
            </w:r>
          </w:p>
        </w:tc>
        <w:tc>
          <w:tcPr>
            <w:tcW w:w="184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247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</w:tr>
      <w:tr w:rsidR="007026AA" w:rsidRPr="007026AA" w:rsidTr="00956C18">
        <w:trPr>
          <w:trHeight w:val="70"/>
        </w:trPr>
        <w:tc>
          <w:tcPr>
            <w:tcW w:w="5665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الوحدة العاشرة: دراسة لميثاق المهنة في بعض التخصصات.</w:t>
            </w:r>
          </w:p>
        </w:tc>
        <w:tc>
          <w:tcPr>
            <w:tcW w:w="184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247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</w:tr>
      <w:tr w:rsidR="007026AA" w:rsidRPr="007026AA" w:rsidTr="00956C18">
        <w:trPr>
          <w:trHeight w:val="70"/>
        </w:trPr>
        <w:tc>
          <w:tcPr>
            <w:tcW w:w="5665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الوحدة الحادية عشر : وسائل ترسيخ أخلاقيات المهنة .</w:t>
            </w:r>
          </w:p>
        </w:tc>
        <w:tc>
          <w:tcPr>
            <w:tcW w:w="184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247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</w:tr>
      <w:tr w:rsidR="007026AA" w:rsidRPr="007026AA" w:rsidTr="00956C18">
        <w:trPr>
          <w:trHeight w:val="70"/>
        </w:trPr>
        <w:tc>
          <w:tcPr>
            <w:tcW w:w="5665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الوحدة الثانية عشر: المخالفات الشرعية في المهنة.</w:t>
            </w:r>
          </w:p>
        </w:tc>
        <w:tc>
          <w:tcPr>
            <w:tcW w:w="184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2473" w:type="dxa"/>
          </w:tcPr>
          <w:p w:rsidR="00E85B5C" w:rsidRPr="007026AA" w:rsidRDefault="00E85B5C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</w:tr>
    </w:tbl>
    <w:p w:rsidR="009B11AB" w:rsidRPr="007026AA" w:rsidRDefault="002F2B86" w:rsidP="00CE0761">
      <w:pPr>
        <w:bidi/>
        <w:jc w:val="lowKashida"/>
        <w:rPr>
          <w:rFonts w:asciiTheme="minorBidi" w:hAnsiTheme="minorBidi" w:cstheme="minorBidi"/>
          <w:sz w:val="28"/>
          <w:szCs w:val="28"/>
          <w:rtl/>
        </w:rPr>
      </w:pPr>
      <w:r w:rsidRPr="007026AA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tbl>
      <w:tblPr>
        <w:bidiVisual/>
        <w:tblW w:w="9981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1"/>
        <w:gridCol w:w="2027"/>
        <w:gridCol w:w="2473"/>
      </w:tblGrid>
      <w:tr w:rsidR="007026AA" w:rsidRPr="007026AA" w:rsidTr="00956C18">
        <w:trPr>
          <w:trHeight w:val="70"/>
        </w:trPr>
        <w:tc>
          <w:tcPr>
            <w:tcW w:w="5481" w:type="dxa"/>
          </w:tcPr>
          <w:p w:rsidR="009B11AB" w:rsidRPr="007026AA" w:rsidRDefault="002F2B86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(3)</w:t>
            </w:r>
            <w:r w:rsidR="009B11AB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مخرجات التعلم للمقرر</w:t>
            </w:r>
          </w:p>
        </w:tc>
        <w:tc>
          <w:tcPr>
            <w:tcW w:w="2027" w:type="dxa"/>
          </w:tcPr>
          <w:p w:rsidR="009B11AB" w:rsidRPr="007026AA" w:rsidRDefault="009B11AB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73" w:type="dxa"/>
          </w:tcPr>
          <w:p w:rsidR="009B11AB" w:rsidRPr="007026AA" w:rsidRDefault="009B11AB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طرق التقييم </w:t>
            </w:r>
          </w:p>
        </w:tc>
      </w:tr>
      <w:tr w:rsidR="007026AA" w:rsidRPr="007026AA" w:rsidTr="00956C18">
        <w:trPr>
          <w:trHeight w:val="70"/>
        </w:trPr>
        <w:tc>
          <w:tcPr>
            <w:tcW w:w="5481" w:type="dxa"/>
          </w:tcPr>
          <w:p w:rsidR="003977EF" w:rsidRPr="007026AA" w:rsidRDefault="003977EF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أن يتعرف على أهمية الأخلاق ومكانتها في الإسلام</w:t>
            </w:r>
          </w:p>
        </w:tc>
        <w:tc>
          <w:tcPr>
            <w:tcW w:w="2027" w:type="dxa"/>
          </w:tcPr>
          <w:p w:rsidR="003977EF" w:rsidRPr="007026AA" w:rsidRDefault="003977EF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المحاضر</w:t>
            </w:r>
            <w:r w:rsidR="00256242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ة</w:t>
            </w:r>
          </w:p>
        </w:tc>
        <w:tc>
          <w:tcPr>
            <w:tcW w:w="2473" w:type="dxa"/>
          </w:tcPr>
          <w:p w:rsidR="003977EF" w:rsidRPr="007026AA" w:rsidRDefault="00256242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الاختبارات</w:t>
            </w:r>
          </w:p>
        </w:tc>
      </w:tr>
      <w:tr w:rsidR="007026AA" w:rsidRPr="007026AA" w:rsidTr="00956C18">
        <w:trPr>
          <w:trHeight w:val="70"/>
        </w:trPr>
        <w:tc>
          <w:tcPr>
            <w:tcW w:w="5481" w:type="dxa"/>
          </w:tcPr>
          <w:p w:rsidR="003977EF" w:rsidRPr="007026AA" w:rsidRDefault="003977EF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أن يوجز الوسائل  المساعدة على ترسيخ أخلاقيات المهنة</w:t>
            </w:r>
          </w:p>
        </w:tc>
        <w:tc>
          <w:tcPr>
            <w:tcW w:w="2027" w:type="dxa"/>
          </w:tcPr>
          <w:p w:rsidR="00104905" w:rsidRPr="007026AA" w:rsidRDefault="003977EF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التعلم التعاوني </w:t>
            </w:r>
            <w:r w:rsidR="005E289B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ومجموعات النقاش.</w:t>
            </w:r>
          </w:p>
        </w:tc>
        <w:tc>
          <w:tcPr>
            <w:tcW w:w="2473" w:type="dxa"/>
          </w:tcPr>
          <w:p w:rsidR="003977EF" w:rsidRPr="007026AA" w:rsidRDefault="00256242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أسئلة شفوية داخل المحاضرة</w:t>
            </w:r>
          </w:p>
        </w:tc>
      </w:tr>
      <w:tr w:rsidR="007026AA" w:rsidRPr="007026AA" w:rsidTr="00956C18">
        <w:trPr>
          <w:trHeight w:val="70"/>
        </w:trPr>
        <w:tc>
          <w:tcPr>
            <w:tcW w:w="5481" w:type="dxa"/>
          </w:tcPr>
          <w:p w:rsidR="003977EF" w:rsidRPr="007026AA" w:rsidRDefault="003977EF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أن يذكر العوامل المؤثرة على السلوك الأخلاقي</w:t>
            </w:r>
          </w:p>
          <w:p w:rsidR="003977EF" w:rsidRPr="007026AA" w:rsidRDefault="003977EF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027" w:type="dxa"/>
          </w:tcPr>
          <w:p w:rsidR="003977EF" w:rsidRPr="007026AA" w:rsidRDefault="003977EF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473" w:type="dxa"/>
          </w:tcPr>
          <w:p w:rsidR="00256242" w:rsidRPr="007026AA" w:rsidRDefault="00256242" w:rsidP="00CE0761">
            <w:pPr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الأسئلة التحصيلية التقويمية أثناء المحاضرة.</w:t>
            </w:r>
          </w:p>
          <w:p w:rsidR="003977EF" w:rsidRPr="007026AA" w:rsidRDefault="003977EF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026AA" w:rsidRPr="007026AA" w:rsidTr="00956C18">
        <w:trPr>
          <w:trHeight w:val="70"/>
        </w:trPr>
        <w:tc>
          <w:tcPr>
            <w:tcW w:w="5481" w:type="dxa"/>
          </w:tcPr>
          <w:p w:rsidR="003977EF" w:rsidRPr="007026AA" w:rsidRDefault="003977EF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أن يقارن بين الأخلاق الوظيفية المحمودة والأخلاق الوظيفية المذمومة</w:t>
            </w:r>
          </w:p>
        </w:tc>
        <w:tc>
          <w:tcPr>
            <w:tcW w:w="2027" w:type="dxa"/>
          </w:tcPr>
          <w:p w:rsidR="003977EF" w:rsidRPr="007026AA" w:rsidRDefault="00104905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الخرائط الذهنية</w:t>
            </w:r>
          </w:p>
        </w:tc>
        <w:tc>
          <w:tcPr>
            <w:tcW w:w="2473" w:type="dxa"/>
          </w:tcPr>
          <w:p w:rsidR="003977EF" w:rsidRPr="007026AA" w:rsidRDefault="00037074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تصحيح الخرائط</w:t>
            </w:r>
          </w:p>
        </w:tc>
      </w:tr>
      <w:tr w:rsidR="007026AA" w:rsidRPr="007026AA" w:rsidTr="00956C18">
        <w:trPr>
          <w:trHeight w:val="70"/>
        </w:trPr>
        <w:tc>
          <w:tcPr>
            <w:tcW w:w="5481" w:type="dxa"/>
          </w:tcPr>
          <w:p w:rsidR="003977EF" w:rsidRPr="007026AA" w:rsidRDefault="003977EF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أن يشرح علاقة الإدارة بأخلاقيات المهنة</w:t>
            </w:r>
          </w:p>
        </w:tc>
        <w:tc>
          <w:tcPr>
            <w:tcW w:w="2027" w:type="dxa"/>
          </w:tcPr>
          <w:p w:rsidR="003977EF" w:rsidRPr="007026AA" w:rsidRDefault="00104905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المناقشة والحوار</w:t>
            </w:r>
          </w:p>
        </w:tc>
        <w:tc>
          <w:tcPr>
            <w:tcW w:w="2473" w:type="dxa"/>
          </w:tcPr>
          <w:p w:rsidR="003977EF" w:rsidRPr="007026AA" w:rsidRDefault="00256242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الأسئلة الشفهية أثناء المحاضرة</w:t>
            </w:r>
          </w:p>
        </w:tc>
      </w:tr>
      <w:tr w:rsidR="00547AF8" w:rsidRPr="007026AA" w:rsidTr="00956C18">
        <w:trPr>
          <w:trHeight w:val="70"/>
        </w:trPr>
        <w:tc>
          <w:tcPr>
            <w:tcW w:w="5481" w:type="dxa"/>
          </w:tcPr>
          <w:p w:rsidR="003977EF" w:rsidRPr="007026AA" w:rsidRDefault="003977EF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أن يستطيع إدارة مجموعة من الزملاء من خلال التعلم </w:t>
            </w: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التعاوني.</w:t>
            </w:r>
          </w:p>
        </w:tc>
        <w:tc>
          <w:tcPr>
            <w:tcW w:w="2027" w:type="dxa"/>
          </w:tcPr>
          <w:p w:rsidR="00104905" w:rsidRPr="007026AA" w:rsidRDefault="00104905" w:rsidP="00CE0761">
            <w:pPr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التعلم التعاوني</w:t>
            </w:r>
          </w:p>
          <w:p w:rsidR="003977EF" w:rsidRPr="007026AA" w:rsidRDefault="00104905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الأبحاث والواجبات الجماعية</w:t>
            </w:r>
          </w:p>
        </w:tc>
        <w:tc>
          <w:tcPr>
            <w:tcW w:w="2473" w:type="dxa"/>
          </w:tcPr>
          <w:p w:rsidR="003977EF" w:rsidRPr="007026AA" w:rsidRDefault="00256242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تقييم التكليفات</w:t>
            </w:r>
          </w:p>
        </w:tc>
      </w:tr>
      <w:tr w:rsidR="00547AF8" w:rsidRPr="007026AA" w:rsidTr="00956C18">
        <w:trPr>
          <w:trHeight w:val="70"/>
        </w:trPr>
        <w:tc>
          <w:tcPr>
            <w:tcW w:w="5481" w:type="dxa"/>
          </w:tcPr>
          <w:p w:rsidR="003977EF" w:rsidRPr="007026AA" w:rsidRDefault="003977EF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أن يستخدم المهارات الشخصية في فن التعامل مع الآخرين داخل القاعة الدراسية، وعند توزيع الواجبات</w:t>
            </w:r>
          </w:p>
        </w:tc>
        <w:tc>
          <w:tcPr>
            <w:tcW w:w="2027" w:type="dxa"/>
          </w:tcPr>
          <w:p w:rsidR="003977EF" w:rsidRPr="007026AA" w:rsidRDefault="00104905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QA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  <w:lang w:bidi="ar-QA"/>
              </w:rPr>
              <w:t xml:space="preserve">  التعلم التعاوني ومجموعات النقاش</w:t>
            </w:r>
          </w:p>
        </w:tc>
        <w:tc>
          <w:tcPr>
            <w:tcW w:w="2473" w:type="dxa"/>
          </w:tcPr>
          <w:p w:rsidR="003977EF" w:rsidRPr="007026AA" w:rsidRDefault="00256242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تقييم الأقران</w:t>
            </w:r>
          </w:p>
        </w:tc>
      </w:tr>
      <w:tr w:rsidR="00547AF8" w:rsidRPr="007026AA" w:rsidTr="00956C18">
        <w:trPr>
          <w:trHeight w:val="70"/>
        </w:trPr>
        <w:tc>
          <w:tcPr>
            <w:tcW w:w="5481" w:type="dxa"/>
          </w:tcPr>
          <w:p w:rsidR="003977EF" w:rsidRPr="007026AA" w:rsidRDefault="003977EF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أن يبحث عن شخصيات وشركات ناجحة في مجاله المهني</w:t>
            </w:r>
          </w:p>
        </w:tc>
        <w:tc>
          <w:tcPr>
            <w:tcW w:w="2027" w:type="dxa"/>
          </w:tcPr>
          <w:p w:rsidR="00104905" w:rsidRPr="007026AA" w:rsidRDefault="00104905" w:rsidP="00CE0761">
            <w:pPr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</w:rPr>
              <w:t xml:space="preserve">    </w:t>
            </w: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أشرطة الفيديو</w:t>
            </w:r>
            <w:r w:rsidRPr="007026AA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  <w:p w:rsidR="003977EF" w:rsidRPr="007026AA" w:rsidRDefault="00104905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الاطلاع على المواقع مع عرض بعض النماذج من تلك المواقع</w:t>
            </w:r>
          </w:p>
        </w:tc>
        <w:tc>
          <w:tcPr>
            <w:tcW w:w="2473" w:type="dxa"/>
          </w:tcPr>
          <w:p w:rsidR="003977EF" w:rsidRPr="007026AA" w:rsidRDefault="00256242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التكليف بالبحث في المواقع الإلكترونية</w:t>
            </w:r>
          </w:p>
        </w:tc>
      </w:tr>
    </w:tbl>
    <w:p w:rsidR="00A14938" w:rsidRPr="007026AA" w:rsidRDefault="00A14938" w:rsidP="00CE0761">
      <w:pPr>
        <w:pStyle w:val="a3"/>
        <w:bidi/>
        <w:ind w:left="0"/>
        <w:jc w:val="lowKashida"/>
        <w:rPr>
          <w:rFonts w:asciiTheme="minorBidi" w:hAnsiTheme="minorBidi" w:cstheme="minorBidi"/>
          <w:sz w:val="28"/>
          <w:szCs w:val="28"/>
        </w:rPr>
      </w:pPr>
    </w:p>
    <w:tbl>
      <w:tblPr>
        <w:bidiVisual/>
        <w:tblW w:w="9981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1"/>
        <w:gridCol w:w="1980"/>
        <w:gridCol w:w="2430"/>
      </w:tblGrid>
      <w:tr w:rsidR="007026AA" w:rsidRPr="007026AA" w:rsidTr="00956C18">
        <w:trPr>
          <w:trHeight w:val="70"/>
        </w:trPr>
        <w:tc>
          <w:tcPr>
            <w:tcW w:w="5571" w:type="dxa"/>
          </w:tcPr>
          <w:p w:rsidR="00A14938" w:rsidRPr="007026AA" w:rsidRDefault="002F2B86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(4) </w:t>
            </w:r>
            <w:r w:rsidR="00A14938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طبيعة مهمة التقويم ( اختبار، مشروع جماعي ، بحث ..  ) </w:t>
            </w:r>
          </w:p>
        </w:tc>
        <w:tc>
          <w:tcPr>
            <w:tcW w:w="1980" w:type="dxa"/>
          </w:tcPr>
          <w:p w:rsidR="00A14938" w:rsidRPr="007026AA" w:rsidRDefault="00A14938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الأسبوع المحدد له</w:t>
            </w:r>
          </w:p>
        </w:tc>
        <w:tc>
          <w:tcPr>
            <w:tcW w:w="2430" w:type="dxa"/>
          </w:tcPr>
          <w:p w:rsidR="00A14938" w:rsidRPr="007026AA" w:rsidRDefault="00A14938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الدرجة</w:t>
            </w:r>
          </w:p>
        </w:tc>
      </w:tr>
      <w:tr w:rsidR="007026AA" w:rsidRPr="007026AA" w:rsidTr="00956C18">
        <w:trPr>
          <w:trHeight w:val="70"/>
        </w:trPr>
        <w:tc>
          <w:tcPr>
            <w:tcW w:w="5571" w:type="dxa"/>
          </w:tcPr>
          <w:p w:rsidR="001D5E64" w:rsidRPr="007026AA" w:rsidRDefault="005E289B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مشروع جماعي  </w:t>
            </w:r>
          </w:p>
        </w:tc>
        <w:tc>
          <w:tcPr>
            <w:tcW w:w="1980" w:type="dxa"/>
          </w:tcPr>
          <w:p w:rsidR="001D5E64" w:rsidRPr="007026AA" w:rsidRDefault="005E289B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مقسم على عدد الأسابيع كل مجموعة لها جزء من وقت المحاضرة لعرض العمل الجماعي</w:t>
            </w:r>
          </w:p>
        </w:tc>
        <w:tc>
          <w:tcPr>
            <w:tcW w:w="2430" w:type="dxa"/>
          </w:tcPr>
          <w:p w:rsidR="001D5E64" w:rsidRPr="007026AA" w:rsidRDefault="005E289B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15</w:t>
            </w:r>
            <w:r w:rsidR="00CE0761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درجة</w:t>
            </w:r>
          </w:p>
        </w:tc>
      </w:tr>
      <w:tr w:rsidR="007026AA" w:rsidRPr="007026AA" w:rsidTr="00797D14">
        <w:trPr>
          <w:trHeight w:val="287"/>
        </w:trPr>
        <w:tc>
          <w:tcPr>
            <w:tcW w:w="5571" w:type="dxa"/>
          </w:tcPr>
          <w:p w:rsidR="001D5E64" w:rsidRPr="007026AA" w:rsidRDefault="005E289B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عمل فردي  </w:t>
            </w:r>
          </w:p>
        </w:tc>
        <w:tc>
          <w:tcPr>
            <w:tcW w:w="1980" w:type="dxa"/>
          </w:tcPr>
          <w:p w:rsidR="001D5E64" w:rsidRPr="007026AA" w:rsidRDefault="00CE0761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في </w:t>
            </w:r>
            <w:r w:rsidR="005E289B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الأسبوع (7)</w:t>
            </w:r>
          </w:p>
        </w:tc>
        <w:tc>
          <w:tcPr>
            <w:tcW w:w="2430" w:type="dxa"/>
          </w:tcPr>
          <w:p w:rsidR="00392A63" w:rsidRPr="007026AA" w:rsidRDefault="005E289B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15</w:t>
            </w:r>
            <w:r w:rsidR="00CE0761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درجة</w:t>
            </w:r>
          </w:p>
        </w:tc>
      </w:tr>
      <w:tr w:rsidR="007026AA" w:rsidRPr="007026AA" w:rsidTr="00956C18">
        <w:trPr>
          <w:trHeight w:val="70"/>
        </w:trPr>
        <w:tc>
          <w:tcPr>
            <w:tcW w:w="5571" w:type="dxa"/>
          </w:tcPr>
          <w:p w:rsidR="00A14938" w:rsidRPr="007026AA" w:rsidRDefault="005E289B" w:rsidP="003A3384">
            <w:pPr>
              <w:bidi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الاختبار الفصلي </w:t>
            </w:r>
            <w:r w:rsidR="003A3384">
              <w:rPr>
                <w:rFonts w:asciiTheme="minorBidi" w:hAnsiTheme="minorBidi" w:cstheme="minorBidi" w:hint="cs"/>
                <w:sz w:val="28"/>
                <w:szCs w:val="28"/>
                <w:rtl/>
              </w:rPr>
              <w:t>إلى نهاية الوحدة السابعة</w:t>
            </w:r>
          </w:p>
        </w:tc>
        <w:tc>
          <w:tcPr>
            <w:tcW w:w="1980" w:type="dxa"/>
          </w:tcPr>
          <w:p w:rsidR="00A14938" w:rsidRPr="007026AA" w:rsidRDefault="00CE0761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في الأسبوع (10 ) في  نفس موعد المحاضرة لكل شعبة</w:t>
            </w:r>
          </w:p>
        </w:tc>
        <w:tc>
          <w:tcPr>
            <w:tcW w:w="2430" w:type="dxa"/>
          </w:tcPr>
          <w:p w:rsidR="00A14938" w:rsidRPr="007026AA" w:rsidRDefault="005E289B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30</w:t>
            </w:r>
            <w:r w:rsidR="00CE0761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درجة</w:t>
            </w:r>
          </w:p>
        </w:tc>
      </w:tr>
      <w:tr w:rsidR="007026AA" w:rsidRPr="007026AA" w:rsidTr="00956C18">
        <w:trPr>
          <w:trHeight w:val="70"/>
        </w:trPr>
        <w:tc>
          <w:tcPr>
            <w:tcW w:w="5571" w:type="dxa"/>
          </w:tcPr>
          <w:p w:rsidR="002F2B86" w:rsidRPr="007026AA" w:rsidRDefault="005E289B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اختبار نهائي</w:t>
            </w:r>
          </w:p>
        </w:tc>
        <w:tc>
          <w:tcPr>
            <w:tcW w:w="1980" w:type="dxa"/>
          </w:tcPr>
          <w:p w:rsidR="002F2B86" w:rsidRPr="007026AA" w:rsidRDefault="00CE0761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موعد الاختبار -بإذن الله -في الأسبوع(16)</w:t>
            </w:r>
          </w:p>
        </w:tc>
        <w:tc>
          <w:tcPr>
            <w:tcW w:w="2430" w:type="dxa"/>
          </w:tcPr>
          <w:p w:rsidR="002F2B86" w:rsidRPr="007026AA" w:rsidRDefault="00CE0761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40درجة</w:t>
            </w:r>
          </w:p>
        </w:tc>
      </w:tr>
    </w:tbl>
    <w:p w:rsidR="005E742E" w:rsidRPr="007026AA" w:rsidRDefault="005E742E" w:rsidP="00CE0761">
      <w:pPr>
        <w:bidi/>
        <w:jc w:val="lowKashida"/>
        <w:rPr>
          <w:rFonts w:asciiTheme="minorBidi" w:hAnsiTheme="minorBidi" w:cstheme="minorBidi"/>
          <w:sz w:val="28"/>
          <w:szCs w:val="28"/>
          <w:rtl/>
        </w:rPr>
      </w:pPr>
    </w:p>
    <w:tbl>
      <w:tblPr>
        <w:tblStyle w:val="a7"/>
        <w:bidiVisual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7026AA" w:rsidRPr="007026AA" w:rsidTr="007026AA">
        <w:tc>
          <w:tcPr>
            <w:tcW w:w="9923" w:type="dxa"/>
          </w:tcPr>
          <w:p w:rsidR="00117D67" w:rsidRPr="007026AA" w:rsidRDefault="00117D67" w:rsidP="007026AA">
            <w:pPr>
              <w:bidi/>
              <w:jc w:val="high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(5)سياسات واتفاقيات المقرر: </w:t>
            </w:r>
          </w:p>
          <w:p w:rsidR="00CE0761" w:rsidRPr="007026AA" w:rsidRDefault="00CE0761" w:rsidP="007026AA">
            <w:pPr>
              <w:bidi/>
              <w:jc w:val="high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CE0761" w:rsidRPr="007026AA" w:rsidRDefault="00CE0761" w:rsidP="007026AA">
            <w:pPr>
              <w:pStyle w:val="a3"/>
              <w:numPr>
                <w:ilvl w:val="0"/>
                <w:numId w:val="8"/>
              </w:numPr>
              <w:bidi/>
              <w:spacing w:after="120"/>
              <w:jc w:val="high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تلتزم الطالبة بالحضور في الشعبة المسجلة.</w:t>
            </w:r>
          </w:p>
          <w:p w:rsidR="00CE0761" w:rsidRPr="007026AA" w:rsidRDefault="00CE0761" w:rsidP="007026AA">
            <w:pPr>
              <w:pStyle w:val="a3"/>
              <w:numPr>
                <w:ilvl w:val="0"/>
                <w:numId w:val="8"/>
              </w:numPr>
              <w:bidi/>
              <w:spacing w:after="120"/>
              <w:jc w:val="high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تلتزم الطالبة بأداء الاختبار الفصلي في يوم المحاضرة ووقتها.</w:t>
            </w:r>
          </w:p>
          <w:p w:rsidR="007026AA" w:rsidRDefault="00CE0761" w:rsidP="007026AA">
            <w:pPr>
              <w:pStyle w:val="a3"/>
              <w:numPr>
                <w:ilvl w:val="0"/>
                <w:numId w:val="8"/>
              </w:numPr>
              <w:bidi/>
              <w:spacing w:after="12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لا يُجرى اختبار فصلي بديل إلا بعد تقديم الإثبات لعذر طبي أو حالة وفاة أو سفر طارئ.</w:t>
            </w:r>
          </w:p>
          <w:p w:rsidR="00CE0761" w:rsidRPr="007026AA" w:rsidRDefault="007026AA" w:rsidP="007026AA">
            <w:pPr>
              <w:pStyle w:val="a3"/>
              <w:numPr>
                <w:ilvl w:val="0"/>
                <w:numId w:val="8"/>
              </w:numPr>
              <w:bidi/>
              <w:spacing w:after="120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. </w:t>
            </w:r>
            <w:r w:rsidR="00CE0761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ستحسم أستاذة المقرر من مجموع درجات الأعمال الفصلية في حال التخلف عن تسليم العمل في الموعد المحدد.</w:t>
            </w:r>
          </w:p>
        </w:tc>
      </w:tr>
    </w:tbl>
    <w:p w:rsidR="00117D67" w:rsidRPr="007026AA" w:rsidRDefault="00117D67" w:rsidP="00CE0761">
      <w:pPr>
        <w:bidi/>
        <w:jc w:val="lowKashida"/>
        <w:rPr>
          <w:rFonts w:asciiTheme="minorBidi" w:hAnsiTheme="minorBidi" w:cstheme="minorBidi"/>
          <w:sz w:val="28"/>
          <w:szCs w:val="28"/>
          <w:rtl/>
        </w:rPr>
      </w:pPr>
    </w:p>
    <w:tbl>
      <w:tblPr>
        <w:bidiVisual/>
        <w:tblW w:w="9801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1"/>
      </w:tblGrid>
      <w:tr w:rsidR="007026AA" w:rsidRPr="007026AA" w:rsidTr="00956C18">
        <w:trPr>
          <w:trHeight w:val="70"/>
        </w:trPr>
        <w:tc>
          <w:tcPr>
            <w:tcW w:w="9801" w:type="dxa"/>
          </w:tcPr>
          <w:p w:rsidR="001D5E64" w:rsidRPr="007026AA" w:rsidRDefault="002F2B86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(</w:t>
            </w:r>
            <w:r w:rsidR="00117D67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6</w:t>
            </w: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) المراجع المعتمدة للمقرر: </w:t>
            </w:r>
          </w:p>
          <w:p w:rsidR="00CE0761" w:rsidRPr="007026AA" w:rsidRDefault="00CE0761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 xml:space="preserve">أ-الكتاب </w:t>
            </w:r>
            <w:r w:rsidR="007026AA" w:rsidRPr="007026AA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المقرر:</w:t>
            </w:r>
          </w:p>
          <w:p w:rsidR="00CE0761" w:rsidRPr="007026AA" w:rsidRDefault="00CE0761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أخلاقيات المهنة: تأليف مجموعة من المختصين الإصدار الثالث 1440ه والاصدار الرابع 1441 ه دار النشر بجامعة الملك سعود </w:t>
            </w:r>
            <w:r w:rsidR="007026AA" w:rsidRPr="007026AA">
              <w:rPr>
                <w:rFonts w:asciiTheme="minorBidi" w:hAnsiTheme="minorBidi" w:cstheme="minorBidi" w:hint="cs"/>
                <w:sz w:val="28"/>
                <w:szCs w:val="28"/>
                <w:rtl/>
              </w:rPr>
              <w:t>(الكتاب</w:t>
            </w: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متوفر في مراكز البيع وفي مركز التصوير ببهو كلية </w:t>
            </w:r>
            <w:r w:rsidR="007026AA" w:rsidRPr="007026AA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التربية)  </w:t>
            </w: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.  </w:t>
            </w:r>
          </w:p>
          <w:p w:rsidR="00CE0761" w:rsidRPr="007026AA" w:rsidRDefault="007026AA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 w:hint="cs"/>
                <w:sz w:val="28"/>
                <w:szCs w:val="28"/>
                <w:rtl/>
              </w:rPr>
              <w:t>ب-مراجع</w:t>
            </w:r>
            <w:r w:rsidR="00CE0761"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7026AA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المادة:</w:t>
            </w:r>
          </w:p>
          <w:p w:rsidR="00CE0761" w:rsidRPr="007026AA" w:rsidRDefault="00CE0761" w:rsidP="00CE0761">
            <w:pPr>
              <w:bidi/>
              <w:ind w:left="567"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1-الأخلاق الإسلامية، عبد الرحمن الميداني.</w:t>
            </w:r>
          </w:p>
          <w:p w:rsidR="00CE0761" w:rsidRPr="007026AA" w:rsidRDefault="00CE0761" w:rsidP="00CE0761">
            <w:pPr>
              <w:bidi/>
              <w:ind w:left="567"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2-العمل وأحكامه، د. سليمان بن ثنيان.</w:t>
            </w:r>
          </w:p>
          <w:p w:rsidR="00CE0761" w:rsidRPr="007026AA" w:rsidRDefault="00CE0761" w:rsidP="00CE0761">
            <w:pPr>
              <w:bidi/>
              <w:ind w:left="567"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7026AA">
              <w:rPr>
                <w:rFonts w:asciiTheme="minorBidi" w:hAnsiTheme="minorBidi" w:cstheme="minorBidi"/>
                <w:sz w:val="28"/>
                <w:szCs w:val="28"/>
                <w:rtl/>
              </w:rPr>
              <w:t>3-أخلاق المهنة أصالة إسلامية ورؤية عصرية، د. سعيد الغامدي</w:t>
            </w:r>
          </w:p>
          <w:p w:rsidR="00117D67" w:rsidRPr="007026AA" w:rsidRDefault="00117D67" w:rsidP="00CE0761">
            <w:pPr>
              <w:bidi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115BC8" w:rsidRPr="00A41145" w:rsidRDefault="00797D14" w:rsidP="00A41145">
      <w:pPr>
        <w:bidi/>
        <w:jc w:val="both"/>
        <w:rPr>
          <w:rFonts w:ascii="Traditional Arabic" w:hAnsi="Traditional Arabic" w:cs="Traditional Arabic"/>
        </w:rPr>
      </w:pPr>
      <w:r w:rsidRPr="007026AA">
        <w:rPr>
          <w:rFonts w:asciiTheme="minorBidi" w:hAnsiTheme="minorBidi" w:cstheme="minorBidi"/>
          <w:sz w:val="28"/>
          <w:szCs w:val="28"/>
          <w:rtl/>
        </w:rPr>
        <w:lastRenderedPageBreak/>
        <w:t>** إذا كنت من طلاب ذوي الاحتياجات الخاصة و</w:t>
      </w:r>
      <w:r w:rsidRPr="00923EF9">
        <w:rPr>
          <w:rFonts w:ascii="Traditional Arabic" w:hAnsi="Traditional Arabic" w:cs="Traditional Arabic" w:hint="cs"/>
          <w:rtl/>
        </w:rPr>
        <w:t>بحا</w:t>
      </w:r>
      <w:r w:rsidR="00923EF9" w:rsidRPr="00923EF9">
        <w:rPr>
          <w:rFonts w:ascii="Traditional Arabic" w:hAnsi="Traditional Arabic" w:cs="Traditional Arabic" w:hint="cs"/>
          <w:rtl/>
        </w:rPr>
        <w:t>جة إلى خدمات مساندة برجاء ابلاغ عضو هيئة التدريس</w:t>
      </w:r>
      <w:r w:rsidRPr="00923EF9">
        <w:rPr>
          <w:rFonts w:ascii="Traditional Arabic" w:hAnsi="Traditional Arabic" w:cs="Traditional Arabic" w:hint="cs"/>
          <w:rtl/>
        </w:rPr>
        <w:t xml:space="preserve"> بذلك للتنسيق . </w:t>
      </w:r>
    </w:p>
    <w:sectPr w:rsidR="00115BC8" w:rsidRPr="00A41145" w:rsidSect="00A054F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D2" w:rsidRDefault="006243D2" w:rsidP="00D02634">
      <w:r>
        <w:separator/>
      </w:r>
    </w:p>
  </w:endnote>
  <w:endnote w:type="continuationSeparator" w:id="0">
    <w:p w:rsidR="006243D2" w:rsidRDefault="006243D2" w:rsidP="00D0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D2" w:rsidRDefault="006243D2" w:rsidP="00D02634">
      <w:r>
        <w:separator/>
      </w:r>
    </w:p>
  </w:footnote>
  <w:footnote w:type="continuationSeparator" w:id="0">
    <w:p w:rsidR="006243D2" w:rsidRDefault="006243D2" w:rsidP="00D02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bidiVisual/>
      <w:tblW w:w="9828" w:type="dxa"/>
      <w:jc w:val="center"/>
      <w:tblLook w:val="04A0" w:firstRow="1" w:lastRow="0" w:firstColumn="1" w:lastColumn="0" w:noHBand="0" w:noVBand="1"/>
    </w:tblPr>
    <w:tblGrid>
      <w:gridCol w:w="2628"/>
      <w:gridCol w:w="4410"/>
      <w:gridCol w:w="2790"/>
    </w:tblGrid>
    <w:tr w:rsidR="00D02634" w:rsidRPr="00BC63A6" w:rsidTr="00D02634">
      <w:trPr>
        <w:jc w:val="center"/>
      </w:trPr>
      <w:tc>
        <w:tcPr>
          <w:tcW w:w="2628" w:type="dxa"/>
          <w:vAlign w:val="center"/>
        </w:tcPr>
        <w:p w:rsidR="00D02634" w:rsidRDefault="00D02634" w:rsidP="00DC34C5">
          <w:pPr>
            <w:pStyle w:val="a6"/>
            <w:rPr>
              <w:rFonts w:ascii="Simplified Arabic" w:hAnsi="Simplified Arabic" w:cs="Simplified Arabic"/>
              <w:sz w:val="28"/>
              <w:rtl/>
            </w:rPr>
          </w:pPr>
          <w:r w:rsidRPr="00BC63A6">
            <w:rPr>
              <w:rFonts w:ascii="Simplified Arabic" w:hAnsi="Simplified Arabic" w:cs="Simplified Arabic"/>
              <w:sz w:val="28"/>
              <w:rtl/>
            </w:rPr>
            <w:t>كلية التربية</w:t>
          </w:r>
          <w:r>
            <w:rPr>
              <w:rFonts w:ascii="Simplified Arabic" w:hAnsi="Simplified Arabic" w:cs="Simplified Arabic" w:hint="cs"/>
              <w:sz w:val="28"/>
              <w:rtl/>
            </w:rPr>
            <w:t xml:space="preserve"> </w:t>
          </w:r>
        </w:p>
        <w:p w:rsidR="00D02634" w:rsidRPr="00BC63A6" w:rsidRDefault="00D02634" w:rsidP="00DC34C5">
          <w:pPr>
            <w:pStyle w:val="a6"/>
            <w:rPr>
              <w:rFonts w:ascii="Simplified Arabic" w:hAnsi="Simplified Arabic" w:cs="Simplified Arabic"/>
              <w:sz w:val="28"/>
              <w:rtl/>
            </w:rPr>
          </w:pPr>
        </w:p>
        <w:p w:rsidR="00D02634" w:rsidRPr="00BC63A6" w:rsidRDefault="00D02634" w:rsidP="00DC34C5">
          <w:pPr>
            <w:pStyle w:val="a6"/>
            <w:rPr>
              <w:rFonts w:ascii="Simplified Arabic" w:hAnsi="Simplified Arabic" w:cs="Simplified Arabic"/>
              <w:sz w:val="28"/>
              <w:rtl/>
            </w:rPr>
          </w:pPr>
          <w:r>
            <w:rPr>
              <w:rFonts w:ascii="Simplified Arabic" w:hAnsi="Simplified Arabic" w:cs="Simplified Arabic" w:hint="cs"/>
              <w:sz w:val="28"/>
              <w:rtl/>
            </w:rPr>
            <w:t xml:space="preserve">القسم الأكاديمي </w:t>
          </w:r>
        </w:p>
      </w:tc>
      <w:tc>
        <w:tcPr>
          <w:tcW w:w="4410" w:type="dxa"/>
          <w:vAlign w:val="center"/>
        </w:tcPr>
        <w:p w:rsidR="00D02634" w:rsidRPr="00BC63A6" w:rsidRDefault="00D02634" w:rsidP="00DC34C5">
          <w:pPr>
            <w:pStyle w:val="a6"/>
            <w:jc w:val="center"/>
            <w:rPr>
              <w:rFonts w:ascii="Simplified Arabic" w:hAnsi="Simplified Arabic" w:cs="Simplified Arabic"/>
              <w:sz w:val="28"/>
              <w:rtl/>
            </w:rPr>
          </w:pPr>
          <w:r w:rsidRPr="00BC63A6">
            <w:rPr>
              <w:rFonts w:ascii="Simplified Arabic" w:hAnsi="Simplified Arabic" w:cs="Simplified Arabic"/>
              <w:noProof/>
              <w:szCs w:val="28"/>
            </w:rPr>
            <w:drawing>
              <wp:inline distT="0" distB="0" distL="0" distR="0">
                <wp:extent cx="1513840" cy="57912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38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D02634" w:rsidRDefault="00D02634" w:rsidP="00DC34C5">
          <w:pPr>
            <w:contextualSpacing/>
            <w:jc w:val="center"/>
            <w:rPr>
              <w:color w:val="000000"/>
              <w:sz w:val="28"/>
              <w:szCs w:val="28"/>
              <w:rtl/>
            </w:rPr>
          </w:pPr>
        </w:p>
        <w:p w:rsidR="00D02634" w:rsidRDefault="00D02634" w:rsidP="00DC34C5">
          <w:pPr>
            <w:contextualSpacing/>
            <w:jc w:val="center"/>
            <w:rPr>
              <w:color w:val="000000"/>
              <w:sz w:val="28"/>
              <w:szCs w:val="28"/>
            </w:rPr>
          </w:pPr>
          <w:r>
            <w:rPr>
              <w:rFonts w:hint="cs"/>
              <w:color w:val="000000"/>
              <w:sz w:val="28"/>
              <w:szCs w:val="28"/>
              <w:rtl/>
            </w:rPr>
            <w:t>التاريخ :.................</w:t>
          </w:r>
        </w:p>
        <w:p w:rsidR="00D02634" w:rsidRDefault="00D02634" w:rsidP="00DC34C5">
          <w:pPr>
            <w:contextualSpacing/>
            <w:jc w:val="center"/>
            <w:rPr>
              <w:color w:val="000000"/>
              <w:sz w:val="28"/>
              <w:szCs w:val="28"/>
              <w:rtl/>
            </w:rPr>
          </w:pPr>
        </w:p>
        <w:p w:rsidR="00D02634" w:rsidRPr="00B83FBD" w:rsidRDefault="00D02634" w:rsidP="00DC34C5">
          <w:pPr>
            <w:contextualSpacing/>
            <w:jc w:val="center"/>
            <w:rPr>
              <w:color w:val="000000"/>
              <w:sz w:val="28"/>
              <w:szCs w:val="28"/>
              <w:rtl/>
            </w:rPr>
          </w:pPr>
          <w:r>
            <w:rPr>
              <w:color w:val="000000"/>
              <w:sz w:val="28"/>
              <w:szCs w:val="28"/>
            </w:rPr>
            <w:t>071106-3201</w:t>
          </w:r>
          <w:r>
            <w:rPr>
              <w:rFonts w:hint="cs"/>
              <w:color w:val="000000"/>
              <w:sz w:val="28"/>
              <w:szCs w:val="28"/>
              <w:rtl/>
            </w:rPr>
            <w:t xml:space="preserve">رقم النموذج </w:t>
          </w:r>
        </w:p>
      </w:tc>
    </w:tr>
  </w:tbl>
  <w:p w:rsidR="00D02634" w:rsidRDefault="00D026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65E"/>
    <w:multiLevelType w:val="hybridMultilevel"/>
    <w:tmpl w:val="B3CC1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42296"/>
    <w:multiLevelType w:val="hybridMultilevel"/>
    <w:tmpl w:val="373EA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75463"/>
    <w:multiLevelType w:val="hybridMultilevel"/>
    <w:tmpl w:val="A984DF8E"/>
    <w:lvl w:ilvl="0" w:tplc="438CE264">
      <w:start w:val="30"/>
      <w:numFmt w:val="bullet"/>
      <w:lvlText w:val=""/>
      <w:lvlJc w:val="left"/>
      <w:pPr>
        <w:ind w:left="927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B3AF5"/>
    <w:multiLevelType w:val="hybridMultilevel"/>
    <w:tmpl w:val="FAD8BECE"/>
    <w:lvl w:ilvl="0" w:tplc="C046F9C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26AAC"/>
    <w:multiLevelType w:val="hybridMultilevel"/>
    <w:tmpl w:val="AEFA4574"/>
    <w:lvl w:ilvl="0" w:tplc="63260DC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6AC4326A"/>
    <w:multiLevelType w:val="hybridMultilevel"/>
    <w:tmpl w:val="E23E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83EA3"/>
    <w:multiLevelType w:val="hybridMultilevel"/>
    <w:tmpl w:val="8D9A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F7D18"/>
    <w:multiLevelType w:val="hybridMultilevel"/>
    <w:tmpl w:val="9280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2E"/>
    <w:rsid w:val="00037074"/>
    <w:rsid w:val="00075276"/>
    <w:rsid w:val="00104905"/>
    <w:rsid w:val="00115BC8"/>
    <w:rsid w:val="00117D67"/>
    <w:rsid w:val="0012514D"/>
    <w:rsid w:val="001407FC"/>
    <w:rsid w:val="001A597F"/>
    <w:rsid w:val="001B32A3"/>
    <w:rsid w:val="001C098B"/>
    <w:rsid w:val="001D5E64"/>
    <w:rsid w:val="001E0253"/>
    <w:rsid w:val="00256242"/>
    <w:rsid w:val="00276EC4"/>
    <w:rsid w:val="002B0887"/>
    <w:rsid w:val="002B3526"/>
    <w:rsid w:val="002F2B86"/>
    <w:rsid w:val="00362CC0"/>
    <w:rsid w:val="00392A63"/>
    <w:rsid w:val="003977EF"/>
    <w:rsid w:val="003A3384"/>
    <w:rsid w:val="00547AF8"/>
    <w:rsid w:val="005A26E4"/>
    <w:rsid w:val="005E289B"/>
    <w:rsid w:val="005E742E"/>
    <w:rsid w:val="006243D2"/>
    <w:rsid w:val="00661348"/>
    <w:rsid w:val="0067097A"/>
    <w:rsid w:val="007026AA"/>
    <w:rsid w:val="00760617"/>
    <w:rsid w:val="00761742"/>
    <w:rsid w:val="007820EB"/>
    <w:rsid w:val="00797D14"/>
    <w:rsid w:val="007A4630"/>
    <w:rsid w:val="007B50D3"/>
    <w:rsid w:val="008074D7"/>
    <w:rsid w:val="00923EF9"/>
    <w:rsid w:val="00956C18"/>
    <w:rsid w:val="0097609C"/>
    <w:rsid w:val="009B11AB"/>
    <w:rsid w:val="00A054FE"/>
    <w:rsid w:val="00A14938"/>
    <w:rsid w:val="00A41145"/>
    <w:rsid w:val="00C00018"/>
    <w:rsid w:val="00CB54DF"/>
    <w:rsid w:val="00CE0761"/>
    <w:rsid w:val="00D02634"/>
    <w:rsid w:val="00D03FC5"/>
    <w:rsid w:val="00E71D9D"/>
    <w:rsid w:val="00E80304"/>
    <w:rsid w:val="00E85B5C"/>
    <w:rsid w:val="00F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2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76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02634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4"/>
    <w:uiPriority w:val="99"/>
    <w:semiHidden/>
    <w:rsid w:val="00D026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D02634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5"/>
    <w:uiPriority w:val="99"/>
    <w:semiHidden/>
    <w:rsid w:val="00D0263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02634"/>
    <w:pPr>
      <w:bidi/>
    </w:pPr>
    <w:rPr>
      <w:sz w:val="22"/>
      <w:szCs w:val="22"/>
    </w:rPr>
  </w:style>
  <w:style w:type="table" w:styleId="a7">
    <w:name w:val="Table Grid"/>
    <w:basedOn w:val="a1"/>
    <w:uiPriority w:val="59"/>
    <w:rsid w:val="00D0263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0263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026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2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76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02634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4"/>
    <w:uiPriority w:val="99"/>
    <w:semiHidden/>
    <w:rsid w:val="00D026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D02634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5"/>
    <w:uiPriority w:val="99"/>
    <w:semiHidden/>
    <w:rsid w:val="00D0263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02634"/>
    <w:pPr>
      <w:bidi/>
    </w:pPr>
    <w:rPr>
      <w:sz w:val="22"/>
      <w:szCs w:val="22"/>
    </w:rPr>
  </w:style>
  <w:style w:type="table" w:styleId="a7">
    <w:name w:val="Table Grid"/>
    <w:basedOn w:val="a1"/>
    <w:uiPriority w:val="59"/>
    <w:rsid w:val="00D0263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0263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026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Saud University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Huda Alshaya</cp:lastModifiedBy>
  <cp:revision>2</cp:revision>
  <cp:lastPrinted>2019-08-28T08:18:00Z</cp:lastPrinted>
  <dcterms:created xsi:type="dcterms:W3CDTF">2019-11-25T07:30:00Z</dcterms:created>
  <dcterms:modified xsi:type="dcterms:W3CDTF">2019-11-25T07:30:00Z</dcterms:modified>
</cp:coreProperties>
</file>