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2840"/>
        <w:gridCol w:w="2739"/>
        <w:gridCol w:w="2943"/>
      </w:tblGrid>
      <w:tr w:rsidR="00A2174B" w:rsidRPr="009F7CA0" w:rsidTr="00C61B07">
        <w:tc>
          <w:tcPr>
            <w:tcW w:w="2840" w:type="dxa"/>
            <w:vAlign w:val="center"/>
          </w:tcPr>
          <w:p w:rsidR="00A2174B" w:rsidRPr="009F7CA0" w:rsidRDefault="00C61B07" w:rsidP="00C61B07">
            <w:pPr>
              <w:contextualSpacing/>
              <w:jc w:val="both"/>
              <w:rPr>
                <w:color w:val="000000" w:themeColor="text1"/>
                <w:sz w:val="28"/>
                <w:szCs w:val="28"/>
                <w:rtl/>
              </w:rPr>
            </w:pPr>
            <w:r w:rsidRPr="009F7CA0">
              <w:rPr>
                <w:rFonts w:hint="cs"/>
                <w:color w:val="000000" w:themeColor="text1"/>
                <w:sz w:val="28"/>
                <w:szCs w:val="28"/>
                <w:rtl/>
              </w:rPr>
              <w:t>كلية التربية</w:t>
            </w:r>
          </w:p>
          <w:p w:rsidR="00C61B07" w:rsidRPr="009F7CA0" w:rsidRDefault="00C61B07" w:rsidP="00C61B07">
            <w:pPr>
              <w:contextualSpacing/>
              <w:jc w:val="both"/>
              <w:rPr>
                <w:color w:val="000000" w:themeColor="text1"/>
                <w:sz w:val="28"/>
                <w:szCs w:val="28"/>
                <w:rtl/>
              </w:rPr>
            </w:pPr>
          </w:p>
          <w:p w:rsidR="00C61B07" w:rsidRPr="009F7CA0" w:rsidRDefault="00C61B07" w:rsidP="00C61B07">
            <w:pPr>
              <w:contextualSpacing/>
              <w:jc w:val="both"/>
              <w:rPr>
                <w:color w:val="000000" w:themeColor="text1"/>
                <w:sz w:val="28"/>
                <w:szCs w:val="28"/>
                <w:rtl/>
              </w:rPr>
            </w:pPr>
            <w:r w:rsidRPr="009F7CA0">
              <w:rPr>
                <w:rFonts w:hint="cs"/>
                <w:color w:val="000000" w:themeColor="text1"/>
                <w:sz w:val="28"/>
                <w:szCs w:val="28"/>
                <w:rtl/>
              </w:rPr>
              <w:t>قسم علم ا</w:t>
            </w:r>
            <w:r w:rsidR="005274AC" w:rsidRPr="009F7CA0">
              <w:rPr>
                <w:rFonts w:hint="cs"/>
                <w:color w:val="000000" w:themeColor="text1"/>
                <w:sz w:val="28"/>
                <w:szCs w:val="28"/>
                <w:rtl/>
              </w:rPr>
              <w:t>ل</w:t>
            </w:r>
            <w:r w:rsidRPr="009F7CA0">
              <w:rPr>
                <w:rFonts w:hint="cs"/>
                <w:color w:val="000000" w:themeColor="text1"/>
                <w:sz w:val="28"/>
                <w:szCs w:val="28"/>
                <w:rtl/>
              </w:rPr>
              <w:t>نفس</w:t>
            </w:r>
          </w:p>
        </w:tc>
        <w:tc>
          <w:tcPr>
            <w:tcW w:w="2739" w:type="dxa"/>
            <w:vAlign w:val="center"/>
          </w:tcPr>
          <w:p w:rsidR="00A2174B" w:rsidRPr="009F7CA0" w:rsidRDefault="00A2174B" w:rsidP="00C61B07">
            <w:pPr>
              <w:contextualSpacing/>
              <w:jc w:val="center"/>
              <w:rPr>
                <w:color w:val="000000" w:themeColor="text1"/>
                <w:sz w:val="28"/>
                <w:szCs w:val="28"/>
                <w:rtl/>
              </w:rPr>
            </w:pPr>
            <w:r w:rsidRPr="009F7CA0">
              <w:rPr>
                <w:noProof/>
                <w:sz w:val="28"/>
                <w:szCs w:val="28"/>
                <w:rtl/>
              </w:rPr>
              <w:drawing>
                <wp:anchor distT="0" distB="0" distL="114300" distR="114300" simplePos="0" relativeHeight="251659264" behindDoc="0" locked="0" layoutInCell="1" allowOverlap="1" wp14:anchorId="6E56DE81" wp14:editId="15A2EA22">
                  <wp:simplePos x="0" y="0"/>
                  <wp:positionH relativeFrom="margin">
                    <wp:posOffset>116205</wp:posOffset>
                  </wp:positionH>
                  <wp:positionV relativeFrom="margin">
                    <wp:posOffset>149860</wp:posOffset>
                  </wp:positionV>
                  <wp:extent cx="1306195" cy="503555"/>
                  <wp:effectExtent l="0" t="0" r="8255" b="0"/>
                  <wp:wrapSquare wrapText="bothSides"/>
                  <wp:docPr id="3" name="صورة 3" descr="C:\Users\son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43" w:type="dxa"/>
            <w:vAlign w:val="center"/>
          </w:tcPr>
          <w:p w:rsidR="00A2174B" w:rsidRPr="009F7CA0" w:rsidRDefault="00C61B07" w:rsidP="004D39C4">
            <w:pPr>
              <w:contextualSpacing/>
              <w:jc w:val="both"/>
              <w:rPr>
                <w:color w:val="000000" w:themeColor="text1"/>
                <w:sz w:val="28"/>
                <w:szCs w:val="28"/>
                <w:rtl/>
              </w:rPr>
            </w:pPr>
            <w:r w:rsidRPr="009F7CA0">
              <w:rPr>
                <w:rFonts w:hint="cs"/>
                <w:color w:val="000000" w:themeColor="text1"/>
                <w:sz w:val="28"/>
                <w:szCs w:val="28"/>
                <w:rtl/>
              </w:rPr>
              <w:t>التاريخ :</w:t>
            </w:r>
            <w:r w:rsidR="004D39C4">
              <w:rPr>
                <w:rFonts w:hint="cs"/>
                <w:color w:val="000000" w:themeColor="text1"/>
                <w:sz w:val="28"/>
                <w:szCs w:val="28"/>
                <w:rtl/>
              </w:rPr>
              <w:t>1439</w:t>
            </w:r>
            <w:r w:rsidR="00445754" w:rsidRPr="009F7CA0">
              <w:rPr>
                <w:rFonts w:hint="cs"/>
                <w:color w:val="000000" w:themeColor="text1"/>
                <w:sz w:val="28"/>
                <w:szCs w:val="28"/>
                <w:rtl/>
              </w:rPr>
              <w:t>/</w:t>
            </w:r>
            <w:r w:rsidR="005274AC" w:rsidRPr="009F7CA0">
              <w:rPr>
                <w:rFonts w:hint="cs"/>
                <w:color w:val="000000" w:themeColor="text1"/>
                <w:sz w:val="28"/>
                <w:szCs w:val="28"/>
                <w:rtl/>
              </w:rPr>
              <w:t>14</w:t>
            </w:r>
            <w:r w:rsidR="004D39C4">
              <w:rPr>
                <w:rFonts w:hint="cs"/>
                <w:color w:val="000000" w:themeColor="text1"/>
                <w:sz w:val="28"/>
                <w:szCs w:val="28"/>
                <w:rtl/>
              </w:rPr>
              <w:t>40</w:t>
            </w:r>
          </w:p>
          <w:p w:rsidR="00C61B07" w:rsidRPr="009F7CA0" w:rsidRDefault="00C61B07" w:rsidP="00C61B07">
            <w:pPr>
              <w:contextualSpacing/>
              <w:jc w:val="both"/>
              <w:rPr>
                <w:color w:val="000000" w:themeColor="text1"/>
                <w:sz w:val="28"/>
                <w:szCs w:val="28"/>
                <w:rtl/>
              </w:rPr>
            </w:pPr>
          </w:p>
          <w:p w:rsidR="00C61B07" w:rsidRPr="009F7CA0" w:rsidRDefault="00C61B07" w:rsidP="00C61B07">
            <w:pPr>
              <w:contextualSpacing/>
              <w:jc w:val="both"/>
              <w:rPr>
                <w:color w:val="000000" w:themeColor="text1"/>
                <w:sz w:val="28"/>
                <w:szCs w:val="28"/>
              </w:rPr>
            </w:pPr>
            <w:r w:rsidRPr="009F7CA0">
              <w:rPr>
                <w:rFonts w:hint="cs"/>
                <w:color w:val="000000" w:themeColor="text1"/>
                <w:sz w:val="28"/>
                <w:szCs w:val="28"/>
                <w:rtl/>
              </w:rPr>
              <w:t xml:space="preserve">رقم النموذج:3201-071106 </w:t>
            </w:r>
          </w:p>
        </w:tc>
      </w:tr>
    </w:tbl>
    <w:p w:rsidR="00A2174B" w:rsidRPr="009F7CA0" w:rsidRDefault="00A2174B" w:rsidP="00A2174B">
      <w:pPr>
        <w:spacing w:line="240" w:lineRule="auto"/>
        <w:contextualSpacing/>
        <w:jc w:val="center"/>
        <w:rPr>
          <w:color w:val="000000" w:themeColor="text1"/>
          <w:sz w:val="28"/>
          <w:szCs w:val="28"/>
          <w:rtl/>
        </w:rPr>
      </w:pPr>
    </w:p>
    <w:p w:rsidR="00A2174B" w:rsidRPr="009F7CA0" w:rsidRDefault="00A2174B" w:rsidP="00A2174B">
      <w:pPr>
        <w:spacing w:line="240" w:lineRule="auto"/>
        <w:contextualSpacing/>
        <w:jc w:val="center"/>
        <w:rPr>
          <w:color w:val="000000" w:themeColor="text1"/>
          <w:sz w:val="28"/>
          <w:szCs w:val="28"/>
          <w:rtl/>
        </w:rPr>
      </w:pPr>
      <w:r w:rsidRPr="009F7CA0">
        <w:rPr>
          <w:rFonts w:hint="cs"/>
          <w:color w:val="000000" w:themeColor="text1"/>
          <w:sz w:val="28"/>
          <w:szCs w:val="28"/>
          <w:rtl/>
        </w:rPr>
        <w:t xml:space="preserve">نموذج توصيف مختصر </w:t>
      </w:r>
    </w:p>
    <w:tbl>
      <w:tblPr>
        <w:tblStyle w:val="TableGrid"/>
        <w:bidiVisual/>
        <w:tblW w:w="0" w:type="auto"/>
        <w:tblLook w:val="04A0" w:firstRow="1" w:lastRow="0" w:firstColumn="1" w:lastColumn="0" w:noHBand="0" w:noVBand="1"/>
      </w:tblPr>
      <w:tblGrid>
        <w:gridCol w:w="4261"/>
        <w:gridCol w:w="4261"/>
      </w:tblGrid>
      <w:tr w:rsidR="00406F85" w:rsidRPr="009F7CA0" w:rsidTr="00406F85">
        <w:tc>
          <w:tcPr>
            <w:tcW w:w="4261" w:type="dxa"/>
          </w:tcPr>
          <w:p w:rsidR="00406F85" w:rsidRPr="009F7CA0" w:rsidRDefault="00406F85" w:rsidP="005274AC">
            <w:pPr>
              <w:contextualSpacing/>
              <w:rPr>
                <w:color w:val="000000" w:themeColor="text1"/>
                <w:sz w:val="28"/>
                <w:szCs w:val="28"/>
                <w:rtl/>
              </w:rPr>
            </w:pPr>
            <w:r w:rsidRPr="009F7CA0">
              <w:rPr>
                <w:rFonts w:hint="cs"/>
                <w:color w:val="000000" w:themeColor="text1"/>
                <w:sz w:val="28"/>
                <w:szCs w:val="28"/>
                <w:rtl/>
              </w:rPr>
              <w:t xml:space="preserve">رقم المقرر ورمزه : نفس </w:t>
            </w:r>
            <w:r w:rsidR="005274AC" w:rsidRPr="009F7CA0">
              <w:rPr>
                <w:rFonts w:hint="cs"/>
                <w:color w:val="000000" w:themeColor="text1"/>
                <w:sz w:val="28"/>
                <w:szCs w:val="28"/>
                <w:rtl/>
              </w:rPr>
              <w:t>382</w:t>
            </w:r>
          </w:p>
        </w:tc>
        <w:tc>
          <w:tcPr>
            <w:tcW w:w="4261" w:type="dxa"/>
          </w:tcPr>
          <w:p w:rsidR="00144B40" w:rsidRPr="009F7CA0" w:rsidRDefault="00144B40" w:rsidP="001E514C">
            <w:pPr>
              <w:contextualSpacing/>
              <w:rPr>
                <w:color w:val="000000" w:themeColor="text1"/>
                <w:sz w:val="28"/>
                <w:szCs w:val="28"/>
                <w:rtl/>
              </w:rPr>
            </w:pPr>
            <w:r w:rsidRPr="009F7CA0">
              <w:rPr>
                <w:rFonts w:hint="cs"/>
                <w:color w:val="000000" w:themeColor="text1"/>
                <w:sz w:val="28"/>
                <w:szCs w:val="28"/>
                <w:rtl/>
              </w:rPr>
              <w:t xml:space="preserve">أستاذ المقرر : د.سمية النجاشي </w:t>
            </w:r>
          </w:p>
          <w:p w:rsidR="00406F85" w:rsidRPr="009F7CA0" w:rsidRDefault="00406F85" w:rsidP="001E514C">
            <w:pPr>
              <w:contextualSpacing/>
              <w:rPr>
                <w:color w:val="000000" w:themeColor="text1"/>
                <w:sz w:val="28"/>
                <w:szCs w:val="28"/>
                <w:rtl/>
              </w:rPr>
            </w:pPr>
            <w:r w:rsidRPr="009F7CA0">
              <w:rPr>
                <w:rFonts w:hint="cs"/>
                <w:color w:val="000000" w:themeColor="text1"/>
                <w:sz w:val="28"/>
                <w:szCs w:val="28"/>
                <w:rtl/>
              </w:rPr>
              <w:t xml:space="preserve">رقم المكتب :92 </w:t>
            </w:r>
            <w:r w:rsidRPr="009F7CA0">
              <w:rPr>
                <w:color w:val="000000" w:themeColor="text1"/>
                <w:sz w:val="28"/>
                <w:szCs w:val="28"/>
              </w:rPr>
              <w:t xml:space="preserve">LA </w:t>
            </w:r>
            <w:r w:rsidRPr="009F7CA0">
              <w:rPr>
                <w:rFonts w:hint="cs"/>
                <w:color w:val="000000" w:themeColor="text1"/>
                <w:sz w:val="28"/>
                <w:szCs w:val="28"/>
                <w:rtl/>
              </w:rPr>
              <w:t xml:space="preserve"> - ب</w:t>
            </w:r>
            <w:r w:rsidR="00FA6C2F" w:rsidRPr="009F7CA0">
              <w:rPr>
                <w:rFonts w:hint="cs"/>
                <w:color w:val="000000" w:themeColor="text1"/>
                <w:sz w:val="28"/>
                <w:szCs w:val="28"/>
                <w:rtl/>
              </w:rPr>
              <w:t xml:space="preserve">مبنى </w:t>
            </w:r>
            <w:r w:rsidRPr="009F7CA0">
              <w:rPr>
                <w:rFonts w:hint="cs"/>
                <w:color w:val="000000" w:themeColor="text1"/>
                <w:sz w:val="28"/>
                <w:szCs w:val="28"/>
                <w:rtl/>
              </w:rPr>
              <w:t xml:space="preserve">كلية التربية </w:t>
            </w:r>
          </w:p>
        </w:tc>
      </w:tr>
      <w:tr w:rsidR="00406F85" w:rsidRPr="009F7CA0" w:rsidTr="00406F85">
        <w:tc>
          <w:tcPr>
            <w:tcW w:w="4261" w:type="dxa"/>
          </w:tcPr>
          <w:p w:rsidR="00406F85" w:rsidRPr="009F7CA0" w:rsidRDefault="00406F85" w:rsidP="005274AC">
            <w:pPr>
              <w:contextualSpacing/>
              <w:rPr>
                <w:color w:val="000000" w:themeColor="text1"/>
                <w:sz w:val="28"/>
                <w:szCs w:val="28"/>
                <w:rtl/>
              </w:rPr>
            </w:pPr>
            <w:r w:rsidRPr="009F7CA0">
              <w:rPr>
                <w:rFonts w:hint="cs"/>
                <w:color w:val="000000" w:themeColor="text1"/>
                <w:sz w:val="28"/>
                <w:szCs w:val="28"/>
                <w:rtl/>
              </w:rPr>
              <w:t>اسم المقرر : علم ا</w:t>
            </w:r>
            <w:r w:rsidR="008B2791" w:rsidRPr="009F7CA0">
              <w:rPr>
                <w:rFonts w:hint="cs"/>
                <w:color w:val="000000" w:themeColor="text1"/>
                <w:sz w:val="28"/>
                <w:szCs w:val="28"/>
                <w:rtl/>
              </w:rPr>
              <w:t>ل</w:t>
            </w:r>
            <w:r w:rsidRPr="009F7CA0">
              <w:rPr>
                <w:rFonts w:hint="cs"/>
                <w:color w:val="000000" w:themeColor="text1"/>
                <w:sz w:val="28"/>
                <w:szCs w:val="28"/>
                <w:rtl/>
              </w:rPr>
              <w:t xml:space="preserve">نفس </w:t>
            </w:r>
            <w:r w:rsidR="005274AC" w:rsidRPr="009F7CA0">
              <w:rPr>
                <w:rFonts w:hint="cs"/>
                <w:color w:val="000000" w:themeColor="text1"/>
                <w:sz w:val="28"/>
                <w:szCs w:val="28"/>
                <w:rtl/>
              </w:rPr>
              <w:t xml:space="preserve">العصبي </w:t>
            </w:r>
          </w:p>
        </w:tc>
        <w:tc>
          <w:tcPr>
            <w:tcW w:w="4261" w:type="dxa"/>
          </w:tcPr>
          <w:p w:rsidR="00406F85" w:rsidRPr="009F7CA0" w:rsidRDefault="00FA6C2F" w:rsidP="001E514C">
            <w:pPr>
              <w:contextualSpacing/>
              <w:rPr>
                <w:color w:val="000000" w:themeColor="text1"/>
                <w:sz w:val="28"/>
                <w:szCs w:val="28"/>
                <w:rtl/>
              </w:rPr>
            </w:pPr>
            <w:r w:rsidRPr="009F7CA0">
              <w:rPr>
                <w:rFonts w:hint="cs"/>
                <w:color w:val="000000" w:themeColor="text1"/>
                <w:sz w:val="28"/>
                <w:szCs w:val="28"/>
                <w:rtl/>
              </w:rPr>
              <w:t xml:space="preserve">البريد الإلكتروني : </w:t>
            </w:r>
            <w:hyperlink r:id="rId8" w:history="1">
              <w:r w:rsidRPr="009F7CA0">
                <w:rPr>
                  <w:rStyle w:val="Hyperlink"/>
                  <w:sz w:val="28"/>
                  <w:szCs w:val="28"/>
                </w:rPr>
                <w:t>salnajashi@ksu.edu.sa</w:t>
              </w:r>
            </w:hyperlink>
          </w:p>
        </w:tc>
      </w:tr>
      <w:tr w:rsidR="00406F85" w:rsidRPr="009F7CA0" w:rsidTr="00406F85">
        <w:tc>
          <w:tcPr>
            <w:tcW w:w="4261" w:type="dxa"/>
          </w:tcPr>
          <w:p w:rsidR="00406F85" w:rsidRPr="009F7CA0" w:rsidRDefault="00406F85" w:rsidP="001E514C">
            <w:pPr>
              <w:contextualSpacing/>
              <w:rPr>
                <w:color w:val="000000" w:themeColor="text1"/>
                <w:sz w:val="28"/>
                <w:szCs w:val="28"/>
                <w:rtl/>
              </w:rPr>
            </w:pPr>
            <w:r w:rsidRPr="009F7CA0">
              <w:rPr>
                <w:rFonts w:hint="cs"/>
                <w:color w:val="000000" w:themeColor="text1"/>
                <w:sz w:val="28"/>
                <w:szCs w:val="28"/>
                <w:rtl/>
              </w:rPr>
              <w:t xml:space="preserve">عدد الساعات المعتمدة :3 ساعات </w:t>
            </w:r>
          </w:p>
        </w:tc>
        <w:tc>
          <w:tcPr>
            <w:tcW w:w="4261" w:type="dxa"/>
          </w:tcPr>
          <w:p w:rsidR="00406F85" w:rsidRPr="009F7CA0" w:rsidRDefault="00FA6C2F" w:rsidP="001E514C">
            <w:pPr>
              <w:contextualSpacing/>
              <w:rPr>
                <w:rFonts w:hint="cs"/>
                <w:color w:val="000000" w:themeColor="text1"/>
                <w:sz w:val="28"/>
                <w:szCs w:val="28"/>
                <w:rtl/>
              </w:rPr>
            </w:pPr>
            <w:r w:rsidRPr="009F7CA0">
              <w:rPr>
                <w:rFonts w:hint="cs"/>
                <w:color w:val="000000" w:themeColor="text1"/>
                <w:sz w:val="28"/>
                <w:szCs w:val="28"/>
                <w:rtl/>
              </w:rPr>
              <w:t>الساعات المكتبية :</w:t>
            </w:r>
          </w:p>
          <w:p w:rsidR="002A1ECF" w:rsidRDefault="002A1ECF" w:rsidP="002A1ECF">
            <w:pPr>
              <w:contextualSpacing/>
              <w:rPr>
                <w:rFonts w:hint="cs"/>
                <w:color w:val="000000" w:themeColor="text1"/>
                <w:sz w:val="28"/>
                <w:szCs w:val="28"/>
                <w:rtl/>
              </w:rPr>
            </w:pPr>
            <w:r>
              <w:rPr>
                <w:rFonts w:hint="cs"/>
                <w:color w:val="000000" w:themeColor="text1"/>
                <w:sz w:val="28"/>
                <w:szCs w:val="28"/>
                <w:rtl/>
              </w:rPr>
              <w:t xml:space="preserve">الأحد (12:00-1:00) </w:t>
            </w:r>
          </w:p>
          <w:p w:rsidR="002A1ECF" w:rsidRDefault="002A1ECF" w:rsidP="002A1ECF">
            <w:pPr>
              <w:contextualSpacing/>
              <w:rPr>
                <w:color w:val="000000" w:themeColor="text1"/>
                <w:sz w:val="28"/>
                <w:szCs w:val="28"/>
                <w:rtl/>
              </w:rPr>
            </w:pPr>
            <w:r>
              <w:rPr>
                <w:rFonts w:hint="cs"/>
                <w:color w:val="000000" w:themeColor="text1"/>
                <w:sz w:val="28"/>
                <w:szCs w:val="28"/>
                <w:rtl/>
              </w:rPr>
              <w:t>الإثنين (8:00-9:00) / (12:00-1:00)</w:t>
            </w:r>
          </w:p>
          <w:p w:rsidR="004D39C4" w:rsidRDefault="002A1ECF" w:rsidP="002A1ECF">
            <w:pPr>
              <w:contextualSpacing/>
              <w:rPr>
                <w:color w:val="000000" w:themeColor="text1"/>
                <w:sz w:val="28"/>
                <w:szCs w:val="28"/>
                <w:rtl/>
              </w:rPr>
            </w:pPr>
            <w:r>
              <w:rPr>
                <w:rFonts w:hint="cs"/>
                <w:color w:val="000000" w:themeColor="text1"/>
                <w:sz w:val="28"/>
                <w:szCs w:val="28"/>
                <w:rtl/>
              </w:rPr>
              <w:t>الثلاثاء (10:00-11:00) / (12:00-1:00)</w:t>
            </w:r>
          </w:p>
          <w:p w:rsidR="0080312E" w:rsidRPr="009F7CA0" w:rsidRDefault="004D39C4" w:rsidP="004D39C4">
            <w:pPr>
              <w:contextualSpacing/>
              <w:rPr>
                <w:color w:val="000000" w:themeColor="text1"/>
                <w:sz w:val="28"/>
                <w:szCs w:val="28"/>
                <w:rtl/>
              </w:rPr>
            </w:pPr>
            <w:r>
              <w:rPr>
                <w:rFonts w:hint="cs"/>
                <w:color w:val="000000" w:themeColor="text1"/>
                <w:sz w:val="28"/>
                <w:szCs w:val="28"/>
                <w:rtl/>
              </w:rPr>
              <w:t>الأربعاء (12:00-1:00)</w:t>
            </w:r>
          </w:p>
        </w:tc>
      </w:tr>
    </w:tbl>
    <w:p w:rsidR="00406F85" w:rsidRPr="009F7CA0" w:rsidRDefault="00406F85" w:rsidP="001E514C">
      <w:pPr>
        <w:spacing w:line="240" w:lineRule="auto"/>
        <w:contextualSpacing/>
        <w:rPr>
          <w:color w:val="000000" w:themeColor="text1"/>
          <w:sz w:val="28"/>
          <w:szCs w:val="28"/>
          <w:rtl/>
        </w:rPr>
      </w:pPr>
    </w:p>
    <w:p w:rsidR="00A43ACE" w:rsidRPr="009F7CA0" w:rsidRDefault="00A43ACE" w:rsidP="001E514C">
      <w:pPr>
        <w:spacing w:line="240" w:lineRule="auto"/>
        <w:contextualSpacing/>
        <w:rPr>
          <w:color w:val="000000" w:themeColor="text1"/>
          <w:sz w:val="28"/>
          <w:szCs w:val="28"/>
          <w:rtl/>
        </w:rPr>
      </w:pPr>
    </w:p>
    <w:tbl>
      <w:tblPr>
        <w:tblStyle w:val="TableGrid"/>
        <w:bidiVisual/>
        <w:tblW w:w="0" w:type="auto"/>
        <w:tblLook w:val="04A0" w:firstRow="1" w:lastRow="0" w:firstColumn="1" w:lastColumn="0" w:noHBand="0" w:noVBand="1"/>
      </w:tblPr>
      <w:tblGrid>
        <w:gridCol w:w="8522"/>
      </w:tblGrid>
      <w:tr w:rsidR="0006038F" w:rsidRPr="009F7CA0" w:rsidTr="0006038F">
        <w:tc>
          <w:tcPr>
            <w:tcW w:w="8522" w:type="dxa"/>
          </w:tcPr>
          <w:p w:rsidR="0006038F" w:rsidRPr="009F7CA0" w:rsidRDefault="0006038F" w:rsidP="001E514C">
            <w:pPr>
              <w:contextualSpacing/>
              <w:rPr>
                <w:color w:val="000000" w:themeColor="text1"/>
                <w:sz w:val="28"/>
                <w:szCs w:val="28"/>
                <w:rtl/>
              </w:rPr>
            </w:pPr>
            <w:bookmarkStart w:id="0" w:name="_GoBack"/>
            <w:bookmarkEnd w:id="0"/>
            <w:r w:rsidRPr="009F7CA0">
              <w:rPr>
                <w:rFonts w:hint="cs"/>
                <w:color w:val="000000" w:themeColor="text1"/>
                <w:sz w:val="28"/>
                <w:szCs w:val="28"/>
                <w:rtl/>
              </w:rPr>
              <w:t>(1)الهدف العام للمقرر :</w:t>
            </w:r>
          </w:p>
        </w:tc>
      </w:tr>
      <w:tr w:rsidR="005274AC" w:rsidRPr="009F7CA0" w:rsidTr="0006038F">
        <w:tc>
          <w:tcPr>
            <w:tcW w:w="8522" w:type="dxa"/>
          </w:tcPr>
          <w:p w:rsidR="005274AC" w:rsidRPr="009F7CA0" w:rsidRDefault="005274AC" w:rsidP="005274AC">
            <w:pPr>
              <w:tabs>
                <w:tab w:val="left" w:pos="989"/>
                <w:tab w:val="left" w:pos="3824"/>
              </w:tabs>
              <w:jc w:val="both"/>
              <w:rPr>
                <w:rFonts w:ascii="Arial" w:hAnsi="Arial" w:cs="Arial"/>
                <w:sz w:val="28"/>
                <w:szCs w:val="28"/>
              </w:rPr>
            </w:pPr>
            <w:r w:rsidRPr="009F7CA0">
              <w:rPr>
                <w:rFonts w:ascii="Arial" w:hAnsi="Arial" w:cs="Arial"/>
                <w:sz w:val="28"/>
                <w:szCs w:val="28"/>
                <w:rtl/>
              </w:rPr>
              <w:t>يهدف هذا المقرر إلى التعريف بالجهاز العصبي وتشريحه ووظائفه وتقسيماته، ثم دراسة علاقة ذلك بالسلوك الإنساني. كما يتناول أيضا دراسة فسيولوجيا بعض الظواهر النفسية كالانفعال، والدافعية والتعلم والتذكر.  بالإضافة إلى أن هذا المقر يركز وبشكل كبير على الربط بين معرفة فسيولوجيا الدماغ وارتباط ذلك بالأمراض العصبية والنفسية كالصرع والقلق والضغط النفسي والاكتئاب،  كل ذلك يتم مصحوباً بتدريبات وتجارب معملية في مختبرات علم النفس الحيوي .</w:t>
            </w:r>
          </w:p>
        </w:tc>
      </w:tr>
    </w:tbl>
    <w:p w:rsidR="00FA6C2F" w:rsidRPr="009F7CA0" w:rsidRDefault="00FA6C2F" w:rsidP="001E514C">
      <w:pPr>
        <w:spacing w:line="240" w:lineRule="auto"/>
        <w:contextualSpacing/>
        <w:rPr>
          <w:color w:val="000000" w:themeColor="text1"/>
          <w:sz w:val="28"/>
          <w:szCs w:val="28"/>
          <w:rtl/>
        </w:rPr>
      </w:pP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746"/>
        <w:gridCol w:w="2131"/>
      </w:tblGrid>
      <w:tr w:rsidR="00ED625B" w:rsidRPr="009F7CA0" w:rsidTr="00ED625B">
        <w:tc>
          <w:tcPr>
            <w:tcW w:w="4679" w:type="dxa"/>
          </w:tcPr>
          <w:p w:rsidR="00ED625B" w:rsidRPr="009F7CA0" w:rsidRDefault="00ED625B" w:rsidP="001E514C">
            <w:pPr>
              <w:spacing w:line="240" w:lineRule="auto"/>
              <w:contextualSpacing/>
              <w:rPr>
                <w:sz w:val="28"/>
                <w:szCs w:val="28"/>
                <w:rtl/>
              </w:rPr>
            </w:pPr>
            <w:r w:rsidRPr="009F7CA0">
              <w:rPr>
                <w:rFonts w:hint="cs"/>
                <w:sz w:val="28"/>
                <w:szCs w:val="28"/>
                <w:rtl/>
              </w:rPr>
              <w:t>(2)</w:t>
            </w:r>
            <w:r w:rsidRPr="009F7CA0">
              <w:rPr>
                <w:sz w:val="28"/>
                <w:szCs w:val="28"/>
                <w:rtl/>
              </w:rPr>
              <w:t xml:space="preserve">الموضوع </w:t>
            </w:r>
          </w:p>
        </w:tc>
        <w:tc>
          <w:tcPr>
            <w:tcW w:w="1746" w:type="dxa"/>
          </w:tcPr>
          <w:p w:rsidR="00ED625B" w:rsidRPr="009F7CA0" w:rsidRDefault="00ED625B" w:rsidP="0000128D">
            <w:pPr>
              <w:spacing w:line="240" w:lineRule="auto"/>
              <w:contextualSpacing/>
              <w:rPr>
                <w:sz w:val="28"/>
                <w:szCs w:val="28"/>
                <w:rtl/>
              </w:rPr>
            </w:pPr>
            <w:r w:rsidRPr="009F7CA0">
              <w:rPr>
                <w:rFonts w:hint="cs"/>
                <w:sz w:val="28"/>
                <w:szCs w:val="28"/>
                <w:rtl/>
              </w:rPr>
              <w:t>ساعات التريس</w:t>
            </w:r>
          </w:p>
        </w:tc>
        <w:tc>
          <w:tcPr>
            <w:tcW w:w="2131" w:type="dxa"/>
          </w:tcPr>
          <w:p w:rsidR="00ED625B" w:rsidRPr="009F7CA0" w:rsidRDefault="00ED625B" w:rsidP="00ED625B">
            <w:pPr>
              <w:spacing w:line="240" w:lineRule="auto"/>
              <w:contextualSpacing/>
              <w:jc w:val="center"/>
              <w:rPr>
                <w:sz w:val="28"/>
                <w:szCs w:val="28"/>
                <w:rtl/>
              </w:rPr>
            </w:pPr>
            <w:r w:rsidRPr="009F7CA0">
              <w:rPr>
                <w:sz w:val="28"/>
                <w:szCs w:val="28"/>
                <w:rtl/>
              </w:rPr>
              <w:t>عدد الأسابيع</w:t>
            </w:r>
          </w:p>
        </w:tc>
      </w:tr>
      <w:tr w:rsidR="00ED625B" w:rsidRPr="009F7CA0" w:rsidTr="00ED625B">
        <w:tc>
          <w:tcPr>
            <w:tcW w:w="4679" w:type="dxa"/>
          </w:tcPr>
          <w:p w:rsidR="0000128D" w:rsidRPr="009F7CA0" w:rsidRDefault="0000128D" w:rsidP="00071FAC">
            <w:pPr>
              <w:pStyle w:val="ListParagraph1"/>
              <w:bidi/>
              <w:spacing w:after="200"/>
              <w:ind w:left="0"/>
              <w:rPr>
                <w:rFonts w:ascii="Arial" w:hAnsi="Arial" w:cs="Arial"/>
                <w:sz w:val="28"/>
                <w:szCs w:val="28"/>
                <w:lang w:bidi="ar-EG"/>
              </w:rPr>
            </w:pPr>
            <w:r w:rsidRPr="009F7CA0">
              <w:rPr>
                <w:rFonts w:ascii="Arial" w:hAnsi="Arial" w:cs="Arial"/>
                <w:sz w:val="28"/>
                <w:szCs w:val="28"/>
                <w:u w:val="single"/>
                <w:rtl/>
              </w:rPr>
              <w:t>الفصل الأول</w:t>
            </w:r>
          </w:p>
          <w:p w:rsidR="0000128D" w:rsidRPr="009F7CA0" w:rsidRDefault="00071FAC" w:rsidP="00071FAC">
            <w:pPr>
              <w:pStyle w:val="ListParagraph1"/>
              <w:bidi/>
              <w:spacing w:after="200"/>
              <w:ind w:left="0"/>
              <w:rPr>
                <w:rFonts w:ascii="Arial" w:hAnsi="Arial" w:cs="Arial"/>
                <w:sz w:val="28"/>
                <w:szCs w:val="28"/>
                <w:lang w:bidi="ar-EG"/>
              </w:rPr>
            </w:pPr>
            <w:r w:rsidRPr="009F7CA0">
              <w:rPr>
                <w:rFonts w:ascii="Arial" w:hAnsi="Arial" w:cs="Arial"/>
                <w:sz w:val="28"/>
                <w:szCs w:val="28"/>
                <w:u w:val="single"/>
                <w:rtl/>
                <w:lang w:bidi="ar-EG"/>
              </w:rPr>
              <w:t>علم النفس العصب</w:t>
            </w:r>
            <w:r w:rsidRPr="009F7CA0">
              <w:rPr>
                <w:rFonts w:ascii="Arial" w:hAnsi="Arial" w:cs="Arial" w:hint="cs"/>
                <w:sz w:val="28"/>
                <w:szCs w:val="28"/>
                <w:u w:val="single"/>
                <w:rtl/>
                <w:lang w:bidi="ar-EG"/>
              </w:rPr>
              <w:t>ي</w:t>
            </w:r>
            <w:r w:rsidR="0000128D" w:rsidRPr="009F7CA0">
              <w:rPr>
                <w:rFonts w:ascii="Arial" w:hAnsi="Arial" w:cs="Arial"/>
                <w:sz w:val="28"/>
                <w:szCs w:val="28"/>
                <w:u w:val="single"/>
                <w:rtl/>
                <w:lang w:bidi="ar-EG"/>
              </w:rPr>
              <w:t xml:space="preserve"> وطرق البحث فى المجال العصبى</w:t>
            </w:r>
          </w:p>
          <w:p w:rsidR="0000128D" w:rsidRPr="009F7CA0" w:rsidRDefault="0000128D" w:rsidP="0000128D">
            <w:pPr>
              <w:numPr>
                <w:ilvl w:val="0"/>
                <w:numId w:val="8"/>
              </w:numPr>
              <w:spacing w:after="0" w:line="240" w:lineRule="auto"/>
              <w:rPr>
                <w:rFonts w:ascii="Arial" w:hAnsi="Arial" w:cs="Arial"/>
                <w:sz w:val="28"/>
                <w:szCs w:val="28"/>
                <w:lang w:bidi="ar-EG"/>
              </w:rPr>
            </w:pPr>
            <w:r w:rsidRPr="009F7CA0">
              <w:rPr>
                <w:rFonts w:ascii="Arial" w:hAnsi="Arial" w:cs="Arial"/>
                <w:sz w:val="28"/>
                <w:szCs w:val="28"/>
                <w:rtl/>
                <w:lang w:bidi="ar-EG"/>
              </w:rPr>
              <w:t>مقدمة في علم النفس العصبي</w:t>
            </w:r>
          </w:p>
          <w:p w:rsidR="00ED625B" w:rsidRPr="009F7CA0" w:rsidRDefault="0000128D" w:rsidP="0000128D">
            <w:pPr>
              <w:pStyle w:val="ListParagraph1"/>
              <w:bidi/>
              <w:spacing w:after="200"/>
              <w:ind w:left="0"/>
              <w:rPr>
                <w:rFonts w:asciiTheme="minorHAnsi" w:hAnsiTheme="minorHAnsi" w:cstheme="minorBidi"/>
                <w:sz w:val="28"/>
                <w:szCs w:val="28"/>
                <w:rtl/>
              </w:rPr>
            </w:pPr>
            <w:r w:rsidRPr="009F7CA0">
              <w:rPr>
                <w:rFonts w:ascii="Arial" w:hAnsi="Arial" w:cs="Arial"/>
                <w:sz w:val="28"/>
                <w:szCs w:val="28"/>
                <w:rtl/>
                <w:lang w:bidi="ar-EG"/>
              </w:rPr>
              <w:t>طرق البحث في المجال العصبي :</w:t>
            </w:r>
            <w:r w:rsidR="00ED625B" w:rsidRPr="009F7CA0">
              <w:rPr>
                <w:rFonts w:asciiTheme="minorHAnsi" w:hAnsiTheme="minorHAnsi" w:cstheme="minorBidi"/>
                <w:sz w:val="28"/>
                <w:szCs w:val="28"/>
                <w:rtl/>
              </w:rPr>
              <w:t xml:space="preserve"> </w:t>
            </w:r>
          </w:p>
        </w:tc>
        <w:tc>
          <w:tcPr>
            <w:tcW w:w="1746" w:type="dxa"/>
          </w:tcPr>
          <w:p w:rsidR="00ED625B" w:rsidRPr="009F7CA0" w:rsidRDefault="0000128D" w:rsidP="00827F60">
            <w:pPr>
              <w:spacing w:line="240" w:lineRule="auto"/>
              <w:contextualSpacing/>
              <w:jc w:val="center"/>
              <w:rPr>
                <w:sz w:val="28"/>
                <w:szCs w:val="28"/>
                <w:rtl/>
              </w:rPr>
            </w:pPr>
            <w:r w:rsidRPr="009F7CA0">
              <w:rPr>
                <w:rFonts w:hint="cs"/>
                <w:sz w:val="28"/>
                <w:szCs w:val="28"/>
                <w:rtl/>
              </w:rPr>
              <w:t>8</w:t>
            </w:r>
          </w:p>
        </w:tc>
        <w:tc>
          <w:tcPr>
            <w:tcW w:w="2131" w:type="dxa"/>
          </w:tcPr>
          <w:p w:rsidR="00ED625B" w:rsidRPr="009F7CA0" w:rsidRDefault="0000128D" w:rsidP="001E514C">
            <w:pPr>
              <w:spacing w:line="240" w:lineRule="auto"/>
              <w:contextualSpacing/>
              <w:jc w:val="center"/>
              <w:rPr>
                <w:sz w:val="28"/>
                <w:szCs w:val="28"/>
                <w:rtl/>
              </w:rPr>
            </w:pPr>
            <w:r w:rsidRPr="009F7CA0">
              <w:rPr>
                <w:rFonts w:hint="cs"/>
                <w:sz w:val="28"/>
                <w:szCs w:val="28"/>
                <w:rtl/>
              </w:rPr>
              <w:t>2</w:t>
            </w:r>
          </w:p>
        </w:tc>
      </w:tr>
      <w:tr w:rsidR="00ED625B" w:rsidRPr="009F7CA0" w:rsidTr="00ED625B">
        <w:tc>
          <w:tcPr>
            <w:tcW w:w="4679" w:type="dxa"/>
          </w:tcPr>
          <w:p w:rsidR="00071FAC" w:rsidRPr="009F7CA0" w:rsidRDefault="0000128D" w:rsidP="00071FAC">
            <w:pPr>
              <w:rPr>
                <w:rFonts w:ascii="Arial" w:hAnsi="Arial" w:cs="Arial"/>
                <w:sz w:val="28"/>
                <w:szCs w:val="28"/>
                <w:u w:val="single"/>
                <w:rtl/>
              </w:rPr>
            </w:pPr>
            <w:r w:rsidRPr="009F7CA0">
              <w:rPr>
                <w:rFonts w:ascii="Arial" w:hAnsi="Arial" w:cs="Arial"/>
                <w:sz w:val="28"/>
                <w:szCs w:val="28"/>
                <w:u w:val="single"/>
                <w:rtl/>
              </w:rPr>
              <w:t>الفصل الثاني</w:t>
            </w:r>
          </w:p>
          <w:p w:rsidR="00ED625B" w:rsidRPr="009F7CA0" w:rsidRDefault="00486296" w:rsidP="00071FAC">
            <w:pPr>
              <w:rPr>
                <w:rFonts w:ascii="Arial" w:hAnsi="Arial" w:cs="Arial"/>
                <w:sz w:val="28"/>
                <w:szCs w:val="28"/>
                <w:u w:val="single"/>
                <w:rtl/>
              </w:rPr>
            </w:pPr>
            <w:r w:rsidRPr="009F7CA0">
              <w:rPr>
                <w:rFonts w:ascii="Arial" w:hAnsi="Arial" w:cs="Arial"/>
                <w:sz w:val="28"/>
                <w:szCs w:val="28"/>
                <w:u w:val="single"/>
                <w:rtl/>
                <w:lang w:bidi="ar-EG"/>
              </w:rPr>
              <w:t>خلايا الجهاز العصب</w:t>
            </w:r>
            <w:r w:rsidRPr="009F7CA0">
              <w:rPr>
                <w:rFonts w:ascii="Arial" w:hAnsi="Arial" w:cs="Arial" w:hint="cs"/>
                <w:sz w:val="28"/>
                <w:szCs w:val="28"/>
                <w:u w:val="single"/>
                <w:rtl/>
                <w:lang w:bidi="ar-EG"/>
              </w:rPr>
              <w:t>ي</w:t>
            </w:r>
            <w:r w:rsidR="0000128D" w:rsidRPr="009F7CA0">
              <w:rPr>
                <w:rFonts w:ascii="Arial" w:hAnsi="Arial" w:cs="Arial"/>
                <w:sz w:val="28"/>
                <w:szCs w:val="28"/>
                <w:u w:val="single"/>
                <w:rtl/>
                <w:lang w:bidi="ar-EG"/>
              </w:rPr>
              <w:t xml:space="preserve"> و الخلايا المدعمة له</w:t>
            </w:r>
          </w:p>
        </w:tc>
        <w:tc>
          <w:tcPr>
            <w:tcW w:w="1746" w:type="dxa"/>
          </w:tcPr>
          <w:p w:rsidR="00ED625B" w:rsidRPr="009F7CA0" w:rsidRDefault="0000128D" w:rsidP="00827F60">
            <w:pPr>
              <w:spacing w:line="240" w:lineRule="auto"/>
              <w:contextualSpacing/>
              <w:jc w:val="center"/>
              <w:rPr>
                <w:sz w:val="28"/>
                <w:szCs w:val="28"/>
                <w:rtl/>
              </w:rPr>
            </w:pPr>
            <w:r w:rsidRPr="009F7CA0">
              <w:rPr>
                <w:rFonts w:hint="cs"/>
                <w:sz w:val="28"/>
                <w:szCs w:val="28"/>
                <w:rtl/>
              </w:rPr>
              <w:t>8</w:t>
            </w:r>
          </w:p>
        </w:tc>
        <w:tc>
          <w:tcPr>
            <w:tcW w:w="2131" w:type="dxa"/>
          </w:tcPr>
          <w:p w:rsidR="00ED625B" w:rsidRPr="009F7CA0" w:rsidRDefault="0000128D" w:rsidP="001E514C">
            <w:pPr>
              <w:spacing w:line="240" w:lineRule="auto"/>
              <w:contextualSpacing/>
              <w:jc w:val="center"/>
              <w:rPr>
                <w:sz w:val="28"/>
                <w:szCs w:val="28"/>
                <w:rtl/>
              </w:rPr>
            </w:pPr>
            <w:r w:rsidRPr="009F7CA0">
              <w:rPr>
                <w:rFonts w:hint="cs"/>
                <w:sz w:val="28"/>
                <w:szCs w:val="28"/>
                <w:rtl/>
              </w:rPr>
              <w:t>2</w:t>
            </w:r>
          </w:p>
        </w:tc>
      </w:tr>
      <w:tr w:rsidR="00ED625B" w:rsidRPr="009F7CA0" w:rsidTr="00ED625B">
        <w:trPr>
          <w:trHeight w:val="551"/>
        </w:trPr>
        <w:tc>
          <w:tcPr>
            <w:tcW w:w="4679" w:type="dxa"/>
          </w:tcPr>
          <w:p w:rsidR="0000128D" w:rsidRPr="009F7CA0" w:rsidRDefault="0000128D" w:rsidP="00071FAC">
            <w:pPr>
              <w:rPr>
                <w:rFonts w:ascii="Arial" w:hAnsi="Arial" w:cs="Arial"/>
                <w:sz w:val="28"/>
                <w:szCs w:val="28"/>
                <w:u w:val="single"/>
                <w:rtl/>
              </w:rPr>
            </w:pPr>
            <w:r w:rsidRPr="009F7CA0">
              <w:rPr>
                <w:rFonts w:ascii="Arial" w:hAnsi="Arial" w:cs="Arial"/>
                <w:sz w:val="28"/>
                <w:szCs w:val="28"/>
                <w:u w:val="single"/>
                <w:rtl/>
              </w:rPr>
              <w:t xml:space="preserve">الفصل الثالث </w:t>
            </w:r>
          </w:p>
          <w:p w:rsidR="0000128D" w:rsidRPr="009F7CA0" w:rsidRDefault="0000128D" w:rsidP="0000128D">
            <w:pPr>
              <w:numPr>
                <w:ilvl w:val="0"/>
                <w:numId w:val="12"/>
              </w:numPr>
              <w:spacing w:after="0" w:line="240" w:lineRule="auto"/>
              <w:rPr>
                <w:rFonts w:ascii="Arial" w:hAnsi="Arial" w:cs="Arial"/>
                <w:sz w:val="28"/>
                <w:szCs w:val="28"/>
                <w:u w:val="single"/>
                <w:rtl/>
                <w:lang w:bidi="ar-EG"/>
              </w:rPr>
            </w:pPr>
            <w:r w:rsidRPr="009F7CA0">
              <w:rPr>
                <w:rFonts w:ascii="Arial" w:hAnsi="Arial" w:cs="Arial"/>
                <w:sz w:val="28"/>
                <w:szCs w:val="28"/>
                <w:u w:val="single"/>
                <w:rtl/>
              </w:rPr>
              <w:t xml:space="preserve"> </w:t>
            </w:r>
            <w:r w:rsidRPr="009F7CA0">
              <w:rPr>
                <w:rFonts w:ascii="Arial" w:hAnsi="Arial" w:cs="Arial"/>
                <w:sz w:val="28"/>
                <w:szCs w:val="28"/>
                <w:u w:val="single"/>
                <w:rtl/>
                <w:lang w:bidi="ar-EG"/>
              </w:rPr>
              <w:t>نقل السيالة العصبية و علاقتها بالسلوك</w:t>
            </w:r>
          </w:p>
          <w:p w:rsidR="0000128D" w:rsidRPr="009F7CA0" w:rsidRDefault="0000128D" w:rsidP="0000128D">
            <w:pPr>
              <w:numPr>
                <w:ilvl w:val="0"/>
                <w:numId w:val="10"/>
              </w:numPr>
              <w:spacing w:after="0" w:line="240" w:lineRule="auto"/>
              <w:rPr>
                <w:rFonts w:ascii="Arial" w:hAnsi="Arial" w:cs="Arial"/>
                <w:sz w:val="28"/>
                <w:szCs w:val="28"/>
                <w:lang w:bidi="ar-EG"/>
              </w:rPr>
            </w:pPr>
            <w:r w:rsidRPr="009F7CA0">
              <w:rPr>
                <w:rFonts w:ascii="Arial" w:hAnsi="Arial" w:cs="Arial"/>
                <w:sz w:val="28"/>
                <w:szCs w:val="28"/>
                <w:rtl/>
                <w:lang w:bidi="ar-EG"/>
              </w:rPr>
              <w:t>النقل الكهربائى .</w:t>
            </w:r>
          </w:p>
          <w:p w:rsidR="0000128D" w:rsidRPr="009F7CA0" w:rsidRDefault="0000128D" w:rsidP="0000128D">
            <w:pPr>
              <w:numPr>
                <w:ilvl w:val="0"/>
                <w:numId w:val="10"/>
              </w:numPr>
              <w:spacing w:after="0" w:line="240" w:lineRule="auto"/>
              <w:rPr>
                <w:rFonts w:ascii="Arial" w:hAnsi="Arial" w:cs="Arial"/>
                <w:sz w:val="28"/>
                <w:szCs w:val="28"/>
                <w:lang w:bidi="ar-EG"/>
              </w:rPr>
            </w:pPr>
            <w:r w:rsidRPr="009F7CA0">
              <w:rPr>
                <w:rFonts w:ascii="Arial" w:hAnsi="Arial" w:cs="Arial"/>
                <w:sz w:val="28"/>
                <w:szCs w:val="28"/>
                <w:rtl/>
                <w:lang w:bidi="ar-EG"/>
              </w:rPr>
              <w:t>النقل الكيميائى .</w:t>
            </w:r>
          </w:p>
          <w:p w:rsidR="0000128D" w:rsidRPr="009F7CA0" w:rsidRDefault="0000128D" w:rsidP="0000128D">
            <w:pPr>
              <w:numPr>
                <w:ilvl w:val="0"/>
                <w:numId w:val="12"/>
              </w:numPr>
              <w:spacing w:after="0" w:line="240" w:lineRule="auto"/>
              <w:rPr>
                <w:rFonts w:ascii="Arial" w:hAnsi="Arial" w:cs="Arial"/>
                <w:sz w:val="28"/>
                <w:szCs w:val="28"/>
                <w:u w:val="single"/>
                <w:rtl/>
                <w:lang w:bidi="ar-EG"/>
              </w:rPr>
            </w:pPr>
            <w:r w:rsidRPr="009F7CA0">
              <w:rPr>
                <w:rFonts w:ascii="Arial" w:hAnsi="Arial" w:cs="Arial"/>
                <w:sz w:val="28"/>
                <w:szCs w:val="28"/>
                <w:u w:val="single"/>
                <w:rtl/>
                <w:lang w:bidi="ar-EG"/>
              </w:rPr>
              <w:t xml:space="preserve">الجهاز العصبى </w:t>
            </w:r>
          </w:p>
          <w:p w:rsidR="0000128D" w:rsidRPr="009F7CA0" w:rsidRDefault="0000128D" w:rsidP="0000128D">
            <w:pPr>
              <w:ind w:left="540"/>
              <w:rPr>
                <w:rFonts w:ascii="Arial" w:hAnsi="Arial" w:cs="Arial"/>
                <w:sz w:val="28"/>
                <w:szCs w:val="28"/>
                <w:lang w:bidi="ar-EG"/>
              </w:rPr>
            </w:pPr>
            <w:r w:rsidRPr="009F7CA0">
              <w:rPr>
                <w:rFonts w:ascii="Arial" w:hAnsi="Arial" w:cs="Arial"/>
                <w:sz w:val="28"/>
                <w:szCs w:val="28"/>
                <w:u w:val="single"/>
                <w:rtl/>
                <w:lang w:bidi="ar-EG"/>
              </w:rPr>
              <w:t>-الجهاز العصبى المركزى</w:t>
            </w:r>
            <w:r w:rsidRPr="009F7CA0">
              <w:rPr>
                <w:rFonts w:ascii="Arial" w:hAnsi="Arial" w:cs="Arial"/>
                <w:sz w:val="28"/>
                <w:szCs w:val="28"/>
                <w:rtl/>
                <w:lang w:bidi="ar-EG"/>
              </w:rPr>
              <w:t xml:space="preserve"> .</w:t>
            </w:r>
          </w:p>
          <w:p w:rsidR="0000128D" w:rsidRPr="009F7CA0" w:rsidRDefault="0000128D" w:rsidP="0000128D">
            <w:pPr>
              <w:rPr>
                <w:rFonts w:ascii="Arial" w:hAnsi="Arial" w:cs="Arial"/>
                <w:sz w:val="28"/>
                <w:szCs w:val="28"/>
                <w:lang w:bidi="ar-EG"/>
              </w:rPr>
            </w:pPr>
            <w:r w:rsidRPr="009F7CA0">
              <w:rPr>
                <w:rFonts w:ascii="Arial" w:hAnsi="Arial" w:cs="Arial"/>
                <w:sz w:val="28"/>
                <w:szCs w:val="28"/>
                <w:rtl/>
                <w:lang w:bidi="ar-EG"/>
              </w:rPr>
              <w:lastRenderedPageBreak/>
              <w:t xml:space="preserve">            1- المخ .             2- الحبل الشوكى .</w:t>
            </w:r>
          </w:p>
          <w:p w:rsidR="0000128D" w:rsidRPr="009F7CA0" w:rsidRDefault="0000128D" w:rsidP="0000128D">
            <w:pPr>
              <w:numPr>
                <w:ilvl w:val="0"/>
                <w:numId w:val="9"/>
              </w:numPr>
              <w:spacing w:line="240" w:lineRule="auto"/>
              <w:rPr>
                <w:rFonts w:ascii="Arial" w:hAnsi="Arial" w:cs="Arial"/>
                <w:sz w:val="28"/>
                <w:szCs w:val="28"/>
                <w:u w:val="single"/>
                <w:lang w:bidi="ar-EG"/>
              </w:rPr>
            </w:pPr>
            <w:r w:rsidRPr="009F7CA0">
              <w:rPr>
                <w:rFonts w:ascii="Arial" w:hAnsi="Arial" w:cs="Arial"/>
                <w:sz w:val="28"/>
                <w:szCs w:val="28"/>
                <w:u w:val="single"/>
                <w:rtl/>
                <w:lang w:bidi="ar-EG"/>
              </w:rPr>
              <w:t>الجهاز العصبي الطرفى .</w:t>
            </w:r>
          </w:p>
          <w:p w:rsidR="0000128D" w:rsidRPr="009F7CA0" w:rsidRDefault="0000128D" w:rsidP="0000128D">
            <w:pPr>
              <w:numPr>
                <w:ilvl w:val="0"/>
                <w:numId w:val="12"/>
              </w:numPr>
              <w:spacing w:after="0" w:line="240" w:lineRule="auto"/>
              <w:rPr>
                <w:rFonts w:ascii="Arial" w:hAnsi="Arial" w:cs="Arial"/>
                <w:sz w:val="28"/>
                <w:szCs w:val="28"/>
                <w:u w:val="single"/>
                <w:rtl/>
                <w:lang w:bidi="ar-EG"/>
              </w:rPr>
            </w:pPr>
            <w:r w:rsidRPr="009F7CA0">
              <w:rPr>
                <w:rFonts w:ascii="Arial" w:hAnsi="Arial" w:cs="Arial"/>
                <w:sz w:val="28"/>
                <w:szCs w:val="28"/>
                <w:u w:val="single"/>
                <w:rtl/>
                <w:lang w:bidi="ar-EG"/>
              </w:rPr>
              <w:t>النواقل العصبية ومستقبلاتها :</w:t>
            </w:r>
          </w:p>
          <w:p w:rsidR="0000128D" w:rsidRPr="009F7CA0" w:rsidRDefault="0000128D" w:rsidP="0000128D">
            <w:pPr>
              <w:numPr>
                <w:ilvl w:val="0"/>
                <w:numId w:val="11"/>
              </w:numPr>
              <w:spacing w:line="240" w:lineRule="auto"/>
              <w:rPr>
                <w:rFonts w:ascii="Arial" w:hAnsi="Arial" w:cs="Arial"/>
                <w:sz w:val="28"/>
                <w:szCs w:val="28"/>
                <w:lang w:bidi="ar-EG"/>
              </w:rPr>
            </w:pPr>
            <w:r w:rsidRPr="009F7CA0">
              <w:rPr>
                <w:rFonts w:ascii="Arial" w:hAnsi="Arial" w:cs="Arial"/>
                <w:sz w:val="28"/>
                <w:szCs w:val="28"/>
                <w:rtl/>
                <w:lang w:bidi="ar-EG"/>
              </w:rPr>
              <w:t>تصنيف الناقلات العصبية .</w:t>
            </w:r>
          </w:p>
          <w:p w:rsidR="0000128D" w:rsidRPr="009F7CA0" w:rsidRDefault="0000128D" w:rsidP="0000128D">
            <w:pPr>
              <w:numPr>
                <w:ilvl w:val="0"/>
                <w:numId w:val="11"/>
              </w:numPr>
              <w:spacing w:line="240" w:lineRule="auto"/>
              <w:rPr>
                <w:rFonts w:ascii="Arial" w:hAnsi="Arial" w:cs="Arial"/>
                <w:sz w:val="28"/>
                <w:szCs w:val="28"/>
                <w:lang w:bidi="ar-EG"/>
              </w:rPr>
            </w:pPr>
            <w:r w:rsidRPr="009F7CA0">
              <w:rPr>
                <w:rFonts w:ascii="Arial" w:hAnsi="Arial" w:cs="Arial"/>
                <w:sz w:val="28"/>
                <w:szCs w:val="28"/>
                <w:rtl/>
                <w:lang w:bidi="ar-EG"/>
              </w:rPr>
              <w:t>الخصائص العامة للناقلات العصبية .</w:t>
            </w:r>
          </w:p>
          <w:p w:rsidR="00ED625B" w:rsidRPr="009F7CA0" w:rsidRDefault="0000128D" w:rsidP="0000128D">
            <w:pPr>
              <w:spacing w:line="240" w:lineRule="auto"/>
              <w:contextualSpacing/>
              <w:rPr>
                <w:sz w:val="28"/>
                <w:szCs w:val="28"/>
                <w:rtl/>
              </w:rPr>
            </w:pPr>
            <w:r w:rsidRPr="009F7CA0">
              <w:rPr>
                <w:rFonts w:ascii="Arial" w:hAnsi="Arial" w:cs="Arial"/>
                <w:sz w:val="28"/>
                <w:szCs w:val="28"/>
                <w:rtl/>
                <w:lang w:bidi="ar-EG"/>
              </w:rPr>
              <w:t>أشهر الناقلات العصبية</w:t>
            </w:r>
          </w:p>
        </w:tc>
        <w:tc>
          <w:tcPr>
            <w:tcW w:w="1746" w:type="dxa"/>
          </w:tcPr>
          <w:p w:rsidR="00ED625B" w:rsidRPr="009F7CA0" w:rsidRDefault="0000128D" w:rsidP="00827F60">
            <w:pPr>
              <w:spacing w:line="240" w:lineRule="auto"/>
              <w:contextualSpacing/>
              <w:jc w:val="center"/>
              <w:rPr>
                <w:sz w:val="28"/>
                <w:szCs w:val="28"/>
                <w:rtl/>
              </w:rPr>
            </w:pPr>
            <w:r w:rsidRPr="009F7CA0">
              <w:rPr>
                <w:rFonts w:hint="cs"/>
                <w:sz w:val="28"/>
                <w:szCs w:val="28"/>
                <w:rtl/>
              </w:rPr>
              <w:lastRenderedPageBreak/>
              <w:t>32</w:t>
            </w:r>
          </w:p>
        </w:tc>
        <w:tc>
          <w:tcPr>
            <w:tcW w:w="2131" w:type="dxa"/>
          </w:tcPr>
          <w:p w:rsidR="00ED625B" w:rsidRPr="009F7CA0" w:rsidRDefault="0000128D" w:rsidP="001E514C">
            <w:pPr>
              <w:spacing w:line="240" w:lineRule="auto"/>
              <w:contextualSpacing/>
              <w:jc w:val="center"/>
              <w:rPr>
                <w:sz w:val="28"/>
                <w:szCs w:val="28"/>
                <w:rtl/>
              </w:rPr>
            </w:pPr>
            <w:r w:rsidRPr="009F7CA0">
              <w:rPr>
                <w:rFonts w:hint="cs"/>
                <w:sz w:val="28"/>
                <w:szCs w:val="28"/>
                <w:rtl/>
              </w:rPr>
              <w:t>8</w:t>
            </w:r>
          </w:p>
        </w:tc>
      </w:tr>
      <w:tr w:rsidR="00ED625B" w:rsidRPr="009F7CA0" w:rsidTr="00ED625B">
        <w:tc>
          <w:tcPr>
            <w:tcW w:w="4679" w:type="dxa"/>
          </w:tcPr>
          <w:p w:rsidR="0000128D" w:rsidRPr="009F7CA0" w:rsidRDefault="0000128D" w:rsidP="0000128D">
            <w:pPr>
              <w:rPr>
                <w:rFonts w:ascii="Arial" w:hAnsi="Arial" w:cs="Arial"/>
                <w:sz w:val="28"/>
                <w:szCs w:val="28"/>
                <w:u w:val="single"/>
                <w:rtl/>
              </w:rPr>
            </w:pPr>
            <w:r w:rsidRPr="009F7CA0">
              <w:rPr>
                <w:rFonts w:ascii="Arial" w:hAnsi="Arial" w:cs="Arial"/>
                <w:sz w:val="28"/>
                <w:szCs w:val="28"/>
                <w:u w:val="single"/>
                <w:rtl/>
              </w:rPr>
              <w:lastRenderedPageBreak/>
              <w:t>الفصل الرابع</w:t>
            </w:r>
          </w:p>
          <w:p w:rsidR="0000128D" w:rsidRPr="009F7CA0" w:rsidRDefault="0000128D" w:rsidP="0000128D">
            <w:pPr>
              <w:rPr>
                <w:rFonts w:ascii="Arial" w:hAnsi="Arial" w:cs="Arial"/>
                <w:sz w:val="28"/>
                <w:szCs w:val="28"/>
                <w:u w:val="single"/>
                <w:rtl/>
              </w:rPr>
            </w:pPr>
            <w:r w:rsidRPr="009F7CA0">
              <w:rPr>
                <w:rFonts w:ascii="Arial" w:hAnsi="Arial" w:cs="Arial"/>
                <w:sz w:val="28"/>
                <w:szCs w:val="28"/>
                <w:u w:val="single"/>
                <w:rtl/>
              </w:rPr>
              <w:t>فسيولوجية الظواهر النفسية</w:t>
            </w:r>
          </w:p>
          <w:p w:rsidR="0000128D" w:rsidRPr="009F7CA0" w:rsidRDefault="0000128D" w:rsidP="0000128D">
            <w:pPr>
              <w:numPr>
                <w:ilvl w:val="0"/>
                <w:numId w:val="13"/>
              </w:numPr>
              <w:spacing w:after="0" w:line="240" w:lineRule="auto"/>
              <w:rPr>
                <w:rFonts w:ascii="Arial" w:hAnsi="Arial" w:cs="Arial"/>
                <w:sz w:val="28"/>
                <w:szCs w:val="28"/>
              </w:rPr>
            </w:pPr>
            <w:r w:rsidRPr="009F7CA0">
              <w:rPr>
                <w:rFonts w:ascii="Arial" w:hAnsi="Arial" w:cs="Arial"/>
                <w:sz w:val="28"/>
                <w:szCs w:val="28"/>
                <w:rtl/>
              </w:rPr>
              <w:t>الانفعال :.</w:t>
            </w:r>
          </w:p>
          <w:p w:rsidR="0000128D" w:rsidRPr="009F7CA0" w:rsidRDefault="0000128D" w:rsidP="0000128D">
            <w:pPr>
              <w:numPr>
                <w:ilvl w:val="0"/>
                <w:numId w:val="13"/>
              </w:numPr>
              <w:spacing w:line="240" w:lineRule="auto"/>
              <w:rPr>
                <w:rFonts w:ascii="Arial" w:hAnsi="Arial" w:cs="Arial"/>
                <w:sz w:val="28"/>
                <w:szCs w:val="28"/>
              </w:rPr>
            </w:pPr>
            <w:r w:rsidRPr="009F7CA0">
              <w:rPr>
                <w:rFonts w:ascii="Arial" w:hAnsi="Arial" w:cs="Arial"/>
                <w:sz w:val="28"/>
                <w:szCs w:val="28"/>
                <w:rtl/>
              </w:rPr>
              <w:t>الدافعية : دافعية النوم و اليقظة – دافعية الأكل و الشرب  - الدافعية الجنسية .</w:t>
            </w:r>
          </w:p>
          <w:p w:rsidR="00ED625B" w:rsidRPr="009F7CA0" w:rsidRDefault="0000128D" w:rsidP="0000128D">
            <w:pPr>
              <w:pStyle w:val="ListParagraph1"/>
              <w:bidi/>
              <w:spacing w:after="200"/>
              <w:ind w:left="0"/>
              <w:rPr>
                <w:rFonts w:asciiTheme="minorHAnsi" w:hAnsiTheme="minorHAnsi" w:cstheme="minorBidi"/>
                <w:sz w:val="28"/>
                <w:szCs w:val="28"/>
                <w:u w:val="single"/>
                <w:rtl/>
              </w:rPr>
            </w:pPr>
            <w:r w:rsidRPr="009F7CA0">
              <w:rPr>
                <w:rFonts w:ascii="Arial" w:hAnsi="Arial" w:cs="Arial"/>
                <w:sz w:val="28"/>
                <w:szCs w:val="28"/>
                <w:rtl/>
              </w:rPr>
              <w:t>التعلم و التذكر .</w:t>
            </w:r>
          </w:p>
        </w:tc>
        <w:tc>
          <w:tcPr>
            <w:tcW w:w="1746" w:type="dxa"/>
          </w:tcPr>
          <w:p w:rsidR="00ED625B" w:rsidRPr="009F7CA0" w:rsidRDefault="0000128D" w:rsidP="0000128D">
            <w:pPr>
              <w:tabs>
                <w:tab w:val="left" w:pos="867"/>
                <w:tab w:val="center" w:pos="966"/>
              </w:tabs>
              <w:spacing w:line="240" w:lineRule="auto"/>
              <w:contextualSpacing/>
              <w:jc w:val="center"/>
              <w:rPr>
                <w:sz w:val="28"/>
                <w:szCs w:val="28"/>
                <w:rtl/>
              </w:rPr>
            </w:pPr>
            <w:r w:rsidRPr="009F7CA0">
              <w:rPr>
                <w:rFonts w:hint="cs"/>
                <w:sz w:val="28"/>
                <w:szCs w:val="28"/>
                <w:rtl/>
              </w:rPr>
              <w:t>8</w:t>
            </w:r>
          </w:p>
        </w:tc>
        <w:tc>
          <w:tcPr>
            <w:tcW w:w="2131" w:type="dxa"/>
          </w:tcPr>
          <w:p w:rsidR="00ED625B" w:rsidRPr="009F7CA0" w:rsidRDefault="0000128D" w:rsidP="001E514C">
            <w:pPr>
              <w:spacing w:line="240" w:lineRule="auto"/>
              <w:contextualSpacing/>
              <w:jc w:val="center"/>
              <w:rPr>
                <w:sz w:val="28"/>
                <w:szCs w:val="28"/>
                <w:rtl/>
              </w:rPr>
            </w:pPr>
            <w:r w:rsidRPr="009F7CA0">
              <w:rPr>
                <w:rFonts w:hint="cs"/>
                <w:sz w:val="28"/>
                <w:szCs w:val="28"/>
                <w:rtl/>
              </w:rPr>
              <w:t>2</w:t>
            </w:r>
          </w:p>
        </w:tc>
      </w:tr>
      <w:tr w:rsidR="00ED625B" w:rsidRPr="009F7CA0" w:rsidTr="00ED625B">
        <w:tc>
          <w:tcPr>
            <w:tcW w:w="4679" w:type="dxa"/>
          </w:tcPr>
          <w:p w:rsidR="0000128D" w:rsidRPr="009F7CA0" w:rsidRDefault="0000128D" w:rsidP="0000128D">
            <w:pPr>
              <w:rPr>
                <w:rFonts w:ascii="Arial" w:hAnsi="Arial" w:cs="Arial"/>
                <w:sz w:val="28"/>
                <w:szCs w:val="28"/>
                <w:u w:val="single"/>
                <w:rtl/>
              </w:rPr>
            </w:pPr>
            <w:r w:rsidRPr="009F7CA0">
              <w:rPr>
                <w:rFonts w:ascii="Arial" w:hAnsi="Arial" w:cs="Arial"/>
                <w:sz w:val="28"/>
                <w:szCs w:val="28"/>
                <w:u w:val="single"/>
                <w:rtl/>
              </w:rPr>
              <w:t>الفصل الخامس</w:t>
            </w:r>
          </w:p>
          <w:p w:rsidR="0000128D" w:rsidRPr="009F7CA0" w:rsidRDefault="0000128D" w:rsidP="00071FAC">
            <w:pPr>
              <w:rPr>
                <w:rFonts w:ascii="Arial" w:hAnsi="Arial" w:cs="Arial"/>
                <w:sz w:val="28"/>
                <w:szCs w:val="28"/>
                <w:rtl/>
                <w:lang w:bidi="ar-EG"/>
              </w:rPr>
            </w:pPr>
            <w:r w:rsidRPr="009F7CA0">
              <w:rPr>
                <w:rFonts w:ascii="Arial" w:hAnsi="Arial" w:cs="Arial"/>
                <w:sz w:val="28"/>
                <w:szCs w:val="28"/>
                <w:u w:val="single"/>
                <w:rtl/>
                <w:lang w:bidi="ar-EG"/>
              </w:rPr>
              <w:t>فسيولوجية الأمراض العقلية و النفسية</w:t>
            </w:r>
            <w:r w:rsidRPr="009F7CA0">
              <w:rPr>
                <w:rFonts w:ascii="Arial" w:hAnsi="Arial" w:cs="Arial"/>
                <w:sz w:val="28"/>
                <w:szCs w:val="28"/>
                <w:rtl/>
                <w:lang w:bidi="ar-EG"/>
              </w:rPr>
              <w:t xml:space="preserve"> :</w:t>
            </w:r>
          </w:p>
          <w:p w:rsidR="00ED625B" w:rsidRPr="009F7CA0" w:rsidRDefault="0000128D" w:rsidP="0000128D">
            <w:pPr>
              <w:pStyle w:val="ListParagraph1"/>
              <w:tabs>
                <w:tab w:val="right" w:pos="180"/>
              </w:tabs>
              <w:bidi/>
              <w:spacing w:after="200"/>
              <w:ind w:left="0"/>
              <w:rPr>
                <w:rFonts w:asciiTheme="minorHAnsi" w:hAnsiTheme="minorHAnsi" w:cstheme="minorBidi"/>
                <w:sz w:val="28"/>
                <w:szCs w:val="28"/>
                <w:rtl/>
                <w:lang w:bidi="ar-EG"/>
              </w:rPr>
            </w:pPr>
            <w:r w:rsidRPr="009F7CA0">
              <w:rPr>
                <w:rFonts w:ascii="Arial" w:hAnsi="Arial" w:cs="Arial"/>
                <w:sz w:val="28"/>
                <w:szCs w:val="28"/>
                <w:rtl/>
                <w:lang w:bidi="ar-EG"/>
              </w:rPr>
              <w:t xml:space="preserve"> تلف المخ – الصرع – الاكتئاب – القلق –الفصام .</w:t>
            </w:r>
          </w:p>
        </w:tc>
        <w:tc>
          <w:tcPr>
            <w:tcW w:w="1746" w:type="dxa"/>
          </w:tcPr>
          <w:p w:rsidR="00ED625B" w:rsidRPr="009F7CA0" w:rsidRDefault="0000128D" w:rsidP="00827F60">
            <w:pPr>
              <w:spacing w:line="240" w:lineRule="auto"/>
              <w:contextualSpacing/>
              <w:jc w:val="center"/>
              <w:rPr>
                <w:sz w:val="28"/>
                <w:szCs w:val="28"/>
                <w:rtl/>
              </w:rPr>
            </w:pPr>
            <w:r w:rsidRPr="009F7CA0">
              <w:rPr>
                <w:rFonts w:hint="cs"/>
                <w:sz w:val="28"/>
                <w:szCs w:val="28"/>
                <w:rtl/>
              </w:rPr>
              <w:t>4</w:t>
            </w:r>
          </w:p>
        </w:tc>
        <w:tc>
          <w:tcPr>
            <w:tcW w:w="2131" w:type="dxa"/>
          </w:tcPr>
          <w:p w:rsidR="00ED625B" w:rsidRPr="009F7CA0" w:rsidRDefault="0000128D" w:rsidP="001E514C">
            <w:pPr>
              <w:spacing w:line="240" w:lineRule="auto"/>
              <w:contextualSpacing/>
              <w:jc w:val="center"/>
              <w:rPr>
                <w:sz w:val="28"/>
                <w:szCs w:val="28"/>
                <w:rtl/>
              </w:rPr>
            </w:pPr>
            <w:r w:rsidRPr="009F7CA0">
              <w:rPr>
                <w:rFonts w:hint="cs"/>
                <w:sz w:val="28"/>
                <w:szCs w:val="28"/>
                <w:rtl/>
              </w:rPr>
              <w:t>1</w:t>
            </w:r>
          </w:p>
        </w:tc>
      </w:tr>
    </w:tbl>
    <w:p w:rsidR="00406F85" w:rsidRPr="009F7CA0" w:rsidRDefault="00406F85" w:rsidP="001E514C">
      <w:pPr>
        <w:spacing w:line="240" w:lineRule="auto"/>
        <w:contextualSpacing/>
        <w:rPr>
          <w:color w:val="000000" w:themeColor="text1"/>
          <w:sz w:val="28"/>
          <w:szCs w:val="28"/>
          <w:rtl/>
        </w:rPr>
      </w:pPr>
    </w:p>
    <w:tbl>
      <w:tblPr>
        <w:tblStyle w:val="TableGrid"/>
        <w:bidiVisual/>
        <w:tblW w:w="0" w:type="auto"/>
        <w:tblLook w:val="04A0" w:firstRow="1" w:lastRow="0" w:firstColumn="1" w:lastColumn="0" w:noHBand="0" w:noVBand="1"/>
      </w:tblPr>
      <w:tblGrid>
        <w:gridCol w:w="2840"/>
        <w:gridCol w:w="2841"/>
        <w:gridCol w:w="2841"/>
      </w:tblGrid>
      <w:tr w:rsidR="00C628AB" w:rsidRPr="009F7CA0" w:rsidTr="00C628AB">
        <w:tc>
          <w:tcPr>
            <w:tcW w:w="2840" w:type="dxa"/>
          </w:tcPr>
          <w:p w:rsidR="00C628AB" w:rsidRPr="009F7CA0" w:rsidRDefault="00C628AB" w:rsidP="001E514C">
            <w:pPr>
              <w:contextualSpacing/>
              <w:rPr>
                <w:color w:val="000000" w:themeColor="text1"/>
                <w:sz w:val="28"/>
                <w:szCs w:val="28"/>
                <w:rtl/>
              </w:rPr>
            </w:pPr>
            <w:r w:rsidRPr="009F7CA0">
              <w:rPr>
                <w:rFonts w:hint="cs"/>
                <w:color w:val="000000" w:themeColor="text1"/>
                <w:sz w:val="28"/>
                <w:szCs w:val="28"/>
                <w:rtl/>
              </w:rPr>
              <w:t xml:space="preserve">(3)مخرجات التعلم للمقرر </w:t>
            </w:r>
          </w:p>
        </w:tc>
        <w:tc>
          <w:tcPr>
            <w:tcW w:w="2841" w:type="dxa"/>
          </w:tcPr>
          <w:p w:rsidR="00C628AB" w:rsidRPr="009F7CA0" w:rsidRDefault="00C628AB" w:rsidP="00C628AB">
            <w:pPr>
              <w:contextualSpacing/>
              <w:jc w:val="center"/>
              <w:rPr>
                <w:color w:val="000000" w:themeColor="text1"/>
                <w:sz w:val="28"/>
                <w:szCs w:val="28"/>
                <w:rtl/>
              </w:rPr>
            </w:pPr>
            <w:r w:rsidRPr="009F7CA0">
              <w:rPr>
                <w:rFonts w:hint="cs"/>
                <w:color w:val="000000" w:themeColor="text1"/>
                <w:sz w:val="28"/>
                <w:szCs w:val="28"/>
                <w:rtl/>
              </w:rPr>
              <w:t xml:space="preserve">استراتيجيات التدريس </w:t>
            </w:r>
          </w:p>
        </w:tc>
        <w:tc>
          <w:tcPr>
            <w:tcW w:w="2841" w:type="dxa"/>
          </w:tcPr>
          <w:p w:rsidR="00C628AB" w:rsidRPr="009F7CA0" w:rsidRDefault="00C628AB" w:rsidP="00C628AB">
            <w:pPr>
              <w:contextualSpacing/>
              <w:jc w:val="center"/>
              <w:rPr>
                <w:color w:val="000000" w:themeColor="text1"/>
                <w:sz w:val="28"/>
                <w:szCs w:val="28"/>
                <w:rtl/>
              </w:rPr>
            </w:pPr>
            <w:r w:rsidRPr="009F7CA0">
              <w:rPr>
                <w:rFonts w:hint="cs"/>
                <w:color w:val="000000" w:themeColor="text1"/>
                <w:sz w:val="28"/>
                <w:szCs w:val="28"/>
                <w:rtl/>
              </w:rPr>
              <w:t xml:space="preserve">طرق التقييم </w:t>
            </w:r>
          </w:p>
        </w:tc>
      </w:tr>
      <w:tr w:rsidR="00597E2B" w:rsidRPr="009F7CA0" w:rsidTr="00EE59DC">
        <w:tc>
          <w:tcPr>
            <w:tcW w:w="8522" w:type="dxa"/>
            <w:gridSpan w:val="3"/>
          </w:tcPr>
          <w:p w:rsidR="00597E2B" w:rsidRPr="009F7CA0" w:rsidRDefault="00044C0E" w:rsidP="00071FAC">
            <w:pPr>
              <w:contextualSpacing/>
              <w:jc w:val="center"/>
              <w:rPr>
                <w:rFonts w:ascii="Arial" w:hAnsi="Arial" w:cs="Arial"/>
                <w:b/>
                <w:bCs/>
                <w:sz w:val="28"/>
                <w:szCs w:val="28"/>
                <w:rtl/>
              </w:rPr>
            </w:pPr>
            <w:r w:rsidRPr="009F7CA0">
              <w:rPr>
                <w:rFonts w:ascii="Arial" w:hAnsi="Arial" w:cs="Arial" w:hint="cs"/>
                <w:b/>
                <w:bCs/>
                <w:sz w:val="28"/>
                <w:szCs w:val="28"/>
                <w:rtl/>
              </w:rPr>
              <w:t>1-0:</w:t>
            </w:r>
            <w:r w:rsidR="00597E2B" w:rsidRPr="009F7CA0">
              <w:rPr>
                <w:rFonts w:ascii="Arial" w:hAnsi="Arial" w:cs="Arial" w:hint="cs"/>
                <w:b/>
                <w:bCs/>
                <w:sz w:val="28"/>
                <w:szCs w:val="28"/>
                <w:rtl/>
              </w:rPr>
              <w:t xml:space="preserve">المعرفة </w:t>
            </w:r>
          </w:p>
        </w:tc>
      </w:tr>
      <w:tr w:rsidR="00597E2B" w:rsidRPr="009F7CA0" w:rsidTr="00C628AB">
        <w:tc>
          <w:tcPr>
            <w:tcW w:w="2840" w:type="dxa"/>
          </w:tcPr>
          <w:p w:rsidR="00597E2B" w:rsidRPr="009F7CA0" w:rsidRDefault="00044C0E" w:rsidP="00622063">
            <w:pPr>
              <w:jc w:val="both"/>
              <w:rPr>
                <w:rFonts w:ascii="Arial" w:hAnsi="Arial" w:cs="Arial"/>
                <w:sz w:val="28"/>
                <w:szCs w:val="28"/>
              </w:rPr>
            </w:pPr>
            <w:r w:rsidRPr="009F7CA0">
              <w:rPr>
                <w:rFonts w:ascii="Arial" w:hAnsi="Arial" w:cs="Arial" w:hint="cs"/>
                <w:sz w:val="28"/>
                <w:szCs w:val="28"/>
                <w:rtl/>
              </w:rPr>
              <w:t>1-1:</w:t>
            </w:r>
            <w:r w:rsidR="00597E2B" w:rsidRPr="009F7CA0">
              <w:rPr>
                <w:rFonts w:ascii="Arial" w:hAnsi="Arial" w:cs="Arial" w:hint="cs"/>
                <w:sz w:val="28"/>
                <w:szCs w:val="28"/>
                <w:rtl/>
              </w:rPr>
              <w:t xml:space="preserve">أن </w:t>
            </w:r>
            <w:r w:rsidR="00597E2B" w:rsidRPr="009F7CA0">
              <w:rPr>
                <w:rFonts w:ascii="Arial" w:hAnsi="Arial" w:cs="Arial"/>
                <w:sz w:val="28"/>
                <w:szCs w:val="28"/>
                <w:rtl/>
              </w:rPr>
              <w:t>يذكر</w:t>
            </w:r>
            <w:r w:rsidR="00597E2B" w:rsidRPr="009F7CA0">
              <w:rPr>
                <w:rFonts w:ascii="Arial" w:hAnsi="Arial" w:cs="Arial" w:hint="cs"/>
                <w:sz w:val="28"/>
                <w:szCs w:val="28"/>
                <w:rtl/>
              </w:rPr>
              <w:t xml:space="preserve"> الطالب</w:t>
            </w:r>
            <w:r w:rsidR="00597E2B" w:rsidRPr="009F7CA0">
              <w:rPr>
                <w:rFonts w:ascii="Arial" w:hAnsi="Arial" w:cs="Arial"/>
                <w:sz w:val="28"/>
                <w:szCs w:val="28"/>
                <w:rtl/>
              </w:rPr>
              <w:t xml:space="preserve"> مبادئ الإسلام وأركانه والقيم التي يرسيها من منظور نفسي  .</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المحاضرة والمناقشة</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الأسئلة والمناقشات</w:t>
            </w:r>
          </w:p>
        </w:tc>
      </w:tr>
      <w:tr w:rsidR="00597E2B" w:rsidRPr="009F7CA0" w:rsidTr="00C628AB">
        <w:tc>
          <w:tcPr>
            <w:tcW w:w="2840" w:type="dxa"/>
          </w:tcPr>
          <w:p w:rsidR="00597E2B" w:rsidRPr="009F7CA0" w:rsidRDefault="00044C0E" w:rsidP="00622063">
            <w:pPr>
              <w:spacing w:before="120"/>
              <w:jc w:val="lowKashida"/>
              <w:rPr>
                <w:rFonts w:ascii="Arial" w:hAnsi="Arial" w:cs="Arial"/>
                <w:sz w:val="28"/>
                <w:szCs w:val="28"/>
                <w:rtl/>
              </w:rPr>
            </w:pPr>
            <w:r w:rsidRPr="009F7CA0">
              <w:rPr>
                <w:rFonts w:ascii="Arial" w:hAnsi="Arial" w:cs="Arial" w:hint="cs"/>
                <w:sz w:val="28"/>
                <w:szCs w:val="28"/>
                <w:rtl/>
              </w:rPr>
              <w:t>1-2:</w:t>
            </w:r>
            <w:r w:rsidR="00597E2B" w:rsidRPr="009F7CA0">
              <w:rPr>
                <w:rFonts w:ascii="Arial" w:hAnsi="Arial" w:cs="Arial" w:hint="cs"/>
                <w:sz w:val="28"/>
                <w:szCs w:val="28"/>
                <w:rtl/>
              </w:rPr>
              <w:t xml:space="preserve">أن </w:t>
            </w:r>
            <w:r w:rsidR="00597E2B" w:rsidRPr="009F7CA0">
              <w:rPr>
                <w:rFonts w:ascii="Arial" w:hAnsi="Arial" w:cs="Arial"/>
                <w:sz w:val="28"/>
                <w:szCs w:val="28"/>
                <w:rtl/>
              </w:rPr>
              <w:t xml:space="preserve">يسترجع </w:t>
            </w:r>
            <w:r w:rsidR="00597E2B" w:rsidRPr="009F7CA0">
              <w:rPr>
                <w:rFonts w:ascii="Arial" w:hAnsi="Arial" w:cs="Arial" w:hint="cs"/>
                <w:sz w:val="28"/>
                <w:szCs w:val="28"/>
                <w:rtl/>
              </w:rPr>
              <w:t>الطالب</w:t>
            </w:r>
            <w:r w:rsidR="00597E2B" w:rsidRPr="009F7CA0">
              <w:rPr>
                <w:rFonts w:ascii="Arial" w:hAnsi="Arial" w:cs="Arial"/>
                <w:sz w:val="28"/>
                <w:szCs w:val="28"/>
                <w:rtl/>
              </w:rPr>
              <w:t xml:space="preserve"> أخلاقيات وخصائص الأخصائي النفسي .   </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المحاضرة و المناقشة</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الأسئلة والمناقشات</w:t>
            </w:r>
          </w:p>
        </w:tc>
      </w:tr>
      <w:tr w:rsidR="00597E2B" w:rsidRPr="009F7CA0" w:rsidTr="00C628AB">
        <w:tc>
          <w:tcPr>
            <w:tcW w:w="2840" w:type="dxa"/>
          </w:tcPr>
          <w:p w:rsidR="00597E2B" w:rsidRPr="009F7CA0" w:rsidRDefault="00044C0E" w:rsidP="00622063">
            <w:pPr>
              <w:rPr>
                <w:rFonts w:ascii="Arial" w:hAnsi="Arial" w:cs="Arial"/>
                <w:sz w:val="28"/>
                <w:szCs w:val="28"/>
                <w:rtl/>
              </w:rPr>
            </w:pPr>
            <w:r w:rsidRPr="009F7CA0">
              <w:rPr>
                <w:rFonts w:ascii="Arial" w:hAnsi="Arial" w:cs="Arial" w:hint="cs"/>
                <w:sz w:val="28"/>
                <w:szCs w:val="28"/>
                <w:rtl/>
              </w:rPr>
              <w:t>1-3:</w:t>
            </w:r>
            <w:r w:rsidR="00597E2B" w:rsidRPr="009F7CA0">
              <w:rPr>
                <w:rFonts w:ascii="Arial" w:hAnsi="Arial" w:cs="Arial" w:hint="cs"/>
                <w:sz w:val="28"/>
                <w:szCs w:val="28"/>
                <w:rtl/>
              </w:rPr>
              <w:t xml:space="preserve">أن </w:t>
            </w:r>
            <w:r w:rsidR="00597E2B" w:rsidRPr="009F7CA0">
              <w:rPr>
                <w:rFonts w:ascii="Arial" w:hAnsi="Arial" w:cs="Arial"/>
                <w:sz w:val="28"/>
                <w:szCs w:val="28"/>
                <w:rtl/>
              </w:rPr>
              <w:t>يوجز</w:t>
            </w:r>
            <w:r w:rsidR="00597E2B" w:rsidRPr="009F7CA0">
              <w:rPr>
                <w:rFonts w:ascii="Arial" w:hAnsi="Arial" w:cs="Arial" w:hint="cs"/>
                <w:sz w:val="28"/>
                <w:szCs w:val="28"/>
                <w:rtl/>
              </w:rPr>
              <w:t xml:space="preserve"> الطالب </w:t>
            </w:r>
            <w:r w:rsidR="00597E2B" w:rsidRPr="009F7CA0">
              <w:rPr>
                <w:rFonts w:ascii="Arial" w:hAnsi="Arial" w:cs="Arial"/>
                <w:sz w:val="28"/>
                <w:szCs w:val="28"/>
                <w:rtl/>
              </w:rPr>
              <w:t xml:space="preserve"> الظواهر النفسية السوية والمرضية.</w:t>
            </w:r>
          </w:p>
        </w:tc>
        <w:tc>
          <w:tcPr>
            <w:tcW w:w="2841" w:type="dxa"/>
          </w:tcPr>
          <w:p w:rsidR="00597E2B" w:rsidRPr="009F7CA0" w:rsidRDefault="00597E2B" w:rsidP="00597E2B">
            <w:pPr>
              <w:rPr>
                <w:rFonts w:ascii="Arial" w:hAnsi="Arial" w:cs="Arial"/>
                <w:sz w:val="28"/>
                <w:szCs w:val="28"/>
                <w:rtl/>
              </w:rPr>
            </w:pPr>
            <w:r w:rsidRPr="009F7CA0">
              <w:rPr>
                <w:rFonts w:ascii="Arial" w:hAnsi="Arial" w:cs="Arial"/>
                <w:sz w:val="28"/>
                <w:szCs w:val="28"/>
                <w:rtl/>
              </w:rPr>
              <w:t xml:space="preserve">استخدام التغذية المرجأة والآنية </w:t>
            </w:r>
          </w:p>
          <w:p w:rsidR="00597E2B" w:rsidRPr="009F7CA0" w:rsidRDefault="00597E2B" w:rsidP="00597E2B">
            <w:pPr>
              <w:contextualSpacing/>
              <w:jc w:val="center"/>
              <w:rPr>
                <w:color w:val="000000" w:themeColor="text1"/>
                <w:sz w:val="28"/>
                <w:szCs w:val="28"/>
                <w:rtl/>
              </w:rPr>
            </w:pPr>
            <w:r w:rsidRPr="009F7CA0">
              <w:rPr>
                <w:rFonts w:ascii="Arial" w:hAnsi="Arial" w:cs="Arial"/>
                <w:sz w:val="28"/>
                <w:szCs w:val="28"/>
                <w:rtl/>
              </w:rPr>
              <w:t>والتقنيات –</w:t>
            </w:r>
          </w:p>
        </w:tc>
        <w:tc>
          <w:tcPr>
            <w:tcW w:w="2841" w:type="dxa"/>
          </w:tcPr>
          <w:p w:rsidR="00597E2B" w:rsidRPr="009F7CA0" w:rsidRDefault="00597E2B" w:rsidP="00597E2B">
            <w:pPr>
              <w:rPr>
                <w:rFonts w:ascii="Arial" w:hAnsi="Arial" w:cs="Arial"/>
                <w:sz w:val="28"/>
                <w:szCs w:val="28"/>
              </w:rPr>
            </w:pPr>
            <w:r w:rsidRPr="009F7CA0">
              <w:rPr>
                <w:rFonts w:ascii="Arial" w:hAnsi="Arial" w:cs="Arial"/>
                <w:sz w:val="28"/>
                <w:szCs w:val="28"/>
                <w:rtl/>
              </w:rPr>
              <w:t xml:space="preserve">التقارير البحثية </w:t>
            </w:r>
          </w:p>
          <w:p w:rsidR="00597E2B" w:rsidRPr="009F7CA0" w:rsidRDefault="00597E2B" w:rsidP="00071FAC">
            <w:pPr>
              <w:contextualSpacing/>
              <w:jc w:val="center"/>
              <w:rPr>
                <w:color w:val="000000" w:themeColor="text1"/>
                <w:sz w:val="28"/>
                <w:szCs w:val="28"/>
                <w:rtl/>
              </w:rPr>
            </w:pPr>
          </w:p>
        </w:tc>
      </w:tr>
      <w:tr w:rsidR="00597E2B" w:rsidRPr="009F7CA0" w:rsidTr="00255690">
        <w:tc>
          <w:tcPr>
            <w:tcW w:w="8522" w:type="dxa"/>
            <w:gridSpan w:val="3"/>
          </w:tcPr>
          <w:p w:rsidR="00597E2B" w:rsidRPr="009F7CA0" w:rsidRDefault="00044C0E" w:rsidP="00597E2B">
            <w:pPr>
              <w:jc w:val="center"/>
              <w:rPr>
                <w:rFonts w:ascii="Arial" w:hAnsi="Arial" w:cs="Arial"/>
                <w:sz w:val="28"/>
                <w:szCs w:val="28"/>
                <w:rtl/>
              </w:rPr>
            </w:pPr>
            <w:r w:rsidRPr="009F7CA0">
              <w:rPr>
                <w:rFonts w:ascii="Arial" w:hAnsi="Arial" w:cs="Arial" w:hint="cs"/>
                <w:sz w:val="28"/>
                <w:szCs w:val="28"/>
                <w:rtl/>
              </w:rPr>
              <w:t>2-0:</w:t>
            </w:r>
            <w:r w:rsidR="00597E2B" w:rsidRPr="009F7CA0">
              <w:rPr>
                <w:rFonts w:ascii="Arial" w:hAnsi="Arial" w:cs="Arial"/>
                <w:sz w:val="28"/>
                <w:szCs w:val="28"/>
                <w:rtl/>
              </w:rPr>
              <w:t>المهارات الإدراكية</w:t>
            </w:r>
          </w:p>
        </w:tc>
      </w:tr>
      <w:tr w:rsidR="00597E2B" w:rsidRPr="009F7CA0" w:rsidTr="00C628AB">
        <w:tc>
          <w:tcPr>
            <w:tcW w:w="2840" w:type="dxa"/>
          </w:tcPr>
          <w:p w:rsidR="00597E2B" w:rsidRPr="009F7CA0" w:rsidRDefault="00044C0E" w:rsidP="00163AD9">
            <w:pPr>
              <w:contextualSpacing/>
              <w:rPr>
                <w:b/>
                <w:color w:val="FF0000"/>
                <w:sz w:val="28"/>
                <w:szCs w:val="28"/>
                <w:rtl/>
              </w:rPr>
            </w:pPr>
            <w:r w:rsidRPr="009F7CA0">
              <w:rPr>
                <w:rFonts w:ascii="Arial" w:hAnsi="Arial" w:cs="Arial" w:hint="cs"/>
                <w:sz w:val="28"/>
                <w:szCs w:val="28"/>
                <w:rtl/>
              </w:rPr>
              <w:t>2-1:</w:t>
            </w:r>
            <w:r w:rsidR="00597E2B" w:rsidRPr="009F7CA0">
              <w:rPr>
                <w:rFonts w:ascii="Arial" w:hAnsi="Arial" w:cs="Arial" w:hint="cs"/>
                <w:sz w:val="28"/>
                <w:szCs w:val="28"/>
                <w:rtl/>
              </w:rPr>
              <w:t xml:space="preserve">ان يستخدم الطالب </w:t>
            </w:r>
            <w:r w:rsidR="00597E2B" w:rsidRPr="009F7CA0">
              <w:rPr>
                <w:rFonts w:ascii="Arial" w:hAnsi="Arial" w:cs="Arial"/>
                <w:sz w:val="28"/>
                <w:szCs w:val="28"/>
                <w:rtl/>
              </w:rPr>
              <w:t xml:space="preserve"> مهارة ملاحظة السلوك .</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أشرطة الفيديو</w:t>
            </w:r>
          </w:p>
        </w:tc>
        <w:tc>
          <w:tcPr>
            <w:tcW w:w="2841" w:type="dxa"/>
          </w:tcPr>
          <w:p w:rsidR="00597E2B" w:rsidRPr="009F7CA0" w:rsidRDefault="00597E2B" w:rsidP="00597E2B">
            <w:pPr>
              <w:rPr>
                <w:rFonts w:ascii="Arial" w:hAnsi="Arial" w:cs="Arial"/>
                <w:sz w:val="28"/>
                <w:szCs w:val="28"/>
                <w:rtl/>
              </w:rPr>
            </w:pPr>
            <w:r w:rsidRPr="009F7CA0">
              <w:rPr>
                <w:rFonts w:ascii="Arial" w:hAnsi="Arial" w:cs="Arial"/>
                <w:sz w:val="28"/>
                <w:szCs w:val="28"/>
                <w:rtl/>
              </w:rPr>
              <w:t>أساليب التدريب العملى</w:t>
            </w:r>
          </w:p>
        </w:tc>
      </w:tr>
      <w:tr w:rsidR="00597E2B" w:rsidRPr="009F7CA0" w:rsidTr="00C628AB">
        <w:tc>
          <w:tcPr>
            <w:tcW w:w="2840" w:type="dxa"/>
          </w:tcPr>
          <w:p w:rsidR="00597E2B" w:rsidRPr="009F7CA0" w:rsidRDefault="00044C0E" w:rsidP="00597E2B">
            <w:pPr>
              <w:rPr>
                <w:rFonts w:ascii="Arial" w:hAnsi="Arial" w:cs="Arial"/>
                <w:sz w:val="28"/>
                <w:szCs w:val="28"/>
                <w:rtl/>
                <w:lang w:bidi="ar-EG"/>
              </w:rPr>
            </w:pPr>
            <w:r w:rsidRPr="009F7CA0">
              <w:rPr>
                <w:rFonts w:ascii="Arial" w:hAnsi="Arial" w:cs="Arial" w:hint="cs"/>
                <w:sz w:val="28"/>
                <w:szCs w:val="28"/>
                <w:rtl/>
              </w:rPr>
              <w:t>2-2:</w:t>
            </w:r>
            <w:r w:rsidR="00597E2B" w:rsidRPr="009F7CA0">
              <w:rPr>
                <w:rFonts w:ascii="Arial" w:hAnsi="Arial" w:cs="Arial" w:hint="cs"/>
                <w:sz w:val="28"/>
                <w:szCs w:val="28"/>
                <w:rtl/>
              </w:rPr>
              <w:t>أن يبحث الطالب</w:t>
            </w:r>
            <w:r w:rsidR="00597E2B" w:rsidRPr="009F7CA0">
              <w:rPr>
                <w:rFonts w:ascii="Arial" w:hAnsi="Arial" w:cs="Arial"/>
                <w:sz w:val="28"/>
                <w:szCs w:val="28"/>
                <w:rtl/>
              </w:rPr>
              <w:t xml:space="preserve">  عن المعلومات.  </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مجلات</w:t>
            </w:r>
          </w:p>
        </w:tc>
        <w:tc>
          <w:tcPr>
            <w:tcW w:w="2841" w:type="dxa"/>
          </w:tcPr>
          <w:p w:rsidR="00597E2B" w:rsidRPr="009F7CA0" w:rsidRDefault="00597E2B" w:rsidP="00597E2B">
            <w:pPr>
              <w:rPr>
                <w:rFonts w:ascii="Arial" w:hAnsi="Arial" w:cs="Arial"/>
                <w:sz w:val="28"/>
                <w:szCs w:val="28"/>
                <w:rtl/>
              </w:rPr>
            </w:pPr>
            <w:r w:rsidRPr="009F7CA0">
              <w:rPr>
                <w:rFonts w:ascii="Arial" w:hAnsi="Arial" w:cs="Arial"/>
                <w:sz w:val="28"/>
                <w:szCs w:val="28"/>
                <w:rtl/>
              </w:rPr>
              <w:t xml:space="preserve">- المشروعات البحثية المعتمدة على العمل الجماعى </w:t>
            </w:r>
            <w:r w:rsidRPr="009F7CA0">
              <w:rPr>
                <w:rFonts w:ascii="Arial" w:hAnsi="Arial" w:cs="Arial"/>
                <w:sz w:val="28"/>
                <w:szCs w:val="28"/>
                <w:rtl/>
              </w:rPr>
              <w:lastRenderedPageBreak/>
              <w:t>.</w:t>
            </w:r>
          </w:p>
        </w:tc>
      </w:tr>
      <w:tr w:rsidR="00597E2B" w:rsidRPr="009F7CA0" w:rsidTr="00C628AB">
        <w:tc>
          <w:tcPr>
            <w:tcW w:w="2840" w:type="dxa"/>
          </w:tcPr>
          <w:p w:rsidR="00597E2B" w:rsidRPr="009F7CA0" w:rsidRDefault="00044C0E" w:rsidP="00163AD9">
            <w:pPr>
              <w:contextualSpacing/>
              <w:rPr>
                <w:b/>
                <w:color w:val="FF0000"/>
                <w:sz w:val="28"/>
                <w:szCs w:val="28"/>
                <w:rtl/>
              </w:rPr>
            </w:pPr>
            <w:r w:rsidRPr="009F7CA0">
              <w:rPr>
                <w:rFonts w:ascii="Arial" w:hAnsi="Arial" w:cs="Arial" w:hint="cs"/>
                <w:sz w:val="28"/>
                <w:szCs w:val="28"/>
                <w:rtl/>
              </w:rPr>
              <w:lastRenderedPageBreak/>
              <w:t>2-3:</w:t>
            </w:r>
            <w:r w:rsidR="00597E2B" w:rsidRPr="009F7CA0">
              <w:rPr>
                <w:rFonts w:ascii="Arial" w:hAnsi="Arial" w:cs="Arial" w:hint="cs"/>
                <w:sz w:val="28"/>
                <w:szCs w:val="28"/>
                <w:rtl/>
              </w:rPr>
              <w:t xml:space="preserve">أن </w:t>
            </w:r>
            <w:r w:rsidR="00597E2B" w:rsidRPr="009F7CA0">
              <w:rPr>
                <w:rFonts w:ascii="Arial" w:hAnsi="Arial" w:cs="Arial"/>
                <w:sz w:val="28"/>
                <w:szCs w:val="28"/>
                <w:rtl/>
              </w:rPr>
              <w:t>يطور</w:t>
            </w:r>
            <w:r w:rsidR="00597E2B" w:rsidRPr="009F7CA0">
              <w:rPr>
                <w:rFonts w:ascii="Arial" w:hAnsi="Arial" w:cs="Arial" w:hint="cs"/>
                <w:sz w:val="28"/>
                <w:szCs w:val="28"/>
                <w:rtl/>
              </w:rPr>
              <w:t xml:space="preserve"> الطالب</w:t>
            </w:r>
            <w:r w:rsidR="00597E2B" w:rsidRPr="009F7CA0">
              <w:rPr>
                <w:rFonts w:ascii="Arial" w:hAnsi="Arial" w:cs="Arial"/>
                <w:sz w:val="28"/>
                <w:szCs w:val="28"/>
                <w:rtl/>
              </w:rPr>
              <w:t xml:space="preserve"> مهارة التفكير الابتكاري .</w:t>
            </w:r>
          </w:p>
        </w:tc>
        <w:tc>
          <w:tcPr>
            <w:tcW w:w="2841" w:type="dxa"/>
          </w:tcPr>
          <w:p w:rsidR="00597E2B" w:rsidRPr="009F7CA0" w:rsidRDefault="00597E2B" w:rsidP="00071FAC">
            <w:pPr>
              <w:contextualSpacing/>
              <w:jc w:val="center"/>
              <w:rPr>
                <w:color w:val="000000" w:themeColor="text1"/>
                <w:sz w:val="28"/>
                <w:szCs w:val="28"/>
                <w:rtl/>
              </w:rPr>
            </w:pPr>
            <w:r w:rsidRPr="009F7CA0">
              <w:rPr>
                <w:rFonts w:ascii="Arial" w:hAnsi="Arial" w:cs="Arial"/>
                <w:sz w:val="28"/>
                <w:szCs w:val="28"/>
                <w:rtl/>
              </w:rPr>
              <w:t>مناقشات</w:t>
            </w:r>
          </w:p>
        </w:tc>
        <w:tc>
          <w:tcPr>
            <w:tcW w:w="2841" w:type="dxa"/>
          </w:tcPr>
          <w:p w:rsidR="00597E2B" w:rsidRPr="009F7CA0" w:rsidRDefault="00597E2B" w:rsidP="00597E2B">
            <w:pPr>
              <w:rPr>
                <w:rFonts w:ascii="Arial" w:hAnsi="Arial" w:cs="Arial"/>
                <w:sz w:val="28"/>
                <w:szCs w:val="28"/>
                <w:rtl/>
              </w:rPr>
            </w:pPr>
            <w:r w:rsidRPr="009F7CA0">
              <w:rPr>
                <w:rFonts w:ascii="Arial" w:hAnsi="Arial" w:cs="Arial"/>
                <w:sz w:val="28"/>
                <w:szCs w:val="28"/>
                <w:rtl/>
              </w:rPr>
              <w:t>استخدام آليات العصف الذهنى</w:t>
            </w:r>
          </w:p>
        </w:tc>
      </w:tr>
      <w:tr w:rsidR="00597E2B" w:rsidRPr="009F7CA0" w:rsidTr="00842BB2">
        <w:tc>
          <w:tcPr>
            <w:tcW w:w="8522" w:type="dxa"/>
            <w:gridSpan w:val="3"/>
          </w:tcPr>
          <w:p w:rsidR="00597E2B" w:rsidRPr="009F7CA0" w:rsidRDefault="00044C0E" w:rsidP="00597E2B">
            <w:pPr>
              <w:jc w:val="center"/>
              <w:rPr>
                <w:rFonts w:ascii="Arial" w:hAnsi="Arial" w:cs="Arial"/>
                <w:sz w:val="28"/>
                <w:szCs w:val="28"/>
                <w:rtl/>
              </w:rPr>
            </w:pPr>
            <w:r w:rsidRPr="009F7CA0">
              <w:rPr>
                <w:rFonts w:ascii="Arial" w:hAnsi="Arial" w:cs="Arial" w:hint="cs"/>
                <w:b/>
                <w:bCs/>
                <w:sz w:val="28"/>
                <w:szCs w:val="28"/>
                <w:rtl/>
              </w:rPr>
              <w:t>3-0:</w:t>
            </w:r>
            <w:r w:rsidR="00597E2B" w:rsidRPr="009F7CA0">
              <w:rPr>
                <w:rFonts w:ascii="Arial" w:hAnsi="Arial" w:cs="Arial"/>
                <w:b/>
                <w:bCs/>
                <w:sz w:val="28"/>
                <w:szCs w:val="28"/>
                <w:rtl/>
              </w:rPr>
              <w:t>مهارات التعامل مع الآخرين و تحمل المسؤولية،</w:t>
            </w:r>
          </w:p>
        </w:tc>
      </w:tr>
      <w:tr w:rsidR="00597E2B" w:rsidRPr="009F7CA0" w:rsidTr="00C628AB">
        <w:tc>
          <w:tcPr>
            <w:tcW w:w="2840" w:type="dxa"/>
          </w:tcPr>
          <w:p w:rsidR="00597E2B" w:rsidRPr="009F7CA0" w:rsidRDefault="00044C0E" w:rsidP="00597E2B">
            <w:pPr>
              <w:jc w:val="lowKashida"/>
              <w:rPr>
                <w:rFonts w:ascii="Arial" w:hAnsi="Arial" w:cs="Arial"/>
                <w:sz w:val="28"/>
                <w:szCs w:val="28"/>
              </w:rPr>
            </w:pPr>
            <w:r w:rsidRPr="009F7CA0">
              <w:rPr>
                <w:rFonts w:ascii="Arial" w:hAnsi="Arial" w:cs="Arial" w:hint="cs"/>
                <w:sz w:val="28"/>
                <w:szCs w:val="28"/>
                <w:rtl/>
              </w:rPr>
              <w:t>3-1:</w:t>
            </w:r>
            <w:r w:rsidR="00597E2B" w:rsidRPr="009F7CA0">
              <w:rPr>
                <w:rFonts w:ascii="Arial" w:hAnsi="Arial" w:cs="Arial" w:hint="cs"/>
                <w:sz w:val="28"/>
                <w:szCs w:val="28"/>
                <w:rtl/>
              </w:rPr>
              <w:t xml:space="preserve">أن يستخدم الطالب </w:t>
            </w:r>
            <w:r w:rsidR="00597E2B" w:rsidRPr="009F7CA0">
              <w:rPr>
                <w:rFonts w:ascii="Arial" w:hAnsi="Arial" w:cs="Arial"/>
                <w:sz w:val="28"/>
                <w:szCs w:val="28"/>
                <w:rtl/>
              </w:rPr>
              <w:t>الشبكة العنكبوتية في الحصول على المعلومات.</w:t>
            </w:r>
          </w:p>
          <w:p w:rsidR="00597E2B" w:rsidRPr="009F7CA0" w:rsidRDefault="00597E2B" w:rsidP="00163AD9">
            <w:pPr>
              <w:contextualSpacing/>
              <w:rPr>
                <w:b/>
                <w:color w:val="FF0000"/>
                <w:sz w:val="28"/>
                <w:szCs w:val="28"/>
                <w:rtl/>
              </w:rPr>
            </w:pPr>
          </w:p>
        </w:tc>
        <w:tc>
          <w:tcPr>
            <w:tcW w:w="2841" w:type="dxa"/>
          </w:tcPr>
          <w:p w:rsidR="00597E2B" w:rsidRPr="009F7CA0" w:rsidRDefault="00597E2B" w:rsidP="00597E2B">
            <w:pPr>
              <w:pBdr>
                <w:top w:val="single" w:sz="4" w:space="1" w:color="auto"/>
                <w:left w:val="single" w:sz="4" w:space="4" w:color="auto"/>
                <w:bottom w:val="single" w:sz="4" w:space="1" w:color="auto"/>
                <w:right w:val="single" w:sz="4" w:space="4" w:color="auto"/>
              </w:pBdr>
              <w:jc w:val="both"/>
              <w:rPr>
                <w:rFonts w:ascii="Arial" w:hAnsi="Arial" w:cs="Arial"/>
                <w:sz w:val="28"/>
                <w:szCs w:val="28"/>
                <w:rtl/>
              </w:rPr>
            </w:pPr>
            <w:r w:rsidRPr="009F7CA0">
              <w:rPr>
                <w:rFonts w:ascii="Arial" w:hAnsi="Arial" w:cs="Arial"/>
                <w:sz w:val="28"/>
                <w:szCs w:val="28"/>
                <w:rtl/>
              </w:rPr>
              <w:t xml:space="preserve">استراتيجيات التعلم </w:t>
            </w:r>
            <w:r w:rsidRPr="009F7CA0">
              <w:rPr>
                <w:rFonts w:ascii="Arial" w:hAnsi="Arial" w:cs="Arial" w:hint="cs"/>
                <w:sz w:val="28"/>
                <w:szCs w:val="28"/>
                <w:rtl/>
              </w:rPr>
              <w:t>الذاتي</w:t>
            </w:r>
            <w:r w:rsidRPr="009F7CA0">
              <w:rPr>
                <w:rFonts w:ascii="Arial" w:hAnsi="Arial" w:cs="Arial"/>
                <w:sz w:val="28"/>
                <w:szCs w:val="28"/>
                <w:rtl/>
              </w:rPr>
              <w:t xml:space="preserve"> </w:t>
            </w:r>
          </w:p>
          <w:p w:rsidR="00597E2B" w:rsidRPr="009F7CA0" w:rsidRDefault="00597E2B" w:rsidP="00597E2B">
            <w:pPr>
              <w:pBdr>
                <w:top w:val="single" w:sz="4" w:space="1" w:color="auto"/>
                <w:left w:val="single" w:sz="4" w:space="4" w:color="auto"/>
                <w:bottom w:val="single" w:sz="4" w:space="1" w:color="auto"/>
                <w:right w:val="single" w:sz="4" w:space="4" w:color="auto"/>
              </w:pBdr>
              <w:jc w:val="both"/>
              <w:rPr>
                <w:rFonts w:ascii="Arial" w:hAnsi="Arial" w:cs="Arial"/>
                <w:sz w:val="28"/>
                <w:szCs w:val="28"/>
                <w:rtl/>
              </w:rPr>
            </w:pPr>
          </w:p>
          <w:p w:rsidR="00597E2B" w:rsidRPr="009F7CA0" w:rsidRDefault="00597E2B" w:rsidP="00071FAC">
            <w:pPr>
              <w:contextualSpacing/>
              <w:jc w:val="center"/>
              <w:rPr>
                <w:rFonts w:ascii="Arial" w:hAnsi="Arial" w:cs="Arial"/>
                <w:sz w:val="28"/>
                <w:szCs w:val="28"/>
                <w:rtl/>
              </w:rPr>
            </w:pPr>
          </w:p>
        </w:tc>
        <w:tc>
          <w:tcPr>
            <w:tcW w:w="2841" w:type="dxa"/>
          </w:tcPr>
          <w:p w:rsidR="00597E2B" w:rsidRPr="009F7CA0" w:rsidRDefault="00597E2B" w:rsidP="00597E2B">
            <w:pPr>
              <w:rPr>
                <w:rFonts w:ascii="Arial" w:hAnsi="Arial" w:cs="Arial"/>
                <w:sz w:val="28"/>
                <w:szCs w:val="28"/>
                <w:rtl/>
              </w:rPr>
            </w:pPr>
            <w:r w:rsidRPr="009F7CA0">
              <w:rPr>
                <w:rFonts w:ascii="Arial" w:hAnsi="Arial" w:cs="Arial"/>
                <w:sz w:val="28"/>
                <w:szCs w:val="28"/>
                <w:rtl/>
              </w:rPr>
              <w:t>التقارير التحليلية</w:t>
            </w:r>
          </w:p>
        </w:tc>
      </w:tr>
      <w:tr w:rsidR="00597E2B" w:rsidRPr="009F7CA0" w:rsidTr="00842EA7">
        <w:tc>
          <w:tcPr>
            <w:tcW w:w="8522" w:type="dxa"/>
            <w:gridSpan w:val="3"/>
          </w:tcPr>
          <w:p w:rsidR="00597E2B" w:rsidRPr="009F7CA0" w:rsidRDefault="00044C0E" w:rsidP="00597E2B">
            <w:pPr>
              <w:jc w:val="center"/>
              <w:rPr>
                <w:rFonts w:ascii="Arial" w:hAnsi="Arial" w:cs="Arial"/>
                <w:sz w:val="28"/>
                <w:szCs w:val="28"/>
                <w:rtl/>
              </w:rPr>
            </w:pPr>
            <w:r w:rsidRPr="009F7CA0">
              <w:rPr>
                <w:rFonts w:ascii="Arial" w:hAnsi="Arial" w:cs="Arial" w:hint="cs"/>
                <w:b/>
                <w:bCs/>
                <w:sz w:val="28"/>
                <w:szCs w:val="28"/>
                <w:rtl/>
              </w:rPr>
              <w:t>4-0:</w:t>
            </w:r>
            <w:r w:rsidR="00597E2B" w:rsidRPr="009F7CA0">
              <w:rPr>
                <w:rFonts w:ascii="Arial" w:hAnsi="Arial" w:cs="Arial"/>
                <w:b/>
                <w:bCs/>
                <w:sz w:val="28"/>
                <w:szCs w:val="28"/>
                <w:rtl/>
              </w:rPr>
              <w:t>مهارات التواصل، وتقنية المعلومات، والمهارات العددية</w:t>
            </w:r>
          </w:p>
        </w:tc>
      </w:tr>
      <w:tr w:rsidR="00597E2B" w:rsidRPr="009F7CA0" w:rsidTr="00C628AB">
        <w:tc>
          <w:tcPr>
            <w:tcW w:w="2840" w:type="dxa"/>
          </w:tcPr>
          <w:p w:rsidR="00597E2B" w:rsidRPr="009F7CA0" w:rsidRDefault="00044C0E" w:rsidP="00163AD9">
            <w:pPr>
              <w:contextualSpacing/>
              <w:rPr>
                <w:b/>
                <w:color w:val="FF0000"/>
                <w:sz w:val="28"/>
                <w:szCs w:val="28"/>
                <w:rtl/>
              </w:rPr>
            </w:pPr>
            <w:r w:rsidRPr="009F7CA0">
              <w:rPr>
                <w:rFonts w:ascii="Arial" w:hAnsi="Arial" w:cs="Arial" w:hint="cs"/>
                <w:sz w:val="28"/>
                <w:szCs w:val="28"/>
                <w:rtl/>
              </w:rPr>
              <w:t>4-1:</w:t>
            </w:r>
            <w:r w:rsidR="00597E2B" w:rsidRPr="009F7CA0">
              <w:rPr>
                <w:rFonts w:ascii="Arial" w:hAnsi="Arial" w:cs="Arial"/>
                <w:sz w:val="28"/>
                <w:szCs w:val="28"/>
                <w:rtl/>
              </w:rPr>
              <w:t>أن يوضح الاتصال الكتابي من خلال إعداد وكتابة التقارير النفسية. .</w:t>
            </w:r>
          </w:p>
        </w:tc>
        <w:tc>
          <w:tcPr>
            <w:tcW w:w="2841" w:type="dxa"/>
          </w:tcPr>
          <w:p w:rsidR="00597E2B" w:rsidRPr="009F7CA0" w:rsidRDefault="00597E2B" w:rsidP="00597E2B">
            <w:pPr>
              <w:contextualSpacing/>
              <w:jc w:val="both"/>
              <w:rPr>
                <w:rFonts w:ascii="Arial" w:hAnsi="Arial" w:cs="Arial"/>
                <w:sz w:val="28"/>
                <w:szCs w:val="28"/>
                <w:rtl/>
              </w:rPr>
            </w:pPr>
            <w:r w:rsidRPr="009F7CA0">
              <w:rPr>
                <w:rFonts w:ascii="Arial" w:hAnsi="Arial" w:cs="Arial"/>
                <w:sz w:val="28"/>
                <w:szCs w:val="28"/>
                <w:rtl/>
              </w:rPr>
              <w:t>أنشطة البحث</w:t>
            </w:r>
          </w:p>
        </w:tc>
        <w:tc>
          <w:tcPr>
            <w:tcW w:w="2841" w:type="dxa"/>
          </w:tcPr>
          <w:p w:rsidR="00597E2B" w:rsidRPr="009F7CA0" w:rsidRDefault="00597E2B" w:rsidP="00597E2B">
            <w:pPr>
              <w:rPr>
                <w:rFonts w:ascii="Arial" w:hAnsi="Arial" w:cs="Arial"/>
                <w:b/>
                <w:bCs/>
                <w:sz w:val="28"/>
                <w:szCs w:val="28"/>
                <w:rtl/>
              </w:rPr>
            </w:pPr>
            <w:r w:rsidRPr="009F7CA0">
              <w:rPr>
                <w:rFonts w:ascii="Arial" w:hAnsi="Arial" w:cs="Arial"/>
                <w:sz w:val="28"/>
                <w:szCs w:val="28"/>
                <w:rtl/>
              </w:rPr>
              <w:t>تقديم العروض بشكل فردى</w:t>
            </w:r>
          </w:p>
        </w:tc>
      </w:tr>
    </w:tbl>
    <w:p w:rsidR="00144B40" w:rsidRPr="009F7CA0" w:rsidRDefault="00144B40" w:rsidP="001E514C">
      <w:pPr>
        <w:spacing w:line="240" w:lineRule="auto"/>
        <w:contextualSpacing/>
        <w:rPr>
          <w:color w:val="000000" w:themeColor="text1"/>
          <w:sz w:val="28"/>
          <w:szCs w:val="28"/>
          <w:rtl/>
        </w:rPr>
      </w:pPr>
    </w:p>
    <w:p w:rsidR="00144B40" w:rsidRPr="009F7CA0" w:rsidRDefault="00144B40">
      <w:pPr>
        <w:bidi w:val="0"/>
        <w:rPr>
          <w:color w:val="000000" w:themeColor="text1"/>
          <w:sz w:val="28"/>
          <w:szCs w:val="28"/>
        </w:rPr>
      </w:pPr>
      <w:r w:rsidRPr="009F7CA0">
        <w:rPr>
          <w:color w:val="000000" w:themeColor="text1"/>
          <w:sz w:val="28"/>
          <w:szCs w:val="28"/>
          <w:rtl/>
        </w:rPr>
        <w:br w:type="page"/>
      </w:r>
    </w:p>
    <w:p w:rsidR="00D67F59" w:rsidRPr="009F7CA0" w:rsidRDefault="00D67F59" w:rsidP="001E514C">
      <w:pPr>
        <w:spacing w:line="240" w:lineRule="auto"/>
        <w:contextualSpacing/>
        <w:rPr>
          <w:color w:val="000000" w:themeColor="text1"/>
          <w:sz w:val="28"/>
          <w:szCs w:val="28"/>
          <w:rtl/>
        </w:rPr>
      </w:pPr>
    </w:p>
    <w:tbl>
      <w:tblPr>
        <w:tblStyle w:val="TableGrid"/>
        <w:bidiVisual/>
        <w:tblW w:w="0" w:type="auto"/>
        <w:tblLook w:val="04A0" w:firstRow="1" w:lastRow="0" w:firstColumn="1" w:lastColumn="0" w:noHBand="0" w:noVBand="1"/>
      </w:tblPr>
      <w:tblGrid>
        <w:gridCol w:w="2840"/>
        <w:gridCol w:w="2841"/>
        <w:gridCol w:w="2841"/>
      </w:tblGrid>
      <w:tr w:rsidR="005217E8" w:rsidRPr="009F7CA0" w:rsidTr="005217E8">
        <w:tc>
          <w:tcPr>
            <w:tcW w:w="2840" w:type="dxa"/>
          </w:tcPr>
          <w:p w:rsidR="005217E8" w:rsidRPr="009F7CA0" w:rsidRDefault="005217E8" w:rsidP="001E514C">
            <w:pPr>
              <w:contextualSpacing/>
              <w:rPr>
                <w:color w:val="000000" w:themeColor="text1"/>
                <w:sz w:val="28"/>
                <w:szCs w:val="28"/>
                <w:rtl/>
              </w:rPr>
            </w:pPr>
            <w:r w:rsidRPr="009F7CA0">
              <w:rPr>
                <w:rFonts w:hint="cs"/>
                <w:color w:val="000000" w:themeColor="text1"/>
                <w:sz w:val="28"/>
                <w:szCs w:val="28"/>
                <w:rtl/>
              </w:rPr>
              <w:t xml:space="preserve">(4)طبيعة مهمة التقويم </w:t>
            </w:r>
          </w:p>
        </w:tc>
        <w:tc>
          <w:tcPr>
            <w:tcW w:w="2841" w:type="dxa"/>
          </w:tcPr>
          <w:p w:rsidR="005217E8" w:rsidRPr="009F7CA0" w:rsidRDefault="005217E8" w:rsidP="005217E8">
            <w:pPr>
              <w:contextualSpacing/>
              <w:jc w:val="center"/>
              <w:rPr>
                <w:color w:val="000000" w:themeColor="text1"/>
                <w:sz w:val="28"/>
                <w:szCs w:val="28"/>
                <w:rtl/>
              </w:rPr>
            </w:pPr>
            <w:r w:rsidRPr="009F7CA0">
              <w:rPr>
                <w:rFonts w:hint="cs"/>
                <w:color w:val="000000" w:themeColor="text1"/>
                <w:sz w:val="28"/>
                <w:szCs w:val="28"/>
                <w:rtl/>
              </w:rPr>
              <w:t xml:space="preserve">الأسبوع المحدد له </w:t>
            </w:r>
          </w:p>
        </w:tc>
        <w:tc>
          <w:tcPr>
            <w:tcW w:w="2841" w:type="dxa"/>
          </w:tcPr>
          <w:p w:rsidR="005217E8" w:rsidRPr="009F7CA0" w:rsidRDefault="005217E8" w:rsidP="005217E8">
            <w:pPr>
              <w:contextualSpacing/>
              <w:jc w:val="center"/>
              <w:rPr>
                <w:color w:val="000000" w:themeColor="text1"/>
                <w:sz w:val="28"/>
                <w:szCs w:val="28"/>
                <w:rtl/>
              </w:rPr>
            </w:pPr>
            <w:r w:rsidRPr="009F7CA0">
              <w:rPr>
                <w:rFonts w:hint="cs"/>
                <w:color w:val="000000" w:themeColor="text1"/>
                <w:sz w:val="28"/>
                <w:szCs w:val="28"/>
                <w:rtl/>
              </w:rPr>
              <w:t xml:space="preserve">الدرجة </w:t>
            </w:r>
          </w:p>
        </w:tc>
      </w:tr>
      <w:tr w:rsidR="005217E8" w:rsidRPr="009F7CA0" w:rsidTr="005217E8">
        <w:tc>
          <w:tcPr>
            <w:tcW w:w="2840" w:type="dxa"/>
          </w:tcPr>
          <w:p w:rsidR="005217E8" w:rsidRPr="009F7CA0" w:rsidRDefault="00E944A3" w:rsidP="001E514C">
            <w:pPr>
              <w:contextualSpacing/>
              <w:rPr>
                <w:color w:val="000000" w:themeColor="text1"/>
                <w:sz w:val="28"/>
                <w:szCs w:val="28"/>
                <w:rtl/>
              </w:rPr>
            </w:pPr>
            <w:r w:rsidRPr="009F7CA0">
              <w:rPr>
                <w:rFonts w:hint="cs"/>
                <w:color w:val="000000" w:themeColor="text1"/>
                <w:sz w:val="28"/>
                <w:szCs w:val="28"/>
                <w:rtl/>
              </w:rPr>
              <w:t xml:space="preserve">الاختبارات اتحريرية الدورية </w:t>
            </w:r>
          </w:p>
        </w:tc>
        <w:tc>
          <w:tcPr>
            <w:tcW w:w="2841" w:type="dxa"/>
          </w:tcPr>
          <w:p w:rsidR="00E944A3" w:rsidRPr="009F7CA0" w:rsidRDefault="0081521C" w:rsidP="005217E8">
            <w:pPr>
              <w:contextualSpacing/>
              <w:jc w:val="center"/>
              <w:rPr>
                <w:color w:val="000000" w:themeColor="text1"/>
                <w:sz w:val="28"/>
                <w:szCs w:val="28"/>
                <w:rtl/>
              </w:rPr>
            </w:pPr>
            <w:r w:rsidRPr="009F7CA0">
              <w:rPr>
                <w:rFonts w:hint="cs"/>
                <w:color w:val="000000" w:themeColor="text1"/>
                <w:sz w:val="28"/>
                <w:szCs w:val="28"/>
                <w:rtl/>
              </w:rPr>
              <w:t xml:space="preserve">الرابع </w:t>
            </w:r>
            <w:r w:rsidRPr="009F7CA0">
              <w:rPr>
                <w:color w:val="000000" w:themeColor="text1"/>
                <w:sz w:val="28"/>
                <w:szCs w:val="28"/>
                <w:rtl/>
              </w:rPr>
              <w:t>–</w:t>
            </w:r>
            <w:r w:rsidRPr="009F7CA0">
              <w:rPr>
                <w:rFonts w:hint="cs"/>
                <w:color w:val="000000" w:themeColor="text1"/>
                <w:sz w:val="28"/>
                <w:szCs w:val="28"/>
                <w:rtl/>
              </w:rPr>
              <w:t xml:space="preserve">السادس </w:t>
            </w:r>
            <w:r w:rsidRPr="009F7CA0">
              <w:rPr>
                <w:color w:val="000000" w:themeColor="text1"/>
                <w:sz w:val="28"/>
                <w:szCs w:val="28"/>
                <w:rtl/>
              </w:rPr>
              <w:t>–</w:t>
            </w:r>
            <w:r w:rsidRPr="009F7CA0">
              <w:rPr>
                <w:rFonts w:hint="cs"/>
                <w:color w:val="000000" w:themeColor="text1"/>
                <w:sz w:val="28"/>
                <w:szCs w:val="28"/>
                <w:rtl/>
              </w:rPr>
              <w:t xml:space="preserve"> الثامن </w:t>
            </w:r>
            <w:r w:rsidRPr="009F7CA0">
              <w:rPr>
                <w:color w:val="000000" w:themeColor="text1"/>
                <w:sz w:val="28"/>
                <w:szCs w:val="28"/>
                <w:rtl/>
              </w:rPr>
              <w:t>–</w:t>
            </w:r>
            <w:r w:rsidRPr="009F7CA0">
              <w:rPr>
                <w:rFonts w:hint="cs"/>
                <w:color w:val="000000" w:themeColor="text1"/>
                <w:sz w:val="28"/>
                <w:szCs w:val="28"/>
                <w:rtl/>
              </w:rPr>
              <w:t xml:space="preserve">العاشر </w:t>
            </w:r>
            <w:r w:rsidRPr="009F7CA0">
              <w:rPr>
                <w:color w:val="000000" w:themeColor="text1"/>
                <w:sz w:val="28"/>
                <w:szCs w:val="28"/>
                <w:rtl/>
              </w:rPr>
              <w:t>–</w:t>
            </w:r>
            <w:r w:rsidRPr="009F7CA0">
              <w:rPr>
                <w:rFonts w:hint="cs"/>
                <w:color w:val="000000" w:themeColor="text1"/>
                <w:sz w:val="28"/>
                <w:szCs w:val="28"/>
                <w:rtl/>
              </w:rPr>
              <w:t xml:space="preserve"> الثاني عشر </w:t>
            </w:r>
            <w:r w:rsidRPr="009F7CA0">
              <w:rPr>
                <w:color w:val="000000" w:themeColor="text1"/>
                <w:sz w:val="28"/>
                <w:szCs w:val="28"/>
                <w:rtl/>
              </w:rPr>
              <w:t>–</w:t>
            </w:r>
            <w:r w:rsidRPr="009F7CA0">
              <w:rPr>
                <w:rFonts w:hint="cs"/>
                <w:color w:val="000000" w:themeColor="text1"/>
                <w:sz w:val="28"/>
                <w:szCs w:val="28"/>
                <w:rtl/>
              </w:rPr>
              <w:t xml:space="preserve"> الرابع عشر </w:t>
            </w:r>
          </w:p>
        </w:tc>
        <w:tc>
          <w:tcPr>
            <w:tcW w:w="2841" w:type="dxa"/>
          </w:tcPr>
          <w:p w:rsidR="00E944A3" w:rsidRPr="009F7CA0" w:rsidRDefault="0081521C" w:rsidP="005217E8">
            <w:pPr>
              <w:contextualSpacing/>
              <w:jc w:val="center"/>
              <w:rPr>
                <w:color w:val="000000" w:themeColor="text1"/>
                <w:sz w:val="28"/>
                <w:szCs w:val="28"/>
                <w:rtl/>
              </w:rPr>
            </w:pPr>
            <w:r w:rsidRPr="009F7CA0">
              <w:rPr>
                <w:rFonts w:hint="cs"/>
                <w:color w:val="000000" w:themeColor="text1"/>
                <w:sz w:val="28"/>
                <w:szCs w:val="28"/>
                <w:rtl/>
              </w:rPr>
              <w:t>30%</w:t>
            </w:r>
          </w:p>
        </w:tc>
      </w:tr>
      <w:tr w:rsidR="00E944A3" w:rsidRPr="009F7CA0" w:rsidTr="005217E8">
        <w:tc>
          <w:tcPr>
            <w:tcW w:w="2840" w:type="dxa"/>
          </w:tcPr>
          <w:p w:rsidR="00E944A3" w:rsidRPr="009F7CA0" w:rsidRDefault="00E944A3" w:rsidP="001E514C">
            <w:pPr>
              <w:contextualSpacing/>
              <w:rPr>
                <w:color w:val="000000" w:themeColor="text1"/>
                <w:sz w:val="28"/>
                <w:szCs w:val="28"/>
                <w:rtl/>
              </w:rPr>
            </w:pPr>
            <w:r w:rsidRPr="009F7CA0">
              <w:rPr>
                <w:rFonts w:hint="cs"/>
                <w:color w:val="000000" w:themeColor="text1"/>
                <w:sz w:val="28"/>
                <w:szCs w:val="28"/>
                <w:rtl/>
              </w:rPr>
              <w:t xml:space="preserve">المشاركة </w:t>
            </w:r>
          </w:p>
        </w:tc>
        <w:tc>
          <w:tcPr>
            <w:tcW w:w="2841" w:type="dxa"/>
          </w:tcPr>
          <w:p w:rsidR="00E944A3" w:rsidRPr="009F7CA0" w:rsidRDefault="0081521C" w:rsidP="005217E8">
            <w:pPr>
              <w:contextualSpacing/>
              <w:jc w:val="center"/>
              <w:rPr>
                <w:color w:val="000000" w:themeColor="text1"/>
                <w:sz w:val="28"/>
                <w:szCs w:val="28"/>
                <w:rtl/>
              </w:rPr>
            </w:pPr>
            <w:r w:rsidRPr="009F7CA0">
              <w:rPr>
                <w:rFonts w:hint="cs"/>
                <w:color w:val="000000" w:themeColor="text1"/>
                <w:sz w:val="28"/>
                <w:szCs w:val="28"/>
                <w:rtl/>
              </w:rPr>
              <w:t>-</w:t>
            </w:r>
          </w:p>
        </w:tc>
        <w:tc>
          <w:tcPr>
            <w:tcW w:w="2841" w:type="dxa"/>
          </w:tcPr>
          <w:p w:rsidR="00E944A3" w:rsidRPr="009F7CA0" w:rsidRDefault="0081521C" w:rsidP="005217E8">
            <w:pPr>
              <w:contextualSpacing/>
              <w:jc w:val="center"/>
              <w:rPr>
                <w:color w:val="000000" w:themeColor="text1"/>
                <w:sz w:val="28"/>
                <w:szCs w:val="28"/>
                <w:rtl/>
              </w:rPr>
            </w:pPr>
            <w:r w:rsidRPr="009F7CA0">
              <w:rPr>
                <w:rFonts w:hint="cs"/>
                <w:color w:val="000000" w:themeColor="text1"/>
                <w:sz w:val="28"/>
                <w:szCs w:val="28"/>
                <w:rtl/>
              </w:rPr>
              <w:t>5%</w:t>
            </w:r>
          </w:p>
        </w:tc>
      </w:tr>
      <w:tr w:rsidR="0081521C" w:rsidRPr="009F7CA0" w:rsidTr="005217E8">
        <w:tc>
          <w:tcPr>
            <w:tcW w:w="2840" w:type="dxa"/>
          </w:tcPr>
          <w:p w:rsidR="0081521C" w:rsidRPr="009F7CA0" w:rsidRDefault="002D4FF4" w:rsidP="001E514C">
            <w:pPr>
              <w:contextualSpacing/>
              <w:rPr>
                <w:color w:val="000000" w:themeColor="text1"/>
                <w:sz w:val="28"/>
                <w:szCs w:val="28"/>
                <w:rtl/>
              </w:rPr>
            </w:pPr>
            <w:r w:rsidRPr="009F7CA0">
              <w:rPr>
                <w:rFonts w:hint="cs"/>
                <w:color w:val="000000" w:themeColor="text1"/>
                <w:sz w:val="28"/>
                <w:szCs w:val="28"/>
                <w:rtl/>
              </w:rPr>
              <w:t>التقرير العلمي</w:t>
            </w:r>
          </w:p>
        </w:tc>
        <w:tc>
          <w:tcPr>
            <w:tcW w:w="2841" w:type="dxa"/>
          </w:tcPr>
          <w:p w:rsidR="0081521C" w:rsidRPr="009F7CA0" w:rsidRDefault="002D4FF4" w:rsidP="005217E8">
            <w:pPr>
              <w:contextualSpacing/>
              <w:jc w:val="center"/>
              <w:rPr>
                <w:color w:val="000000" w:themeColor="text1"/>
                <w:sz w:val="28"/>
                <w:szCs w:val="28"/>
                <w:rtl/>
              </w:rPr>
            </w:pPr>
            <w:r w:rsidRPr="009F7CA0">
              <w:rPr>
                <w:rFonts w:hint="cs"/>
                <w:color w:val="000000" w:themeColor="text1"/>
                <w:sz w:val="28"/>
                <w:szCs w:val="28"/>
                <w:rtl/>
              </w:rPr>
              <w:t>الأسبوع الثامن</w:t>
            </w:r>
          </w:p>
        </w:tc>
        <w:tc>
          <w:tcPr>
            <w:tcW w:w="2841" w:type="dxa"/>
          </w:tcPr>
          <w:p w:rsidR="0081521C" w:rsidRPr="009F7CA0" w:rsidRDefault="002D4FF4" w:rsidP="005217E8">
            <w:pPr>
              <w:contextualSpacing/>
              <w:jc w:val="center"/>
              <w:rPr>
                <w:color w:val="000000" w:themeColor="text1"/>
                <w:sz w:val="28"/>
                <w:szCs w:val="28"/>
                <w:rtl/>
              </w:rPr>
            </w:pPr>
            <w:r w:rsidRPr="009F7CA0">
              <w:rPr>
                <w:rFonts w:hint="cs"/>
                <w:color w:val="000000" w:themeColor="text1"/>
                <w:sz w:val="28"/>
                <w:szCs w:val="28"/>
                <w:rtl/>
              </w:rPr>
              <w:t>10%</w:t>
            </w:r>
          </w:p>
        </w:tc>
      </w:tr>
      <w:tr w:rsidR="0081521C" w:rsidRPr="009F7CA0" w:rsidTr="005217E8">
        <w:tc>
          <w:tcPr>
            <w:tcW w:w="2840" w:type="dxa"/>
          </w:tcPr>
          <w:p w:rsidR="0081521C" w:rsidRPr="009F7CA0" w:rsidRDefault="002D4FF4" w:rsidP="001E514C">
            <w:pPr>
              <w:contextualSpacing/>
              <w:rPr>
                <w:color w:val="000000" w:themeColor="text1"/>
                <w:sz w:val="28"/>
                <w:szCs w:val="28"/>
                <w:rtl/>
              </w:rPr>
            </w:pPr>
            <w:r w:rsidRPr="009F7CA0">
              <w:rPr>
                <w:rFonts w:hint="cs"/>
                <w:color w:val="000000" w:themeColor="text1"/>
                <w:sz w:val="28"/>
                <w:szCs w:val="28"/>
                <w:rtl/>
              </w:rPr>
              <w:t>عرض</w:t>
            </w:r>
          </w:p>
        </w:tc>
        <w:tc>
          <w:tcPr>
            <w:tcW w:w="2841" w:type="dxa"/>
          </w:tcPr>
          <w:p w:rsidR="0081521C" w:rsidRPr="009F7CA0" w:rsidRDefault="002D4FF4" w:rsidP="005217E8">
            <w:pPr>
              <w:contextualSpacing/>
              <w:jc w:val="center"/>
              <w:rPr>
                <w:color w:val="000000" w:themeColor="text1"/>
                <w:sz w:val="28"/>
                <w:szCs w:val="28"/>
                <w:rtl/>
              </w:rPr>
            </w:pPr>
            <w:r w:rsidRPr="009F7CA0">
              <w:rPr>
                <w:rFonts w:hint="cs"/>
                <w:color w:val="000000" w:themeColor="text1"/>
                <w:sz w:val="28"/>
                <w:szCs w:val="28"/>
                <w:rtl/>
              </w:rPr>
              <w:t xml:space="preserve">التاسع </w:t>
            </w:r>
            <w:r w:rsidRPr="009F7CA0">
              <w:rPr>
                <w:color w:val="000000" w:themeColor="text1"/>
                <w:sz w:val="28"/>
                <w:szCs w:val="28"/>
                <w:rtl/>
              </w:rPr>
              <w:t>–</w:t>
            </w:r>
            <w:r w:rsidRPr="009F7CA0">
              <w:rPr>
                <w:rFonts w:hint="cs"/>
                <w:color w:val="000000" w:themeColor="text1"/>
                <w:sz w:val="28"/>
                <w:szCs w:val="28"/>
                <w:rtl/>
              </w:rPr>
              <w:t xml:space="preserve"> الحادي عشر </w:t>
            </w:r>
            <w:r w:rsidRPr="009F7CA0">
              <w:rPr>
                <w:color w:val="000000" w:themeColor="text1"/>
                <w:sz w:val="28"/>
                <w:szCs w:val="28"/>
                <w:rtl/>
              </w:rPr>
              <w:t>–</w:t>
            </w:r>
            <w:r w:rsidRPr="009F7CA0">
              <w:rPr>
                <w:rFonts w:hint="cs"/>
                <w:color w:val="000000" w:themeColor="text1"/>
                <w:sz w:val="28"/>
                <w:szCs w:val="28"/>
                <w:rtl/>
              </w:rPr>
              <w:t xml:space="preserve"> الثالث عشر</w:t>
            </w:r>
          </w:p>
        </w:tc>
        <w:tc>
          <w:tcPr>
            <w:tcW w:w="2841" w:type="dxa"/>
          </w:tcPr>
          <w:p w:rsidR="0081521C" w:rsidRPr="009F7CA0" w:rsidRDefault="002D4FF4" w:rsidP="005217E8">
            <w:pPr>
              <w:contextualSpacing/>
              <w:jc w:val="center"/>
              <w:rPr>
                <w:color w:val="000000" w:themeColor="text1"/>
                <w:sz w:val="28"/>
                <w:szCs w:val="28"/>
                <w:rtl/>
              </w:rPr>
            </w:pPr>
            <w:r w:rsidRPr="009F7CA0">
              <w:rPr>
                <w:rFonts w:hint="cs"/>
                <w:color w:val="000000" w:themeColor="text1"/>
                <w:sz w:val="28"/>
                <w:szCs w:val="28"/>
                <w:rtl/>
              </w:rPr>
              <w:t>5%</w:t>
            </w:r>
          </w:p>
        </w:tc>
      </w:tr>
      <w:tr w:rsidR="00E944A3" w:rsidRPr="009F7CA0" w:rsidTr="005217E8">
        <w:tc>
          <w:tcPr>
            <w:tcW w:w="2840" w:type="dxa"/>
          </w:tcPr>
          <w:p w:rsidR="00E944A3" w:rsidRPr="009F7CA0" w:rsidRDefault="002D4FF4" w:rsidP="001E514C">
            <w:pPr>
              <w:contextualSpacing/>
              <w:rPr>
                <w:color w:val="000000" w:themeColor="text1"/>
                <w:sz w:val="28"/>
                <w:szCs w:val="28"/>
                <w:rtl/>
              </w:rPr>
            </w:pPr>
            <w:r w:rsidRPr="009F7CA0">
              <w:rPr>
                <w:rFonts w:hint="cs"/>
                <w:color w:val="000000" w:themeColor="text1"/>
                <w:sz w:val="28"/>
                <w:szCs w:val="28"/>
                <w:rtl/>
              </w:rPr>
              <w:t xml:space="preserve">الاختبار العملي </w:t>
            </w:r>
          </w:p>
        </w:tc>
        <w:tc>
          <w:tcPr>
            <w:tcW w:w="2841" w:type="dxa"/>
          </w:tcPr>
          <w:p w:rsidR="00E944A3" w:rsidRPr="009F7CA0" w:rsidRDefault="002D4FF4" w:rsidP="005217E8">
            <w:pPr>
              <w:contextualSpacing/>
              <w:jc w:val="center"/>
              <w:rPr>
                <w:color w:val="000000" w:themeColor="text1"/>
                <w:sz w:val="28"/>
                <w:szCs w:val="28"/>
                <w:rtl/>
              </w:rPr>
            </w:pPr>
            <w:r w:rsidRPr="009F7CA0">
              <w:rPr>
                <w:rFonts w:hint="cs"/>
                <w:color w:val="000000" w:themeColor="text1"/>
                <w:sz w:val="28"/>
                <w:szCs w:val="28"/>
                <w:rtl/>
              </w:rPr>
              <w:t xml:space="preserve">الرابع عشر </w:t>
            </w:r>
          </w:p>
        </w:tc>
        <w:tc>
          <w:tcPr>
            <w:tcW w:w="2841" w:type="dxa"/>
          </w:tcPr>
          <w:p w:rsidR="00E944A3" w:rsidRPr="009F7CA0" w:rsidRDefault="002D4FF4" w:rsidP="005217E8">
            <w:pPr>
              <w:contextualSpacing/>
              <w:jc w:val="center"/>
              <w:rPr>
                <w:color w:val="000000" w:themeColor="text1"/>
                <w:sz w:val="28"/>
                <w:szCs w:val="28"/>
                <w:rtl/>
              </w:rPr>
            </w:pPr>
            <w:r w:rsidRPr="009F7CA0">
              <w:rPr>
                <w:rFonts w:hint="cs"/>
                <w:color w:val="000000" w:themeColor="text1"/>
                <w:sz w:val="28"/>
                <w:szCs w:val="28"/>
                <w:rtl/>
              </w:rPr>
              <w:t>10</w:t>
            </w:r>
          </w:p>
        </w:tc>
      </w:tr>
      <w:tr w:rsidR="00E944A3" w:rsidRPr="009F7CA0" w:rsidTr="005217E8">
        <w:tc>
          <w:tcPr>
            <w:tcW w:w="2840" w:type="dxa"/>
          </w:tcPr>
          <w:p w:rsidR="00E944A3" w:rsidRPr="009F7CA0" w:rsidRDefault="00E944A3" w:rsidP="001E514C">
            <w:pPr>
              <w:contextualSpacing/>
              <w:rPr>
                <w:color w:val="000000" w:themeColor="text1"/>
                <w:sz w:val="28"/>
                <w:szCs w:val="28"/>
                <w:rtl/>
              </w:rPr>
            </w:pPr>
            <w:r w:rsidRPr="009F7CA0">
              <w:rPr>
                <w:rFonts w:hint="cs"/>
                <w:color w:val="000000" w:themeColor="text1"/>
                <w:sz w:val="28"/>
                <w:szCs w:val="28"/>
                <w:rtl/>
              </w:rPr>
              <w:t xml:space="preserve">الاختبار التحريري النهائي </w:t>
            </w:r>
          </w:p>
        </w:tc>
        <w:tc>
          <w:tcPr>
            <w:tcW w:w="2841" w:type="dxa"/>
          </w:tcPr>
          <w:p w:rsidR="00E944A3" w:rsidRPr="009F7CA0" w:rsidRDefault="0081521C" w:rsidP="005217E8">
            <w:pPr>
              <w:contextualSpacing/>
              <w:jc w:val="center"/>
              <w:rPr>
                <w:color w:val="000000" w:themeColor="text1"/>
                <w:sz w:val="28"/>
                <w:szCs w:val="28"/>
                <w:rtl/>
              </w:rPr>
            </w:pPr>
            <w:r w:rsidRPr="009F7CA0">
              <w:rPr>
                <w:rFonts w:hint="cs"/>
                <w:color w:val="000000" w:themeColor="text1"/>
                <w:sz w:val="28"/>
                <w:szCs w:val="28"/>
                <w:rtl/>
              </w:rPr>
              <w:t xml:space="preserve">حسب جدول الاختبارات النهائية في القسم </w:t>
            </w:r>
          </w:p>
        </w:tc>
        <w:tc>
          <w:tcPr>
            <w:tcW w:w="2841" w:type="dxa"/>
          </w:tcPr>
          <w:p w:rsidR="00E944A3" w:rsidRPr="009F7CA0" w:rsidRDefault="0081521C" w:rsidP="005217E8">
            <w:pPr>
              <w:contextualSpacing/>
              <w:jc w:val="center"/>
              <w:rPr>
                <w:color w:val="000000" w:themeColor="text1"/>
                <w:sz w:val="28"/>
                <w:szCs w:val="28"/>
                <w:rtl/>
              </w:rPr>
            </w:pPr>
            <w:r w:rsidRPr="009F7CA0">
              <w:rPr>
                <w:rFonts w:hint="cs"/>
                <w:color w:val="000000" w:themeColor="text1"/>
                <w:sz w:val="28"/>
                <w:szCs w:val="28"/>
                <w:rtl/>
              </w:rPr>
              <w:t>40%</w:t>
            </w:r>
          </w:p>
        </w:tc>
      </w:tr>
    </w:tbl>
    <w:p w:rsidR="005217E8" w:rsidRPr="009F7CA0" w:rsidRDefault="005217E8" w:rsidP="001E514C">
      <w:pPr>
        <w:spacing w:line="240" w:lineRule="auto"/>
        <w:contextualSpacing/>
        <w:rPr>
          <w:color w:val="000000" w:themeColor="text1"/>
          <w:sz w:val="28"/>
          <w:szCs w:val="28"/>
          <w:rtl/>
        </w:rPr>
      </w:pPr>
    </w:p>
    <w:tbl>
      <w:tblPr>
        <w:tblStyle w:val="TableGrid"/>
        <w:bidiVisual/>
        <w:tblW w:w="0" w:type="auto"/>
        <w:tblLook w:val="04A0" w:firstRow="1" w:lastRow="0" w:firstColumn="1" w:lastColumn="0" w:noHBand="0" w:noVBand="1"/>
      </w:tblPr>
      <w:tblGrid>
        <w:gridCol w:w="8522"/>
      </w:tblGrid>
      <w:tr w:rsidR="003B5224" w:rsidRPr="009F7CA0" w:rsidTr="003B5224">
        <w:tc>
          <w:tcPr>
            <w:tcW w:w="8522" w:type="dxa"/>
          </w:tcPr>
          <w:p w:rsidR="003B5224" w:rsidRPr="009F7CA0" w:rsidRDefault="003B5224" w:rsidP="001E514C">
            <w:pPr>
              <w:contextualSpacing/>
              <w:rPr>
                <w:color w:val="000000" w:themeColor="text1"/>
                <w:sz w:val="28"/>
                <w:szCs w:val="28"/>
                <w:rtl/>
              </w:rPr>
            </w:pPr>
            <w:r w:rsidRPr="009F7CA0">
              <w:rPr>
                <w:rFonts w:hint="cs"/>
                <w:color w:val="000000" w:themeColor="text1"/>
                <w:sz w:val="28"/>
                <w:szCs w:val="28"/>
                <w:rtl/>
              </w:rPr>
              <w:t>(5)مراجع معتمدة للمقرر :</w:t>
            </w:r>
          </w:p>
        </w:tc>
      </w:tr>
      <w:tr w:rsidR="003B5224" w:rsidRPr="009F7CA0" w:rsidTr="003B5224">
        <w:tc>
          <w:tcPr>
            <w:tcW w:w="8522" w:type="dxa"/>
          </w:tcPr>
          <w:p w:rsidR="00486296" w:rsidRPr="009F7CA0" w:rsidRDefault="00486296" w:rsidP="00486296">
            <w:pPr>
              <w:pBdr>
                <w:top w:val="single" w:sz="4" w:space="1" w:color="auto"/>
                <w:left w:val="single" w:sz="4" w:space="4" w:color="auto"/>
                <w:bottom w:val="single" w:sz="4" w:space="1" w:color="auto"/>
                <w:right w:val="single" w:sz="4" w:space="4" w:color="auto"/>
              </w:pBdr>
              <w:jc w:val="both"/>
              <w:rPr>
                <w:rFonts w:ascii="Arial" w:hAnsi="Arial" w:cs="Arial"/>
                <w:sz w:val="28"/>
                <w:szCs w:val="28"/>
                <w:rtl/>
              </w:rPr>
            </w:pPr>
            <w:r w:rsidRPr="009F7CA0">
              <w:rPr>
                <w:rFonts w:ascii="Arial" w:hAnsi="Arial" w:cs="Arial" w:hint="cs"/>
                <w:sz w:val="28"/>
                <w:szCs w:val="28"/>
                <w:rtl/>
              </w:rPr>
              <w:t>1-</w:t>
            </w:r>
            <w:r w:rsidRPr="009F7CA0">
              <w:rPr>
                <w:rFonts w:ascii="Arial" w:hAnsi="Arial" w:cs="Arial"/>
                <w:sz w:val="28"/>
                <w:szCs w:val="28"/>
                <w:rtl/>
              </w:rPr>
              <w:t>أساسيات علم النفس العصبي :خالد الخميس ، دار الزهراء 2002</w:t>
            </w:r>
            <w:r w:rsidRPr="009F7CA0">
              <w:rPr>
                <w:rFonts w:ascii="Arial" w:hAnsi="Arial" w:cs="Arial" w:hint="cs"/>
                <w:sz w:val="28"/>
                <w:szCs w:val="28"/>
                <w:rtl/>
              </w:rPr>
              <w:t>.</w:t>
            </w:r>
          </w:p>
          <w:p w:rsidR="00486296" w:rsidRPr="009F7CA0" w:rsidRDefault="00486296" w:rsidP="00486296">
            <w:pPr>
              <w:pBdr>
                <w:top w:val="single" w:sz="4" w:space="1" w:color="auto"/>
                <w:left w:val="single" w:sz="4" w:space="4" w:color="auto"/>
                <w:bottom w:val="single" w:sz="4" w:space="1" w:color="auto"/>
                <w:right w:val="single" w:sz="4" w:space="4" w:color="auto"/>
              </w:pBdr>
              <w:jc w:val="both"/>
              <w:rPr>
                <w:rFonts w:ascii="Arial" w:hAnsi="Arial" w:cs="Arial"/>
                <w:sz w:val="28"/>
                <w:szCs w:val="28"/>
                <w:rtl/>
                <w:lang w:bidi="ar-EG"/>
              </w:rPr>
            </w:pPr>
            <w:r w:rsidRPr="009F7CA0">
              <w:rPr>
                <w:rFonts w:ascii="Arial" w:hAnsi="Arial" w:cs="Arial" w:hint="cs"/>
                <w:sz w:val="28"/>
                <w:szCs w:val="28"/>
                <w:rtl/>
              </w:rPr>
              <w:t>2-</w:t>
            </w:r>
            <w:r w:rsidRPr="009F7CA0">
              <w:rPr>
                <w:rFonts w:ascii="Arial" w:hAnsi="Arial" w:cs="Arial"/>
                <w:sz w:val="28"/>
                <w:szCs w:val="28"/>
                <w:rtl/>
                <w:lang w:bidi="ar-EG"/>
              </w:rPr>
              <w:t>علم النفس الفسيولوجى      أ.د أحمد عكاشة        2005   مكتبة الأنجلو المصرية .</w:t>
            </w:r>
          </w:p>
          <w:p w:rsidR="00486296" w:rsidRPr="009F7CA0" w:rsidRDefault="00486296" w:rsidP="00486296">
            <w:pPr>
              <w:pBdr>
                <w:top w:val="single" w:sz="4" w:space="1" w:color="auto"/>
                <w:left w:val="single" w:sz="4" w:space="4" w:color="auto"/>
                <w:bottom w:val="single" w:sz="4" w:space="1" w:color="auto"/>
                <w:right w:val="single" w:sz="4" w:space="4" w:color="auto"/>
              </w:pBdr>
              <w:jc w:val="both"/>
              <w:rPr>
                <w:rFonts w:ascii="Arial" w:hAnsi="Arial" w:cs="Arial"/>
                <w:sz w:val="28"/>
                <w:szCs w:val="28"/>
                <w:rtl/>
                <w:lang w:bidi="ar-EG"/>
              </w:rPr>
            </w:pPr>
            <w:r w:rsidRPr="009F7CA0">
              <w:rPr>
                <w:rFonts w:ascii="Arial" w:hAnsi="Arial" w:cs="Arial" w:hint="cs"/>
                <w:sz w:val="28"/>
                <w:szCs w:val="28"/>
                <w:rtl/>
                <w:lang w:bidi="ar-EG"/>
              </w:rPr>
              <w:t>3-</w:t>
            </w:r>
            <w:r w:rsidRPr="009F7CA0">
              <w:rPr>
                <w:rFonts w:ascii="Arial" w:hAnsi="Arial" w:cs="Arial"/>
                <w:sz w:val="28"/>
                <w:szCs w:val="28"/>
                <w:rtl/>
                <w:lang w:bidi="ar-EG"/>
              </w:rPr>
              <w:t xml:space="preserve">الأسس البيوكيميائية  للأمراض النفسية و العصبية     أ.د السيد أبو شعيشع </w:t>
            </w:r>
            <w:r w:rsidRPr="009F7CA0">
              <w:rPr>
                <w:rFonts w:ascii="Arial" w:hAnsi="Arial" w:cs="Arial" w:hint="cs"/>
                <w:sz w:val="28"/>
                <w:szCs w:val="28"/>
                <w:rtl/>
                <w:lang w:bidi="ar-EG"/>
              </w:rPr>
              <w:t xml:space="preserve"> ، </w:t>
            </w:r>
            <w:r w:rsidRPr="009F7CA0">
              <w:rPr>
                <w:rFonts w:ascii="Arial" w:hAnsi="Arial" w:cs="Arial"/>
                <w:sz w:val="28"/>
                <w:szCs w:val="28"/>
                <w:rtl/>
                <w:lang w:bidi="ar-EG"/>
              </w:rPr>
              <w:t xml:space="preserve">2005 </w:t>
            </w:r>
            <w:r w:rsidRPr="009F7CA0">
              <w:rPr>
                <w:rFonts w:ascii="Arial" w:hAnsi="Arial" w:cs="Arial" w:hint="cs"/>
                <w:sz w:val="28"/>
                <w:szCs w:val="28"/>
                <w:rtl/>
                <w:lang w:bidi="ar-EG"/>
              </w:rPr>
              <w:t xml:space="preserve">، </w:t>
            </w:r>
            <w:r w:rsidRPr="009F7CA0">
              <w:rPr>
                <w:rFonts w:ascii="Arial" w:hAnsi="Arial" w:cs="Arial"/>
                <w:sz w:val="28"/>
                <w:szCs w:val="28"/>
                <w:rtl/>
                <w:lang w:bidi="ar-EG"/>
              </w:rPr>
              <w:t xml:space="preserve">   مطبعة كلية العلوم ، جامعة بنى سويف  ، مصر  .</w:t>
            </w:r>
          </w:p>
          <w:p w:rsidR="00486296" w:rsidRPr="009F7CA0" w:rsidRDefault="00486296" w:rsidP="00486296">
            <w:pPr>
              <w:pBdr>
                <w:top w:val="single" w:sz="4" w:space="1" w:color="auto"/>
                <w:left w:val="single" w:sz="4" w:space="4" w:color="auto"/>
                <w:bottom w:val="single" w:sz="4" w:space="1" w:color="auto"/>
                <w:right w:val="single" w:sz="4" w:space="4" w:color="auto"/>
              </w:pBdr>
              <w:jc w:val="both"/>
              <w:rPr>
                <w:rFonts w:ascii="Arial" w:hAnsi="Arial" w:cs="Arial"/>
                <w:sz w:val="28"/>
                <w:szCs w:val="28"/>
                <w:rtl/>
                <w:lang w:bidi="ar-EG"/>
              </w:rPr>
            </w:pPr>
            <w:r w:rsidRPr="009F7CA0">
              <w:rPr>
                <w:rFonts w:ascii="Arial" w:hAnsi="Arial" w:cs="Arial" w:hint="cs"/>
                <w:sz w:val="28"/>
                <w:szCs w:val="28"/>
                <w:rtl/>
                <w:lang w:bidi="ar-EG"/>
              </w:rPr>
              <w:t>4-</w:t>
            </w:r>
            <w:r w:rsidRPr="009F7CA0">
              <w:rPr>
                <w:rFonts w:ascii="Arial" w:hAnsi="Arial" w:cs="Arial"/>
                <w:sz w:val="28"/>
                <w:szCs w:val="28"/>
                <w:rtl/>
                <w:lang w:bidi="ar-EG"/>
              </w:rPr>
              <w:t xml:space="preserve">الطب النفسي المعاصر    أ.د أحمد عكاشة       </w:t>
            </w:r>
            <w:r w:rsidRPr="009F7CA0">
              <w:rPr>
                <w:rFonts w:ascii="Arial" w:hAnsi="Arial" w:cs="Arial" w:hint="cs"/>
                <w:sz w:val="28"/>
                <w:szCs w:val="28"/>
                <w:rtl/>
                <w:lang w:bidi="ar-EG"/>
              </w:rPr>
              <w:t>،</w:t>
            </w:r>
            <w:r w:rsidRPr="009F7CA0">
              <w:rPr>
                <w:rFonts w:ascii="Arial" w:hAnsi="Arial" w:cs="Arial"/>
                <w:sz w:val="28"/>
                <w:szCs w:val="28"/>
                <w:rtl/>
                <w:lang w:bidi="ar-EG"/>
              </w:rPr>
              <w:t xml:space="preserve">    2005  </w:t>
            </w:r>
            <w:r w:rsidRPr="009F7CA0">
              <w:rPr>
                <w:rFonts w:ascii="Arial" w:hAnsi="Arial" w:cs="Arial" w:hint="cs"/>
                <w:sz w:val="28"/>
                <w:szCs w:val="28"/>
                <w:rtl/>
                <w:lang w:bidi="ar-EG"/>
              </w:rPr>
              <w:t xml:space="preserve">، </w:t>
            </w:r>
            <w:r w:rsidRPr="009F7CA0">
              <w:rPr>
                <w:rFonts w:ascii="Arial" w:hAnsi="Arial" w:cs="Arial"/>
                <w:sz w:val="28"/>
                <w:szCs w:val="28"/>
                <w:rtl/>
                <w:lang w:bidi="ar-EG"/>
              </w:rPr>
              <w:t>مكتبة الأنجلو المصرية .</w:t>
            </w:r>
          </w:p>
          <w:p w:rsidR="00486296" w:rsidRPr="009F7CA0" w:rsidRDefault="00486296" w:rsidP="00486296">
            <w:pPr>
              <w:pBdr>
                <w:top w:val="single" w:sz="4" w:space="1" w:color="auto"/>
                <w:left w:val="single" w:sz="4" w:space="4" w:color="auto"/>
                <w:bottom w:val="single" w:sz="4" w:space="1" w:color="auto"/>
                <w:right w:val="single" w:sz="4" w:space="4" w:color="auto"/>
              </w:pBdr>
              <w:jc w:val="both"/>
              <w:rPr>
                <w:rFonts w:ascii="Arial" w:hAnsi="Arial" w:cs="Arial"/>
                <w:sz w:val="28"/>
                <w:szCs w:val="28"/>
                <w:rtl/>
              </w:rPr>
            </w:pPr>
            <w:r w:rsidRPr="009F7CA0">
              <w:rPr>
                <w:rFonts w:ascii="Arial" w:hAnsi="Arial" w:cs="Arial" w:hint="cs"/>
                <w:sz w:val="28"/>
                <w:szCs w:val="28"/>
                <w:rtl/>
                <w:lang w:bidi="ar-EG"/>
              </w:rPr>
              <w:t>5-</w:t>
            </w:r>
            <w:r w:rsidRPr="009F7CA0">
              <w:rPr>
                <w:rFonts w:ascii="Arial" w:hAnsi="Arial" w:cs="Arial"/>
                <w:sz w:val="28"/>
                <w:szCs w:val="28"/>
                <w:rtl/>
                <w:lang w:bidi="ar-EG"/>
              </w:rPr>
              <w:t>علم النفس الفسيولوجى   د. سامى عبد القو</w:t>
            </w:r>
            <w:r w:rsidRPr="009F7CA0">
              <w:rPr>
                <w:rFonts w:ascii="Arial" w:hAnsi="Arial" w:cs="Arial" w:hint="cs"/>
                <w:sz w:val="28"/>
                <w:szCs w:val="28"/>
                <w:rtl/>
                <w:lang w:bidi="ar-EG"/>
              </w:rPr>
              <w:t>ي</w:t>
            </w:r>
            <w:r w:rsidRPr="009F7CA0">
              <w:rPr>
                <w:rFonts w:ascii="Arial" w:hAnsi="Arial" w:cs="Arial"/>
                <w:sz w:val="28"/>
                <w:szCs w:val="28"/>
                <w:rtl/>
                <w:lang w:bidi="ar-EG"/>
              </w:rPr>
              <w:t xml:space="preserve"> </w:t>
            </w:r>
            <w:r w:rsidRPr="009F7CA0">
              <w:rPr>
                <w:rFonts w:ascii="Arial" w:hAnsi="Arial" w:cs="Arial" w:hint="cs"/>
                <w:sz w:val="28"/>
                <w:szCs w:val="28"/>
                <w:rtl/>
                <w:lang w:bidi="ar-EG"/>
              </w:rPr>
              <w:t>،</w:t>
            </w:r>
            <w:r w:rsidRPr="009F7CA0">
              <w:rPr>
                <w:rFonts w:ascii="Arial" w:hAnsi="Arial" w:cs="Arial"/>
                <w:sz w:val="28"/>
                <w:szCs w:val="28"/>
                <w:rtl/>
                <w:lang w:bidi="ar-EG"/>
              </w:rPr>
              <w:t xml:space="preserve">   1995  </w:t>
            </w:r>
            <w:r w:rsidRPr="009F7CA0">
              <w:rPr>
                <w:rFonts w:ascii="Arial" w:hAnsi="Arial" w:cs="Arial" w:hint="cs"/>
                <w:sz w:val="28"/>
                <w:szCs w:val="28"/>
                <w:rtl/>
                <w:lang w:bidi="ar-EG"/>
              </w:rPr>
              <w:t xml:space="preserve">، </w:t>
            </w:r>
            <w:r w:rsidRPr="009F7CA0">
              <w:rPr>
                <w:rFonts w:ascii="Arial" w:hAnsi="Arial" w:cs="Arial"/>
                <w:sz w:val="28"/>
                <w:szCs w:val="28"/>
                <w:rtl/>
                <w:lang w:bidi="ar-EG"/>
              </w:rPr>
              <w:t xml:space="preserve"> مكتبة النهضة المصرية .</w:t>
            </w:r>
          </w:p>
        </w:tc>
      </w:tr>
    </w:tbl>
    <w:p w:rsidR="008F7319" w:rsidRPr="009F7CA0" w:rsidRDefault="008F7319" w:rsidP="008F7319">
      <w:pPr>
        <w:spacing w:line="240" w:lineRule="auto"/>
        <w:contextualSpacing/>
        <w:rPr>
          <w:color w:val="000000" w:themeColor="text1"/>
          <w:sz w:val="28"/>
          <w:szCs w:val="28"/>
          <w:rtl/>
        </w:rPr>
      </w:pPr>
    </w:p>
    <w:p w:rsidR="005217E8" w:rsidRPr="009F7CA0" w:rsidRDefault="008F7319" w:rsidP="008F7319">
      <w:pPr>
        <w:spacing w:line="240" w:lineRule="auto"/>
        <w:contextualSpacing/>
        <w:rPr>
          <w:color w:val="000000" w:themeColor="text1"/>
          <w:sz w:val="28"/>
          <w:szCs w:val="28"/>
          <w:rtl/>
        </w:rPr>
      </w:pPr>
      <w:r w:rsidRPr="009F7CA0">
        <w:rPr>
          <w:rFonts w:hint="cs"/>
          <w:color w:val="000000" w:themeColor="text1"/>
          <w:sz w:val="28"/>
          <w:szCs w:val="28"/>
          <w:rtl/>
        </w:rPr>
        <w:t>**إذا كانت الطالبة من ذوات الاحتياجات اخاصة وبحاجة لخدمات خاصة فيرجى إبلاغ عضو هيئة التدريس بذلك للتنسيق .</w:t>
      </w:r>
    </w:p>
    <w:p w:rsidR="00290FBF" w:rsidRPr="009F7CA0" w:rsidRDefault="00290FBF" w:rsidP="008F7319">
      <w:pPr>
        <w:spacing w:line="240" w:lineRule="auto"/>
        <w:contextualSpacing/>
        <w:jc w:val="right"/>
        <w:rPr>
          <w:color w:val="000000" w:themeColor="text1"/>
          <w:sz w:val="28"/>
          <w:szCs w:val="28"/>
          <w:rtl/>
        </w:rPr>
      </w:pPr>
    </w:p>
    <w:sectPr w:rsidR="00290FBF" w:rsidRPr="009F7CA0" w:rsidSect="004431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9F4"/>
    <w:multiLevelType w:val="hybridMultilevel"/>
    <w:tmpl w:val="3F2A8E9C"/>
    <w:lvl w:ilvl="0" w:tplc="7562AC8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98411D"/>
    <w:multiLevelType w:val="hybridMultilevel"/>
    <w:tmpl w:val="07BC30EA"/>
    <w:lvl w:ilvl="0" w:tplc="244CC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E0D9C"/>
    <w:multiLevelType w:val="hybridMultilevel"/>
    <w:tmpl w:val="975ACD48"/>
    <w:lvl w:ilvl="0" w:tplc="14EAA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24DF8"/>
    <w:multiLevelType w:val="hybridMultilevel"/>
    <w:tmpl w:val="9974845E"/>
    <w:lvl w:ilvl="0" w:tplc="7C204F96">
      <w:start w:val="3"/>
      <w:numFmt w:val="bullet"/>
      <w:lvlText w:val=""/>
      <w:lvlJc w:val="left"/>
      <w:pPr>
        <w:ind w:left="450" w:hanging="360"/>
      </w:pPr>
      <w:rPr>
        <w:rFonts w:ascii="Symbol" w:eastAsia="Times New Roman"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4">
    <w:nsid w:val="22890E04"/>
    <w:multiLevelType w:val="hybridMultilevel"/>
    <w:tmpl w:val="152EC500"/>
    <w:lvl w:ilvl="0" w:tplc="B3507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70A6219"/>
    <w:multiLevelType w:val="hybridMultilevel"/>
    <w:tmpl w:val="94C4C3E6"/>
    <w:lvl w:ilvl="0" w:tplc="96303B26">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8725033"/>
    <w:multiLevelType w:val="hybridMultilevel"/>
    <w:tmpl w:val="9E1ABFB0"/>
    <w:lvl w:ilvl="0" w:tplc="5E2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3340A"/>
    <w:multiLevelType w:val="hybridMultilevel"/>
    <w:tmpl w:val="4162A4DA"/>
    <w:lvl w:ilvl="0" w:tplc="C4CEB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67E11"/>
    <w:multiLevelType w:val="hybridMultilevel"/>
    <w:tmpl w:val="9162EA6C"/>
    <w:lvl w:ilvl="0" w:tplc="E4204D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366220"/>
    <w:multiLevelType w:val="hybridMultilevel"/>
    <w:tmpl w:val="C4CC6F7A"/>
    <w:lvl w:ilvl="0" w:tplc="BF18B6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6BB3BC8"/>
    <w:multiLevelType w:val="hybridMultilevel"/>
    <w:tmpl w:val="16A05D14"/>
    <w:lvl w:ilvl="0" w:tplc="631CB006">
      <w:numFmt w:val="bullet"/>
      <w:lvlText w:val="-"/>
      <w:lvlJc w:val="left"/>
      <w:pPr>
        <w:tabs>
          <w:tab w:val="num" w:pos="360"/>
        </w:tabs>
        <w:ind w:left="360" w:hanging="360"/>
      </w:pPr>
      <w:rPr>
        <w:rFonts w:ascii="Arial" w:eastAsia="Times New Roman" w:hAnsi="Arial" w:cs="AL-Mohanad Bold" w:hint="default"/>
        <w:sz w:val="28"/>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9C94383"/>
    <w:multiLevelType w:val="hybridMultilevel"/>
    <w:tmpl w:val="B0F6604E"/>
    <w:lvl w:ilvl="0" w:tplc="43B4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010A4"/>
    <w:multiLevelType w:val="hybridMultilevel"/>
    <w:tmpl w:val="C93C87CC"/>
    <w:lvl w:ilvl="0" w:tplc="487E7B28">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BD0420"/>
    <w:multiLevelType w:val="hybridMultilevel"/>
    <w:tmpl w:val="C8702DD2"/>
    <w:lvl w:ilvl="0" w:tplc="1B4ECA34">
      <w:numFmt w:val="bullet"/>
      <w:lvlText w:val=""/>
      <w:lvlJc w:val="left"/>
      <w:pPr>
        <w:ind w:left="1210" w:hanging="360"/>
      </w:pPr>
      <w:rPr>
        <w:rFonts w:ascii="Symbol" w:eastAsia="Calibri" w:hAnsi="Symbo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6"/>
  </w:num>
  <w:num w:numId="2">
    <w:abstractNumId w:val="13"/>
  </w:num>
  <w:num w:numId="3">
    <w:abstractNumId w:val="0"/>
  </w:num>
  <w:num w:numId="4">
    <w:abstractNumId w:val="3"/>
  </w:num>
  <w:num w:numId="5">
    <w:abstractNumId w:val="10"/>
  </w:num>
  <w:num w:numId="6">
    <w:abstractNumId w:val="8"/>
  </w:num>
  <w:num w:numId="7">
    <w:abstractNumId w:val="7"/>
  </w:num>
  <w:num w:numId="8">
    <w:abstractNumId w:val="1"/>
  </w:num>
  <w:num w:numId="9">
    <w:abstractNumId w:val="4"/>
  </w:num>
  <w:num w:numId="10">
    <w:abstractNumId w:val="12"/>
  </w:num>
  <w:num w:numId="11">
    <w:abstractNumId w:val="2"/>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5A"/>
    <w:rsid w:val="0000128D"/>
    <w:rsid w:val="00035A80"/>
    <w:rsid w:val="00044C0E"/>
    <w:rsid w:val="0006038F"/>
    <w:rsid w:val="00067D16"/>
    <w:rsid w:val="00071FAC"/>
    <w:rsid w:val="00090E5A"/>
    <w:rsid w:val="000B092B"/>
    <w:rsid w:val="001424A5"/>
    <w:rsid w:val="00144B40"/>
    <w:rsid w:val="00163AD9"/>
    <w:rsid w:val="001E514C"/>
    <w:rsid w:val="00290FBF"/>
    <w:rsid w:val="002A1ECF"/>
    <w:rsid w:val="002D4FF4"/>
    <w:rsid w:val="003560A3"/>
    <w:rsid w:val="003711FB"/>
    <w:rsid w:val="00381ACE"/>
    <w:rsid w:val="003A15D2"/>
    <w:rsid w:val="003B5224"/>
    <w:rsid w:val="003D232D"/>
    <w:rsid w:val="00406F85"/>
    <w:rsid w:val="0044310F"/>
    <w:rsid w:val="0044502B"/>
    <w:rsid w:val="00445754"/>
    <w:rsid w:val="00461380"/>
    <w:rsid w:val="00486296"/>
    <w:rsid w:val="004A6A99"/>
    <w:rsid w:val="004D39C4"/>
    <w:rsid w:val="005144E4"/>
    <w:rsid w:val="005217E8"/>
    <w:rsid w:val="005274AC"/>
    <w:rsid w:val="00580FC8"/>
    <w:rsid w:val="00597E2B"/>
    <w:rsid w:val="0065597E"/>
    <w:rsid w:val="00661317"/>
    <w:rsid w:val="006A11ED"/>
    <w:rsid w:val="007106FA"/>
    <w:rsid w:val="0080312E"/>
    <w:rsid w:val="0081521C"/>
    <w:rsid w:val="008B2791"/>
    <w:rsid w:val="008F7319"/>
    <w:rsid w:val="009518CF"/>
    <w:rsid w:val="00955E23"/>
    <w:rsid w:val="009850A5"/>
    <w:rsid w:val="00995106"/>
    <w:rsid w:val="009F7CA0"/>
    <w:rsid w:val="00A2174B"/>
    <w:rsid w:val="00A43ACE"/>
    <w:rsid w:val="00A65E33"/>
    <w:rsid w:val="00A95A4B"/>
    <w:rsid w:val="00C263D9"/>
    <w:rsid w:val="00C61B07"/>
    <w:rsid w:val="00C628AB"/>
    <w:rsid w:val="00CE496E"/>
    <w:rsid w:val="00D118F9"/>
    <w:rsid w:val="00D32F66"/>
    <w:rsid w:val="00D67F59"/>
    <w:rsid w:val="00E944A3"/>
    <w:rsid w:val="00EB7487"/>
    <w:rsid w:val="00ED625B"/>
    <w:rsid w:val="00EF359F"/>
    <w:rsid w:val="00F372B7"/>
    <w:rsid w:val="00FA6C2F"/>
    <w:rsid w:val="00FC01D3"/>
    <w:rsid w:val="00FC5BD9"/>
    <w:rsid w:val="00FD580A"/>
    <w:rsid w:val="00FF0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C2F"/>
    <w:rPr>
      <w:color w:val="0000FF" w:themeColor="hyperlink"/>
      <w:u w:val="single"/>
    </w:rPr>
  </w:style>
  <w:style w:type="paragraph" w:styleId="ListParagraph">
    <w:name w:val="List Paragraph"/>
    <w:basedOn w:val="Normal"/>
    <w:uiPriority w:val="34"/>
    <w:qFormat/>
    <w:rsid w:val="0006038F"/>
    <w:pPr>
      <w:ind w:left="720"/>
      <w:contextualSpacing/>
    </w:pPr>
  </w:style>
  <w:style w:type="paragraph" w:customStyle="1" w:styleId="ListParagraph1">
    <w:name w:val="List Paragraph1"/>
    <w:basedOn w:val="Normal"/>
    <w:uiPriority w:val="34"/>
    <w:qFormat/>
    <w:rsid w:val="001E514C"/>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C2F"/>
    <w:rPr>
      <w:color w:val="0000FF" w:themeColor="hyperlink"/>
      <w:u w:val="single"/>
    </w:rPr>
  </w:style>
  <w:style w:type="paragraph" w:styleId="ListParagraph">
    <w:name w:val="List Paragraph"/>
    <w:basedOn w:val="Normal"/>
    <w:uiPriority w:val="34"/>
    <w:qFormat/>
    <w:rsid w:val="0006038F"/>
    <w:pPr>
      <w:ind w:left="720"/>
      <w:contextualSpacing/>
    </w:pPr>
  </w:style>
  <w:style w:type="paragraph" w:customStyle="1" w:styleId="ListParagraph1">
    <w:name w:val="List Paragraph1"/>
    <w:basedOn w:val="Normal"/>
    <w:uiPriority w:val="34"/>
    <w:qFormat/>
    <w:rsid w:val="001E514C"/>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najashi@ksu.edu.s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BD66-FFA3-427D-B226-89597E0A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Pages>
  <Words>646</Words>
  <Characters>3008</Characters>
  <Application>Microsoft Office Word</Application>
  <DocSecurity>0</DocSecurity>
  <Lines>115</Lines>
  <Paragraphs>110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Sumyah</dc:creator>
  <cp:keywords/>
  <dc:description/>
  <cp:lastModifiedBy>Sumyah</cp:lastModifiedBy>
  <cp:revision>45</cp:revision>
  <dcterms:created xsi:type="dcterms:W3CDTF">2015-01-29T04:42:00Z</dcterms:created>
  <dcterms:modified xsi:type="dcterms:W3CDTF">2018-09-04T15:46:00Z</dcterms:modified>
</cp:coreProperties>
</file>