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51" w:rsidRDefault="00D375C5" w:rsidP="00334351">
      <w:pPr>
        <w:pStyle w:val="1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  <w:r>
        <w:rPr>
          <w:rFonts w:ascii="Times New Roman" w:hAnsi="Times New Roman" w:cs="Times New Roman" w:hint="cs"/>
          <w:b/>
          <w:bCs/>
          <w:sz w:val="44"/>
          <w:szCs w:val="44"/>
          <w:u w:val="single"/>
          <w:rtl/>
        </w:rPr>
        <w:t xml:space="preserve"> </w:t>
      </w:r>
      <w:r w:rsidR="00334351" w:rsidRPr="00F420FB">
        <w:rPr>
          <w:rFonts w:ascii="Times New Roman" w:hAnsi="Times New Roman" w:cs="Times New Roman" w:hint="cs"/>
          <w:b/>
          <w:bCs/>
          <w:sz w:val="44"/>
          <w:szCs w:val="44"/>
          <w:u w:val="single"/>
          <w:rtl/>
        </w:rPr>
        <w:t xml:space="preserve">تطبيقات </w:t>
      </w:r>
      <w:r w:rsidR="00334351">
        <w:rPr>
          <w:rFonts w:ascii="Times New Roman" w:hAnsi="Times New Roman" w:cs="Times New Roman" w:hint="cs"/>
          <w:b/>
          <w:bCs/>
          <w:sz w:val="44"/>
          <w:szCs w:val="44"/>
          <w:u w:val="single"/>
          <w:rtl/>
        </w:rPr>
        <w:t>الفصل الثاني</w:t>
      </w:r>
      <w:r w:rsidR="00EE23C8">
        <w:rPr>
          <w:rFonts w:ascii="Times New Roman" w:hAnsi="Times New Roman" w:cs="Times New Roman" w:hint="cs"/>
          <w:b/>
          <w:bCs/>
          <w:sz w:val="44"/>
          <w:szCs w:val="44"/>
          <w:u w:val="single"/>
          <w:rtl/>
        </w:rPr>
        <w:t>: النظام المحاسبي</w:t>
      </w:r>
    </w:p>
    <w:p w:rsidR="00367EF1" w:rsidRPr="007A2817" w:rsidRDefault="00367EF1" w:rsidP="00367EF1">
      <w:pPr>
        <w:pStyle w:val="1"/>
        <w:widowControl/>
        <w:tabs>
          <w:tab w:val="left" w:pos="0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7A281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من الكتاب تمارين ( أ و ب ) ص 92 + </w:t>
      </w:r>
      <w:r w:rsidR="00C958AF" w:rsidRPr="007A2817">
        <w:rPr>
          <w:rFonts w:ascii="Times New Roman" w:hAnsi="Times New Roman" w:cs="Times New Roman" w:hint="cs"/>
          <w:b/>
          <w:bCs/>
          <w:sz w:val="32"/>
          <w:szCs w:val="32"/>
          <w:rtl/>
        </w:rPr>
        <w:t>تمرين 2- 8 ص 113</w:t>
      </w:r>
    </w:p>
    <w:p w:rsidR="001D09C4" w:rsidRPr="007A2817" w:rsidRDefault="001D09C4" w:rsidP="001D09C4">
      <w:pPr>
        <w:pStyle w:val="1"/>
        <w:widowControl/>
        <w:tabs>
          <w:tab w:val="left" w:pos="0"/>
        </w:tabs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7A2817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السؤال الأول :</w:t>
      </w:r>
      <w:r w:rsidR="001625A9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</w:p>
    <w:p w:rsidR="001D09C4" w:rsidRPr="007A2817" w:rsidRDefault="001D09C4" w:rsidP="001D09C4">
      <w:pPr>
        <w:pStyle w:val="1"/>
        <w:widowControl/>
        <w:tabs>
          <w:tab w:val="left" w:pos="0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7A2817">
        <w:rPr>
          <w:rFonts w:ascii="Times New Roman" w:hAnsi="Times New Roman" w:cs="Times New Roman"/>
          <w:b/>
          <w:bCs/>
          <w:sz w:val="32"/>
          <w:szCs w:val="32"/>
          <w:rtl/>
        </w:rPr>
        <w:t>ضعي علامة (صح) بجانب العبارة الصحيحة و علامة (خطأ) بجانب ال</w:t>
      </w:r>
      <w:r w:rsidR="00C103D8" w:rsidRPr="007A2817">
        <w:rPr>
          <w:rFonts w:ascii="Times New Roman" w:hAnsi="Times New Roman" w:cs="Times New Roman"/>
          <w:b/>
          <w:bCs/>
          <w:sz w:val="32"/>
          <w:szCs w:val="32"/>
          <w:rtl/>
        </w:rPr>
        <w:t>عبارة الخاطئة لكل عبارة م</w:t>
      </w:r>
      <w:r w:rsidR="00C103D8" w:rsidRPr="007A281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ع تصحيح الخطأ </w:t>
      </w:r>
      <w:r w:rsidRPr="007A2817">
        <w:rPr>
          <w:rFonts w:ascii="Times New Roman" w:hAnsi="Times New Roman" w:cs="Times New Roman"/>
          <w:b/>
          <w:bCs/>
          <w:sz w:val="32"/>
          <w:szCs w:val="32"/>
          <w:rtl/>
        </w:rPr>
        <w:t>:</w:t>
      </w:r>
    </w:p>
    <w:p w:rsidR="001D09C4" w:rsidRPr="007A2817" w:rsidRDefault="001D09C4" w:rsidP="007A2817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>(    ) تزداد حسابات الخصوم بالتسجيل في الطرف الدائن للحساب، بينما يقل حساب المصروف المقدم بالتسجيل في الطرف الدائن للحساب</w:t>
      </w:r>
    </w:p>
    <w:p w:rsidR="001D09C4" w:rsidRPr="007A2817" w:rsidRDefault="001D09C4" w:rsidP="007A2817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 xml:space="preserve">(    )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لا يعني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توازن ميزان المراجعة عدم وجود أخطاء في عملية القيد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أو الترحيل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أو الترصيد</w:t>
      </w:r>
      <w:r w:rsidRPr="007A2817">
        <w:rPr>
          <w:rFonts w:ascii="Times New Roman" w:hAnsi="Times New Roman" w:cs="Times New Roman"/>
          <w:sz w:val="28"/>
          <w:szCs w:val="28"/>
          <w:rtl/>
        </w:rPr>
        <w:t>.</w:t>
      </w:r>
    </w:p>
    <w:p w:rsidR="001D09C4" w:rsidRPr="007A2817" w:rsidRDefault="001D09C4" w:rsidP="007A2817">
      <w:pPr>
        <w:pStyle w:val="10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  <w:rtl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(    ) حقوق الملاك هي الفرق بين الأصول والخصوم.</w:t>
      </w:r>
    </w:p>
    <w:p w:rsidR="001D09C4" w:rsidRPr="007A2817" w:rsidRDefault="001625A9" w:rsidP="007A2817">
      <w:pPr>
        <w:pStyle w:val="10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  <w:rtl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D09C4" w:rsidRPr="007A2817">
        <w:rPr>
          <w:rFonts w:ascii="Times New Roman" w:hAnsi="Times New Roman" w:cs="Times New Roman"/>
          <w:sz w:val="28"/>
          <w:szCs w:val="28"/>
          <w:rtl/>
        </w:rPr>
        <w:t>(    ) يمكن صياغة المعادلة المحاسبية كالاتي:</w:t>
      </w:r>
    </w:p>
    <w:p w:rsidR="001D09C4" w:rsidRPr="007A2817" w:rsidRDefault="001D09C4" w:rsidP="007A2817">
      <w:pPr>
        <w:pStyle w:val="10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  <w:rtl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                  الأصول= الخصوم + حقوق الملكية + ( الايرادات – المصروفات )</w:t>
      </w:r>
    </w:p>
    <w:p w:rsidR="001D09C4" w:rsidRPr="007A2817" w:rsidRDefault="001D09C4" w:rsidP="007A2817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>(    ) حقوق الملكية ورأس المال مصطلحان محاسبيان لمفهوم واحد.</w:t>
      </w:r>
    </w:p>
    <w:p w:rsidR="001D09C4" w:rsidRPr="007A2817" w:rsidRDefault="001D09C4" w:rsidP="007A2817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>(    ) تختلف خطوات الدورة المحاسبية في المشروع التجاري عن المشروع الخدمي.</w:t>
      </w:r>
    </w:p>
    <w:p w:rsidR="001D09C4" w:rsidRPr="007A2817" w:rsidRDefault="001D09C4" w:rsidP="007A2817">
      <w:pPr>
        <w:pStyle w:val="10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  <w:rtl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 xml:space="preserve">(    ) كل ترحيل إلى الحسابات بدفتر الأستاذ لابد وأن يكون له قيد في دفتر </w:t>
      </w:r>
      <w:r w:rsidR="007D6C03" w:rsidRPr="007A2817">
        <w:rPr>
          <w:rFonts w:ascii="Times New Roman" w:hAnsi="Times New Roman" w:cs="Times New Roman" w:hint="cs"/>
          <w:sz w:val="28"/>
          <w:szCs w:val="28"/>
          <w:rtl/>
        </w:rPr>
        <w:t>اليومية</w:t>
      </w:r>
      <w:r w:rsidR="007D6C03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/>
          <w:sz w:val="28"/>
          <w:szCs w:val="28"/>
          <w:rtl/>
        </w:rPr>
        <w:t>.</w:t>
      </w:r>
    </w:p>
    <w:p w:rsidR="001D09C4" w:rsidRPr="007A2817" w:rsidRDefault="001D09C4" w:rsidP="007A2817">
      <w:pPr>
        <w:pStyle w:val="10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  <w:rtl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>(    ) إذا حدثت زيادة في أحد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/>
          <w:sz w:val="28"/>
          <w:szCs w:val="28"/>
          <w:rtl/>
        </w:rPr>
        <w:t>الأصول فلابد أن يقابله نقص في أصل أو زيادة في التزام.</w:t>
      </w:r>
    </w:p>
    <w:p w:rsidR="001D09C4" w:rsidRPr="007A2817" w:rsidRDefault="001D09C4" w:rsidP="007A2817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>(    ) من الضروري أن تؤدي الإيرادات إلى زيادة الأصول حتى لو لم يتم تحصيلها نقدا.</w:t>
      </w:r>
    </w:p>
    <w:p w:rsidR="001D09C4" w:rsidRPr="007A2817" w:rsidRDefault="001D09C4" w:rsidP="007A2817">
      <w:pPr>
        <w:pStyle w:val="10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  <w:rtl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>(    )يدل اتزان ميزان المراجعة المعد عن الفترة المالية للمشروع على احتواء دفتر يومية المشروع على جميع العمليات المالية التي قام بها المشروع خلال الفترة.</w:t>
      </w:r>
    </w:p>
    <w:p w:rsidR="001D09C4" w:rsidRPr="007A2817" w:rsidRDefault="001D09C4" w:rsidP="007A2817">
      <w:pPr>
        <w:pStyle w:val="10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  <w:rtl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>(    ) أي نقص في أحد أصول المنشأة لابد أن يتبعه نقص مماثل في أحد حسابات حقوق الملكية أو حسابات الخصوم أو زيادة مماثلة لأحد الأصول.</w:t>
      </w:r>
    </w:p>
    <w:p w:rsidR="001D09C4" w:rsidRPr="007A2817" w:rsidRDefault="001D09C4" w:rsidP="007A2817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>(    ) تساوي جانبي ميزان المراجعة لا يعطينا دليلا قاطعا على خلو السجلات من الأخطاء</w:t>
      </w:r>
    </w:p>
    <w:p w:rsidR="001D09C4" w:rsidRPr="007A2817" w:rsidRDefault="001D09C4" w:rsidP="007A2817">
      <w:pPr>
        <w:pStyle w:val="10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  <w:rtl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>(    ) توازن ميزان المراجعة يعني عدم وجود أخطاء في عملية القيد أو الترحيل أو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/>
          <w:sz w:val="28"/>
          <w:szCs w:val="28"/>
          <w:rtl/>
        </w:rPr>
        <w:t>الترصيد.</w:t>
      </w:r>
    </w:p>
    <w:p w:rsidR="001D09C4" w:rsidRPr="007A2817" w:rsidRDefault="001D09C4" w:rsidP="007A2817">
      <w:pPr>
        <w:pStyle w:val="10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  <w:rtl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lastRenderedPageBreak/>
        <w:t xml:space="preserve">(    ) كلما نقص إجمالي الأصول تبعه بالضرورة نقص مساوي في إجمالي حقوق الملكية والخصوم.  </w:t>
      </w:r>
    </w:p>
    <w:p w:rsidR="001D09C4" w:rsidRPr="007A2817" w:rsidRDefault="001D09C4" w:rsidP="007A2817">
      <w:pPr>
        <w:pStyle w:val="10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  <w:rtl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>(    ) تقتصر أرصدة الحسابات الدائنة على أرصدة حسابات حقوق الملكية أو الخصوم.</w:t>
      </w:r>
    </w:p>
    <w:p w:rsidR="001D09C4" w:rsidRPr="007A2817" w:rsidRDefault="001D09C4" w:rsidP="007A2817">
      <w:pPr>
        <w:pStyle w:val="10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  <w:rtl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>(    ) إذا كانت العمليات المالية هي مدخلات النظام المحاسبي فإن القوائم المالية هي مخرجاتها.</w:t>
      </w:r>
    </w:p>
    <w:p w:rsidR="001D09C4" w:rsidRPr="007A2817" w:rsidRDefault="001D09C4" w:rsidP="007A2817">
      <w:pPr>
        <w:pStyle w:val="10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  <w:rtl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>(    ) يؤدي زيادة مصروفات العام عن إيراداته إلى زيادة جاري المالك وزيادة حقوق الملكية.</w:t>
      </w:r>
    </w:p>
    <w:p w:rsidR="001D09C4" w:rsidRPr="007A2817" w:rsidRDefault="001D09C4" w:rsidP="007A2817">
      <w:pPr>
        <w:pStyle w:val="10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  <w:rtl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>(    ) تعتبر ورقة العمل أحد خطوات الدورة المحاسبية التي يجب القيام بها.</w:t>
      </w:r>
    </w:p>
    <w:p w:rsidR="00334351" w:rsidRPr="007A2817" w:rsidRDefault="00334351" w:rsidP="007A2817">
      <w:pPr>
        <w:pStyle w:val="10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  <w:rtl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>(   )بعض العمليات المالية قد لا يؤدي إلى تغير في إجمالي قيمة الأصول أو إجمالي الخصوم وحقوق الملكية معا.</w:t>
      </w:r>
    </w:p>
    <w:p w:rsidR="00334351" w:rsidRPr="007A2817" w:rsidRDefault="00334351" w:rsidP="007A2817">
      <w:pPr>
        <w:pStyle w:val="10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>(    ) كل عملية مالية لا بدلها وأن تؤثر على جانبي معادلة الميزانية في نفس الوقت.</w:t>
      </w:r>
    </w:p>
    <w:p w:rsidR="00C103D8" w:rsidRPr="007A2817" w:rsidRDefault="00C103D8" w:rsidP="007A2817">
      <w:pPr>
        <w:pStyle w:val="10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  <w:rtl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 xml:space="preserve">(    )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تتساوى قيمة الأصول مع قيمة حقوق الملكية في حالة عدم وجود التزامات للغير بخلاف صاحب المنشأة</w:t>
      </w:r>
    </w:p>
    <w:p w:rsidR="001D09C4" w:rsidRPr="007A2817" w:rsidRDefault="001D09C4" w:rsidP="007A2817">
      <w:pPr>
        <w:pStyle w:val="a3"/>
        <w:ind w:left="360"/>
        <w:rPr>
          <w:sz w:val="28"/>
          <w:szCs w:val="28"/>
          <w:rtl/>
        </w:rPr>
      </w:pPr>
    </w:p>
    <w:p w:rsidR="00334351" w:rsidRPr="007A2817" w:rsidRDefault="00334351" w:rsidP="007A2817">
      <w:pPr>
        <w:pStyle w:val="1"/>
        <w:widowControl/>
        <w:tabs>
          <w:tab w:val="left" w:pos="0"/>
        </w:tabs>
        <w:rPr>
          <w:rFonts w:ascii="Times New Roman" w:hAnsi="Times New Roman" w:cs="Times New Roman"/>
          <w:sz w:val="32"/>
          <w:szCs w:val="32"/>
          <w:rtl/>
        </w:rPr>
      </w:pPr>
      <w:r w:rsidRPr="007A2817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السؤال الثاني:</w:t>
      </w:r>
      <w:r w:rsidRPr="007A2817">
        <w:rPr>
          <w:rFonts w:ascii="Times New Roman" w:hAnsi="Times New Roman" w:cs="Times New Roman"/>
          <w:sz w:val="32"/>
          <w:szCs w:val="32"/>
          <w:rtl/>
        </w:rPr>
        <w:t xml:space="preserve"> </w:t>
      </w:r>
    </w:p>
    <w:p w:rsidR="00334351" w:rsidRPr="007A2817" w:rsidRDefault="00334351" w:rsidP="007A2817">
      <w:pPr>
        <w:pStyle w:val="1"/>
        <w:widowControl/>
        <w:tabs>
          <w:tab w:val="left" w:pos="0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7A2817">
        <w:rPr>
          <w:rFonts w:ascii="Times New Roman" w:hAnsi="Times New Roman" w:cs="Times New Roman"/>
          <w:b/>
          <w:bCs/>
          <w:sz w:val="32"/>
          <w:szCs w:val="32"/>
          <w:rtl/>
        </w:rPr>
        <w:t>أكملي العبارات التالية بالاصطلاح المناسب :</w:t>
      </w:r>
    </w:p>
    <w:p w:rsidR="00334351" w:rsidRPr="007A2817" w:rsidRDefault="00334351" w:rsidP="007A2817">
      <w:pPr>
        <w:pStyle w:val="10"/>
        <w:numPr>
          <w:ilvl w:val="0"/>
          <w:numId w:val="3"/>
        </w:numPr>
        <w:tabs>
          <w:tab w:val="left" w:pos="720"/>
        </w:tabs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7A2817">
        <w:rPr>
          <w:rFonts w:ascii="Times New Roman" w:hAnsi="Times New Roman" w:cs="Times New Roman"/>
          <w:sz w:val="28"/>
          <w:szCs w:val="28"/>
          <w:rtl/>
        </w:rPr>
        <w:t>أي.............. في أحد أصول المشروع لابد وأن يتبعها نقص مماثل في أحد حسابات الخصوم أو أحد حسابات حقوق الملكية أو زيادة مماثلة في احد الأصول.</w:t>
      </w:r>
    </w:p>
    <w:p w:rsidR="00D211EB" w:rsidRPr="007A2817" w:rsidRDefault="00D211EB" w:rsidP="007A2817">
      <w:pPr>
        <w:pStyle w:val="10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2817">
        <w:rPr>
          <w:rFonts w:ascii="Times New Roman" w:hAnsi="Times New Roman" w:cs="Times New Roman" w:hint="cs"/>
          <w:sz w:val="28"/>
          <w:szCs w:val="28"/>
          <w:rtl/>
        </w:rPr>
        <w:t>عند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قيام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صاحب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المنشاة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بتقديم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قطعة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ارض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مملوكة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له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للمنشاة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لاستخدامها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كمخزن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فإن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ذلك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يؤدى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إلى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زيادة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كل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من.................................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7A281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A2817">
        <w:rPr>
          <w:rFonts w:ascii="Times New Roman" w:hAnsi="Times New Roman" w:cs="Times New Roman" w:hint="cs"/>
          <w:sz w:val="28"/>
          <w:szCs w:val="28"/>
          <w:rtl/>
        </w:rPr>
        <w:t>.............................</w:t>
      </w:r>
    </w:p>
    <w:p w:rsidR="00F77304" w:rsidRPr="007A2817" w:rsidRDefault="00F77304" w:rsidP="007A2817">
      <w:pPr>
        <w:pStyle w:val="10"/>
        <w:spacing w:after="0"/>
        <w:ind w:left="360"/>
        <w:rPr>
          <w:rFonts w:ascii="Times New Roman" w:hAnsi="Times New Roman" w:cs="Times New Roman"/>
          <w:sz w:val="28"/>
          <w:szCs w:val="28"/>
          <w:rtl/>
        </w:rPr>
      </w:pPr>
    </w:p>
    <w:p w:rsidR="00F77304" w:rsidRPr="007A2817" w:rsidRDefault="00F77304" w:rsidP="007A2817">
      <w:pPr>
        <w:pStyle w:val="10"/>
        <w:spacing w:after="0"/>
        <w:ind w:left="360"/>
        <w:rPr>
          <w:rFonts w:ascii="Times New Roman" w:hAnsi="Times New Roman" w:cs="Times New Roman"/>
          <w:sz w:val="28"/>
          <w:szCs w:val="28"/>
          <w:rtl/>
        </w:rPr>
      </w:pPr>
    </w:p>
    <w:p w:rsidR="00F77304" w:rsidRDefault="00F77304" w:rsidP="007A2817">
      <w:pPr>
        <w:pStyle w:val="10"/>
        <w:spacing w:after="0"/>
        <w:ind w:left="360"/>
        <w:rPr>
          <w:rFonts w:ascii="Times New Roman" w:hAnsi="Times New Roman" w:cs="Times New Roman"/>
          <w:sz w:val="28"/>
          <w:szCs w:val="28"/>
          <w:rtl/>
        </w:rPr>
      </w:pPr>
    </w:p>
    <w:p w:rsidR="007A2817" w:rsidRDefault="007A2817" w:rsidP="007A2817">
      <w:pPr>
        <w:pStyle w:val="10"/>
        <w:spacing w:after="0"/>
        <w:ind w:left="360"/>
        <w:rPr>
          <w:rFonts w:ascii="Times New Roman" w:hAnsi="Times New Roman" w:cs="Times New Roman"/>
          <w:sz w:val="28"/>
          <w:szCs w:val="28"/>
          <w:rtl/>
        </w:rPr>
      </w:pPr>
    </w:p>
    <w:p w:rsidR="007A2817" w:rsidRDefault="007A2817" w:rsidP="007A2817">
      <w:pPr>
        <w:pStyle w:val="10"/>
        <w:spacing w:after="0"/>
        <w:ind w:left="360"/>
        <w:rPr>
          <w:rFonts w:ascii="Times New Roman" w:hAnsi="Times New Roman" w:cs="Times New Roman"/>
          <w:sz w:val="28"/>
          <w:szCs w:val="28"/>
          <w:rtl/>
        </w:rPr>
      </w:pPr>
    </w:p>
    <w:p w:rsidR="007A2817" w:rsidRDefault="007A2817" w:rsidP="007A2817">
      <w:pPr>
        <w:pStyle w:val="10"/>
        <w:spacing w:after="0"/>
        <w:ind w:left="360"/>
        <w:rPr>
          <w:rFonts w:ascii="Times New Roman" w:hAnsi="Times New Roman" w:cs="Times New Roman"/>
          <w:sz w:val="28"/>
          <w:szCs w:val="28"/>
          <w:rtl/>
        </w:rPr>
      </w:pPr>
    </w:p>
    <w:p w:rsidR="007A2817" w:rsidRDefault="007A2817" w:rsidP="007A2817">
      <w:pPr>
        <w:pStyle w:val="10"/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</w:p>
    <w:p w:rsidR="001625A9" w:rsidRDefault="001625A9" w:rsidP="007A2817">
      <w:pPr>
        <w:pStyle w:val="10"/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</w:p>
    <w:p w:rsidR="001625A9" w:rsidRPr="007A2817" w:rsidRDefault="001625A9" w:rsidP="007A2817">
      <w:pPr>
        <w:pStyle w:val="10"/>
        <w:spacing w:after="0"/>
        <w:ind w:left="360"/>
        <w:rPr>
          <w:rFonts w:ascii="Times New Roman" w:hAnsi="Times New Roman" w:cs="Times New Roman"/>
          <w:sz w:val="28"/>
          <w:szCs w:val="28"/>
          <w:rtl/>
        </w:rPr>
      </w:pPr>
    </w:p>
    <w:p w:rsidR="00F77304" w:rsidRDefault="00F77304" w:rsidP="00F77304">
      <w:pPr>
        <w:pStyle w:val="10"/>
        <w:spacing w:after="0"/>
        <w:rPr>
          <w:rFonts w:ascii="Times New Roman" w:hAnsi="Times New Roman" w:cs="Times New Roman"/>
          <w:sz w:val="24"/>
          <w:szCs w:val="24"/>
          <w:rtl/>
        </w:rPr>
      </w:pPr>
    </w:p>
    <w:p w:rsidR="00F77304" w:rsidRDefault="00F77304" w:rsidP="00F77304">
      <w:pPr>
        <w:pStyle w:val="10"/>
        <w:spacing w:after="0"/>
        <w:rPr>
          <w:rFonts w:ascii="Times New Roman" w:hAnsi="Times New Roman" w:cs="Times New Roman"/>
          <w:sz w:val="24"/>
          <w:szCs w:val="24"/>
          <w:rtl/>
        </w:rPr>
      </w:pPr>
    </w:p>
    <w:p w:rsidR="00F77304" w:rsidRPr="007A2817" w:rsidRDefault="00F77304" w:rsidP="00F77304">
      <w:pPr>
        <w:pStyle w:val="1"/>
        <w:widowControl/>
        <w:tabs>
          <w:tab w:val="left" w:pos="0"/>
        </w:tabs>
        <w:rPr>
          <w:rFonts w:ascii="Times New Roman" w:hAnsi="Times New Roman" w:cs="Times New Roman"/>
          <w:sz w:val="32"/>
          <w:szCs w:val="32"/>
          <w:rtl/>
        </w:rPr>
      </w:pPr>
      <w:r w:rsidRPr="007A2817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lastRenderedPageBreak/>
        <w:t>السؤال الثا</w:t>
      </w:r>
      <w:r w:rsidRPr="007A2817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لث</w:t>
      </w:r>
      <w:r w:rsidRPr="007A2817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:</w:t>
      </w:r>
      <w:r w:rsidRPr="007A2817">
        <w:rPr>
          <w:rFonts w:ascii="Times New Roman" w:hAnsi="Times New Roman" w:cs="Times New Roman"/>
          <w:sz w:val="32"/>
          <w:szCs w:val="32"/>
          <w:rtl/>
        </w:rPr>
        <w:t xml:space="preserve"> </w:t>
      </w:r>
    </w:p>
    <w:p w:rsidR="00F77304" w:rsidRPr="007A2817" w:rsidRDefault="00F77304" w:rsidP="00F77304">
      <w:pPr>
        <w:pStyle w:val="1"/>
        <w:widowControl/>
        <w:tabs>
          <w:tab w:val="left" w:pos="0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7A2817">
        <w:rPr>
          <w:rFonts w:ascii="Times New Roman" w:hAnsi="Times New Roman" w:cs="Times New Roman" w:hint="cs"/>
          <w:b/>
          <w:bCs/>
          <w:sz w:val="32"/>
          <w:szCs w:val="32"/>
          <w:rtl/>
        </w:rPr>
        <w:t>اختاري الإجابة الصحيحة</w:t>
      </w:r>
      <w:r w:rsidR="00E43763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لكل مما يلي</w:t>
      </w:r>
      <w:r w:rsidRPr="007A2817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:</w:t>
      </w:r>
    </w:p>
    <w:p w:rsidR="00A26FBD" w:rsidRDefault="00A26FBD" w:rsidP="00A26FBD">
      <w:pPr>
        <w:pStyle w:val="1"/>
        <w:widowControl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أ)إذا كان مجموع قيم الأصول 650000 ريال في إحدى المنشآت قبل العملية المالية وبعدها مباشرة فإن العملية المالية تكون : </w:t>
      </w:r>
    </w:p>
    <w:p w:rsidR="00A26FBD" w:rsidRPr="00A26FBD" w:rsidRDefault="00A26FBD" w:rsidP="00A26FBD">
      <w:pPr>
        <w:pStyle w:val="1"/>
        <w:widowControl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FBD">
        <w:rPr>
          <w:rFonts w:ascii="Times New Roman" w:hAnsi="Times New Roman" w:cs="Times New Roman" w:hint="cs"/>
          <w:sz w:val="28"/>
          <w:szCs w:val="28"/>
          <w:rtl/>
        </w:rPr>
        <w:t>زيادة رأس مال المنشأة بمبلغ 150000 ريال</w:t>
      </w:r>
    </w:p>
    <w:p w:rsidR="00A26FBD" w:rsidRPr="00A26FBD" w:rsidRDefault="00A26FBD" w:rsidP="00A26FBD">
      <w:pPr>
        <w:pStyle w:val="1"/>
        <w:widowControl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FBD">
        <w:rPr>
          <w:rFonts w:ascii="Times New Roman" w:hAnsi="Times New Roman" w:cs="Times New Roman" w:hint="cs"/>
          <w:sz w:val="28"/>
          <w:szCs w:val="28"/>
          <w:rtl/>
        </w:rPr>
        <w:t>سحب مبلغ 150000 ريال من الصندوق وإيداعه بحساب المنشأة بالبنك</w:t>
      </w:r>
    </w:p>
    <w:p w:rsidR="00A26FBD" w:rsidRPr="00A26FBD" w:rsidRDefault="00A26FBD" w:rsidP="00A26FBD">
      <w:pPr>
        <w:pStyle w:val="1"/>
        <w:widowControl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FBD">
        <w:rPr>
          <w:rFonts w:ascii="Times New Roman" w:hAnsi="Times New Roman" w:cs="Times New Roman" w:hint="cs"/>
          <w:sz w:val="28"/>
          <w:szCs w:val="28"/>
          <w:rtl/>
        </w:rPr>
        <w:t>شراء أصول ثابتة بمبلغ 50000 بالأجل</w:t>
      </w:r>
    </w:p>
    <w:p w:rsidR="00A26FBD" w:rsidRPr="00A26FBD" w:rsidRDefault="00A26FBD" w:rsidP="00A26FBD">
      <w:pPr>
        <w:pStyle w:val="1"/>
        <w:widowControl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FBD">
        <w:rPr>
          <w:rFonts w:ascii="Times New Roman" w:hAnsi="Times New Roman" w:cs="Times New Roman" w:hint="cs"/>
          <w:sz w:val="28"/>
          <w:szCs w:val="28"/>
          <w:rtl/>
        </w:rPr>
        <w:t>سداد مبلغ 50000 ريال لدائني شراء الأصول الثابتة</w:t>
      </w:r>
    </w:p>
    <w:p w:rsidR="00A26FBD" w:rsidRDefault="00A26FBD" w:rsidP="00A26FBD">
      <w:pPr>
        <w:pStyle w:val="1"/>
        <w:widowControl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ب)اشترت أحد المؤسسات آلة بمبلغ 70000 ريال على الحساب ، فإن هذه العملية تؤثر على :</w:t>
      </w:r>
    </w:p>
    <w:p w:rsidR="00A26FBD" w:rsidRPr="00A26FBD" w:rsidRDefault="00A26FBD" w:rsidP="00A26FBD">
      <w:pPr>
        <w:pStyle w:val="1"/>
        <w:widowControl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FBD">
        <w:rPr>
          <w:rFonts w:ascii="Times New Roman" w:hAnsi="Times New Roman" w:cs="Times New Roman" w:hint="cs"/>
          <w:sz w:val="28"/>
          <w:szCs w:val="28"/>
          <w:rtl/>
        </w:rPr>
        <w:t>قائمة المركز المالي فقط</w:t>
      </w:r>
    </w:p>
    <w:p w:rsidR="00A26FBD" w:rsidRPr="00A26FBD" w:rsidRDefault="00A26FBD" w:rsidP="00A26FBD">
      <w:pPr>
        <w:pStyle w:val="1"/>
        <w:widowControl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FBD">
        <w:rPr>
          <w:rFonts w:ascii="Times New Roman" w:hAnsi="Times New Roman" w:cs="Times New Roman" w:hint="cs"/>
          <w:sz w:val="28"/>
          <w:szCs w:val="28"/>
          <w:rtl/>
        </w:rPr>
        <w:t>قائمة الدخل فقط</w:t>
      </w:r>
    </w:p>
    <w:p w:rsidR="00A26FBD" w:rsidRPr="00A26FBD" w:rsidRDefault="00A26FBD" w:rsidP="00A26FBD">
      <w:pPr>
        <w:pStyle w:val="1"/>
        <w:widowControl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FBD">
        <w:rPr>
          <w:rFonts w:ascii="Times New Roman" w:hAnsi="Times New Roman" w:cs="Times New Roman" w:hint="cs"/>
          <w:sz w:val="28"/>
          <w:szCs w:val="28"/>
          <w:rtl/>
        </w:rPr>
        <w:t>قائمة المركز المالي وقائمة الدخل معا</w:t>
      </w:r>
    </w:p>
    <w:p w:rsidR="00A26FBD" w:rsidRDefault="00A26FBD" w:rsidP="00A26FBD">
      <w:pPr>
        <w:pStyle w:val="1"/>
        <w:widowControl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FBD">
        <w:rPr>
          <w:rFonts w:ascii="Times New Roman" w:hAnsi="Times New Roman" w:cs="Times New Roman" w:hint="cs"/>
          <w:sz w:val="28"/>
          <w:szCs w:val="28"/>
          <w:rtl/>
        </w:rPr>
        <w:t>لن تؤثر على أيا من القائمتين</w:t>
      </w:r>
    </w:p>
    <w:p w:rsidR="00B747FF" w:rsidRDefault="00B747FF" w:rsidP="007A2817">
      <w:pPr>
        <w:pStyle w:val="1"/>
        <w:widowControl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ج) إذا كان الأثر النهائي للعملية المالية على معادلة الميزانية بعد العملية مباشرة هو نقص في إجمالي كل من قيمة الأصول والخصوم بمقدار 9000 ريال فتكون هذه العملية هي :</w:t>
      </w:r>
    </w:p>
    <w:p w:rsidR="00B747FF" w:rsidRPr="00B747FF" w:rsidRDefault="00B747FF" w:rsidP="00B747FF">
      <w:pPr>
        <w:pStyle w:val="1"/>
        <w:widowControl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7FF">
        <w:rPr>
          <w:rFonts w:ascii="Times New Roman" w:hAnsi="Times New Roman" w:cs="Times New Roman" w:hint="cs"/>
          <w:sz w:val="28"/>
          <w:szCs w:val="28"/>
          <w:rtl/>
        </w:rPr>
        <w:t>شراء آلات بمقدار 9000ريال بشيك</w:t>
      </w:r>
    </w:p>
    <w:p w:rsidR="00B747FF" w:rsidRPr="00B747FF" w:rsidRDefault="00B747FF" w:rsidP="00B747FF">
      <w:pPr>
        <w:pStyle w:val="1"/>
        <w:widowControl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7FF">
        <w:rPr>
          <w:rFonts w:ascii="Times New Roman" w:hAnsi="Times New Roman" w:cs="Times New Roman" w:hint="cs"/>
          <w:sz w:val="28"/>
          <w:szCs w:val="28"/>
          <w:rtl/>
        </w:rPr>
        <w:t>شراء آلات بمقدار 15000ريال دفع نقدا 9000 ريال والباقي على الحساب</w:t>
      </w:r>
    </w:p>
    <w:p w:rsidR="00B747FF" w:rsidRPr="00B747FF" w:rsidRDefault="00B747FF" w:rsidP="00B747FF">
      <w:pPr>
        <w:pStyle w:val="1"/>
        <w:widowControl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7FF">
        <w:rPr>
          <w:rFonts w:ascii="Times New Roman" w:hAnsi="Times New Roman" w:cs="Times New Roman" w:hint="cs"/>
          <w:sz w:val="28"/>
          <w:szCs w:val="28"/>
          <w:rtl/>
        </w:rPr>
        <w:t>سداد المؤسسة لمبلغ 9000 ريال نقدا لأحد دائنيها</w:t>
      </w:r>
    </w:p>
    <w:p w:rsidR="00B747FF" w:rsidRDefault="00B747FF" w:rsidP="00B747FF">
      <w:pPr>
        <w:pStyle w:val="1"/>
        <w:widowControl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7FF">
        <w:rPr>
          <w:rFonts w:ascii="Times New Roman" w:hAnsi="Times New Roman" w:cs="Times New Roman" w:hint="cs"/>
          <w:sz w:val="28"/>
          <w:szCs w:val="28"/>
          <w:rtl/>
        </w:rPr>
        <w:t>سداد أحد مديني المؤسسة للرصيد المستحق عليه وقدره 9000ريال نقدا</w:t>
      </w:r>
    </w:p>
    <w:p w:rsidR="007A2817" w:rsidRDefault="007A2817" w:rsidP="007A2817">
      <w:pPr>
        <w:pStyle w:val="1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7A2817" w:rsidRDefault="007A2817" w:rsidP="007A2817">
      <w:pPr>
        <w:pStyle w:val="1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7A2817" w:rsidRDefault="007A2817" w:rsidP="007A2817">
      <w:pPr>
        <w:pStyle w:val="1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7A2817" w:rsidRDefault="007A2817" w:rsidP="007A2817">
      <w:pPr>
        <w:pStyle w:val="1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7A2817" w:rsidRDefault="007A2817" w:rsidP="007A2817">
      <w:pPr>
        <w:pStyle w:val="1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7A2817" w:rsidRPr="00B747FF" w:rsidRDefault="007A2817" w:rsidP="007A2817">
      <w:pPr>
        <w:pStyle w:val="1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D211EB" w:rsidRPr="007A2817" w:rsidRDefault="007A2817" w:rsidP="00D211EB">
      <w:pPr>
        <w:pStyle w:val="1"/>
        <w:widowControl/>
        <w:tabs>
          <w:tab w:val="left" w:pos="0"/>
        </w:tabs>
        <w:ind w:left="360"/>
        <w:rPr>
          <w:rFonts w:ascii="Times New Roman" w:hAnsi="Times New Roman" w:cs="Times New Roman"/>
          <w:sz w:val="32"/>
          <w:szCs w:val="32"/>
          <w:rtl/>
        </w:rPr>
      </w:pPr>
      <w:r w:rsidRPr="007A2817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lastRenderedPageBreak/>
        <w:t>السؤال ال</w:t>
      </w:r>
      <w:r w:rsidRPr="007A2817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رابع </w:t>
      </w:r>
      <w:r w:rsidR="00D211EB" w:rsidRPr="007A2817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:</w:t>
      </w:r>
      <w:r w:rsidR="00D211EB" w:rsidRPr="007A2817">
        <w:rPr>
          <w:rFonts w:ascii="Times New Roman" w:hAnsi="Times New Roman" w:cs="Times New Roman"/>
          <w:sz w:val="32"/>
          <w:szCs w:val="32"/>
          <w:rtl/>
        </w:rPr>
        <w:t xml:space="preserve"> </w:t>
      </w:r>
    </w:p>
    <w:p w:rsidR="00334351" w:rsidRPr="007A2817" w:rsidRDefault="00D211EB" w:rsidP="007A2817">
      <w:pPr>
        <w:pStyle w:val="10"/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7A2817">
        <w:rPr>
          <w:rFonts w:ascii="Times New Roman" w:hAnsi="Times New Roman" w:cs="Times New Roman" w:hint="cs"/>
          <w:b/>
          <w:bCs/>
          <w:sz w:val="32"/>
          <w:szCs w:val="32"/>
          <w:rtl/>
        </w:rPr>
        <w:t>فيما يلي بعض من العمليات المالية المطلوب إعداد القيود اليومية ( ملاحظه : العمليات المالية منفصلة عن بعضها )</w:t>
      </w:r>
      <w:r w:rsidRPr="007A2817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:</w:t>
      </w:r>
    </w:p>
    <w:tbl>
      <w:tblPr>
        <w:tblStyle w:val="a4"/>
        <w:tblpPr w:leftFromText="180" w:rightFromText="180" w:vertAnchor="text" w:horzAnchor="margin" w:tblpY="77"/>
        <w:bidiVisual/>
        <w:tblW w:w="9073" w:type="dxa"/>
        <w:tblLook w:val="04A0" w:firstRow="1" w:lastRow="0" w:firstColumn="1" w:lastColumn="0" w:noHBand="0" w:noVBand="1"/>
      </w:tblPr>
      <w:tblGrid>
        <w:gridCol w:w="3402"/>
        <w:gridCol w:w="992"/>
        <w:gridCol w:w="993"/>
        <w:gridCol w:w="3686"/>
      </w:tblGrid>
      <w:tr w:rsidR="008A568A" w:rsidTr="008A568A">
        <w:tc>
          <w:tcPr>
            <w:tcW w:w="3402" w:type="dxa"/>
          </w:tcPr>
          <w:p w:rsidR="007A2817" w:rsidRPr="007A2817" w:rsidRDefault="007A2817" w:rsidP="007A281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281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العملية</w:t>
            </w:r>
          </w:p>
        </w:tc>
        <w:tc>
          <w:tcPr>
            <w:tcW w:w="992" w:type="dxa"/>
          </w:tcPr>
          <w:p w:rsidR="007A2817" w:rsidRPr="007A2817" w:rsidRDefault="007A2817" w:rsidP="007A281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281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مدين</w:t>
            </w:r>
          </w:p>
        </w:tc>
        <w:tc>
          <w:tcPr>
            <w:tcW w:w="993" w:type="dxa"/>
          </w:tcPr>
          <w:p w:rsidR="007A2817" w:rsidRPr="007A2817" w:rsidRDefault="007A2817" w:rsidP="007A281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281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دائن</w:t>
            </w:r>
          </w:p>
        </w:tc>
        <w:tc>
          <w:tcPr>
            <w:tcW w:w="3686" w:type="dxa"/>
          </w:tcPr>
          <w:p w:rsidR="007A2817" w:rsidRPr="007A2817" w:rsidRDefault="007A2817" w:rsidP="007A281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281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بيان</w:t>
            </w:r>
          </w:p>
        </w:tc>
      </w:tr>
      <w:tr w:rsidR="007A2817" w:rsidTr="008A568A">
        <w:tc>
          <w:tcPr>
            <w:tcW w:w="3402" w:type="dxa"/>
          </w:tcPr>
          <w:p w:rsidR="007A2817" w:rsidRPr="007A2817" w:rsidRDefault="007A2817" w:rsidP="007A281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1)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7A2817">
              <w:rPr>
                <w:rFonts w:asciiTheme="majorBidi" w:hAnsiTheme="majorBidi" w:cstheme="majorBidi"/>
                <w:sz w:val="28"/>
                <w:szCs w:val="28"/>
                <w:rtl/>
              </w:rPr>
              <w:t>سحب صاحب المنشاة  مبلغ 000 30 ريال من خزينة المنشأة سدادا للقسط الثاني من المصاريف الدراسية لأولاده بالمدارس.</w:t>
            </w:r>
          </w:p>
          <w:p w:rsidR="007A2817" w:rsidRPr="007A2817" w:rsidRDefault="007A2817" w:rsidP="007A281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7A2817" w:rsidRDefault="007A2817" w:rsidP="007A2817">
            <w:pPr>
              <w:rPr>
                <w:rtl/>
              </w:rPr>
            </w:pPr>
          </w:p>
        </w:tc>
        <w:tc>
          <w:tcPr>
            <w:tcW w:w="993" w:type="dxa"/>
          </w:tcPr>
          <w:p w:rsidR="007A2817" w:rsidRDefault="007A2817" w:rsidP="007A2817">
            <w:pPr>
              <w:rPr>
                <w:rtl/>
              </w:rPr>
            </w:pPr>
          </w:p>
        </w:tc>
        <w:tc>
          <w:tcPr>
            <w:tcW w:w="3686" w:type="dxa"/>
          </w:tcPr>
          <w:p w:rsidR="007A2817" w:rsidRDefault="007A2817" w:rsidP="007A2817">
            <w:pPr>
              <w:rPr>
                <w:rtl/>
              </w:rPr>
            </w:pPr>
          </w:p>
        </w:tc>
      </w:tr>
      <w:tr w:rsidR="007A2817" w:rsidTr="008A568A">
        <w:tc>
          <w:tcPr>
            <w:tcW w:w="3402" w:type="dxa"/>
          </w:tcPr>
          <w:p w:rsidR="007A2817" w:rsidRPr="007A2817" w:rsidRDefault="007A2817" w:rsidP="007A281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7A2817">
              <w:rPr>
                <w:rFonts w:asciiTheme="majorBidi" w:hAnsiTheme="majorBidi" w:cstheme="majorBidi"/>
                <w:sz w:val="28"/>
                <w:szCs w:val="28"/>
                <w:rtl/>
              </w:rPr>
              <w:t>قام طلال بنقل ملكية أرض يمتلكها لاسم المؤسسة تبلغ قيمتها  200000ريال ، وايداع 300000ريال نقدا بخزينة المؤسسة</w:t>
            </w:r>
            <w:r w:rsidR="00F935D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كرأس مال </w:t>
            </w:r>
            <w:bookmarkStart w:id="0" w:name="_GoBack"/>
            <w:bookmarkEnd w:id="0"/>
          </w:p>
          <w:p w:rsidR="007A2817" w:rsidRPr="007A2817" w:rsidRDefault="007A2817" w:rsidP="007A281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7A2817" w:rsidRDefault="007A2817" w:rsidP="007A2817">
            <w:pPr>
              <w:rPr>
                <w:rtl/>
              </w:rPr>
            </w:pPr>
          </w:p>
        </w:tc>
        <w:tc>
          <w:tcPr>
            <w:tcW w:w="993" w:type="dxa"/>
          </w:tcPr>
          <w:p w:rsidR="007A2817" w:rsidRDefault="007A2817" w:rsidP="007A2817">
            <w:pPr>
              <w:rPr>
                <w:rtl/>
              </w:rPr>
            </w:pPr>
          </w:p>
        </w:tc>
        <w:tc>
          <w:tcPr>
            <w:tcW w:w="3686" w:type="dxa"/>
          </w:tcPr>
          <w:p w:rsidR="007A2817" w:rsidRDefault="007A2817" w:rsidP="007A2817">
            <w:pPr>
              <w:rPr>
                <w:rtl/>
              </w:rPr>
            </w:pPr>
          </w:p>
        </w:tc>
      </w:tr>
      <w:tr w:rsidR="007A2817" w:rsidTr="008A568A">
        <w:tc>
          <w:tcPr>
            <w:tcW w:w="3402" w:type="dxa"/>
          </w:tcPr>
          <w:p w:rsidR="007A2817" w:rsidRPr="007A2817" w:rsidRDefault="007A2817" w:rsidP="007A281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  <w:r w:rsidRPr="007A2817">
              <w:rPr>
                <w:rFonts w:asciiTheme="majorBidi" w:hAnsiTheme="majorBidi" w:cstheme="majorBidi"/>
                <w:sz w:val="28"/>
                <w:szCs w:val="28"/>
                <w:rtl/>
              </w:rPr>
              <w:t>اشترت المؤسسة سيارتين متساويتين في القيمة بمبلغ 160000 ريال من معرض العيسى سددت نصف القيمة نقدا مع التزام صاحب المؤسسة بسداد الباقي من ماله الخاص ، مع العلم بأن احدى السيارتين سوف تستخدم لأغراضه الشخصية</w:t>
            </w:r>
          </w:p>
          <w:p w:rsidR="007A2817" w:rsidRPr="007A2817" w:rsidRDefault="007A2817" w:rsidP="007A281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7A2817" w:rsidRDefault="007A2817" w:rsidP="007A2817">
            <w:pPr>
              <w:rPr>
                <w:rtl/>
              </w:rPr>
            </w:pPr>
          </w:p>
        </w:tc>
        <w:tc>
          <w:tcPr>
            <w:tcW w:w="993" w:type="dxa"/>
          </w:tcPr>
          <w:p w:rsidR="007A2817" w:rsidRDefault="007A2817" w:rsidP="007A2817">
            <w:pPr>
              <w:rPr>
                <w:rtl/>
              </w:rPr>
            </w:pPr>
          </w:p>
        </w:tc>
        <w:tc>
          <w:tcPr>
            <w:tcW w:w="3686" w:type="dxa"/>
          </w:tcPr>
          <w:p w:rsidR="007A2817" w:rsidRDefault="007A2817" w:rsidP="007A2817">
            <w:pPr>
              <w:rPr>
                <w:rtl/>
              </w:rPr>
            </w:pPr>
          </w:p>
        </w:tc>
      </w:tr>
      <w:tr w:rsidR="007A2817" w:rsidTr="008A568A">
        <w:tc>
          <w:tcPr>
            <w:tcW w:w="3402" w:type="dxa"/>
          </w:tcPr>
          <w:p w:rsidR="007A2817" w:rsidRPr="007A2817" w:rsidRDefault="007A2817" w:rsidP="007A281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  <w:r w:rsidRPr="007A2817">
              <w:rPr>
                <w:rFonts w:asciiTheme="majorBidi" w:hAnsiTheme="majorBidi" w:cstheme="majorBidi"/>
                <w:sz w:val="28"/>
                <w:szCs w:val="28"/>
                <w:rtl/>
              </w:rPr>
              <w:t>استثمر مالك المنشأة 80000 ريال نصفها نقدا والنصف الاخر في شكل عقار  ( 15000 من قيمة العقار عبارة عن أراضي والباقي مباني )</w:t>
            </w:r>
          </w:p>
          <w:p w:rsidR="007A2817" w:rsidRPr="007A2817" w:rsidRDefault="007A2817" w:rsidP="007A281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A2817" w:rsidRPr="007A2817" w:rsidRDefault="007A2817" w:rsidP="007A281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7A2817" w:rsidRDefault="007A2817" w:rsidP="007A2817">
            <w:pPr>
              <w:rPr>
                <w:rtl/>
              </w:rPr>
            </w:pPr>
          </w:p>
        </w:tc>
        <w:tc>
          <w:tcPr>
            <w:tcW w:w="993" w:type="dxa"/>
          </w:tcPr>
          <w:p w:rsidR="007A2817" w:rsidRDefault="007A2817" w:rsidP="007A2817">
            <w:pPr>
              <w:rPr>
                <w:rtl/>
              </w:rPr>
            </w:pPr>
          </w:p>
        </w:tc>
        <w:tc>
          <w:tcPr>
            <w:tcW w:w="3686" w:type="dxa"/>
          </w:tcPr>
          <w:p w:rsidR="007A2817" w:rsidRDefault="007A2817" w:rsidP="007A2817">
            <w:pPr>
              <w:rPr>
                <w:rtl/>
              </w:rPr>
            </w:pPr>
          </w:p>
        </w:tc>
      </w:tr>
    </w:tbl>
    <w:p w:rsidR="00F77304" w:rsidRDefault="00F77304" w:rsidP="00334351">
      <w:pPr>
        <w:pStyle w:val="a3"/>
        <w:rPr>
          <w:rtl/>
        </w:rPr>
      </w:pPr>
    </w:p>
    <w:p w:rsidR="00F77304" w:rsidRDefault="00F77304" w:rsidP="00334351"/>
    <w:sectPr w:rsidR="00F77304" w:rsidSect="00BA5FA6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44" w:rsidRDefault="00E90C44" w:rsidP="008A568A">
      <w:pPr>
        <w:spacing w:after="0" w:line="240" w:lineRule="auto"/>
      </w:pPr>
      <w:r>
        <w:separator/>
      </w:r>
    </w:p>
  </w:endnote>
  <w:endnote w:type="continuationSeparator" w:id="0">
    <w:p w:rsidR="00E90C44" w:rsidRDefault="00E90C44" w:rsidP="008A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50978253"/>
      <w:docPartObj>
        <w:docPartGallery w:val="Page Numbers (Bottom of Page)"/>
        <w:docPartUnique/>
      </w:docPartObj>
    </w:sdtPr>
    <w:sdtEndPr/>
    <w:sdtContent>
      <w:p w:rsidR="008A568A" w:rsidRDefault="008A56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557" w:rsidRPr="000B4557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8A568A" w:rsidRDefault="008A56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44" w:rsidRDefault="00E90C44" w:rsidP="008A568A">
      <w:pPr>
        <w:spacing w:after="0" w:line="240" w:lineRule="auto"/>
      </w:pPr>
      <w:r>
        <w:separator/>
      </w:r>
    </w:p>
  </w:footnote>
  <w:footnote w:type="continuationSeparator" w:id="0">
    <w:p w:rsidR="00E90C44" w:rsidRDefault="00E90C44" w:rsidP="008A5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2">
    <w:nsid w:val="0A7973C9"/>
    <w:multiLevelType w:val="hybridMultilevel"/>
    <w:tmpl w:val="649E7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F0D0A"/>
    <w:multiLevelType w:val="hybridMultilevel"/>
    <w:tmpl w:val="7B722CC8"/>
    <w:lvl w:ilvl="0" w:tplc="9B023F3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F77D8"/>
    <w:multiLevelType w:val="hybridMultilevel"/>
    <w:tmpl w:val="701096CE"/>
    <w:lvl w:ilvl="0" w:tplc="0B04F2BA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F6B5D"/>
    <w:multiLevelType w:val="hybridMultilevel"/>
    <w:tmpl w:val="6ECE31FC"/>
    <w:lvl w:ilvl="0" w:tplc="1CFEAD82">
      <w:start w:val="1"/>
      <w:numFmt w:val="decimal"/>
      <w:lvlText w:val="%1."/>
      <w:lvlJc w:val="left"/>
      <w:pPr>
        <w:ind w:left="786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C25FD3"/>
    <w:multiLevelType w:val="hybridMultilevel"/>
    <w:tmpl w:val="FC5AA78E"/>
    <w:lvl w:ilvl="0" w:tplc="5C524B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C0A40"/>
    <w:multiLevelType w:val="hybridMultilevel"/>
    <w:tmpl w:val="23446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C4"/>
    <w:rsid w:val="000B4557"/>
    <w:rsid w:val="001625A9"/>
    <w:rsid w:val="001D09C4"/>
    <w:rsid w:val="001D6205"/>
    <w:rsid w:val="00334351"/>
    <w:rsid w:val="00367EF1"/>
    <w:rsid w:val="005D278F"/>
    <w:rsid w:val="007A2817"/>
    <w:rsid w:val="007D6C03"/>
    <w:rsid w:val="00884C71"/>
    <w:rsid w:val="008A568A"/>
    <w:rsid w:val="009B6DBC"/>
    <w:rsid w:val="009F478C"/>
    <w:rsid w:val="00A26FBD"/>
    <w:rsid w:val="00B747FF"/>
    <w:rsid w:val="00BA5FA6"/>
    <w:rsid w:val="00C103D8"/>
    <w:rsid w:val="00C958AF"/>
    <w:rsid w:val="00D211EB"/>
    <w:rsid w:val="00D375C5"/>
    <w:rsid w:val="00E43763"/>
    <w:rsid w:val="00E90C44"/>
    <w:rsid w:val="00EE23C8"/>
    <w:rsid w:val="00EF7F31"/>
    <w:rsid w:val="00F36363"/>
    <w:rsid w:val="00F77304"/>
    <w:rsid w:val="00F9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ادي1"/>
    <w:rsid w:val="001D09C4"/>
    <w:pPr>
      <w:widowControl w:val="0"/>
      <w:suppressAutoHyphens/>
      <w:bidi/>
    </w:pPr>
    <w:rPr>
      <w:rFonts w:ascii="Calibri" w:eastAsia="Arial Unicode MS" w:hAnsi="Calibri" w:cs="Tahoma"/>
      <w:lang w:eastAsia="ar-SA"/>
    </w:rPr>
  </w:style>
  <w:style w:type="paragraph" w:styleId="a3">
    <w:name w:val="List Paragraph"/>
    <w:basedOn w:val="a"/>
    <w:uiPriority w:val="34"/>
    <w:qFormat/>
    <w:rsid w:val="001D09C4"/>
    <w:pPr>
      <w:ind w:left="720"/>
      <w:contextualSpacing/>
    </w:pPr>
  </w:style>
  <w:style w:type="paragraph" w:customStyle="1" w:styleId="10">
    <w:name w:val="سرد الفقرات1"/>
    <w:basedOn w:val="1"/>
    <w:rsid w:val="001D09C4"/>
    <w:pPr>
      <w:widowControl/>
      <w:ind w:left="720"/>
    </w:pPr>
  </w:style>
  <w:style w:type="table" w:styleId="a4">
    <w:name w:val="Table Grid"/>
    <w:basedOn w:val="a1"/>
    <w:uiPriority w:val="59"/>
    <w:rsid w:val="007A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A5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A568A"/>
  </w:style>
  <w:style w:type="paragraph" w:styleId="a6">
    <w:name w:val="footer"/>
    <w:basedOn w:val="a"/>
    <w:link w:val="Char0"/>
    <w:uiPriority w:val="99"/>
    <w:unhideWhenUsed/>
    <w:rsid w:val="008A5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A5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ادي1"/>
    <w:rsid w:val="001D09C4"/>
    <w:pPr>
      <w:widowControl w:val="0"/>
      <w:suppressAutoHyphens/>
      <w:bidi/>
    </w:pPr>
    <w:rPr>
      <w:rFonts w:ascii="Calibri" w:eastAsia="Arial Unicode MS" w:hAnsi="Calibri" w:cs="Tahoma"/>
      <w:lang w:eastAsia="ar-SA"/>
    </w:rPr>
  </w:style>
  <w:style w:type="paragraph" w:styleId="a3">
    <w:name w:val="List Paragraph"/>
    <w:basedOn w:val="a"/>
    <w:uiPriority w:val="34"/>
    <w:qFormat/>
    <w:rsid w:val="001D09C4"/>
    <w:pPr>
      <w:ind w:left="720"/>
      <w:contextualSpacing/>
    </w:pPr>
  </w:style>
  <w:style w:type="paragraph" w:customStyle="1" w:styleId="10">
    <w:name w:val="سرد الفقرات1"/>
    <w:basedOn w:val="1"/>
    <w:rsid w:val="001D09C4"/>
    <w:pPr>
      <w:widowControl/>
      <w:ind w:left="720"/>
    </w:pPr>
  </w:style>
  <w:style w:type="table" w:styleId="a4">
    <w:name w:val="Table Grid"/>
    <w:basedOn w:val="a1"/>
    <w:uiPriority w:val="59"/>
    <w:rsid w:val="007A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A5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A568A"/>
  </w:style>
  <w:style w:type="paragraph" w:styleId="a6">
    <w:name w:val="footer"/>
    <w:basedOn w:val="a"/>
    <w:link w:val="Char0"/>
    <w:uiPriority w:val="99"/>
    <w:unhideWhenUsed/>
    <w:rsid w:val="008A5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A5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2014-07-03T02:59:00Z</dcterms:created>
  <dcterms:modified xsi:type="dcterms:W3CDTF">2014-08-26T03:49:00Z</dcterms:modified>
</cp:coreProperties>
</file>