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95" w:rsidRDefault="00B17F5C" w:rsidP="00B17F5C">
      <w:pPr>
        <w:jc w:val="center"/>
        <w:rPr>
          <w:rFonts w:ascii="Bookman Old Style" w:hAnsi="Bookman Old Style"/>
          <w:b/>
          <w:sz w:val="24"/>
          <w:szCs w:val="19"/>
        </w:rPr>
      </w:pPr>
      <w:r w:rsidRPr="001475CF">
        <w:rPr>
          <w:rFonts w:ascii="Bookman Old Style" w:hAnsi="Bookman Old Style"/>
          <w:b/>
          <w:sz w:val="24"/>
          <w:szCs w:val="19"/>
        </w:rPr>
        <w:t>Course Syllabus</w:t>
      </w:r>
    </w:p>
    <w:p w:rsidR="00B17F5C" w:rsidRDefault="00C31F9E" w:rsidP="00B17F5C">
      <w:pPr>
        <w:jc w:val="center"/>
        <w:rPr>
          <w:rFonts w:ascii="Bookman Old Style" w:hAnsi="Bookman Old Style"/>
          <w:b/>
          <w:sz w:val="24"/>
          <w:szCs w:val="19"/>
        </w:rPr>
      </w:pPr>
      <w:r>
        <w:rPr>
          <w:rFonts w:ascii="Bookman Old Style" w:hAnsi="Bookman Old Style"/>
          <w:b/>
          <w:sz w:val="24"/>
          <w:szCs w:val="19"/>
        </w:rPr>
        <w:t>MGT – 302</w:t>
      </w:r>
      <w:r w:rsidR="00727D95">
        <w:rPr>
          <w:rFonts w:ascii="Bookman Old Style" w:hAnsi="Bookman Old Style"/>
          <w:b/>
          <w:sz w:val="24"/>
          <w:szCs w:val="19"/>
        </w:rPr>
        <w:t>:</w:t>
      </w:r>
      <w:r>
        <w:rPr>
          <w:rFonts w:ascii="Bookman Old Style" w:hAnsi="Bookman Old Style"/>
          <w:b/>
          <w:sz w:val="24"/>
          <w:szCs w:val="19"/>
        </w:rPr>
        <w:t>International Business</w:t>
      </w:r>
    </w:p>
    <w:p w:rsidR="00727D95" w:rsidRPr="001475CF" w:rsidRDefault="00727D95" w:rsidP="00B17F5C">
      <w:pPr>
        <w:jc w:val="center"/>
        <w:rPr>
          <w:rFonts w:ascii="Bookman Old Style" w:hAnsi="Bookman Old Style"/>
          <w:b/>
          <w:sz w:val="24"/>
          <w:szCs w:val="19"/>
        </w:rPr>
      </w:pPr>
    </w:p>
    <w:p w:rsidR="00146CF3" w:rsidRPr="00727D95" w:rsidRDefault="001475CF" w:rsidP="00506767">
      <w:pPr>
        <w:jc w:val="center"/>
        <w:rPr>
          <w:rFonts w:ascii="Bookman Old Style" w:hAnsi="Bookman Old Style"/>
          <w:sz w:val="20"/>
          <w:szCs w:val="19"/>
        </w:rPr>
      </w:pPr>
      <w:r w:rsidRPr="00727D95">
        <w:rPr>
          <w:rFonts w:ascii="Bookman Old Style" w:hAnsi="Bookman Old Style"/>
          <w:sz w:val="20"/>
          <w:szCs w:val="19"/>
        </w:rPr>
        <w:t xml:space="preserve">Semester – </w:t>
      </w:r>
      <w:r w:rsidR="006049FF">
        <w:rPr>
          <w:rFonts w:ascii="Bookman Old Style" w:hAnsi="Bookman Old Style"/>
          <w:sz w:val="20"/>
          <w:szCs w:val="19"/>
        </w:rPr>
        <w:t>I</w:t>
      </w:r>
      <w:r w:rsidR="00411E45">
        <w:rPr>
          <w:rFonts w:ascii="Bookman Old Style" w:hAnsi="Bookman Old Style"/>
          <w:sz w:val="20"/>
          <w:szCs w:val="19"/>
        </w:rPr>
        <w:t>I</w:t>
      </w:r>
      <w:r w:rsidRPr="00727D95">
        <w:rPr>
          <w:rFonts w:ascii="Bookman Old Style" w:hAnsi="Bookman Old Style"/>
          <w:sz w:val="20"/>
          <w:szCs w:val="19"/>
        </w:rPr>
        <w:t xml:space="preserve"> of Academic </w:t>
      </w:r>
      <w:r w:rsidR="006049FF">
        <w:rPr>
          <w:rFonts w:ascii="Bookman Old Style" w:hAnsi="Bookman Old Style"/>
          <w:sz w:val="20"/>
          <w:szCs w:val="19"/>
        </w:rPr>
        <w:t>Y</w:t>
      </w:r>
      <w:r w:rsidRPr="00727D95">
        <w:rPr>
          <w:rFonts w:ascii="Bookman Old Style" w:hAnsi="Bookman Old Style"/>
          <w:sz w:val="20"/>
          <w:szCs w:val="19"/>
        </w:rPr>
        <w:t>ear</w:t>
      </w:r>
      <w:r w:rsidR="001E78C9">
        <w:rPr>
          <w:rFonts w:ascii="Bookman Old Style" w:hAnsi="Bookman Old Style"/>
          <w:sz w:val="20"/>
          <w:szCs w:val="19"/>
        </w:rPr>
        <w:t xml:space="preserve"> </w:t>
      </w:r>
      <w:r w:rsidR="008E22B0">
        <w:rPr>
          <w:rFonts w:ascii="Bookman Old Style" w:hAnsi="Bookman Old Style"/>
          <w:sz w:val="20"/>
          <w:szCs w:val="19"/>
        </w:rPr>
        <w:t>201</w:t>
      </w:r>
      <w:r w:rsidR="00506767">
        <w:rPr>
          <w:rFonts w:ascii="Bookman Old Style" w:hAnsi="Bookman Old Style"/>
          <w:sz w:val="20"/>
          <w:szCs w:val="19"/>
        </w:rPr>
        <w:t>7</w:t>
      </w:r>
      <w:r w:rsidR="008E22B0">
        <w:rPr>
          <w:rFonts w:ascii="Bookman Old Style" w:hAnsi="Bookman Old Style"/>
          <w:sz w:val="20"/>
          <w:szCs w:val="19"/>
        </w:rPr>
        <w:t xml:space="preserve"> -</w:t>
      </w:r>
      <w:r w:rsidR="00C4577E" w:rsidRPr="00727D95">
        <w:rPr>
          <w:rFonts w:ascii="Bookman Old Style" w:hAnsi="Bookman Old Style"/>
          <w:sz w:val="20"/>
          <w:szCs w:val="19"/>
        </w:rPr>
        <w:t>201</w:t>
      </w:r>
      <w:r w:rsidR="00506767">
        <w:rPr>
          <w:rFonts w:ascii="Bookman Old Style" w:hAnsi="Bookman Old Style"/>
          <w:sz w:val="20"/>
          <w:szCs w:val="19"/>
        </w:rPr>
        <w:t>8</w:t>
      </w:r>
    </w:p>
    <w:p w:rsidR="00B17F5C" w:rsidRPr="004A1537" w:rsidRDefault="00B17F5C" w:rsidP="00C627F5">
      <w:pPr>
        <w:pBdr>
          <w:bottom w:val="single" w:sz="4" w:space="1" w:color="auto"/>
        </w:pBdr>
        <w:jc w:val="center"/>
        <w:rPr>
          <w:rFonts w:ascii="Bookman Old Style" w:hAnsi="Bookman Old Style"/>
          <w:sz w:val="19"/>
          <w:szCs w:val="19"/>
        </w:rPr>
      </w:pPr>
    </w:p>
    <w:p w:rsidR="001475CF" w:rsidRDefault="001475CF" w:rsidP="00D46A6E">
      <w:pPr>
        <w:rPr>
          <w:rFonts w:ascii="Bookman Old Style" w:hAnsi="Bookman Old Style"/>
          <w:sz w:val="19"/>
          <w:szCs w:val="19"/>
        </w:rPr>
      </w:pPr>
    </w:p>
    <w:p w:rsidR="003763ED" w:rsidRPr="005943DF" w:rsidRDefault="000B1E25" w:rsidP="00E41333">
      <w:pPr>
        <w:rPr>
          <w:rFonts w:ascii="Bookman Old Style" w:hAnsi="Bookman Old Style"/>
          <w:sz w:val="18"/>
          <w:szCs w:val="18"/>
        </w:rPr>
      </w:pPr>
      <w:r w:rsidRPr="005943DF">
        <w:rPr>
          <w:rFonts w:ascii="Bookman Old Style" w:hAnsi="Bookman Old Style"/>
          <w:sz w:val="18"/>
          <w:szCs w:val="18"/>
        </w:rPr>
        <w:t>Faculty</w:t>
      </w:r>
      <w:r w:rsidR="003763ED" w:rsidRPr="005943DF">
        <w:rPr>
          <w:rFonts w:ascii="Bookman Old Style" w:hAnsi="Bookman Old Style"/>
          <w:sz w:val="18"/>
          <w:szCs w:val="18"/>
        </w:rPr>
        <w:t xml:space="preserve"> Member</w:t>
      </w:r>
      <w:r w:rsidRPr="005943DF">
        <w:rPr>
          <w:rFonts w:ascii="Bookman Old Style" w:hAnsi="Bookman Old Style"/>
          <w:sz w:val="18"/>
          <w:szCs w:val="18"/>
        </w:rPr>
        <w:t>:</w:t>
      </w:r>
      <w:r w:rsidR="00E41333">
        <w:rPr>
          <w:rFonts w:ascii="Bookman Old Style" w:hAnsi="Bookman Old Style"/>
          <w:sz w:val="18"/>
          <w:szCs w:val="18"/>
        </w:rPr>
        <w:t xml:space="preserve"> </w:t>
      </w:r>
      <w:proofErr w:type="spellStart"/>
      <w:r w:rsidR="00E41333">
        <w:rPr>
          <w:rFonts w:ascii="Bookman Old Style" w:hAnsi="Bookman Old Style"/>
          <w:sz w:val="18"/>
          <w:szCs w:val="18"/>
        </w:rPr>
        <w:t>Nour</w:t>
      </w:r>
      <w:proofErr w:type="spellEnd"/>
      <w:r w:rsidR="00E41333">
        <w:rPr>
          <w:rFonts w:ascii="Bookman Old Style" w:hAnsi="Bookman Old Style"/>
          <w:sz w:val="18"/>
          <w:szCs w:val="18"/>
        </w:rPr>
        <w:t xml:space="preserve"> El </w:t>
      </w:r>
      <w:proofErr w:type="spellStart"/>
      <w:r w:rsidR="00E41333">
        <w:rPr>
          <w:rFonts w:ascii="Bookman Old Style" w:hAnsi="Bookman Old Style"/>
          <w:sz w:val="18"/>
          <w:szCs w:val="18"/>
        </w:rPr>
        <w:t>Houda</w:t>
      </w:r>
      <w:proofErr w:type="spellEnd"/>
      <w:r w:rsidR="00E41333">
        <w:rPr>
          <w:rFonts w:ascii="Bookman Old Style" w:hAnsi="Bookman Old Style"/>
          <w:sz w:val="18"/>
          <w:szCs w:val="18"/>
        </w:rPr>
        <w:t xml:space="preserve"> Ben Amor </w:t>
      </w:r>
      <w:r w:rsidR="007F684F">
        <w:rPr>
          <w:rFonts w:ascii="Bookman Old Style" w:hAnsi="Bookman Old Style"/>
          <w:sz w:val="18"/>
          <w:szCs w:val="18"/>
        </w:rPr>
        <w:t xml:space="preserve"> (</w:t>
      </w:r>
      <w:r w:rsidR="00E41333">
        <w:rPr>
          <w:rFonts w:ascii="Bookman Old Style" w:hAnsi="Bookman Old Style"/>
          <w:sz w:val="18"/>
          <w:szCs w:val="18"/>
        </w:rPr>
        <w:t>nbenamor</w:t>
      </w:r>
      <w:r w:rsidR="007F684F">
        <w:rPr>
          <w:rFonts w:ascii="Bookman Old Style" w:hAnsi="Bookman Old Style"/>
          <w:sz w:val="18"/>
          <w:szCs w:val="18"/>
        </w:rPr>
        <w:t>@ksu.edu.sa)</w:t>
      </w:r>
    </w:p>
    <w:p w:rsidR="003763ED" w:rsidRPr="005943DF" w:rsidRDefault="003763ED" w:rsidP="003763ED">
      <w:pPr>
        <w:jc w:val="both"/>
        <w:rPr>
          <w:rFonts w:ascii="Bookman Old Style" w:hAnsi="Bookman Old Style"/>
          <w:sz w:val="18"/>
          <w:szCs w:val="18"/>
        </w:rPr>
      </w:pPr>
    </w:p>
    <w:p w:rsidR="003763ED" w:rsidRPr="005943DF" w:rsidRDefault="003763ED" w:rsidP="00E41333">
      <w:pPr>
        <w:pBdr>
          <w:bottom w:val="single" w:sz="12" w:space="1" w:color="auto"/>
        </w:pBdr>
        <w:jc w:val="both"/>
        <w:rPr>
          <w:rFonts w:ascii="Bookman Old Style" w:hAnsi="Bookman Old Style"/>
          <w:sz w:val="18"/>
          <w:szCs w:val="18"/>
        </w:rPr>
      </w:pPr>
      <w:r w:rsidRPr="005943DF">
        <w:rPr>
          <w:rFonts w:ascii="Bookman Old Style" w:hAnsi="Bookman Old Style"/>
          <w:sz w:val="18"/>
          <w:szCs w:val="18"/>
        </w:rPr>
        <w:t xml:space="preserve">Office Number: </w:t>
      </w:r>
      <w:r w:rsidR="005943DF">
        <w:rPr>
          <w:rFonts w:ascii="Bookman Old Style" w:hAnsi="Bookman Old Style"/>
          <w:sz w:val="18"/>
          <w:szCs w:val="18"/>
        </w:rPr>
        <w:t xml:space="preserve"> Building 3, Second Floor, Room # </w:t>
      </w:r>
      <w:r w:rsidR="00E41333">
        <w:rPr>
          <w:rFonts w:ascii="Bookman Old Style" w:hAnsi="Bookman Old Style"/>
          <w:sz w:val="18"/>
          <w:szCs w:val="18"/>
        </w:rPr>
        <w:t>8</w:t>
      </w:r>
    </w:p>
    <w:p w:rsidR="00727D95" w:rsidRPr="004A1537" w:rsidRDefault="00727D95" w:rsidP="00D46A6E">
      <w:pPr>
        <w:rPr>
          <w:rFonts w:ascii="Bookman Old Style" w:hAnsi="Bookman Old Style"/>
          <w:sz w:val="19"/>
          <w:szCs w:val="19"/>
        </w:rPr>
      </w:pPr>
    </w:p>
    <w:p w:rsidR="001475CF" w:rsidRPr="004A1537" w:rsidRDefault="001475CF" w:rsidP="004A1537">
      <w:pPr>
        <w:jc w:val="both"/>
        <w:rPr>
          <w:rFonts w:ascii="Bookman Old Style" w:hAnsi="Bookman Old Style"/>
          <w:sz w:val="19"/>
          <w:szCs w:val="19"/>
        </w:rPr>
      </w:pPr>
    </w:p>
    <w:p w:rsidR="0047144E" w:rsidRPr="004A1537" w:rsidRDefault="0047144E" w:rsidP="0047144E">
      <w:pPr>
        <w:rPr>
          <w:rFonts w:ascii="Bookman Old Style" w:hAnsi="Bookman Old Style"/>
          <w:b/>
          <w:sz w:val="19"/>
          <w:szCs w:val="19"/>
        </w:rPr>
      </w:pPr>
      <w:r w:rsidRPr="004A1537">
        <w:rPr>
          <w:rFonts w:ascii="Bookman Old Style" w:hAnsi="Bookman Old Style"/>
          <w:b/>
          <w:sz w:val="19"/>
          <w:szCs w:val="19"/>
        </w:rPr>
        <w:t>Course Description &amp; Objectives</w:t>
      </w:r>
    </w:p>
    <w:p w:rsidR="0047144E" w:rsidRPr="004A1537" w:rsidRDefault="0047144E" w:rsidP="004A5A87">
      <w:pPr>
        <w:jc w:val="both"/>
        <w:rPr>
          <w:rFonts w:ascii="Bookman Old Style" w:hAnsi="Bookman Old Style"/>
          <w:sz w:val="19"/>
          <w:szCs w:val="19"/>
        </w:rPr>
      </w:pPr>
    </w:p>
    <w:p w:rsidR="00ED398F" w:rsidRPr="00774261" w:rsidRDefault="00774261" w:rsidP="00F62F0A">
      <w:pPr>
        <w:spacing w:line="360" w:lineRule="auto"/>
        <w:jc w:val="both"/>
        <w:rPr>
          <w:rFonts w:ascii="Bookman Old Style" w:hAnsi="Bookman Old Style" w:cs="Arial"/>
          <w:spacing w:val="4"/>
          <w:sz w:val="16"/>
          <w:szCs w:val="16"/>
        </w:rPr>
      </w:pPr>
      <w:r w:rsidRPr="00774261">
        <w:rPr>
          <w:rFonts w:ascii="Bookman Old Style" w:hAnsi="Bookman Old Style" w:cs="Arial"/>
          <w:spacing w:val="4"/>
          <w:sz w:val="16"/>
          <w:szCs w:val="16"/>
        </w:rPr>
        <w:t>We live in a world of intensifying global relationships, one in which international business has become the key determinant of economic development and prosperity. This course is designed to give students a fundamental understanding of the environment in which international business operates and of the business practices required to compete successfully in global markets. A secondary goal for this course is for students to develop the basic decision-making skills associated with managing different aspects of international business. In order to facilitate these goals, students will be exposed to a variety of information and experience through readings in the text, articles on international business, international data bases, business cases, and a group project based on a global business situation.</w:t>
      </w:r>
    </w:p>
    <w:p w:rsidR="00774261" w:rsidRPr="00774261" w:rsidRDefault="00774261" w:rsidP="00F62F0A">
      <w:pPr>
        <w:spacing w:line="360" w:lineRule="auto"/>
        <w:jc w:val="both"/>
        <w:rPr>
          <w:rFonts w:ascii="Bookman Old Style" w:hAnsi="Bookman Old Style" w:cs="Arial"/>
          <w:spacing w:val="4"/>
          <w:sz w:val="16"/>
          <w:szCs w:val="16"/>
        </w:rPr>
      </w:pPr>
    </w:p>
    <w:p w:rsidR="00774261" w:rsidRPr="00774261" w:rsidRDefault="00774261" w:rsidP="00774261">
      <w:pPr>
        <w:pStyle w:val="Paragraphedeliste"/>
        <w:numPr>
          <w:ilvl w:val="0"/>
          <w:numId w:val="12"/>
        </w:numPr>
        <w:spacing w:line="360" w:lineRule="auto"/>
        <w:jc w:val="both"/>
        <w:rPr>
          <w:rFonts w:ascii="Bookman Old Style" w:hAnsi="Bookman Old Style" w:cs="Arial"/>
          <w:spacing w:val="4"/>
          <w:sz w:val="16"/>
          <w:szCs w:val="16"/>
        </w:rPr>
      </w:pPr>
      <w:r w:rsidRPr="00774261">
        <w:rPr>
          <w:rFonts w:ascii="Bookman Old Style" w:hAnsi="Bookman Old Style" w:cs="Arial"/>
          <w:spacing w:val="4"/>
          <w:sz w:val="16"/>
          <w:szCs w:val="16"/>
        </w:rPr>
        <w:t>Demonstrate an understanding of the environmental aspects of international business on a variety of contexts, including socio-cultural, political, financial and economic</w:t>
      </w:r>
    </w:p>
    <w:p w:rsidR="00774261" w:rsidRPr="00774261" w:rsidRDefault="00774261" w:rsidP="00774261">
      <w:pPr>
        <w:pStyle w:val="Paragraphedeliste"/>
        <w:numPr>
          <w:ilvl w:val="0"/>
          <w:numId w:val="12"/>
        </w:numPr>
        <w:spacing w:line="360" w:lineRule="auto"/>
        <w:jc w:val="both"/>
        <w:rPr>
          <w:rFonts w:ascii="Bookman Old Style" w:hAnsi="Bookman Old Style" w:cs="Arial"/>
          <w:spacing w:val="4"/>
          <w:sz w:val="16"/>
          <w:szCs w:val="16"/>
        </w:rPr>
      </w:pPr>
      <w:r w:rsidRPr="00774261">
        <w:rPr>
          <w:rFonts w:ascii="Bookman Old Style" w:hAnsi="Bookman Old Style" w:cs="Arial"/>
          <w:spacing w:val="4"/>
          <w:sz w:val="16"/>
          <w:szCs w:val="16"/>
        </w:rPr>
        <w:t>Gain an understanding of the international dimensions of business functions, including marketing, finance, management, operations, accounting and entrepreneurship</w:t>
      </w:r>
    </w:p>
    <w:p w:rsidR="00774261" w:rsidRPr="00774261" w:rsidRDefault="00774261" w:rsidP="00F62F0A">
      <w:pPr>
        <w:pStyle w:val="Paragraphedeliste"/>
        <w:numPr>
          <w:ilvl w:val="0"/>
          <w:numId w:val="12"/>
        </w:numPr>
        <w:spacing w:line="360" w:lineRule="auto"/>
        <w:jc w:val="both"/>
        <w:rPr>
          <w:rFonts w:ascii="Bookman Old Style" w:hAnsi="Bookman Old Style" w:cs="Arial"/>
          <w:spacing w:val="4"/>
          <w:sz w:val="16"/>
          <w:szCs w:val="16"/>
        </w:rPr>
      </w:pPr>
      <w:r w:rsidRPr="00774261">
        <w:rPr>
          <w:rFonts w:ascii="Bookman Old Style" w:hAnsi="Bookman Old Style" w:cs="Arial"/>
          <w:spacing w:val="4"/>
          <w:sz w:val="16"/>
          <w:szCs w:val="16"/>
        </w:rPr>
        <w:t>Participate in action-learning opportunities, like immersion projects and international field studies, to gain practical exposure to international business and the global arena</w:t>
      </w:r>
    </w:p>
    <w:p w:rsidR="00ED398F" w:rsidRDefault="00ED398F" w:rsidP="00F62F0A">
      <w:pPr>
        <w:spacing w:line="360" w:lineRule="auto"/>
        <w:jc w:val="both"/>
        <w:rPr>
          <w:rFonts w:ascii="Bookman Old Style" w:hAnsi="Bookman Old Style" w:cs="Arial"/>
          <w:spacing w:val="4"/>
          <w:sz w:val="19"/>
          <w:szCs w:val="19"/>
        </w:rPr>
      </w:pPr>
      <w:r w:rsidRPr="000420DD">
        <w:rPr>
          <w:rFonts w:ascii="Bookman Old Style" w:hAnsi="Bookman Old Style" w:cs="Arial"/>
          <w:b/>
          <w:spacing w:val="4"/>
          <w:sz w:val="19"/>
          <w:szCs w:val="19"/>
        </w:rPr>
        <w:t>Course Effectiveness Matrix:</w:t>
      </w:r>
    </w:p>
    <w:tbl>
      <w:tblPr>
        <w:tblStyle w:val="Grilledutableau"/>
        <w:tblW w:w="0" w:type="auto"/>
        <w:tblLook w:val="04A0"/>
      </w:tblPr>
      <w:tblGrid>
        <w:gridCol w:w="556"/>
        <w:gridCol w:w="3185"/>
        <w:gridCol w:w="1735"/>
        <w:gridCol w:w="1891"/>
        <w:gridCol w:w="2209"/>
      </w:tblGrid>
      <w:tr w:rsidR="00774261" w:rsidRPr="003C5CC3" w:rsidTr="00524950">
        <w:tc>
          <w:tcPr>
            <w:tcW w:w="626" w:type="dxa"/>
          </w:tcPr>
          <w:p w:rsidR="00774261" w:rsidRPr="003C5CC3" w:rsidRDefault="00774261" w:rsidP="00524950">
            <w:pPr>
              <w:pStyle w:val="Sansinterligne"/>
              <w:jc w:val="center"/>
              <w:rPr>
                <w:rFonts w:ascii="Bookman Old Style" w:hAnsi="Bookman Old Style"/>
                <w:b/>
                <w:sz w:val="16"/>
                <w:szCs w:val="16"/>
              </w:rPr>
            </w:pPr>
            <w:r w:rsidRPr="003C5CC3">
              <w:rPr>
                <w:rFonts w:ascii="Bookman Old Style" w:hAnsi="Bookman Old Style"/>
                <w:b/>
                <w:sz w:val="16"/>
                <w:szCs w:val="16"/>
              </w:rPr>
              <w:t>No.</w:t>
            </w:r>
          </w:p>
        </w:tc>
        <w:tc>
          <w:tcPr>
            <w:tcW w:w="5152" w:type="dxa"/>
          </w:tcPr>
          <w:p w:rsidR="00774261" w:rsidRPr="003C5CC3" w:rsidRDefault="00774261" w:rsidP="00524950">
            <w:pPr>
              <w:pStyle w:val="Sansinterligne"/>
              <w:jc w:val="center"/>
              <w:rPr>
                <w:rFonts w:ascii="Bookman Old Style" w:hAnsi="Bookman Old Style"/>
                <w:b/>
                <w:sz w:val="16"/>
                <w:szCs w:val="16"/>
              </w:rPr>
            </w:pPr>
            <w:r w:rsidRPr="003C5CC3">
              <w:rPr>
                <w:rFonts w:ascii="Bookman Old Style" w:hAnsi="Bookman Old Style"/>
                <w:b/>
                <w:sz w:val="16"/>
                <w:szCs w:val="16"/>
              </w:rPr>
              <w:t>Course Learning Objective</w:t>
            </w:r>
          </w:p>
        </w:tc>
        <w:tc>
          <w:tcPr>
            <w:tcW w:w="2551" w:type="dxa"/>
          </w:tcPr>
          <w:p w:rsidR="00774261" w:rsidRPr="003C5CC3" w:rsidRDefault="00774261" w:rsidP="00524950">
            <w:pPr>
              <w:pStyle w:val="Sansinterligne"/>
              <w:jc w:val="center"/>
              <w:rPr>
                <w:rFonts w:ascii="Bookman Old Style" w:hAnsi="Bookman Old Style"/>
                <w:b/>
                <w:sz w:val="16"/>
                <w:szCs w:val="16"/>
              </w:rPr>
            </w:pPr>
            <w:r w:rsidRPr="003C5CC3">
              <w:rPr>
                <w:rFonts w:ascii="Bookman Old Style" w:hAnsi="Bookman Old Style"/>
                <w:b/>
                <w:sz w:val="16"/>
                <w:szCs w:val="16"/>
              </w:rPr>
              <w:t>Linked to Program Learning Goal(s)</w:t>
            </w:r>
          </w:p>
        </w:tc>
        <w:tc>
          <w:tcPr>
            <w:tcW w:w="2552" w:type="dxa"/>
          </w:tcPr>
          <w:p w:rsidR="00774261" w:rsidRPr="003C5CC3" w:rsidRDefault="00774261" w:rsidP="00524950">
            <w:pPr>
              <w:pStyle w:val="Sansinterligne"/>
              <w:jc w:val="center"/>
              <w:rPr>
                <w:rFonts w:ascii="Bookman Old Style" w:hAnsi="Bookman Old Style"/>
                <w:b/>
                <w:sz w:val="16"/>
                <w:szCs w:val="16"/>
              </w:rPr>
            </w:pPr>
            <w:r w:rsidRPr="003C5CC3">
              <w:rPr>
                <w:rFonts w:ascii="Bookman Old Style" w:hAnsi="Bookman Old Style"/>
                <w:b/>
                <w:sz w:val="16"/>
                <w:szCs w:val="16"/>
              </w:rPr>
              <w:t>Teaching strategy )</w:t>
            </w:r>
          </w:p>
        </w:tc>
        <w:tc>
          <w:tcPr>
            <w:tcW w:w="3186" w:type="dxa"/>
          </w:tcPr>
          <w:p w:rsidR="00774261" w:rsidRPr="003C5CC3" w:rsidRDefault="00774261" w:rsidP="00524950">
            <w:pPr>
              <w:pStyle w:val="Sansinterligne"/>
              <w:jc w:val="center"/>
              <w:rPr>
                <w:rFonts w:ascii="Bookman Old Style" w:hAnsi="Bookman Old Style"/>
                <w:b/>
                <w:sz w:val="16"/>
                <w:szCs w:val="16"/>
              </w:rPr>
            </w:pPr>
            <w:r w:rsidRPr="003C5CC3">
              <w:rPr>
                <w:rFonts w:ascii="Bookman Old Style" w:hAnsi="Bookman Old Style"/>
                <w:b/>
                <w:sz w:val="16"/>
                <w:szCs w:val="16"/>
              </w:rPr>
              <w:t>Assessment Method</w:t>
            </w:r>
          </w:p>
        </w:tc>
      </w:tr>
      <w:tr w:rsidR="00774261" w:rsidRPr="003C5CC3" w:rsidTr="00524950">
        <w:tc>
          <w:tcPr>
            <w:tcW w:w="62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1</w:t>
            </w:r>
          </w:p>
        </w:tc>
        <w:tc>
          <w:tcPr>
            <w:tcW w:w="5152"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Define the concept of culture and globalization</w:t>
            </w:r>
          </w:p>
          <w:p w:rsidR="00774261" w:rsidRPr="003C5CC3" w:rsidRDefault="00774261" w:rsidP="00524950">
            <w:pPr>
              <w:spacing w:line="276" w:lineRule="auto"/>
              <w:rPr>
                <w:rFonts w:ascii="Bookman Old Style" w:hAnsi="Bookman Old Style"/>
                <w:sz w:val="16"/>
                <w:szCs w:val="16"/>
              </w:rPr>
            </w:pPr>
          </w:p>
        </w:tc>
        <w:tc>
          <w:tcPr>
            <w:tcW w:w="2551"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 xml:space="preserve">LG.5 </w:t>
            </w:r>
          </w:p>
        </w:tc>
        <w:tc>
          <w:tcPr>
            <w:tcW w:w="2552"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Lecture, Articles</w:t>
            </w:r>
          </w:p>
        </w:tc>
        <w:tc>
          <w:tcPr>
            <w:tcW w:w="318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Quizzes , assignment</w:t>
            </w:r>
          </w:p>
        </w:tc>
      </w:tr>
      <w:tr w:rsidR="00774261" w:rsidRPr="003C5CC3" w:rsidTr="00524950">
        <w:tc>
          <w:tcPr>
            <w:tcW w:w="62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2</w:t>
            </w:r>
          </w:p>
        </w:tc>
        <w:tc>
          <w:tcPr>
            <w:tcW w:w="5152"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 xml:space="preserve">Demonstrate the knowledge and ability of problem solving </w:t>
            </w:r>
          </w:p>
        </w:tc>
        <w:tc>
          <w:tcPr>
            <w:tcW w:w="2551"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LG.2 /OB .2.1</w:t>
            </w:r>
          </w:p>
        </w:tc>
        <w:tc>
          <w:tcPr>
            <w:tcW w:w="2552"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Group discussion</w:t>
            </w:r>
          </w:p>
        </w:tc>
        <w:tc>
          <w:tcPr>
            <w:tcW w:w="318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Assignments, paper exam.</w:t>
            </w:r>
          </w:p>
        </w:tc>
      </w:tr>
      <w:tr w:rsidR="00774261" w:rsidRPr="003C5CC3" w:rsidTr="00524950">
        <w:tc>
          <w:tcPr>
            <w:tcW w:w="62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3</w:t>
            </w:r>
          </w:p>
        </w:tc>
        <w:tc>
          <w:tcPr>
            <w:tcW w:w="5152" w:type="dxa"/>
          </w:tcPr>
          <w:p w:rsidR="00774261" w:rsidRPr="003C5CC3" w:rsidRDefault="00774261" w:rsidP="00524950">
            <w:pPr>
              <w:spacing w:line="276" w:lineRule="auto"/>
              <w:rPr>
                <w:rFonts w:ascii="Bookman Old Style" w:hAnsi="Bookman Old Style"/>
                <w:sz w:val="16"/>
                <w:szCs w:val="16"/>
              </w:rPr>
            </w:pPr>
            <w:proofErr w:type="spellStart"/>
            <w:r w:rsidRPr="003C5CC3">
              <w:rPr>
                <w:rFonts w:ascii="Bookman Old Style" w:hAnsi="Bookman Old Style"/>
                <w:sz w:val="16"/>
                <w:szCs w:val="16"/>
              </w:rPr>
              <w:t>Analyse</w:t>
            </w:r>
            <w:proofErr w:type="spellEnd"/>
            <w:r w:rsidRPr="003C5CC3">
              <w:rPr>
                <w:rFonts w:ascii="Bookman Old Style" w:hAnsi="Bookman Old Style"/>
                <w:sz w:val="16"/>
                <w:szCs w:val="16"/>
              </w:rPr>
              <w:t xml:space="preserve"> and examine the study of changing economic, political and cultural environment.</w:t>
            </w:r>
          </w:p>
          <w:p w:rsidR="00774261" w:rsidRPr="003C5CC3" w:rsidRDefault="00774261" w:rsidP="00524950">
            <w:pPr>
              <w:spacing w:line="276" w:lineRule="auto"/>
              <w:rPr>
                <w:rFonts w:ascii="Bookman Old Style" w:hAnsi="Bookman Old Style"/>
                <w:sz w:val="16"/>
                <w:szCs w:val="16"/>
              </w:rPr>
            </w:pPr>
          </w:p>
        </w:tc>
        <w:tc>
          <w:tcPr>
            <w:tcW w:w="2551" w:type="dxa"/>
          </w:tcPr>
          <w:p w:rsidR="00774261" w:rsidRPr="003C5CC3" w:rsidRDefault="00F67AB5" w:rsidP="00524950">
            <w:pPr>
              <w:spacing w:line="276" w:lineRule="auto"/>
              <w:rPr>
                <w:rFonts w:ascii="Bookman Old Style" w:hAnsi="Bookman Old Style"/>
                <w:sz w:val="16"/>
                <w:szCs w:val="16"/>
              </w:rPr>
            </w:pPr>
            <w:bookmarkStart w:id="0" w:name="_GoBack"/>
            <w:r>
              <w:rPr>
                <w:rFonts w:ascii="Bookman Old Style" w:hAnsi="Bookman Old Style"/>
                <w:sz w:val="16"/>
                <w:szCs w:val="16"/>
              </w:rPr>
              <w:t>O</w:t>
            </w:r>
            <w:r w:rsidR="00774261" w:rsidRPr="003C5CC3">
              <w:rPr>
                <w:rFonts w:ascii="Bookman Old Style" w:hAnsi="Bookman Old Style"/>
                <w:sz w:val="16"/>
                <w:szCs w:val="16"/>
              </w:rPr>
              <w:t>B 4.1</w:t>
            </w:r>
          </w:p>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LG 5</w:t>
            </w:r>
            <w:bookmarkEnd w:id="0"/>
          </w:p>
        </w:tc>
        <w:tc>
          <w:tcPr>
            <w:tcW w:w="2552"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Videos ,lecture</w:t>
            </w:r>
          </w:p>
        </w:tc>
        <w:tc>
          <w:tcPr>
            <w:tcW w:w="318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Group work ,Open Book exam</w:t>
            </w:r>
          </w:p>
        </w:tc>
      </w:tr>
      <w:tr w:rsidR="00774261" w:rsidRPr="003C5CC3" w:rsidTr="00524950">
        <w:tc>
          <w:tcPr>
            <w:tcW w:w="62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4</w:t>
            </w:r>
          </w:p>
        </w:tc>
        <w:tc>
          <w:tcPr>
            <w:tcW w:w="5152"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Evaluate the challenges faced by the  managers in implementing strategies.</w:t>
            </w:r>
          </w:p>
          <w:p w:rsidR="00774261" w:rsidRPr="003C5CC3" w:rsidRDefault="00774261" w:rsidP="00524950">
            <w:pPr>
              <w:spacing w:line="276" w:lineRule="auto"/>
              <w:rPr>
                <w:rFonts w:ascii="Bookman Old Style" w:hAnsi="Bookman Old Style"/>
                <w:sz w:val="16"/>
                <w:szCs w:val="16"/>
              </w:rPr>
            </w:pPr>
          </w:p>
        </w:tc>
        <w:tc>
          <w:tcPr>
            <w:tcW w:w="2551"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LG.4</w:t>
            </w:r>
          </w:p>
        </w:tc>
        <w:tc>
          <w:tcPr>
            <w:tcW w:w="2552"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Lecture, Video</w:t>
            </w:r>
          </w:p>
        </w:tc>
        <w:tc>
          <w:tcPr>
            <w:tcW w:w="318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Quiz based on the video</w:t>
            </w:r>
          </w:p>
        </w:tc>
      </w:tr>
      <w:tr w:rsidR="00774261" w:rsidRPr="003C5CC3" w:rsidTr="00524950">
        <w:tc>
          <w:tcPr>
            <w:tcW w:w="62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5</w:t>
            </w:r>
          </w:p>
        </w:tc>
        <w:tc>
          <w:tcPr>
            <w:tcW w:w="5152" w:type="dxa"/>
          </w:tcPr>
          <w:p w:rsidR="00774261" w:rsidRPr="003C5CC3" w:rsidRDefault="00774261" w:rsidP="00524950">
            <w:pPr>
              <w:spacing w:line="276" w:lineRule="auto"/>
              <w:rPr>
                <w:rFonts w:ascii="Bookman Old Style" w:hAnsi="Bookman Old Style"/>
                <w:sz w:val="16"/>
                <w:szCs w:val="16"/>
              </w:rPr>
            </w:pPr>
          </w:p>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Select and compare strategies of different entry modes for international marketing.</w:t>
            </w:r>
          </w:p>
        </w:tc>
        <w:tc>
          <w:tcPr>
            <w:tcW w:w="2551"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LG.2</w:t>
            </w:r>
          </w:p>
        </w:tc>
        <w:tc>
          <w:tcPr>
            <w:tcW w:w="2552"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 xml:space="preserve">Case study project where student understand the international market and </w:t>
            </w:r>
            <w:proofErr w:type="spellStart"/>
            <w:r w:rsidRPr="003C5CC3">
              <w:rPr>
                <w:rFonts w:ascii="Bookman Old Style" w:hAnsi="Bookman Old Style"/>
                <w:sz w:val="16"/>
                <w:szCs w:val="16"/>
              </w:rPr>
              <w:t>analyse</w:t>
            </w:r>
            <w:proofErr w:type="spellEnd"/>
            <w:r w:rsidRPr="003C5CC3">
              <w:rPr>
                <w:rFonts w:ascii="Bookman Old Style" w:hAnsi="Bookman Old Style"/>
                <w:sz w:val="16"/>
                <w:szCs w:val="16"/>
              </w:rPr>
              <w:t xml:space="preserve"> the business environment.</w:t>
            </w:r>
          </w:p>
        </w:tc>
        <w:tc>
          <w:tcPr>
            <w:tcW w:w="3186" w:type="dxa"/>
          </w:tcPr>
          <w:p w:rsidR="00774261" w:rsidRPr="003C5CC3" w:rsidRDefault="00774261" w:rsidP="00524950">
            <w:pPr>
              <w:spacing w:line="276" w:lineRule="auto"/>
              <w:rPr>
                <w:rFonts w:ascii="Bookman Old Style" w:hAnsi="Bookman Old Style"/>
                <w:sz w:val="16"/>
                <w:szCs w:val="16"/>
              </w:rPr>
            </w:pPr>
            <w:r w:rsidRPr="003C5CC3">
              <w:rPr>
                <w:rFonts w:ascii="Bookman Old Style" w:hAnsi="Bookman Old Style"/>
                <w:sz w:val="16"/>
                <w:szCs w:val="16"/>
              </w:rPr>
              <w:t>Group work</w:t>
            </w:r>
          </w:p>
        </w:tc>
      </w:tr>
    </w:tbl>
    <w:p w:rsidR="006049FF" w:rsidRPr="008E22B0" w:rsidRDefault="00727D95" w:rsidP="00727D95">
      <w:pPr>
        <w:pStyle w:val="Titre2"/>
        <w:pBdr>
          <w:bottom w:val="single" w:sz="12" w:space="1" w:color="auto"/>
        </w:pBdr>
        <w:autoSpaceDE w:val="0"/>
        <w:autoSpaceDN w:val="0"/>
        <w:adjustRightInd w:val="0"/>
        <w:spacing w:after="0"/>
        <w:jc w:val="both"/>
        <w:rPr>
          <w:rFonts w:ascii="Bookman Old Style" w:hAnsi="Bookman Old Style"/>
          <w:b w:val="0"/>
          <w:bCs/>
          <w:i/>
          <w:iCs/>
          <w:sz w:val="18"/>
          <w:szCs w:val="18"/>
        </w:rPr>
      </w:pPr>
      <w:proofErr w:type="spellStart"/>
      <w:r w:rsidRPr="008E22B0">
        <w:rPr>
          <w:rFonts w:ascii="Bookman Old Style" w:hAnsi="Bookman Old Style"/>
          <w:i/>
          <w:sz w:val="19"/>
          <w:szCs w:val="19"/>
        </w:rPr>
        <w:lastRenderedPageBreak/>
        <w:t>Textbook:</w:t>
      </w:r>
      <w:r w:rsidR="008E22B0" w:rsidRPr="008E22B0">
        <w:rPr>
          <w:rFonts w:ascii="Calibri" w:hAnsi="Calibri"/>
          <w:b w:val="0"/>
          <w:bCs/>
          <w:i/>
          <w:iCs/>
          <w:color w:val="000000"/>
          <w:sz w:val="22"/>
          <w:szCs w:val="18"/>
          <w:shd w:val="clear" w:color="auto" w:fill="FFFFFF"/>
        </w:rPr>
        <w:t>International</w:t>
      </w:r>
      <w:proofErr w:type="spellEnd"/>
      <w:r w:rsidR="008E22B0" w:rsidRPr="008E22B0">
        <w:rPr>
          <w:rFonts w:ascii="Calibri" w:hAnsi="Calibri"/>
          <w:b w:val="0"/>
          <w:bCs/>
          <w:i/>
          <w:iCs/>
          <w:color w:val="000000"/>
          <w:sz w:val="22"/>
          <w:szCs w:val="18"/>
          <w:shd w:val="clear" w:color="auto" w:fill="FFFFFF"/>
        </w:rPr>
        <w:t xml:space="preserve"> Business: A Managerial </w:t>
      </w:r>
      <w:proofErr w:type="spellStart"/>
      <w:r w:rsidR="008E22B0" w:rsidRPr="008E22B0">
        <w:rPr>
          <w:rFonts w:ascii="Calibri" w:hAnsi="Calibri"/>
          <w:b w:val="0"/>
          <w:bCs/>
          <w:i/>
          <w:iCs/>
          <w:color w:val="000000"/>
          <w:sz w:val="22"/>
          <w:szCs w:val="18"/>
          <w:shd w:val="clear" w:color="auto" w:fill="FFFFFF"/>
        </w:rPr>
        <w:t>Perspective,Ricky</w:t>
      </w:r>
      <w:proofErr w:type="spellEnd"/>
      <w:r w:rsidR="008E22B0" w:rsidRPr="008E22B0">
        <w:rPr>
          <w:rFonts w:ascii="Calibri" w:hAnsi="Calibri"/>
          <w:b w:val="0"/>
          <w:bCs/>
          <w:i/>
          <w:iCs/>
          <w:color w:val="000000"/>
          <w:sz w:val="22"/>
          <w:szCs w:val="18"/>
          <w:shd w:val="clear" w:color="auto" w:fill="FFFFFF"/>
        </w:rPr>
        <w:t xml:space="preserve"> W. Griffin, Mike W. </w:t>
      </w:r>
      <w:proofErr w:type="spellStart"/>
      <w:r w:rsidR="008E22B0" w:rsidRPr="008E22B0">
        <w:rPr>
          <w:rFonts w:ascii="Calibri" w:hAnsi="Calibri"/>
          <w:b w:val="0"/>
          <w:bCs/>
          <w:i/>
          <w:iCs/>
          <w:color w:val="000000"/>
          <w:sz w:val="22"/>
          <w:szCs w:val="18"/>
          <w:shd w:val="clear" w:color="auto" w:fill="FFFFFF"/>
        </w:rPr>
        <w:t>Pustay</w:t>
      </w:r>
      <w:proofErr w:type="spellEnd"/>
      <w:r w:rsidR="008E22B0" w:rsidRPr="008E22B0">
        <w:rPr>
          <w:rFonts w:ascii="Calibri" w:hAnsi="Calibri"/>
          <w:b w:val="0"/>
          <w:bCs/>
          <w:i/>
          <w:iCs/>
          <w:color w:val="000000"/>
          <w:sz w:val="22"/>
          <w:szCs w:val="18"/>
          <w:shd w:val="clear" w:color="auto" w:fill="FFFFFF"/>
        </w:rPr>
        <w:t>, 8th Edition Pearson</w:t>
      </w:r>
    </w:p>
    <w:p w:rsidR="006049FF" w:rsidRDefault="006049FF" w:rsidP="00727D95">
      <w:pPr>
        <w:pBdr>
          <w:bottom w:val="single" w:sz="12" w:space="1" w:color="auto"/>
        </w:pBdr>
        <w:jc w:val="both"/>
        <w:rPr>
          <w:rFonts w:ascii="Bookman Old Style" w:hAnsi="Bookman Old Style"/>
          <w:sz w:val="19"/>
          <w:szCs w:val="19"/>
        </w:rPr>
      </w:pPr>
    </w:p>
    <w:p w:rsidR="00727D95" w:rsidRPr="006049FF" w:rsidRDefault="00727D95" w:rsidP="00727D95">
      <w:pPr>
        <w:spacing w:line="360" w:lineRule="auto"/>
        <w:jc w:val="both"/>
        <w:rPr>
          <w:rFonts w:ascii="Bookman Old Style" w:hAnsi="Bookman Old Style" w:cs="Arial"/>
          <w:spacing w:val="4"/>
          <w:sz w:val="19"/>
          <w:szCs w:val="19"/>
        </w:rPr>
      </w:pPr>
    </w:p>
    <w:p w:rsidR="006049FF" w:rsidRDefault="006049FF" w:rsidP="0047144E">
      <w:pPr>
        <w:spacing w:line="360" w:lineRule="auto"/>
        <w:jc w:val="both"/>
        <w:rPr>
          <w:rFonts w:ascii="Bookman Old Style" w:hAnsi="Bookman Old Style"/>
          <w:b/>
          <w:sz w:val="19"/>
          <w:szCs w:val="19"/>
        </w:rPr>
      </w:pPr>
    </w:p>
    <w:p w:rsidR="0047144E" w:rsidRPr="004A1537" w:rsidRDefault="001475CF" w:rsidP="0047144E">
      <w:pPr>
        <w:spacing w:line="360" w:lineRule="auto"/>
        <w:jc w:val="both"/>
        <w:rPr>
          <w:rFonts w:ascii="Bookman Old Style" w:hAnsi="Bookman Old Style"/>
          <w:b/>
          <w:sz w:val="19"/>
          <w:szCs w:val="19"/>
        </w:rPr>
      </w:pPr>
      <w:r>
        <w:rPr>
          <w:rFonts w:ascii="Bookman Old Style" w:hAnsi="Bookman Old Style"/>
          <w:b/>
          <w:sz w:val="19"/>
          <w:szCs w:val="19"/>
        </w:rPr>
        <w:t>Assessments</w:t>
      </w:r>
    </w:p>
    <w:p w:rsidR="006049FF" w:rsidRPr="00411E45" w:rsidRDefault="004175A0" w:rsidP="00411E45">
      <w:pPr>
        <w:spacing w:line="360" w:lineRule="auto"/>
        <w:jc w:val="both"/>
        <w:rPr>
          <w:rFonts w:ascii="Bookman Old Style" w:hAnsi="Bookman Old Style"/>
          <w:sz w:val="19"/>
          <w:szCs w:val="19"/>
          <w:lang w:val="fr-FR"/>
        </w:rPr>
      </w:pPr>
      <w:r w:rsidRPr="004175A0">
        <w:rPr>
          <w:rFonts w:ascii="Bookman Old Style" w:hAnsi="Bookman Old Style"/>
          <w:sz w:val="19"/>
          <w:szCs w:val="19"/>
        </w:rPr>
        <w:t>Assignments</w:t>
      </w:r>
      <w:r>
        <w:rPr>
          <w:rFonts w:ascii="Bookman Old Style" w:hAnsi="Bookman Old Style"/>
          <w:sz w:val="19"/>
          <w:szCs w:val="19"/>
        </w:rPr>
        <w:t xml:space="preserve"> </w:t>
      </w:r>
      <w:r w:rsidR="006049FF" w:rsidRPr="00411E45">
        <w:rPr>
          <w:rFonts w:ascii="Bookman Old Style" w:hAnsi="Bookman Old Style"/>
          <w:sz w:val="19"/>
          <w:szCs w:val="19"/>
          <w:lang w:val="fr-FR"/>
        </w:rPr>
        <w:tab/>
        <w:t xml:space="preserve">: </w:t>
      </w:r>
      <w:r w:rsidR="00BA616C" w:rsidRPr="00411E45">
        <w:rPr>
          <w:rFonts w:ascii="Bookman Old Style" w:hAnsi="Bookman Old Style"/>
          <w:sz w:val="19"/>
          <w:szCs w:val="19"/>
          <w:lang w:val="fr-FR"/>
        </w:rPr>
        <w:t xml:space="preserve">     </w:t>
      </w:r>
      <w:r w:rsidR="00A642E8" w:rsidRPr="00411E45">
        <w:rPr>
          <w:rFonts w:ascii="Bookman Old Style" w:hAnsi="Bookman Old Style"/>
          <w:sz w:val="19"/>
          <w:szCs w:val="19"/>
          <w:lang w:val="fr-FR"/>
        </w:rPr>
        <w:t xml:space="preserve"> </w:t>
      </w:r>
      <w:r w:rsidR="006049FF" w:rsidRPr="00411E45">
        <w:rPr>
          <w:rFonts w:ascii="Bookman Old Style" w:hAnsi="Bookman Old Style"/>
          <w:sz w:val="19"/>
          <w:szCs w:val="19"/>
          <w:lang w:val="fr-FR"/>
        </w:rPr>
        <w:t>1</w:t>
      </w:r>
      <w:r w:rsidR="005943DF" w:rsidRPr="00411E45">
        <w:rPr>
          <w:rFonts w:ascii="Bookman Old Style" w:hAnsi="Bookman Old Style"/>
          <w:sz w:val="19"/>
          <w:szCs w:val="19"/>
          <w:lang w:val="fr-FR"/>
        </w:rPr>
        <w:t>0</w:t>
      </w:r>
      <w:r w:rsidR="006049FF" w:rsidRPr="00411E45">
        <w:rPr>
          <w:rFonts w:ascii="Bookman Old Style" w:hAnsi="Bookman Old Style"/>
          <w:sz w:val="19"/>
          <w:szCs w:val="19"/>
          <w:lang w:val="fr-FR"/>
        </w:rPr>
        <w:t>%</w:t>
      </w:r>
      <w:r w:rsidR="00202700" w:rsidRPr="00411E45">
        <w:rPr>
          <w:rFonts w:ascii="Bookman Old Style" w:hAnsi="Bookman Old Style"/>
          <w:sz w:val="19"/>
          <w:szCs w:val="19"/>
          <w:lang w:val="fr-FR"/>
        </w:rPr>
        <w:t xml:space="preserve">  (</w:t>
      </w:r>
      <w:r w:rsidR="006B1FD8" w:rsidRPr="00411E45">
        <w:rPr>
          <w:rFonts w:ascii="Bookman Old Style" w:hAnsi="Bookman Old Style"/>
          <w:sz w:val="19"/>
          <w:szCs w:val="19"/>
          <w:lang w:val="fr-FR"/>
        </w:rPr>
        <w:t xml:space="preserve">cases </w:t>
      </w:r>
      <w:r w:rsidR="00411E45" w:rsidRPr="00411E45">
        <w:rPr>
          <w:rFonts w:ascii="Bookman Old Style" w:hAnsi="Bookman Old Style"/>
          <w:sz w:val="19"/>
          <w:szCs w:val="19"/>
          <w:lang w:val="fr-FR"/>
        </w:rPr>
        <w:t>2</w:t>
      </w:r>
      <w:r w:rsidR="00411E45">
        <w:rPr>
          <w:rFonts w:ascii="Bookman Old Style" w:hAnsi="Bookman Old Style"/>
          <w:sz w:val="19"/>
          <w:szCs w:val="19"/>
          <w:lang w:val="fr-FR"/>
        </w:rPr>
        <w:t>.5</w:t>
      </w:r>
      <w:r w:rsidR="00411E45" w:rsidRPr="00411E45">
        <w:rPr>
          <w:rFonts w:ascii="Bookman Old Style" w:hAnsi="Bookman Old Style"/>
          <w:sz w:val="19"/>
          <w:szCs w:val="19"/>
          <w:lang w:val="fr-FR"/>
        </w:rPr>
        <w:t xml:space="preserve"> </w:t>
      </w:r>
      <w:r w:rsidR="006B1FD8" w:rsidRPr="00411E45">
        <w:rPr>
          <w:rFonts w:ascii="Bookman Old Style" w:hAnsi="Bookman Old Style"/>
          <w:sz w:val="19"/>
          <w:szCs w:val="19"/>
          <w:lang w:val="fr-FR"/>
        </w:rPr>
        <w:t>&amp;</w:t>
      </w:r>
      <w:r w:rsidR="00206A3F" w:rsidRPr="00411E45">
        <w:rPr>
          <w:rFonts w:ascii="Bookman Old Style" w:hAnsi="Bookman Old Style"/>
          <w:sz w:val="19"/>
          <w:szCs w:val="19"/>
          <w:lang w:val="fr-FR"/>
        </w:rPr>
        <w:t xml:space="preserve"> </w:t>
      </w:r>
      <w:r w:rsidR="00AB58FB" w:rsidRPr="00411E45">
        <w:rPr>
          <w:rFonts w:ascii="Bookman Old Style" w:hAnsi="Bookman Old Style"/>
          <w:sz w:val="19"/>
          <w:szCs w:val="19"/>
          <w:lang w:val="fr-FR"/>
        </w:rPr>
        <w:t xml:space="preserve">Application </w:t>
      </w:r>
      <w:r w:rsidR="00AB58FB" w:rsidRPr="004175A0">
        <w:rPr>
          <w:rFonts w:ascii="Bookman Old Style" w:hAnsi="Bookman Old Style"/>
          <w:sz w:val="19"/>
          <w:szCs w:val="19"/>
        </w:rPr>
        <w:t>exercises</w:t>
      </w:r>
      <w:r w:rsidR="00411E45" w:rsidRPr="00411E45">
        <w:rPr>
          <w:rFonts w:ascii="Bookman Old Style" w:hAnsi="Bookman Old Style"/>
          <w:sz w:val="19"/>
          <w:szCs w:val="19"/>
          <w:lang w:val="fr-FR"/>
        </w:rPr>
        <w:t xml:space="preserve"> </w:t>
      </w:r>
      <w:r w:rsidR="00411E45">
        <w:rPr>
          <w:rFonts w:ascii="Bookman Old Style" w:hAnsi="Bookman Old Style"/>
          <w:sz w:val="19"/>
          <w:szCs w:val="19"/>
          <w:lang w:val="fr-FR"/>
        </w:rPr>
        <w:t>5</w:t>
      </w:r>
      <w:r w:rsidR="00411E45" w:rsidRPr="00411E45">
        <w:rPr>
          <w:rFonts w:ascii="Bookman Old Style" w:hAnsi="Bookman Old Style"/>
          <w:sz w:val="19"/>
          <w:szCs w:val="19"/>
          <w:lang w:val="fr-FR"/>
        </w:rPr>
        <w:t xml:space="preserve">, </w:t>
      </w:r>
      <w:r w:rsidR="00411E45">
        <w:rPr>
          <w:rFonts w:ascii="Bookman Old Style" w:hAnsi="Bookman Old Style"/>
          <w:sz w:val="19"/>
          <w:szCs w:val="19"/>
          <w:lang w:val="fr-FR"/>
        </w:rPr>
        <w:t>Quizz 2.5</w:t>
      </w:r>
      <w:r w:rsidR="00411E45" w:rsidRPr="00411E45">
        <w:rPr>
          <w:rFonts w:ascii="Bookman Old Style" w:hAnsi="Bookman Old Style"/>
          <w:sz w:val="19"/>
          <w:szCs w:val="19"/>
          <w:lang w:val="fr-FR"/>
        </w:rPr>
        <w:t xml:space="preserve"> </w:t>
      </w:r>
      <w:r w:rsidR="00AB58FB" w:rsidRPr="00411E45">
        <w:rPr>
          <w:rFonts w:ascii="Bookman Old Style" w:hAnsi="Bookman Old Style"/>
          <w:sz w:val="19"/>
          <w:szCs w:val="19"/>
          <w:lang w:val="fr-FR"/>
        </w:rPr>
        <w:t>)</w:t>
      </w:r>
    </w:p>
    <w:p w:rsidR="006049FF" w:rsidRPr="004A1537" w:rsidRDefault="00E41333" w:rsidP="00E41333">
      <w:pPr>
        <w:spacing w:line="360" w:lineRule="auto"/>
        <w:jc w:val="both"/>
        <w:rPr>
          <w:rFonts w:ascii="Bookman Old Style" w:hAnsi="Bookman Old Style"/>
          <w:sz w:val="19"/>
          <w:szCs w:val="19"/>
        </w:rPr>
      </w:pPr>
      <w:r>
        <w:rPr>
          <w:rFonts w:ascii="Bookman Old Style" w:hAnsi="Bookman Old Style"/>
          <w:sz w:val="19"/>
          <w:szCs w:val="19"/>
        </w:rPr>
        <w:t>Project</w:t>
      </w:r>
      <w:r>
        <w:rPr>
          <w:rFonts w:ascii="Bookman Old Style" w:hAnsi="Bookman Old Style"/>
          <w:sz w:val="19"/>
          <w:szCs w:val="19"/>
        </w:rPr>
        <w:tab/>
        <w:t xml:space="preserve">            </w:t>
      </w:r>
      <w:r w:rsidR="005943DF">
        <w:rPr>
          <w:rFonts w:ascii="Bookman Old Style" w:hAnsi="Bookman Old Style"/>
          <w:sz w:val="19"/>
          <w:szCs w:val="19"/>
        </w:rPr>
        <w:t xml:space="preserve">: </w:t>
      </w:r>
      <w:r w:rsidR="00BA616C">
        <w:rPr>
          <w:rFonts w:ascii="Bookman Old Style" w:hAnsi="Bookman Old Style"/>
          <w:sz w:val="19"/>
          <w:szCs w:val="19"/>
        </w:rPr>
        <w:t xml:space="preserve">     </w:t>
      </w:r>
      <w:r>
        <w:rPr>
          <w:rFonts w:ascii="Bookman Old Style" w:hAnsi="Bookman Old Style"/>
          <w:sz w:val="19"/>
          <w:szCs w:val="19"/>
        </w:rPr>
        <w:t>10</w:t>
      </w:r>
      <w:r w:rsidR="006049FF">
        <w:rPr>
          <w:rFonts w:ascii="Bookman Old Style" w:hAnsi="Bookman Old Style"/>
          <w:sz w:val="19"/>
          <w:szCs w:val="19"/>
        </w:rPr>
        <w:t>%</w:t>
      </w:r>
    </w:p>
    <w:p w:rsidR="00131A48" w:rsidRPr="004A1537" w:rsidRDefault="00E41333" w:rsidP="00512836">
      <w:pPr>
        <w:spacing w:line="360" w:lineRule="auto"/>
        <w:jc w:val="both"/>
        <w:rPr>
          <w:rFonts w:ascii="Bookman Old Style" w:hAnsi="Bookman Old Style"/>
          <w:sz w:val="19"/>
          <w:szCs w:val="19"/>
        </w:rPr>
      </w:pPr>
      <w:r>
        <w:rPr>
          <w:rFonts w:ascii="Bookman Old Style" w:hAnsi="Bookman Old Style"/>
          <w:sz w:val="19"/>
          <w:szCs w:val="19"/>
        </w:rPr>
        <w:t>First Mid-Term</w:t>
      </w:r>
      <w:r>
        <w:rPr>
          <w:rFonts w:ascii="Bookman Old Style" w:hAnsi="Bookman Old Style"/>
          <w:sz w:val="19"/>
          <w:szCs w:val="19"/>
        </w:rPr>
        <w:tab/>
        <w:t xml:space="preserve"> </w:t>
      </w:r>
      <w:r w:rsidR="009A4BDA" w:rsidRPr="004A1537">
        <w:rPr>
          <w:rFonts w:ascii="Bookman Old Style" w:hAnsi="Bookman Old Style"/>
          <w:sz w:val="19"/>
          <w:szCs w:val="19"/>
        </w:rPr>
        <w:t xml:space="preserve">: </w:t>
      </w:r>
      <w:r w:rsidR="00BA616C">
        <w:rPr>
          <w:rFonts w:ascii="Bookman Old Style" w:hAnsi="Bookman Old Style"/>
          <w:sz w:val="19"/>
          <w:szCs w:val="19"/>
        </w:rPr>
        <w:t xml:space="preserve">     </w:t>
      </w:r>
      <w:r w:rsidR="00A642E8">
        <w:rPr>
          <w:rFonts w:ascii="Bookman Old Style" w:hAnsi="Bookman Old Style"/>
          <w:sz w:val="19"/>
          <w:szCs w:val="19"/>
        </w:rPr>
        <w:t xml:space="preserve"> </w:t>
      </w:r>
      <w:r w:rsidR="005943DF">
        <w:rPr>
          <w:rFonts w:ascii="Bookman Old Style" w:hAnsi="Bookman Old Style"/>
          <w:sz w:val="19"/>
          <w:szCs w:val="19"/>
        </w:rPr>
        <w:t>2</w:t>
      </w:r>
      <w:r w:rsidR="00512836">
        <w:rPr>
          <w:rFonts w:ascii="Bookman Old Style" w:hAnsi="Bookman Old Style"/>
          <w:sz w:val="19"/>
          <w:szCs w:val="19"/>
        </w:rPr>
        <w:t>0</w:t>
      </w:r>
      <w:r w:rsidR="00131A48" w:rsidRPr="004A1537">
        <w:rPr>
          <w:rFonts w:ascii="Bookman Old Style" w:hAnsi="Bookman Old Style"/>
          <w:sz w:val="19"/>
          <w:szCs w:val="19"/>
        </w:rPr>
        <w:t>%</w:t>
      </w:r>
    </w:p>
    <w:p w:rsidR="00131A48" w:rsidRPr="004A1537" w:rsidRDefault="00E41333" w:rsidP="00512836">
      <w:pPr>
        <w:spacing w:line="360" w:lineRule="auto"/>
        <w:jc w:val="both"/>
        <w:rPr>
          <w:rFonts w:ascii="Bookman Old Style" w:hAnsi="Bookman Old Style"/>
          <w:sz w:val="19"/>
          <w:szCs w:val="19"/>
        </w:rPr>
      </w:pPr>
      <w:r>
        <w:rPr>
          <w:rFonts w:ascii="Bookman Old Style" w:hAnsi="Bookman Old Style"/>
          <w:sz w:val="19"/>
          <w:szCs w:val="19"/>
        </w:rPr>
        <w:t xml:space="preserve">Second Mid-Term </w:t>
      </w:r>
      <w:r w:rsidR="00131A48" w:rsidRPr="004A1537">
        <w:rPr>
          <w:rFonts w:ascii="Bookman Old Style" w:hAnsi="Bookman Old Style"/>
          <w:sz w:val="19"/>
          <w:szCs w:val="19"/>
        </w:rPr>
        <w:t xml:space="preserve">: </w:t>
      </w:r>
      <w:r w:rsidR="00BA616C">
        <w:rPr>
          <w:rFonts w:ascii="Bookman Old Style" w:hAnsi="Bookman Old Style"/>
          <w:sz w:val="19"/>
          <w:szCs w:val="19"/>
        </w:rPr>
        <w:t xml:space="preserve"> </w:t>
      </w:r>
      <w:r w:rsidR="00A642E8">
        <w:rPr>
          <w:rFonts w:ascii="Bookman Old Style" w:hAnsi="Bookman Old Style"/>
          <w:sz w:val="19"/>
          <w:szCs w:val="19"/>
        </w:rPr>
        <w:t xml:space="preserve">  </w:t>
      </w:r>
      <w:r w:rsidR="005943DF">
        <w:rPr>
          <w:rFonts w:ascii="Bookman Old Style" w:hAnsi="Bookman Old Style"/>
          <w:sz w:val="19"/>
          <w:szCs w:val="19"/>
        </w:rPr>
        <w:t>2</w:t>
      </w:r>
      <w:r w:rsidR="00512836">
        <w:rPr>
          <w:rFonts w:ascii="Bookman Old Style" w:hAnsi="Bookman Old Style"/>
          <w:sz w:val="19"/>
          <w:szCs w:val="19"/>
        </w:rPr>
        <w:t>0</w:t>
      </w:r>
      <w:r w:rsidR="00131A48" w:rsidRPr="004A1537">
        <w:rPr>
          <w:rFonts w:ascii="Bookman Old Style" w:hAnsi="Bookman Old Style"/>
          <w:sz w:val="19"/>
          <w:szCs w:val="19"/>
        </w:rPr>
        <w:t>%</w:t>
      </w:r>
    </w:p>
    <w:p w:rsidR="00131A48" w:rsidRDefault="00131A48" w:rsidP="003763ED">
      <w:pPr>
        <w:spacing w:line="360" w:lineRule="auto"/>
        <w:jc w:val="both"/>
        <w:rPr>
          <w:rFonts w:ascii="Bookman Old Style" w:hAnsi="Bookman Old Style"/>
          <w:sz w:val="19"/>
          <w:szCs w:val="19"/>
        </w:rPr>
      </w:pPr>
      <w:r w:rsidRPr="004A1537">
        <w:rPr>
          <w:rFonts w:ascii="Bookman Old Style" w:hAnsi="Bookman Old Style"/>
          <w:sz w:val="19"/>
          <w:szCs w:val="19"/>
        </w:rPr>
        <w:t>Final Exam</w:t>
      </w:r>
      <w:r w:rsidRPr="004A1537">
        <w:rPr>
          <w:rFonts w:ascii="Bookman Old Style" w:hAnsi="Bookman Old Style"/>
          <w:sz w:val="19"/>
          <w:szCs w:val="19"/>
        </w:rPr>
        <w:tab/>
      </w:r>
      <w:r w:rsidR="00E41333">
        <w:rPr>
          <w:rFonts w:ascii="Bookman Old Style" w:hAnsi="Bookman Old Style"/>
          <w:sz w:val="19"/>
          <w:szCs w:val="19"/>
        </w:rPr>
        <w:t xml:space="preserve">     </w:t>
      </w:r>
      <w:r w:rsidRPr="004A1537">
        <w:rPr>
          <w:rFonts w:ascii="Bookman Old Style" w:hAnsi="Bookman Old Style"/>
          <w:sz w:val="19"/>
          <w:szCs w:val="19"/>
        </w:rPr>
        <w:t xml:space="preserve">: </w:t>
      </w:r>
      <w:r w:rsidR="00BA616C">
        <w:rPr>
          <w:rFonts w:ascii="Bookman Old Style" w:hAnsi="Bookman Old Style"/>
          <w:sz w:val="19"/>
          <w:szCs w:val="19"/>
        </w:rPr>
        <w:t xml:space="preserve"> </w:t>
      </w:r>
      <w:r w:rsidR="00A642E8">
        <w:rPr>
          <w:rFonts w:ascii="Bookman Old Style" w:hAnsi="Bookman Old Style"/>
          <w:sz w:val="19"/>
          <w:szCs w:val="19"/>
        </w:rPr>
        <w:t xml:space="preserve"> </w:t>
      </w:r>
      <w:r w:rsidRPr="004A1537">
        <w:rPr>
          <w:rFonts w:ascii="Bookman Old Style" w:hAnsi="Bookman Old Style"/>
          <w:sz w:val="19"/>
          <w:szCs w:val="19"/>
        </w:rPr>
        <w:t>40%</w:t>
      </w:r>
    </w:p>
    <w:p w:rsidR="00C07DF5" w:rsidRDefault="00C07DF5" w:rsidP="003763ED">
      <w:pPr>
        <w:spacing w:line="360" w:lineRule="auto"/>
        <w:jc w:val="both"/>
        <w:rPr>
          <w:rFonts w:ascii="Bookman Old Style" w:hAnsi="Bookman Old Style"/>
          <w:sz w:val="19"/>
          <w:szCs w:val="19"/>
        </w:rPr>
      </w:pPr>
    </w:p>
    <w:p w:rsidR="00C07DF5" w:rsidRDefault="00C07DF5" w:rsidP="00C07DF5">
      <w:pPr>
        <w:pStyle w:val="Paragraphedeliste"/>
        <w:jc w:val="both"/>
        <w:rPr>
          <w:rFonts w:asciiTheme="majorHAnsi" w:hAnsiTheme="majorHAnsi"/>
          <w:b/>
          <w:sz w:val="19"/>
          <w:szCs w:val="19"/>
        </w:rPr>
      </w:pPr>
    </w:p>
    <w:p w:rsidR="00C07DF5" w:rsidRPr="002D5759" w:rsidRDefault="00E41333" w:rsidP="001E78C9">
      <w:pPr>
        <w:pStyle w:val="Paragraphedeliste"/>
        <w:numPr>
          <w:ilvl w:val="0"/>
          <w:numId w:val="14"/>
        </w:numPr>
        <w:jc w:val="both"/>
        <w:rPr>
          <w:rFonts w:asciiTheme="majorHAnsi" w:hAnsiTheme="majorHAnsi"/>
          <w:b/>
          <w:sz w:val="19"/>
          <w:szCs w:val="19"/>
        </w:rPr>
      </w:pPr>
      <w:r>
        <w:rPr>
          <w:rFonts w:asciiTheme="majorHAnsi" w:hAnsiTheme="majorHAnsi"/>
          <w:b/>
          <w:sz w:val="19"/>
          <w:szCs w:val="19"/>
        </w:rPr>
        <w:t xml:space="preserve">MIDTERM ONE : </w:t>
      </w:r>
      <w:r w:rsidR="007C4133">
        <w:rPr>
          <w:rFonts w:asciiTheme="majorHAnsi" w:hAnsiTheme="majorHAnsi"/>
          <w:b/>
          <w:sz w:val="19"/>
          <w:szCs w:val="19"/>
        </w:rPr>
        <w:t xml:space="preserve">   </w:t>
      </w:r>
      <w:r w:rsidR="00E54147">
        <w:rPr>
          <w:rFonts w:asciiTheme="majorHAnsi" w:hAnsiTheme="majorHAnsi"/>
          <w:b/>
          <w:sz w:val="19"/>
          <w:szCs w:val="19"/>
        </w:rPr>
        <w:t xml:space="preserve"> w</w:t>
      </w:r>
      <w:r w:rsidR="007C4133">
        <w:rPr>
          <w:rFonts w:asciiTheme="majorHAnsi" w:hAnsiTheme="majorHAnsi"/>
          <w:b/>
          <w:sz w:val="19"/>
          <w:szCs w:val="19"/>
        </w:rPr>
        <w:t xml:space="preserve">eek </w:t>
      </w:r>
      <w:r w:rsidR="000D4DC6">
        <w:rPr>
          <w:rFonts w:asciiTheme="majorHAnsi" w:hAnsiTheme="majorHAnsi"/>
          <w:b/>
          <w:sz w:val="19"/>
          <w:szCs w:val="19"/>
        </w:rPr>
        <w:t>7</w:t>
      </w:r>
      <w:r w:rsidR="001802B5">
        <w:rPr>
          <w:rFonts w:asciiTheme="majorHAnsi" w:hAnsiTheme="majorHAnsi"/>
          <w:b/>
          <w:sz w:val="19"/>
          <w:szCs w:val="19"/>
        </w:rPr>
        <w:t xml:space="preserve"> :    </w:t>
      </w:r>
      <w:r w:rsidR="00EB1171">
        <w:rPr>
          <w:rFonts w:asciiTheme="majorHAnsi" w:hAnsiTheme="majorHAnsi"/>
          <w:b/>
          <w:sz w:val="19"/>
          <w:szCs w:val="19"/>
        </w:rPr>
        <w:t>08/03/2018 - 20/6/1439</w:t>
      </w:r>
    </w:p>
    <w:p w:rsidR="00C07DF5" w:rsidRPr="002D5759" w:rsidRDefault="00E41333" w:rsidP="00D51428">
      <w:pPr>
        <w:pStyle w:val="Paragraphedeliste"/>
        <w:numPr>
          <w:ilvl w:val="0"/>
          <w:numId w:val="14"/>
        </w:numPr>
        <w:jc w:val="both"/>
        <w:rPr>
          <w:rFonts w:asciiTheme="majorHAnsi" w:hAnsiTheme="majorHAnsi"/>
          <w:b/>
          <w:sz w:val="19"/>
          <w:szCs w:val="19"/>
        </w:rPr>
      </w:pPr>
      <w:r>
        <w:rPr>
          <w:rFonts w:asciiTheme="majorHAnsi" w:hAnsiTheme="majorHAnsi"/>
          <w:b/>
          <w:sz w:val="19"/>
          <w:szCs w:val="19"/>
        </w:rPr>
        <w:t xml:space="preserve">MIDTERM TWO : </w:t>
      </w:r>
      <w:r w:rsidR="007C4133">
        <w:rPr>
          <w:rFonts w:asciiTheme="majorHAnsi" w:hAnsiTheme="majorHAnsi"/>
          <w:b/>
          <w:sz w:val="19"/>
          <w:szCs w:val="19"/>
        </w:rPr>
        <w:t xml:space="preserve">  </w:t>
      </w:r>
      <w:r w:rsidR="00E54147">
        <w:rPr>
          <w:rFonts w:asciiTheme="majorHAnsi" w:hAnsiTheme="majorHAnsi"/>
          <w:b/>
          <w:sz w:val="19"/>
          <w:szCs w:val="19"/>
        </w:rPr>
        <w:t xml:space="preserve"> </w:t>
      </w:r>
      <w:r w:rsidR="007C4133">
        <w:rPr>
          <w:rFonts w:asciiTheme="majorHAnsi" w:hAnsiTheme="majorHAnsi"/>
          <w:b/>
          <w:sz w:val="19"/>
          <w:szCs w:val="19"/>
        </w:rPr>
        <w:t>week 1</w:t>
      </w:r>
      <w:r w:rsidR="00D51428">
        <w:rPr>
          <w:rFonts w:asciiTheme="majorHAnsi" w:hAnsiTheme="majorHAnsi"/>
          <w:b/>
          <w:sz w:val="19"/>
          <w:szCs w:val="19"/>
        </w:rPr>
        <w:t>2</w:t>
      </w:r>
      <w:r w:rsidR="001E78C9">
        <w:rPr>
          <w:rFonts w:asciiTheme="majorHAnsi" w:hAnsiTheme="majorHAnsi"/>
          <w:b/>
          <w:sz w:val="19"/>
          <w:szCs w:val="19"/>
        </w:rPr>
        <w:t xml:space="preserve"> :  </w:t>
      </w:r>
      <w:r w:rsidR="00EB1171">
        <w:rPr>
          <w:rFonts w:asciiTheme="majorHAnsi" w:hAnsiTheme="majorHAnsi"/>
          <w:b/>
          <w:sz w:val="19"/>
          <w:szCs w:val="19"/>
        </w:rPr>
        <w:t>12/04/2018 - 26/07/1439</w:t>
      </w:r>
    </w:p>
    <w:p w:rsidR="00C07DF5" w:rsidRPr="002D5759" w:rsidRDefault="00EB1171" w:rsidP="00EB1171">
      <w:pPr>
        <w:pStyle w:val="Paragraphedeliste"/>
        <w:tabs>
          <w:tab w:val="left" w:pos="5894"/>
        </w:tabs>
        <w:rPr>
          <w:rFonts w:asciiTheme="majorHAnsi" w:hAnsiTheme="majorHAnsi"/>
          <w:sz w:val="19"/>
          <w:szCs w:val="19"/>
        </w:rPr>
      </w:pPr>
      <w:r>
        <w:rPr>
          <w:rFonts w:asciiTheme="majorHAnsi" w:hAnsiTheme="majorHAnsi"/>
          <w:sz w:val="19"/>
          <w:szCs w:val="19"/>
        </w:rPr>
        <w:tab/>
      </w:r>
    </w:p>
    <w:p w:rsidR="00C07DF5" w:rsidRPr="002D5759" w:rsidRDefault="00C07DF5" w:rsidP="00C07DF5">
      <w:pPr>
        <w:jc w:val="both"/>
        <w:rPr>
          <w:rFonts w:asciiTheme="majorHAnsi" w:hAnsiTheme="majorHAnsi"/>
          <w:sz w:val="19"/>
          <w:szCs w:val="19"/>
        </w:rPr>
      </w:pPr>
    </w:p>
    <w:p w:rsidR="001475CF" w:rsidRDefault="001475CF"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 xml:space="preserve">Attendance: </w:t>
      </w:r>
      <w:r w:rsidRPr="004A1537">
        <w:rPr>
          <w:rFonts w:ascii="Bookman Old Style" w:hAnsi="Bookman Old Style"/>
          <w:sz w:val="19"/>
          <w:szCs w:val="19"/>
        </w:rPr>
        <w:t>It is compulsory to attend at least 75% of all classes. Any student failing to attend 75% of the classes will not be able to sit in the Final Examination</w:t>
      </w:r>
    </w:p>
    <w:p w:rsidR="00131A48" w:rsidRPr="004A1537" w:rsidRDefault="00131A48" w:rsidP="004A5A87">
      <w:pPr>
        <w:jc w:val="both"/>
        <w:rPr>
          <w:rFonts w:ascii="Bookman Old Style" w:hAnsi="Bookman Old Style"/>
          <w:sz w:val="19"/>
          <w:szCs w:val="19"/>
        </w:rPr>
      </w:pPr>
    </w:p>
    <w:p w:rsidR="001147D8" w:rsidRDefault="001147D8"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Make-ups:</w:t>
      </w:r>
      <w:r w:rsidRPr="004A1537">
        <w:rPr>
          <w:rFonts w:ascii="Bookman Old Style" w:hAnsi="Bookman Old Style"/>
          <w:sz w:val="19"/>
          <w:szCs w:val="19"/>
        </w:rPr>
        <w:t xml:space="preserve"> If a student misses the mid-term </w:t>
      </w:r>
      <w:r w:rsidR="00774261">
        <w:rPr>
          <w:rFonts w:ascii="Bookman Old Style" w:hAnsi="Bookman Old Style"/>
          <w:sz w:val="19"/>
          <w:szCs w:val="19"/>
        </w:rPr>
        <w:t>s</w:t>
      </w:r>
      <w:r w:rsidRPr="004A1537">
        <w:rPr>
          <w:rFonts w:ascii="Bookman Old Style" w:hAnsi="Bookman Old Style"/>
          <w:sz w:val="19"/>
          <w:szCs w:val="19"/>
        </w:rPr>
        <w:t>he has to provide a documented proof for the reason of absence in order to resist in the make-up examination. Moreover, late submission of any required assignment means getting less marks for that assignment.</w:t>
      </w:r>
      <w:r w:rsidR="009A0B7D" w:rsidRPr="004A1537">
        <w:rPr>
          <w:rFonts w:ascii="Bookman Old Style" w:hAnsi="Bookman Old Style"/>
          <w:sz w:val="19"/>
          <w:szCs w:val="19"/>
        </w:rPr>
        <w:t xml:space="preserve"> (</w:t>
      </w:r>
      <w:r w:rsidR="00697BB3" w:rsidRPr="004A1537">
        <w:rPr>
          <w:rFonts w:ascii="Bookman Old Style" w:hAnsi="Bookman Old Style"/>
          <w:sz w:val="19"/>
          <w:szCs w:val="19"/>
        </w:rPr>
        <w:t>Make-ups</w:t>
      </w:r>
      <w:r w:rsidR="009A0B7D" w:rsidRPr="004A1537">
        <w:rPr>
          <w:rFonts w:ascii="Bookman Old Style" w:hAnsi="Bookman Old Style"/>
          <w:sz w:val="19"/>
          <w:szCs w:val="19"/>
        </w:rPr>
        <w:t xml:space="preserve"> are entertained </w:t>
      </w:r>
      <w:r w:rsidR="006F1BAD" w:rsidRPr="004A1537">
        <w:rPr>
          <w:rFonts w:ascii="Bookman Old Style" w:hAnsi="Bookman Old Style"/>
          <w:sz w:val="19"/>
          <w:szCs w:val="19"/>
        </w:rPr>
        <w:t>only in</w:t>
      </w:r>
      <w:r w:rsidR="009A0B7D" w:rsidRPr="004A1537">
        <w:rPr>
          <w:rFonts w:ascii="Bookman Old Style" w:hAnsi="Bookman Old Style"/>
          <w:sz w:val="19"/>
          <w:szCs w:val="19"/>
        </w:rPr>
        <w:t xml:space="preserve"> genuine cases)</w:t>
      </w:r>
      <w:r w:rsidR="006049FF">
        <w:rPr>
          <w:rFonts w:ascii="Bookman Old Style" w:hAnsi="Bookman Old Style"/>
          <w:sz w:val="19"/>
          <w:szCs w:val="19"/>
        </w:rPr>
        <w:t>.</w:t>
      </w:r>
    </w:p>
    <w:p w:rsidR="006049FF" w:rsidRDefault="006049FF"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Pr="00165ABA" w:rsidRDefault="00107441" w:rsidP="004A5A87">
      <w:pPr>
        <w:jc w:val="both"/>
        <w:rPr>
          <w:rFonts w:ascii="Bookman Old Style" w:hAnsi="Bookman Old Style"/>
          <w:sz w:val="19"/>
          <w:szCs w:val="19"/>
        </w:rPr>
      </w:pPr>
      <w:r w:rsidRPr="00107441">
        <w:rPr>
          <w:rFonts w:ascii="Bookman Old Style" w:hAnsi="Bookman Old Style"/>
          <w:b/>
          <w:sz w:val="19"/>
          <w:szCs w:val="19"/>
        </w:rPr>
        <w:t>Policy on Academic Integrity:</w:t>
      </w:r>
      <w:r w:rsidR="0066520E">
        <w:rPr>
          <w:rFonts w:ascii="Bookman Old Style" w:hAnsi="Bookman Old Style"/>
          <w:b/>
          <w:sz w:val="19"/>
          <w:szCs w:val="19"/>
        </w:rPr>
        <w:t xml:space="preserve"> </w:t>
      </w:r>
      <w:r w:rsidRPr="00165ABA">
        <w:rPr>
          <w:rFonts w:ascii="Bookman Old Style" w:hAnsi="Bookman Old Style"/>
          <w:sz w:val="19"/>
          <w:szCs w:val="19"/>
        </w:rPr>
        <w:t>Students who violate University rules on academic dishonesty are subject</w:t>
      </w:r>
      <w:r w:rsidRPr="00165ABA">
        <w:rPr>
          <w:rFonts w:ascii="Bookman Old Style" w:hAnsi="Bookman Old Style"/>
          <w:iCs/>
          <w:sz w:val="19"/>
          <w:szCs w:val="19"/>
        </w:rPr>
        <w:t xml:space="preserve"> to disciplinary penalties, including the possibility of failure in the course and/or dismissal from the University. Since such dishonesty harms the individual, all students, and the integrity of the University, policies on academic dishonesty will be strictly enforced.</w:t>
      </w:r>
    </w:p>
    <w:p w:rsidR="001147D8" w:rsidRPr="00165ABA" w:rsidRDefault="001147D8" w:rsidP="004A5A87">
      <w:pPr>
        <w:jc w:val="both"/>
        <w:rPr>
          <w:rFonts w:ascii="Bookman Old Style" w:hAnsi="Bookman Old Style"/>
          <w:sz w:val="19"/>
          <w:szCs w:val="19"/>
        </w:rPr>
      </w:pPr>
    </w:p>
    <w:p w:rsidR="001147D8" w:rsidRPr="00107441" w:rsidRDefault="001147D8" w:rsidP="004A5A87">
      <w:pPr>
        <w:jc w:val="both"/>
        <w:rPr>
          <w:rFonts w:ascii="Bookman Old Style" w:hAnsi="Bookman Old Style"/>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Taking the words of others or presenting the ideas of others as your own not only prohibits you from learning the skills of academic research, it also violates the University’s Code of Academic Integrity. The University defines academic dishonesty as “cheating of any kind, including misrepresenting one’s own work, taking credit for the work of others without crediting them and without appropriate authorization, and the fabrication of information.”</w:t>
      </w:r>
    </w:p>
    <w:p w:rsidR="00165ABA" w:rsidRPr="00165ABA" w:rsidRDefault="00165ABA" w:rsidP="004A5A87">
      <w:pPr>
        <w:jc w:val="both"/>
        <w:rPr>
          <w:rFonts w:ascii="Bookman Old Style" w:hAnsi="Bookman Old Style"/>
          <w:iCs/>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 xml:space="preserve">Please make yourself familiar with the University’s Code of Academic Integrity. There will be zero tolerance for plagiarism and cheating. Please note that the Code stipulates that you cannot submit work prepared for another course—if you want to re-use research done in previous courses, discuss details with me before you start on the paper. If you are not sure about how to represent another person’s work in an assignment, contact me for advice before submitting. The code specifies that the minimum sanction for plagiarism is an F on the particular assignment; repeated offenses carry an F for the class as the minimum penalty. </w:t>
      </w:r>
    </w:p>
    <w:p w:rsidR="001147D8" w:rsidRDefault="001147D8" w:rsidP="004A5A87">
      <w:pPr>
        <w:jc w:val="both"/>
        <w:rPr>
          <w:rFonts w:ascii="Bookman Old Style" w:hAnsi="Bookman Old Style"/>
          <w:b/>
          <w:sz w:val="19"/>
          <w:szCs w:val="19"/>
        </w:rPr>
      </w:pPr>
    </w:p>
    <w:p w:rsidR="00E41333" w:rsidRDefault="00E41333" w:rsidP="008E22B0">
      <w:pPr>
        <w:jc w:val="both"/>
        <w:rPr>
          <w:rFonts w:ascii="Bookman Old Style" w:hAnsi="Bookman Old Style"/>
          <w:b/>
          <w:sz w:val="19"/>
          <w:szCs w:val="19"/>
        </w:rPr>
      </w:pPr>
    </w:p>
    <w:p w:rsidR="00E41333" w:rsidRDefault="00E41333" w:rsidP="008E22B0">
      <w:pPr>
        <w:jc w:val="both"/>
        <w:rPr>
          <w:rFonts w:ascii="Bookman Old Style" w:hAnsi="Bookman Old Style"/>
          <w:b/>
          <w:sz w:val="19"/>
          <w:szCs w:val="19"/>
        </w:rPr>
      </w:pPr>
    </w:p>
    <w:p w:rsidR="00E41333" w:rsidRDefault="00E41333" w:rsidP="008E22B0">
      <w:pPr>
        <w:jc w:val="both"/>
        <w:rPr>
          <w:rFonts w:ascii="Bookman Old Style" w:hAnsi="Bookman Old Style"/>
          <w:b/>
          <w:sz w:val="19"/>
          <w:szCs w:val="19"/>
        </w:rPr>
      </w:pPr>
    </w:p>
    <w:p w:rsidR="00E41333" w:rsidRDefault="00E41333" w:rsidP="008E22B0">
      <w:pPr>
        <w:jc w:val="both"/>
        <w:rPr>
          <w:rFonts w:ascii="Bookman Old Style" w:hAnsi="Bookman Old Style"/>
          <w:b/>
          <w:sz w:val="19"/>
          <w:szCs w:val="19"/>
        </w:rPr>
      </w:pPr>
    </w:p>
    <w:p w:rsidR="003C5CC3" w:rsidRDefault="006049FF" w:rsidP="008E22B0">
      <w:pPr>
        <w:jc w:val="both"/>
        <w:rPr>
          <w:rFonts w:ascii="Bookman Old Style" w:hAnsi="Bookman Old Style"/>
          <w:b/>
          <w:sz w:val="19"/>
          <w:szCs w:val="19"/>
        </w:rPr>
      </w:pPr>
      <w:r>
        <w:rPr>
          <w:rFonts w:ascii="Bookman Old Style" w:hAnsi="Bookman Old Style"/>
          <w:b/>
          <w:sz w:val="19"/>
          <w:szCs w:val="19"/>
        </w:rPr>
        <w:t xml:space="preserve">Course </w:t>
      </w:r>
      <w:r w:rsidR="004A5A87" w:rsidRPr="004A1537">
        <w:rPr>
          <w:rFonts w:ascii="Bookman Old Style" w:hAnsi="Bookman Old Style"/>
          <w:b/>
          <w:sz w:val="19"/>
          <w:szCs w:val="19"/>
        </w:rPr>
        <w:t>Coverage:</w:t>
      </w:r>
    </w:p>
    <w:p w:rsidR="000C19AB" w:rsidRDefault="000C19AB" w:rsidP="008E22B0">
      <w:pPr>
        <w:jc w:val="both"/>
        <w:rPr>
          <w:rFonts w:ascii="Bookman Old Style" w:hAnsi="Bookman Old Style"/>
          <w:b/>
          <w:sz w:val="19"/>
          <w:szCs w:val="19"/>
        </w:rPr>
      </w:pPr>
    </w:p>
    <w:p w:rsidR="000C19AB" w:rsidRDefault="000C19AB" w:rsidP="008E22B0">
      <w:pPr>
        <w:jc w:val="both"/>
        <w:rPr>
          <w:rFonts w:ascii="Bookman Old Style" w:hAnsi="Bookman Old Style"/>
          <w:b/>
          <w:sz w:val="19"/>
          <w:szCs w:val="19"/>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4"/>
        <w:gridCol w:w="4414"/>
      </w:tblGrid>
      <w:tr w:rsidR="000C19AB" w:rsidRPr="000D2AA2" w:rsidTr="00AA5CB3">
        <w:trPr>
          <w:trHeight w:val="967"/>
        </w:trPr>
        <w:tc>
          <w:tcPr>
            <w:tcW w:w="5234" w:type="dxa"/>
          </w:tcPr>
          <w:p w:rsidR="000C19AB" w:rsidRPr="00C951BB" w:rsidRDefault="000C19AB" w:rsidP="00155E42">
            <w:pPr>
              <w:jc w:val="center"/>
              <w:rPr>
                <w:rFonts w:asciiTheme="majorBidi" w:hAnsiTheme="majorBidi" w:cstheme="majorBidi"/>
                <w:b/>
                <w:bCs/>
                <w:sz w:val="24"/>
                <w:szCs w:val="24"/>
              </w:rPr>
            </w:pPr>
            <w:r w:rsidRPr="00C951BB">
              <w:rPr>
                <w:rFonts w:asciiTheme="majorBidi" w:hAnsiTheme="majorBidi" w:cstheme="majorBidi"/>
                <w:b/>
                <w:bCs/>
                <w:sz w:val="24"/>
                <w:szCs w:val="24"/>
              </w:rPr>
              <w:t xml:space="preserve">Topics </w:t>
            </w:r>
          </w:p>
        </w:tc>
        <w:tc>
          <w:tcPr>
            <w:tcW w:w="4414" w:type="dxa"/>
          </w:tcPr>
          <w:p w:rsidR="000C19AB" w:rsidRPr="00C951BB" w:rsidRDefault="000C19AB" w:rsidP="00323F72">
            <w:pPr>
              <w:jc w:val="center"/>
              <w:rPr>
                <w:rFonts w:asciiTheme="majorBidi" w:hAnsiTheme="majorBidi" w:cstheme="majorBidi"/>
                <w:b/>
                <w:sz w:val="24"/>
                <w:szCs w:val="24"/>
              </w:rPr>
            </w:pPr>
            <w:r w:rsidRPr="00C951BB">
              <w:rPr>
                <w:rFonts w:asciiTheme="majorBidi" w:hAnsiTheme="majorBidi" w:cstheme="majorBidi"/>
                <w:b/>
                <w:sz w:val="24"/>
                <w:szCs w:val="24"/>
              </w:rPr>
              <w:t>1</w:t>
            </w:r>
            <w:r w:rsidR="00323F72">
              <w:rPr>
                <w:rFonts w:asciiTheme="majorBidi" w:hAnsiTheme="majorBidi" w:cstheme="majorBidi"/>
                <w:b/>
                <w:sz w:val="24"/>
                <w:szCs w:val="24"/>
              </w:rPr>
              <w:t>4</w:t>
            </w:r>
            <w:r w:rsidRPr="00C951BB">
              <w:rPr>
                <w:rFonts w:asciiTheme="majorBidi" w:hAnsiTheme="majorBidi" w:cstheme="majorBidi"/>
                <w:b/>
                <w:sz w:val="24"/>
                <w:szCs w:val="24"/>
              </w:rPr>
              <w:t>-Week Course( May Vary)</w:t>
            </w:r>
          </w:p>
        </w:tc>
      </w:tr>
      <w:tr w:rsidR="00AA5CB3" w:rsidRPr="000D2AA2" w:rsidTr="008A2131">
        <w:trPr>
          <w:trHeight w:val="254"/>
        </w:trPr>
        <w:tc>
          <w:tcPr>
            <w:tcW w:w="5234" w:type="dxa"/>
            <w:shd w:val="clear" w:color="auto" w:fill="auto"/>
          </w:tcPr>
          <w:p w:rsidR="00AA5CB3" w:rsidRPr="00EB1171" w:rsidRDefault="00AA5CB3" w:rsidP="00AA5CB3">
            <w:pPr>
              <w:numPr>
                <w:ilvl w:val="0"/>
                <w:numId w:val="15"/>
              </w:numPr>
              <w:spacing w:line="216" w:lineRule="auto"/>
              <w:rPr>
                <w:rFonts w:asciiTheme="majorBidi" w:hAnsiTheme="majorBidi" w:cstheme="majorBidi"/>
                <w:bCs/>
                <w:sz w:val="24"/>
                <w:szCs w:val="24"/>
                <w:highlight w:val="yellow"/>
              </w:rPr>
            </w:pPr>
            <w:r w:rsidRPr="00EB1171">
              <w:rPr>
                <w:rFonts w:asciiTheme="majorBidi" w:hAnsiTheme="majorBidi" w:cstheme="majorBidi"/>
                <w:bCs/>
                <w:sz w:val="24"/>
                <w:szCs w:val="24"/>
                <w:highlight w:val="yellow"/>
              </w:rPr>
              <w:t>Globalization</w:t>
            </w:r>
          </w:p>
        </w:tc>
        <w:tc>
          <w:tcPr>
            <w:tcW w:w="4414" w:type="dxa"/>
          </w:tcPr>
          <w:p w:rsidR="00AA5CB3" w:rsidRPr="00C951BB" w:rsidRDefault="00AA5CB3" w:rsidP="00F91815">
            <w:pPr>
              <w:spacing w:line="216" w:lineRule="auto"/>
              <w:ind w:left="360"/>
              <w:jc w:val="center"/>
              <w:rPr>
                <w:rFonts w:asciiTheme="majorBidi" w:hAnsiTheme="majorBidi" w:cstheme="majorBidi"/>
                <w:bCs/>
                <w:sz w:val="24"/>
                <w:szCs w:val="24"/>
              </w:rPr>
            </w:pPr>
            <w:r w:rsidRPr="00C951BB">
              <w:rPr>
                <w:rFonts w:asciiTheme="majorBidi" w:hAnsiTheme="majorBidi" w:cstheme="majorBidi"/>
                <w:bCs/>
                <w:sz w:val="24"/>
                <w:szCs w:val="24"/>
              </w:rPr>
              <w:t>Wk 1</w:t>
            </w:r>
          </w:p>
        </w:tc>
      </w:tr>
      <w:tr w:rsidR="00AA5CB3" w:rsidRPr="000D2AA2" w:rsidTr="008A2131">
        <w:trPr>
          <w:trHeight w:val="272"/>
        </w:trPr>
        <w:tc>
          <w:tcPr>
            <w:tcW w:w="5234" w:type="dxa"/>
            <w:shd w:val="clear" w:color="auto" w:fill="auto"/>
          </w:tcPr>
          <w:p w:rsidR="00AA5CB3" w:rsidRPr="00EB1171" w:rsidRDefault="00AA5CB3" w:rsidP="00F91815">
            <w:pPr>
              <w:numPr>
                <w:ilvl w:val="0"/>
                <w:numId w:val="15"/>
              </w:numPr>
              <w:spacing w:line="216" w:lineRule="auto"/>
              <w:rPr>
                <w:rFonts w:asciiTheme="majorBidi" w:hAnsiTheme="majorBidi" w:cstheme="majorBidi"/>
                <w:bCs/>
                <w:sz w:val="24"/>
                <w:szCs w:val="24"/>
                <w:highlight w:val="yellow"/>
              </w:rPr>
            </w:pPr>
            <w:r w:rsidRPr="00EB1171">
              <w:rPr>
                <w:rFonts w:asciiTheme="majorBidi" w:hAnsiTheme="majorBidi" w:cstheme="majorBidi"/>
                <w:bCs/>
                <w:sz w:val="24"/>
                <w:szCs w:val="24"/>
                <w:highlight w:val="yellow"/>
              </w:rPr>
              <w:t>Cross-Cultural Business</w:t>
            </w:r>
          </w:p>
        </w:tc>
        <w:tc>
          <w:tcPr>
            <w:tcW w:w="4414" w:type="dxa"/>
          </w:tcPr>
          <w:p w:rsidR="00AA5CB3" w:rsidRPr="00C951BB" w:rsidRDefault="00AA5CB3" w:rsidP="00F91815">
            <w:pPr>
              <w:spacing w:line="216" w:lineRule="auto"/>
              <w:ind w:left="360"/>
              <w:jc w:val="center"/>
              <w:rPr>
                <w:rFonts w:asciiTheme="majorBidi" w:hAnsiTheme="majorBidi" w:cstheme="majorBidi"/>
                <w:bCs/>
                <w:sz w:val="24"/>
                <w:szCs w:val="24"/>
              </w:rPr>
            </w:pPr>
            <w:r w:rsidRPr="00C951BB">
              <w:rPr>
                <w:rFonts w:asciiTheme="majorBidi" w:hAnsiTheme="majorBidi" w:cstheme="majorBidi"/>
                <w:bCs/>
                <w:sz w:val="24"/>
                <w:szCs w:val="24"/>
              </w:rPr>
              <w:t>Wk 2</w:t>
            </w:r>
          </w:p>
        </w:tc>
      </w:tr>
      <w:tr w:rsidR="00F91815" w:rsidRPr="000D2AA2" w:rsidTr="008A2131">
        <w:trPr>
          <w:trHeight w:val="477"/>
        </w:trPr>
        <w:tc>
          <w:tcPr>
            <w:tcW w:w="5234" w:type="dxa"/>
            <w:shd w:val="clear" w:color="auto" w:fill="auto"/>
          </w:tcPr>
          <w:p w:rsidR="00F91815" w:rsidRPr="00EB1171" w:rsidRDefault="00F91815" w:rsidP="00AA5CB3">
            <w:pPr>
              <w:numPr>
                <w:ilvl w:val="0"/>
                <w:numId w:val="15"/>
              </w:numPr>
              <w:spacing w:line="216" w:lineRule="auto"/>
              <w:rPr>
                <w:rFonts w:asciiTheme="majorBidi" w:hAnsiTheme="majorBidi" w:cstheme="majorBidi"/>
                <w:bCs/>
                <w:sz w:val="24"/>
                <w:szCs w:val="24"/>
                <w:highlight w:val="yellow"/>
              </w:rPr>
            </w:pPr>
            <w:r w:rsidRPr="00EB1171">
              <w:rPr>
                <w:rFonts w:asciiTheme="majorBidi" w:hAnsiTheme="majorBidi" w:cstheme="majorBidi"/>
                <w:bCs/>
                <w:sz w:val="24"/>
                <w:szCs w:val="24"/>
                <w:highlight w:val="yellow"/>
              </w:rPr>
              <w:t>Politics, Law, and Business Ethics</w:t>
            </w:r>
          </w:p>
          <w:p w:rsidR="00F91815" w:rsidRPr="00EB1171" w:rsidRDefault="00F91815" w:rsidP="00F91815">
            <w:pPr>
              <w:numPr>
                <w:ilvl w:val="0"/>
                <w:numId w:val="15"/>
              </w:numPr>
              <w:spacing w:line="216" w:lineRule="auto"/>
              <w:rPr>
                <w:rFonts w:asciiTheme="majorBidi" w:hAnsiTheme="majorBidi" w:cstheme="majorBidi"/>
                <w:bCs/>
                <w:sz w:val="24"/>
                <w:szCs w:val="24"/>
                <w:highlight w:val="yellow"/>
              </w:rPr>
            </w:pPr>
            <w:r w:rsidRPr="00EB1171">
              <w:rPr>
                <w:rFonts w:asciiTheme="majorBidi" w:hAnsiTheme="majorBidi" w:cstheme="majorBidi"/>
                <w:bCs/>
                <w:sz w:val="24"/>
                <w:szCs w:val="24"/>
                <w:highlight w:val="yellow"/>
              </w:rPr>
              <w:t>Economics and Emerging Markets</w:t>
            </w:r>
          </w:p>
        </w:tc>
        <w:tc>
          <w:tcPr>
            <w:tcW w:w="4414" w:type="dxa"/>
          </w:tcPr>
          <w:p w:rsidR="00F91815" w:rsidRPr="00C951BB" w:rsidRDefault="00F91815" w:rsidP="00F91815">
            <w:pPr>
              <w:spacing w:line="216" w:lineRule="auto"/>
              <w:ind w:left="360"/>
              <w:jc w:val="center"/>
              <w:rPr>
                <w:rFonts w:asciiTheme="majorBidi" w:hAnsiTheme="majorBidi" w:cstheme="majorBidi"/>
                <w:bCs/>
                <w:sz w:val="24"/>
                <w:szCs w:val="24"/>
              </w:rPr>
            </w:pPr>
            <w:r w:rsidRPr="00C951BB">
              <w:rPr>
                <w:rFonts w:asciiTheme="majorBidi" w:hAnsiTheme="majorBidi" w:cstheme="majorBidi"/>
                <w:bCs/>
                <w:sz w:val="24"/>
                <w:szCs w:val="24"/>
              </w:rPr>
              <w:t>Wk 3</w:t>
            </w:r>
          </w:p>
          <w:p w:rsidR="00F91815" w:rsidRPr="00C951BB" w:rsidRDefault="00F91815" w:rsidP="00F91815">
            <w:pPr>
              <w:spacing w:line="216" w:lineRule="auto"/>
              <w:ind w:left="360"/>
              <w:jc w:val="center"/>
              <w:rPr>
                <w:rFonts w:asciiTheme="majorBidi" w:hAnsiTheme="majorBidi" w:cstheme="majorBidi"/>
                <w:bCs/>
                <w:sz w:val="24"/>
                <w:szCs w:val="24"/>
              </w:rPr>
            </w:pPr>
          </w:p>
        </w:tc>
      </w:tr>
      <w:tr w:rsidR="00AA5CB3" w:rsidRPr="000D2AA2" w:rsidTr="008A2131">
        <w:trPr>
          <w:trHeight w:val="258"/>
        </w:trPr>
        <w:tc>
          <w:tcPr>
            <w:tcW w:w="5234" w:type="dxa"/>
            <w:shd w:val="clear" w:color="auto" w:fill="auto"/>
          </w:tcPr>
          <w:p w:rsidR="00AA5CB3" w:rsidRPr="00EB1171" w:rsidRDefault="00AA5CB3" w:rsidP="000C19AB">
            <w:pPr>
              <w:numPr>
                <w:ilvl w:val="0"/>
                <w:numId w:val="15"/>
              </w:numPr>
              <w:spacing w:line="216" w:lineRule="auto"/>
              <w:rPr>
                <w:rFonts w:asciiTheme="majorBidi" w:hAnsiTheme="majorBidi" w:cstheme="majorBidi"/>
                <w:bCs/>
                <w:sz w:val="24"/>
                <w:szCs w:val="24"/>
                <w:highlight w:val="yellow"/>
              </w:rPr>
            </w:pPr>
            <w:r w:rsidRPr="00EB1171">
              <w:rPr>
                <w:rFonts w:asciiTheme="majorBidi" w:hAnsiTheme="majorBidi" w:cstheme="majorBidi"/>
                <w:bCs/>
                <w:sz w:val="24"/>
                <w:szCs w:val="24"/>
                <w:highlight w:val="yellow"/>
              </w:rPr>
              <w:t>International Trade</w:t>
            </w:r>
          </w:p>
        </w:tc>
        <w:tc>
          <w:tcPr>
            <w:tcW w:w="4414" w:type="dxa"/>
          </w:tcPr>
          <w:p w:rsidR="00AA5CB3" w:rsidRPr="00C951BB" w:rsidRDefault="00AA5CB3" w:rsidP="00F91815">
            <w:pPr>
              <w:spacing w:line="216" w:lineRule="auto"/>
              <w:ind w:left="360"/>
              <w:jc w:val="center"/>
              <w:rPr>
                <w:rFonts w:asciiTheme="majorBidi" w:hAnsiTheme="majorBidi" w:cstheme="majorBidi"/>
                <w:bCs/>
                <w:sz w:val="24"/>
                <w:szCs w:val="24"/>
              </w:rPr>
            </w:pPr>
            <w:r w:rsidRPr="00C951BB">
              <w:rPr>
                <w:rFonts w:asciiTheme="majorBidi" w:hAnsiTheme="majorBidi" w:cstheme="majorBidi"/>
                <w:bCs/>
                <w:sz w:val="24"/>
                <w:szCs w:val="24"/>
              </w:rPr>
              <w:t xml:space="preserve">Wk </w:t>
            </w:r>
            <w:r w:rsidR="00F91815" w:rsidRPr="00C951BB">
              <w:rPr>
                <w:rFonts w:asciiTheme="majorBidi" w:hAnsiTheme="majorBidi" w:cstheme="majorBidi"/>
                <w:bCs/>
                <w:sz w:val="24"/>
                <w:szCs w:val="24"/>
              </w:rPr>
              <w:t>4</w:t>
            </w:r>
          </w:p>
        </w:tc>
      </w:tr>
      <w:tr w:rsidR="00AA5CB3" w:rsidRPr="000D2AA2" w:rsidTr="008A2131">
        <w:trPr>
          <w:trHeight w:val="236"/>
        </w:trPr>
        <w:tc>
          <w:tcPr>
            <w:tcW w:w="5234" w:type="dxa"/>
            <w:shd w:val="clear" w:color="auto" w:fill="auto"/>
          </w:tcPr>
          <w:p w:rsidR="00AA5CB3" w:rsidRPr="00EB1171" w:rsidRDefault="00AA5CB3" w:rsidP="00AA5CB3">
            <w:pPr>
              <w:numPr>
                <w:ilvl w:val="0"/>
                <w:numId w:val="15"/>
              </w:numPr>
              <w:spacing w:line="216" w:lineRule="auto"/>
              <w:rPr>
                <w:rFonts w:asciiTheme="majorBidi" w:hAnsiTheme="majorBidi" w:cstheme="majorBidi"/>
                <w:bCs/>
                <w:sz w:val="24"/>
                <w:szCs w:val="24"/>
                <w:highlight w:val="green"/>
              </w:rPr>
            </w:pPr>
            <w:r w:rsidRPr="00EB1171">
              <w:rPr>
                <w:rFonts w:asciiTheme="majorBidi" w:hAnsiTheme="majorBidi" w:cstheme="majorBidi"/>
                <w:bCs/>
                <w:sz w:val="24"/>
                <w:szCs w:val="24"/>
                <w:highlight w:val="green"/>
              </w:rPr>
              <w:t>Business-Government Trade Relations</w:t>
            </w:r>
          </w:p>
        </w:tc>
        <w:tc>
          <w:tcPr>
            <w:tcW w:w="4414" w:type="dxa"/>
          </w:tcPr>
          <w:p w:rsidR="00AA5CB3" w:rsidRPr="00C951BB" w:rsidRDefault="00AA5CB3" w:rsidP="00F91815">
            <w:pPr>
              <w:spacing w:line="216" w:lineRule="auto"/>
              <w:ind w:left="360"/>
              <w:jc w:val="center"/>
              <w:rPr>
                <w:rFonts w:asciiTheme="majorBidi" w:hAnsiTheme="majorBidi" w:cstheme="majorBidi"/>
                <w:bCs/>
                <w:sz w:val="24"/>
                <w:szCs w:val="24"/>
              </w:rPr>
            </w:pPr>
            <w:r w:rsidRPr="00C951BB">
              <w:rPr>
                <w:rFonts w:asciiTheme="majorBidi" w:hAnsiTheme="majorBidi" w:cstheme="majorBidi"/>
                <w:bCs/>
                <w:sz w:val="24"/>
                <w:szCs w:val="24"/>
              </w:rPr>
              <w:t xml:space="preserve">Wk </w:t>
            </w:r>
            <w:r w:rsidR="00F91815" w:rsidRPr="00C951BB">
              <w:rPr>
                <w:rFonts w:asciiTheme="majorBidi" w:hAnsiTheme="majorBidi" w:cstheme="majorBidi"/>
                <w:bCs/>
                <w:sz w:val="24"/>
                <w:szCs w:val="24"/>
              </w:rPr>
              <w:t>5</w:t>
            </w:r>
          </w:p>
        </w:tc>
      </w:tr>
      <w:tr w:rsidR="00AA5CB3" w:rsidRPr="000D2AA2" w:rsidTr="008A2131">
        <w:trPr>
          <w:trHeight w:val="256"/>
        </w:trPr>
        <w:tc>
          <w:tcPr>
            <w:tcW w:w="5234" w:type="dxa"/>
            <w:shd w:val="clear" w:color="auto" w:fill="auto"/>
          </w:tcPr>
          <w:p w:rsidR="00AA5CB3" w:rsidRPr="00EB1171" w:rsidRDefault="00AA5CB3" w:rsidP="00394061">
            <w:pPr>
              <w:numPr>
                <w:ilvl w:val="0"/>
                <w:numId w:val="15"/>
              </w:numPr>
              <w:spacing w:line="216" w:lineRule="auto"/>
              <w:rPr>
                <w:rFonts w:asciiTheme="majorBidi" w:hAnsiTheme="majorBidi" w:cstheme="majorBidi"/>
                <w:bCs/>
                <w:sz w:val="24"/>
                <w:szCs w:val="24"/>
                <w:highlight w:val="green"/>
              </w:rPr>
            </w:pPr>
            <w:r w:rsidRPr="00EB1171">
              <w:rPr>
                <w:rFonts w:asciiTheme="majorBidi" w:hAnsiTheme="majorBidi" w:cstheme="majorBidi"/>
                <w:sz w:val="24"/>
                <w:szCs w:val="24"/>
                <w:highlight w:val="green"/>
              </w:rPr>
              <w:t>Foreign Direct Investment</w:t>
            </w:r>
          </w:p>
        </w:tc>
        <w:tc>
          <w:tcPr>
            <w:tcW w:w="4414" w:type="dxa"/>
          </w:tcPr>
          <w:p w:rsidR="00AA5CB3" w:rsidRPr="0066520E" w:rsidRDefault="0066520E" w:rsidP="0066520E">
            <w:pPr>
              <w:spacing w:line="216" w:lineRule="auto"/>
              <w:ind w:left="360"/>
              <w:jc w:val="center"/>
              <w:rPr>
                <w:rFonts w:asciiTheme="majorBidi" w:hAnsiTheme="majorBidi" w:cstheme="majorBidi"/>
                <w:b/>
                <w:sz w:val="24"/>
                <w:szCs w:val="24"/>
              </w:rPr>
            </w:pPr>
            <w:r>
              <w:rPr>
                <w:rFonts w:asciiTheme="majorBidi" w:hAnsiTheme="majorBidi" w:cstheme="majorBidi"/>
                <w:bCs/>
                <w:sz w:val="24"/>
                <w:szCs w:val="24"/>
              </w:rPr>
              <w:t xml:space="preserve"> </w:t>
            </w:r>
            <w:r w:rsidR="00AA5CB3" w:rsidRPr="0066520E">
              <w:rPr>
                <w:rFonts w:asciiTheme="majorBidi" w:hAnsiTheme="majorBidi" w:cstheme="majorBidi"/>
                <w:bCs/>
                <w:sz w:val="24"/>
                <w:szCs w:val="24"/>
              </w:rPr>
              <w:t xml:space="preserve">Wk </w:t>
            </w:r>
            <w:r w:rsidR="00F91815" w:rsidRPr="0066520E">
              <w:rPr>
                <w:rFonts w:asciiTheme="majorBidi" w:hAnsiTheme="majorBidi" w:cstheme="majorBidi"/>
                <w:bCs/>
                <w:sz w:val="24"/>
                <w:szCs w:val="24"/>
              </w:rPr>
              <w:t>6</w:t>
            </w:r>
            <w:r w:rsidR="008A2131" w:rsidRPr="0066520E">
              <w:rPr>
                <w:rFonts w:asciiTheme="majorBidi" w:hAnsiTheme="majorBidi" w:cstheme="majorBidi"/>
                <w:bCs/>
                <w:sz w:val="24"/>
                <w:szCs w:val="24"/>
              </w:rPr>
              <w:t xml:space="preserve">    </w:t>
            </w:r>
          </w:p>
        </w:tc>
      </w:tr>
      <w:tr w:rsidR="00AA5CB3" w:rsidRPr="000D2AA2" w:rsidTr="008A2131">
        <w:trPr>
          <w:trHeight w:val="262"/>
        </w:trPr>
        <w:tc>
          <w:tcPr>
            <w:tcW w:w="5234" w:type="dxa"/>
            <w:shd w:val="clear" w:color="auto" w:fill="auto"/>
          </w:tcPr>
          <w:p w:rsidR="00AA5CB3" w:rsidRPr="00EB1171" w:rsidRDefault="00AA5CB3" w:rsidP="00394061">
            <w:pPr>
              <w:numPr>
                <w:ilvl w:val="0"/>
                <w:numId w:val="15"/>
              </w:numPr>
              <w:spacing w:line="216" w:lineRule="auto"/>
              <w:rPr>
                <w:rFonts w:asciiTheme="majorBidi" w:hAnsiTheme="majorBidi" w:cstheme="majorBidi"/>
                <w:bCs/>
                <w:sz w:val="24"/>
                <w:szCs w:val="24"/>
                <w:highlight w:val="green"/>
              </w:rPr>
            </w:pPr>
            <w:r w:rsidRPr="00EB1171">
              <w:rPr>
                <w:rFonts w:asciiTheme="majorBidi" w:hAnsiTheme="majorBidi" w:cstheme="majorBidi"/>
                <w:bCs/>
                <w:sz w:val="24"/>
                <w:szCs w:val="24"/>
                <w:highlight w:val="green"/>
              </w:rPr>
              <w:t>Regional Economic Integration</w:t>
            </w:r>
          </w:p>
        </w:tc>
        <w:tc>
          <w:tcPr>
            <w:tcW w:w="4414" w:type="dxa"/>
          </w:tcPr>
          <w:p w:rsidR="00AA5CB3" w:rsidRPr="0066520E" w:rsidRDefault="008A2131" w:rsidP="008A2131">
            <w:pPr>
              <w:spacing w:line="216" w:lineRule="auto"/>
              <w:ind w:left="360"/>
              <w:jc w:val="center"/>
              <w:rPr>
                <w:rFonts w:asciiTheme="majorBidi" w:hAnsiTheme="majorBidi" w:cstheme="majorBidi"/>
                <w:bCs/>
                <w:sz w:val="24"/>
                <w:szCs w:val="24"/>
              </w:rPr>
            </w:pPr>
            <w:r w:rsidRPr="0066520E">
              <w:rPr>
                <w:rFonts w:asciiTheme="majorBidi" w:hAnsiTheme="majorBidi" w:cstheme="majorBidi"/>
                <w:bCs/>
                <w:sz w:val="24"/>
                <w:szCs w:val="24"/>
              </w:rPr>
              <w:t xml:space="preserve"> </w:t>
            </w:r>
            <w:r w:rsidR="00AA5CB3" w:rsidRPr="0066520E">
              <w:rPr>
                <w:rFonts w:asciiTheme="majorBidi" w:hAnsiTheme="majorBidi" w:cstheme="majorBidi"/>
                <w:bCs/>
                <w:sz w:val="24"/>
                <w:szCs w:val="24"/>
              </w:rPr>
              <w:t xml:space="preserve">Wk </w:t>
            </w:r>
            <w:r w:rsidR="00F91815" w:rsidRPr="0066520E">
              <w:rPr>
                <w:rFonts w:asciiTheme="majorBidi" w:hAnsiTheme="majorBidi" w:cstheme="majorBidi"/>
                <w:bCs/>
                <w:sz w:val="24"/>
                <w:szCs w:val="24"/>
              </w:rPr>
              <w:t xml:space="preserve">7           </w:t>
            </w:r>
          </w:p>
        </w:tc>
      </w:tr>
      <w:tr w:rsidR="00AA5CB3" w:rsidRPr="000D2AA2" w:rsidTr="008A2131">
        <w:trPr>
          <w:trHeight w:val="282"/>
        </w:trPr>
        <w:tc>
          <w:tcPr>
            <w:tcW w:w="5234" w:type="dxa"/>
            <w:shd w:val="clear" w:color="auto" w:fill="auto"/>
          </w:tcPr>
          <w:p w:rsidR="00AA5CB3" w:rsidRPr="00EB1171" w:rsidRDefault="00AA5CB3" w:rsidP="00394061">
            <w:pPr>
              <w:numPr>
                <w:ilvl w:val="0"/>
                <w:numId w:val="15"/>
              </w:numPr>
              <w:spacing w:line="216" w:lineRule="auto"/>
              <w:rPr>
                <w:rFonts w:asciiTheme="majorBidi" w:hAnsiTheme="majorBidi" w:cstheme="majorBidi"/>
                <w:bCs/>
                <w:sz w:val="24"/>
                <w:szCs w:val="24"/>
                <w:highlight w:val="green"/>
              </w:rPr>
            </w:pPr>
            <w:r w:rsidRPr="00EB1171">
              <w:rPr>
                <w:rFonts w:asciiTheme="majorBidi" w:hAnsiTheme="majorBidi" w:cstheme="majorBidi"/>
                <w:bCs/>
                <w:sz w:val="24"/>
                <w:szCs w:val="24"/>
                <w:highlight w:val="green"/>
              </w:rPr>
              <w:t>International Monetary System</w:t>
            </w:r>
          </w:p>
        </w:tc>
        <w:tc>
          <w:tcPr>
            <w:tcW w:w="4414" w:type="dxa"/>
          </w:tcPr>
          <w:p w:rsidR="00AA5CB3" w:rsidRPr="0066520E" w:rsidRDefault="00AA5CB3" w:rsidP="00F91815">
            <w:pPr>
              <w:spacing w:line="216" w:lineRule="auto"/>
              <w:ind w:left="360"/>
              <w:jc w:val="center"/>
              <w:rPr>
                <w:rFonts w:asciiTheme="majorBidi" w:hAnsiTheme="majorBidi" w:cstheme="majorBidi"/>
                <w:bCs/>
                <w:sz w:val="24"/>
                <w:szCs w:val="24"/>
              </w:rPr>
            </w:pPr>
            <w:r w:rsidRPr="0066520E">
              <w:rPr>
                <w:rFonts w:asciiTheme="majorBidi" w:hAnsiTheme="majorBidi" w:cstheme="majorBidi"/>
                <w:bCs/>
                <w:sz w:val="24"/>
                <w:szCs w:val="24"/>
              </w:rPr>
              <w:t xml:space="preserve">Wk </w:t>
            </w:r>
            <w:r w:rsidR="00F91815" w:rsidRPr="0066520E">
              <w:rPr>
                <w:rFonts w:asciiTheme="majorBidi" w:hAnsiTheme="majorBidi" w:cstheme="majorBidi"/>
                <w:bCs/>
                <w:sz w:val="24"/>
                <w:szCs w:val="24"/>
              </w:rPr>
              <w:t>8</w:t>
            </w:r>
          </w:p>
        </w:tc>
      </w:tr>
      <w:tr w:rsidR="00AA5CB3" w:rsidRPr="000D2AA2" w:rsidTr="008A2131">
        <w:trPr>
          <w:trHeight w:val="288"/>
        </w:trPr>
        <w:tc>
          <w:tcPr>
            <w:tcW w:w="5234" w:type="dxa"/>
            <w:shd w:val="clear" w:color="auto" w:fill="auto"/>
          </w:tcPr>
          <w:p w:rsidR="00AA5CB3" w:rsidRPr="00EB1171" w:rsidRDefault="00AA5CB3" w:rsidP="00F91815">
            <w:pPr>
              <w:numPr>
                <w:ilvl w:val="0"/>
                <w:numId w:val="15"/>
              </w:numPr>
              <w:spacing w:line="216" w:lineRule="auto"/>
              <w:rPr>
                <w:rFonts w:asciiTheme="majorBidi" w:hAnsiTheme="majorBidi" w:cstheme="majorBidi"/>
                <w:bCs/>
                <w:sz w:val="24"/>
                <w:szCs w:val="24"/>
                <w:highlight w:val="green"/>
              </w:rPr>
            </w:pPr>
            <w:r w:rsidRPr="00EB1171">
              <w:rPr>
                <w:rFonts w:asciiTheme="majorBidi" w:hAnsiTheme="majorBidi" w:cstheme="majorBidi"/>
                <w:bCs/>
                <w:sz w:val="24"/>
                <w:szCs w:val="24"/>
                <w:highlight w:val="green"/>
              </w:rPr>
              <w:t>International Strategy and Organization</w:t>
            </w:r>
          </w:p>
        </w:tc>
        <w:tc>
          <w:tcPr>
            <w:tcW w:w="4414" w:type="dxa"/>
          </w:tcPr>
          <w:p w:rsidR="00AA5CB3" w:rsidRPr="0066520E" w:rsidRDefault="00AA5CB3" w:rsidP="00F91815">
            <w:pPr>
              <w:spacing w:line="216" w:lineRule="auto"/>
              <w:ind w:left="360"/>
              <w:jc w:val="center"/>
              <w:rPr>
                <w:rFonts w:asciiTheme="majorBidi" w:hAnsiTheme="majorBidi" w:cstheme="majorBidi"/>
                <w:bCs/>
                <w:sz w:val="24"/>
                <w:szCs w:val="24"/>
              </w:rPr>
            </w:pPr>
            <w:r w:rsidRPr="0066520E">
              <w:rPr>
                <w:rFonts w:asciiTheme="majorBidi" w:hAnsiTheme="majorBidi" w:cstheme="majorBidi"/>
                <w:bCs/>
                <w:sz w:val="24"/>
                <w:szCs w:val="24"/>
              </w:rPr>
              <w:t xml:space="preserve">Wk </w:t>
            </w:r>
            <w:r w:rsidR="00F91815" w:rsidRPr="0066520E">
              <w:rPr>
                <w:rFonts w:asciiTheme="majorBidi" w:hAnsiTheme="majorBidi" w:cstheme="majorBidi"/>
                <w:bCs/>
                <w:sz w:val="24"/>
                <w:szCs w:val="24"/>
              </w:rPr>
              <w:t>9</w:t>
            </w:r>
          </w:p>
        </w:tc>
      </w:tr>
      <w:tr w:rsidR="00AA5CB3" w:rsidRPr="000D2AA2" w:rsidTr="008A2131">
        <w:trPr>
          <w:trHeight w:val="354"/>
        </w:trPr>
        <w:tc>
          <w:tcPr>
            <w:tcW w:w="5234" w:type="dxa"/>
            <w:shd w:val="clear" w:color="auto" w:fill="auto"/>
          </w:tcPr>
          <w:p w:rsidR="00AA5CB3" w:rsidRPr="002D0344" w:rsidRDefault="00AA5CB3" w:rsidP="00375D79">
            <w:pPr>
              <w:numPr>
                <w:ilvl w:val="0"/>
                <w:numId w:val="15"/>
              </w:numPr>
              <w:spacing w:line="216" w:lineRule="auto"/>
              <w:rPr>
                <w:rFonts w:asciiTheme="majorBidi" w:hAnsiTheme="majorBidi" w:cstheme="majorBidi"/>
                <w:bCs/>
                <w:sz w:val="24"/>
                <w:szCs w:val="24"/>
                <w:highlight w:val="magenta"/>
              </w:rPr>
            </w:pPr>
            <w:r w:rsidRPr="002D0344">
              <w:rPr>
                <w:rFonts w:asciiTheme="majorBidi" w:hAnsiTheme="majorBidi" w:cstheme="majorBidi"/>
                <w:bCs/>
                <w:sz w:val="24"/>
                <w:szCs w:val="24"/>
                <w:highlight w:val="magenta"/>
              </w:rPr>
              <w:t>Analyzing International Opportunities</w:t>
            </w:r>
          </w:p>
        </w:tc>
        <w:tc>
          <w:tcPr>
            <w:tcW w:w="4414" w:type="dxa"/>
          </w:tcPr>
          <w:p w:rsidR="00AA5CB3" w:rsidRPr="0066520E" w:rsidRDefault="00F91815" w:rsidP="00F91815">
            <w:pPr>
              <w:jc w:val="center"/>
              <w:rPr>
                <w:rFonts w:asciiTheme="majorBidi" w:hAnsiTheme="majorBidi" w:cstheme="majorBidi"/>
                <w:bCs/>
                <w:sz w:val="24"/>
                <w:szCs w:val="24"/>
              </w:rPr>
            </w:pPr>
            <w:r w:rsidRPr="0066520E">
              <w:rPr>
                <w:rFonts w:asciiTheme="majorBidi" w:hAnsiTheme="majorBidi" w:cstheme="majorBidi"/>
                <w:bCs/>
                <w:sz w:val="24"/>
                <w:szCs w:val="24"/>
              </w:rPr>
              <w:t xml:space="preserve">       </w:t>
            </w:r>
            <w:r w:rsidR="00AA5CB3" w:rsidRPr="0066520E">
              <w:rPr>
                <w:rFonts w:asciiTheme="majorBidi" w:hAnsiTheme="majorBidi" w:cstheme="majorBidi"/>
                <w:bCs/>
                <w:sz w:val="24"/>
                <w:szCs w:val="24"/>
              </w:rPr>
              <w:t>Wk 1</w:t>
            </w:r>
            <w:r w:rsidRPr="0066520E">
              <w:rPr>
                <w:rFonts w:asciiTheme="majorBidi" w:hAnsiTheme="majorBidi" w:cstheme="majorBidi"/>
                <w:bCs/>
                <w:sz w:val="24"/>
                <w:szCs w:val="24"/>
              </w:rPr>
              <w:t>0</w:t>
            </w:r>
          </w:p>
        </w:tc>
      </w:tr>
      <w:tr w:rsidR="00AA5CB3" w:rsidRPr="000D2AA2" w:rsidTr="008A2131">
        <w:trPr>
          <w:trHeight w:val="274"/>
        </w:trPr>
        <w:tc>
          <w:tcPr>
            <w:tcW w:w="5234" w:type="dxa"/>
            <w:shd w:val="clear" w:color="auto" w:fill="auto"/>
          </w:tcPr>
          <w:p w:rsidR="00AA5CB3" w:rsidRPr="002D0344" w:rsidRDefault="00AA5CB3" w:rsidP="00375D79">
            <w:pPr>
              <w:numPr>
                <w:ilvl w:val="0"/>
                <w:numId w:val="15"/>
              </w:numPr>
              <w:spacing w:line="216" w:lineRule="auto"/>
              <w:rPr>
                <w:rFonts w:asciiTheme="majorBidi" w:hAnsiTheme="majorBidi" w:cstheme="majorBidi"/>
                <w:bCs/>
                <w:sz w:val="24"/>
                <w:szCs w:val="24"/>
                <w:highlight w:val="magenta"/>
              </w:rPr>
            </w:pPr>
            <w:r w:rsidRPr="002D0344">
              <w:rPr>
                <w:rFonts w:asciiTheme="majorBidi" w:hAnsiTheme="majorBidi" w:cstheme="majorBidi"/>
                <w:bCs/>
                <w:sz w:val="24"/>
                <w:szCs w:val="24"/>
                <w:highlight w:val="magenta"/>
              </w:rPr>
              <w:t>Selecting and Managing Entry Modes</w:t>
            </w:r>
          </w:p>
        </w:tc>
        <w:tc>
          <w:tcPr>
            <w:tcW w:w="4414" w:type="dxa"/>
          </w:tcPr>
          <w:p w:rsidR="00AA5CB3" w:rsidRPr="0066520E" w:rsidRDefault="00F91815" w:rsidP="00F91815">
            <w:pPr>
              <w:jc w:val="center"/>
              <w:rPr>
                <w:rFonts w:asciiTheme="majorBidi" w:hAnsiTheme="majorBidi" w:cstheme="majorBidi"/>
                <w:bCs/>
                <w:sz w:val="24"/>
                <w:szCs w:val="24"/>
              </w:rPr>
            </w:pPr>
            <w:r w:rsidRPr="0066520E">
              <w:rPr>
                <w:rFonts w:asciiTheme="majorBidi" w:hAnsiTheme="majorBidi" w:cstheme="majorBidi"/>
                <w:bCs/>
                <w:sz w:val="24"/>
                <w:szCs w:val="24"/>
              </w:rPr>
              <w:t xml:space="preserve">        </w:t>
            </w:r>
            <w:r w:rsidR="00AA5CB3" w:rsidRPr="0066520E">
              <w:rPr>
                <w:rFonts w:asciiTheme="majorBidi" w:hAnsiTheme="majorBidi" w:cstheme="majorBidi"/>
                <w:bCs/>
                <w:sz w:val="24"/>
                <w:szCs w:val="24"/>
              </w:rPr>
              <w:t>Wk 1</w:t>
            </w:r>
            <w:r w:rsidRPr="0066520E">
              <w:rPr>
                <w:rFonts w:asciiTheme="majorBidi" w:hAnsiTheme="majorBidi" w:cstheme="majorBidi"/>
                <w:bCs/>
                <w:sz w:val="24"/>
                <w:szCs w:val="24"/>
              </w:rPr>
              <w:t>1</w:t>
            </w:r>
          </w:p>
        </w:tc>
      </w:tr>
      <w:tr w:rsidR="00AA5CB3" w:rsidRPr="000D2AA2" w:rsidTr="008A2131">
        <w:trPr>
          <w:trHeight w:val="288"/>
        </w:trPr>
        <w:tc>
          <w:tcPr>
            <w:tcW w:w="5234" w:type="dxa"/>
            <w:shd w:val="clear" w:color="auto" w:fill="auto"/>
          </w:tcPr>
          <w:p w:rsidR="00AA5CB3" w:rsidRPr="002D0344" w:rsidRDefault="00AA5CB3" w:rsidP="00F91815">
            <w:pPr>
              <w:numPr>
                <w:ilvl w:val="0"/>
                <w:numId w:val="15"/>
              </w:numPr>
              <w:spacing w:line="216" w:lineRule="auto"/>
              <w:rPr>
                <w:rFonts w:asciiTheme="majorBidi" w:hAnsiTheme="majorBidi" w:cstheme="majorBidi"/>
                <w:bCs/>
                <w:sz w:val="24"/>
                <w:szCs w:val="24"/>
                <w:highlight w:val="magenta"/>
              </w:rPr>
            </w:pPr>
            <w:r w:rsidRPr="002D0344">
              <w:rPr>
                <w:rFonts w:asciiTheme="majorBidi" w:hAnsiTheme="majorBidi" w:cstheme="majorBidi"/>
                <w:bCs/>
                <w:sz w:val="24"/>
                <w:szCs w:val="24"/>
                <w:highlight w:val="magenta"/>
              </w:rPr>
              <w:t>Developing and Marketing Products</w:t>
            </w:r>
          </w:p>
        </w:tc>
        <w:tc>
          <w:tcPr>
            <w:tcW w:w="4414" w:type="dxa"/>
          </w:tcPr>
          <w:p w:rsidR="00AA5CB3" w:rsidRPr="0066520E" w:rsidRDefault="0066520E" w:rsidP="0066520E">
            <w:pPr>
              <w:spacing w:line="216" w:lineRule="auto"/>
              <w:ind w:left="360"/>
              <w:jc w:val="center"/>
              <w:rPr>
                <w:rFonts w:asciiTheme="majorBidi" w:hAnsiTheme="majorBidi" w:cstheme="majorBidi"/>
                <w:bCs/>
                <w:sz w:val="24"/>
                <w:szCs w:val="24"/>
              </w:rPr>
            </w:pPr>
            <w:r>
              <w:rPr>
                <w:rFonts w:asciiTheme="majorBidi" w:hAnsiTheme="majorBidi" w:cstheme="majorBidi"/>
                <w:bCs/>
                <w:sz w:val="24"/>
                <w:szCs w:val="24"/>
              </w:rPr>
              <w:t xml:space="preserve">  </w:t>
            </w:r>
            <w:r w:rsidR="00AA5CB3" w:rsidRPr="0066520E">
              <w:rPr>
                <w:rFonts w:asciiTheme="majorBidi" w:hAnsiTheme="majorBidi" w:cstheme="majorBidi"/>
                <w:bCs/>
                <w:sz w:val="24"/>
                <w:szCs w:val="24"/>
              </w:rPr>
              <w:t>Wk 1</w:t>
            </w:r>
            <w:r w:rsidR="00F91815" w:rsidRPr="0066520E">
              <w:rPr>
                <w:rFonts w:asciiTheme="majorBidi" w:hAnsiTheme="majorBidi" w:cstheme="majorBidi"/>
                <w:bCs/>
                <w:sz w:val="24"/>
                <w:szCs w:val="24"/>
              </w:rPr>
              <w:t xml:space="preserve">2         </w:t>
            </w:r>
          </w:p>
        </w:tc>
      </w:tr>
      <w:tr w:rsidR="00AA5CB3" w:rsidRPr="000D2AA2" w:rsidTr="008A2131">
        <w:trPr>
          <w:trHeight w:val="278"/>
        </w:trPr>
        <w:tc>
          <w:tcPr>
            <w:tcW w:w="5234" w:type="dxa"/>
            <w:shd w:val="clear" w:color="auto" w:fill="auto"/>
          </w:tcPr>
          <w:p w:rsidR="00AA5CB3" w:rsidRPr="002D0344" w:rsidRDefault="00AA5CB3" w:rsidP="007E36B6">
            <w:pPr>
              <w:numPr>
                <w:ilvl w:val="0"/>
                <w:numId w:val="15"/>
              </w:numPr>
              <w:spacing w:line="216" w:lineRule="auto"/>
              <w:rPr>
                <w:rFonts w:asciiTheme="majorBidi" w:hAnsiTheme="majorBidi" w:cstheme="majorBidi"/>
                <w:bCs/>
                <w:sz w:val="24"/>
                <w:szCs w:val="24"/>
                <w:highlight w:val="magenta"/>
              </w:rPr>
            </w:pPr>
            <w:r w:rsidRPr="002D0344">
              <w:rPr>
                <w:rFonts w:asciiTheme="majorBidi" w:hAnsiTheme="majorBidi" w:cstheme="majorBidi"/>
                <w:bCs/>
                <w:sz w:val="24"/>
                <w:szCs w:val="24"/>
                <w:highlight w:val="magenta"/>
              </w:rPr>
              <w:t>Managing International Operations</w:t>
            </w:r>
          </w:p>
        </w:tc>
        <w:tc>
          <w:tcPr>
            <w:tcW w:w="4414" w:type="dxa"/>
          </w:tcPr>
          <w:p w:rsidR="00AA5CB3" w:rsidRPr="00C951BB" w:rsidRDefault="00F91815" w:rsidP="00F91815">
            <w:pPr>
              <w:jc w:val="center"/>
              <w:rPr>
                <w:rFonts w:asciiTheme="majorBidi" w:hAnsiTheme="majorBidi" w:cstheme="majorBidi"/>
                <w:bCs/>
                <w:sz w:val="24"/>
                <w:szCs w:val="24"/>
              </w:rPr>
            </w:pPr>
            <w:r w:rsidRPr="00C951BB">
              <w:rPr>
                <w:rFonts w:asciiTheme="majorBidi" w:hAnsiTheme="majorBidi" w:cstheme="majorBidi"/>
                <w:bCs/>
                <w:sz w:val="24"/>
                <w:szCs w:val="24"/>
              </w:rPr>
              <w:t xml:space="preserve">       </w:t>
            </w:r>
            <w:r w:rsidR="00AA5CB3" w:rsidRPr="00C951BB">
              <w:rPr>
                <w:rFonts w:asciiTheme="majorBidi" w:hAnsiTheme="majorBidi" w:cstheme="majorBidi"/>
                <w:bCs/>
                <w:sz w:val="24"/>
                <w:szCs w:val="24"/>
              </w:rPr>
              <w:t>Wk 1</w:t>
            </w:r>
            <w:r w:rsidRPr="00C951BB">
              <w:rPr>
                <w:rFonts w:asciiTheme="majorBidi" w:hAnsiTheme="majorBidi" w:cstheme="majorBidi"/>
                <w:bCs/>
                <w:sz w:val="24"/>
                <w:szCs w:val="24"/>
              </w:rPr>
              <w:t>3</w:t>
            </w:r>
          </w:p>
        </w:tc>
      </w:tr>
      <w:tr w:rsidR="00AA5CB3" w:rsidRPr="000D2AA2" w:rsidTr="008A2131">
        <w:trPr>
          <w:trHeight w:val="282"/>
        </w:trPr>
        <w:tc>
          <w:tcPr>
            <w:tcW w:w="5234" w:type="dxa"/>
            <w:shd w:val="clear" w:color="auto" w:fill="auto"/>
          </w:tcPr>
          <w:p w:rsidR="00AA5CB3" w:rsidRPr="002D0344" w:rsidRDefault="00AA5CB3" w:rsidP="007E36B6">
            <w:pPr>
              <w:numPr>
                <w:ilvl w:val="0"/>
                <w:numId w:val="15"/>
              </w:numPr>
              <w:spacing w:line="216" w:lineRule="auto"/>
              <w:rPr>
                <w:rFonts w:asciiTheme="majorBidi" w:hAnsiTheme="majorBidi" w:cstheme="majorBidi"/>
                <w:bCs/>
                <w:sz w:val="24"/>
                <w:szCs w:val="24"/>
                <w:highlight w:val="magenta"/>
              </w:rPr>
            </w:pPr>
            <w:r w:rsidRPr="002D0344">
              <w:rPr>
                <w:rFonts w:asciiTheme="majorBidi" w:hAnsiTheme="majorBidi" w:cstheme="majorBidi"/>
                <w:bCs/>
                <w:sz w:val="24"/>
                <w:szCs w:val="24"/>
                <w:highlight w:val="magenta"/>
              </w:rPr>
              <w:t>Hiring and Managing Employees</w:t>
            </w:r>
          </w:p>
        </w:tc>
        <w:tc>
          <w:tcPr>
            <w:tcW w:w="4414" w:type="dxa"/>
          </w:tcPr>
          <w:p w:rsidR="00AA5CB3" w:rsidRPr="00C951BB" w:rsidRDefault="00F91815" w:rsidP="00F91815">
            <w:pPr>
              <w:jc w:val="center"/>
              <w:rPr>
                <w:rFonts w:asciiTheme="majorBidi" w:hAnsiTheme="majorBidi" w:cstheme="majorBidi"/>
                <w:bCs/>
                <w:sz w:val="24"/>
                <w:szCs w:val="24"/>
              </w:rPr>
            </w:pPr>
            <w:r w:rsidRPr="00C951BB">
              <w:rPr>
                <w:rFonts w:asciiTheme="majorBidi" w:hAnsiTheme="majorBidi" w:cstheme="majorBidi"/>
                <w:bCs/>
                <w:sz w:val="24"/>
                <w:szCs w:val="24"/>
              </w:rPr>
              <w:t xml:space="preserve">        </w:t>
            </w:r>
            <w:r w:rsidR="00AA5CB3" w:rsidRPr="00C951BB">
              <w:rPr>
                <w:rFonts w:asciiTheme="majorBidi" w:hAnsiTheme="majorBidi" w:cstheme="majorBidi"/>
                <w:bCs/>
                <w:sz w:val="24"/>
                <w:szCs w:val="24"/>
              </w:rPr>
              <w:t>Wk 1</w:t>
            </w:r>
            <w:r w:rsidRPr="00C951BB">
              <w:rPr>
                <w:rFonts w:asciiTheme="majorBidi" w:hAnsiTheme="majorBidi" w:cstheme="majorBidi"/>
                <w:bCs/>
                <w:sz w:val="24"/>
                <w:szCs w:val="24"/>
              </w:rPr>
              <w:t>4</w:t>
            </w:r>
          </w:p>
        </w:tc>
      </w:tr>
    </w:tbl>
    <w:p w:rsidR="000C19AB" w:rsidRDefault="000C19AB" w:rsidP="008E22B0">
      <w:pPr>
        <w:jc w:val="both"/>
        <w:rPr>
          <w:rFonts w:ascii="Bookman Old Style" w:hAnsi="Bookman Old Style"/>
          <w:b/>
          <w:sz w:val="19"/>
          <w:szCs w:val="19"/>
        </w:rPr>
      </w:pPr>
    </w:p>
    <w:p w:rsidR="003C5CC3" w:rsidRDefault="003C5CC3" w:rsidP="004A5A87">
      <w:pPr>
        <w:jc w:val="both"/>
        <w:rPr>
          <w:rFonts w:ascii="Bookman Old Style" w:hAnsi="Bookman Old Style"/>
          <w:b/>
          <w:sz w:val="19"/>
          <w:szCs w:val="19"/>
        </w:rPr>
      </w:pPr>
    </w:p>
    <w:p w:rsidR="003C5CC3" w:rsidRPr="004A1537" w:rsidRDefault="003C5CC3" w:rsidP="004A5A87">
      <w:pPr>
        <w:jc w:val="both"/>
        <w:rPr>
          <w:rFonts w:ascii="Bookman Old Style" w:hAnsi="Bookman Old Style"/>
          <w:b/>
          <w:sz w:val="19"/>
          <w:szCs w:val="19"/>
        </w:rPr>
      </w:pPr>
    </w:p>
    <w:p w:rsidR="00131A48" w:rsidRDefault="00131A48" w:rsidP="004A5A87">
      <w:pPr>
        <w:jc w:val="both"/>
        <w:rPr>
          <w:rFonts w:ascii="Bookman Old Style" w:hAnsi="Bookman Old Style"/>
          <w:sz w:val="19"/>
          <w:szCs w:val="19"/>
        </w:rPr>
      </w:pPr>
    </w:p>
    <w:p w:rsidR="00E41333" w:rsidRDefault="00E41333" w:rsidP="004A5A87">
      <w:pPr>
        <w:jc w:val="both"/>
        <w:rPr>
          <w:rFonts w:ascii="Bookman Old Style" w:hAnsi="Bookman Old Style"/>
          <w:sz w:val="19"/>
          <w:szCs w:val="19"/>
        </w:rPr>
      </w:pPr>
    </w:p>
    <w:p w:rsidR="00E41333" w:rsidRDefault="00E41333" w:rsidP="004A5A87">
      <w:pPr>
        <w:jc w:val="both"/>
        <w:rPr>
          <w:rFonts w:ascii="Bookman Old Style" w:hAnsi="Bookman Old Style"/>
          <w:sz w:val="19"/>
          <w:szCs w:val="19"/>
        </w:rPr>
      </w:pPr>
    </w:p>
    <w:p w:rsidR="00E41333" w:rsidRDefault="00E41333" w:rsidP="004A5A87">
      <w:pPr>
        <w:jc w:val="both"/>
        <w:rPr>
          <w:rFonts w:ascii="Bookman Old Style" w:hAnsi="Bookman Old Style"/>
          <w:sz w:val="19"/>
          <w:szCs w:val="19"/>
        </w:rPr>
      </w:pPr>
    </w:p>
    <w:p w:rsidR="00E41333" w:rsidRDefault="00E41333" w:rsidP="004A5A87">
      <w:pPr>
        <w:jc w:val="both"/>
        <w:rPr>
          <w:rFonts w:ascii="Bookman Old Style" w:hAnsi="Bookman Old Style"/>
          <w:sz w:val="19"/>
          <w:szCs w:val="19"/>
        </w:rPr>
      </w:pPr>
    </w:p>
    <w:p w:rsidR="00E41333" w:rsidRDefault="00E41333" w:rsidP="004A5A87">
      <w:pPr>
        <w:jc w:val="both"/>
        <w:rPr>
          <w:rFonts w:ascii="Bookman Old Style" w:hAnsi="Bookman Old Style"/>
          <w:sz w:val="19"/>
          <w:szCs w:val="19"/>
        </w:rPr>
      </w:pPr>
    </w:p>
    <w:p w:rsidR="00E41333" w:rsidRDefault="00E41333" w:rsidP="004A5A87">
      <w:pPr>
        <w:jc w:val="both"/>
        <w:rPr>
          <w:rFonts w:ascii="Bookman Old Style" w:hAnsi="Bookman Old Style"/>
          <w:sz w:val="19"/>
          <w:szCs w:val="19"/>
        </w:rPr>
      </w:pPr>
    </w:p>
    <w:p w:rsidR="00E41333" w:rsidRPr="004A1537" w:rsidRDefault="00E41333" w:rsidP="004A5A87">
      <w:pPr>
        <w:jc w:val="both"/>
        <w:rPr>
          <w:rFonts w:ascii="Bookman Old Style" w:hAnsi="Bookman Old Style"/>
          <w:sz w:val="19"/>
          <w:szCs w:val="19"/>
        </w:rPr>
      </w:pPr>
    </w:p>
    <w:p w:rsidR="001147D8" w:rsidRDefault="001147D8" w:rsidP="00363FD4">
      <w:pPr>
        <w:jc w:val="both"/>
        <w:rPr>
          <w:rFonts w:ascii="Bookman Old Style" w:hAnsi="Bookman Old Style"/>
          <w:sz w:val="19"/>
          <w:szCs w:val="19"/>
        </w:rPr>
      </w:pPr>
    </w:p>
    <w:p w:rsidR="00C07DF5" w:rsidRDefault="00C07DF5" w:rsidP="00363FD4">
      <w:pPr>
        <w:jc w:val="both"/>
        <w:rPr>
          <w:rFonts w:ascii="Bookman Old Style" w:hAnsi="Bookman Old Style"/>
          <w:sz w:val="19"/>
          <w:szCs w:val="19"/>
        </w:rPr>
      </w:pPr>
    </w:p>
    <w:p w:rsidR="00C07DF5" w:rsidRPr="00CB4B28" w:rsidRDefault="00C07DF5" w:rsidP="00363FD4">
      <w:pPr>
        <w:jc w:val="both"/>
        <w:rPr>
          <w:rFonts w:ascii="Bookman Old Style" w:hAnsi="Bookman Old Style"/>
          <w:b/>
          <w:sz w:val="19"/>
          <w:szCs w:val="19"/>
        </w:rPr>
      </w:pPr>
    </w:p>
    <w:sectPr w:rsidR="00C07DF5" w:rsidRPr="00CB4B28" w:rsidSect="004A1537">
      <w:headerReference w:type="default" r:id="rId7"/>
      <w:footerReference w:type="default" r:id="rId8"/>
      <w:pgSz w:w="12240" w:h="15840"/>
      <w:pgMar w:top="99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185" w:rsidRDefault="00BC6185" w:rsidP="00DD2F55">
      <w:r>
        <w:separator/>
      </w:r>
    </w:p>
  </w:endnote>
  <w:endnote w:type="continuationSeparator" w:id="1">
    <w:p w:rsidR="00BC6185" w:rsidRDefault="00BC6185" w:rsidP="00DD2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7813"/>
      <w:docPartObj>
        <w:docPartGallery w:val="Page Numbers (Bottom of Page)"/>
        <w:docPartUnique/>
      </w:docPartObj>
    </w:sdtPr>
    <w:sdtContent>
      <w:p w:rsidR="00C31F9E" w:rsidRDefault="00650493">
        <w:pPr>
          <w:pStyle w:val="Pieddepage"/>
          <w:jc w:val="right"/>
        </w:pPr>
        <w:r>
          <w:fldChar w:fldCharType="begin"/>
        </w:r>
        <w:r w:rsidR="001D0E10">
          <w:instrText xml:space="preserve"> PAGE   \* MERGEFORMAT </w:instrText>
        </w:r>
        <w:r>
          <w:fldChar w:fldCharType="separate"/>
        </w:r>
        <w:r w:rsidR="002D0344">
          <w:rPr>
            <w:noProof/>
          </w:rPr>
          <w:t>3</w:t>
        </w:r>
        <w:r>
          <w:rPr>
            <w:noProof/>
          </w:rPr>
          <w:fldChar w:fldCharType="end"/>
        </w:r>
      </w:p>
    </w:sdtContent>
  </w:sdt>
  <w:p w:rsidR="00C31F9E" w:rsidRDefault="00C31F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185" w:rsidRDefault="00BC6185" w:rsidP="00DD2F55">
      <w:r>
        <w:separator/>
      </w:r>
    </w:p>
  </w:footnote>
  <w:footnote w:type="continuationSeparator" w:id="1">
    <w:p w:rsidR="00BC6185" w:rsidRDefault="00BC6185" w:rsidP="00DD2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9E" w:rsidRPr="001475CF" w:rsidRDefault="00C31F9E" w:rsidP="00DD2F55">
    <w:pPr>
      <w:jc w:val="right"/>
      <w:rPr>
        <w:b/>
      </w:rPr>
    </w:pPr>
    <w:r w:rsidRPr="001475CF">
      <w:rPr>
        <w:b/>
      </w:rPr>
      <w:t>College of Business Administration</w:t>
    </w:r>
  </w:p>
  <w:p w:rsidR="00C31F9E" w:rsidRPr="001475CF" w:rsidRDefault="00C31F9E" w:rsidP="00B17F5C">
    <w:pPr>
      <w:pBdr>
        <w:bottom w:val="single" w:sz="12" w:space="1" w:color="auto"/>
      </w:pBdr>
      <w:jc w:val="right"/>
      <w:rPr>
        <w:b/>
      </w:rPr>
    </w:pPr>
    <w:r w:rsidRPr="001475CF">
      <w:rPr>
        <w:b/>
      </w:rPr>
      <w:t>Department of Management</w:t>
    </w:r>
  </w:p>
  <w:p w:rsidR="00C31F9E" w:rsidRPr="00616D32" w:rsidRDefault="00C31F9E" w:rsidP="00B17F5C">
    <w:pP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A7E8"/>
      </v:shape>
    </w:pict>
  </w:numPicBullet>
  <w:abstractNum w:abstractNumId="0">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1">
    <w:nsid w:val="117B5979"/>
    <w:multiLevelType w:val="multilevel"/>
    <w:tmpl w:val="57EA3736"/>
    <w:lvl w:ilvl="0">
      <w:start w:val="1"/>
      <w:numFmt w:val="decimal"/>
      <w:pStyle w:val="Titre1"/>
      <w:suff w:val="space"/>
      <w:lvlText w:val="Chapter %1"/>
      <w:lvlJc w:val="left"/>
      <w:pPr>
        <w:ind w:left="0" w:firstLine="0"/>
      </w:pPr>
      <w:rPr>
        <w:sz w:val="32"/>
      </w:r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
    <w:nsid w:val="269C7463"/>
    <w:multiLevelType w:val="hybridMultilevel"/>
    <w:tmpl w:val="556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202A2"/>
    <w:multiLevelType w:val="hybridMultilevel"/>
    <w:tmpl w:val="9C3C10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BAD1AC9"/>
    <w:multiLevelType w:val="hybridMultilevel"/>
    <w:tmpl w:val="975A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6">
    <w:nsid w:val="48483D1C"/>
    <w:multiLevelType w:val="hybridMultilevel"/>
    <w:tmpl w:val="5450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5C646B"/>
    <w:multiLevelType w:val="hybridMultilevel"/>
    <w:tmpl w:val="2FD2FF9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10">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957ADC"/>
    <w:multiLevelType w:val="hybridMultilevel"/>
    <w:tmpl w:val="4DE84EA6"/>
    <w:lvl w:ilvl="0" w:tplc="04090007">
      <w:start w:val="1"/>
      <w:numFmt w:val="bullet"/>
      <w:lvlText w:val=""/>
      <w:lvlPicBulletId w:val="0"/>
      <w:lvlJc w:val="left"/>
      <w:pPr>
        <w:tabs>
          <w:tab w:val="num" w:pos="720"/>
        </w:tabs>
        <w:ind w:left="720" w:hanging="360"/>
      </w:pPr>
      <w:rPr>
        <w:rFonts w:ascii="Symbol" w:hAnsi="Symbo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12">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5"/>
  </w:num>
  <w:num w:numId="4">
    <w:abstractNumId w:val="0"/>
  </w:num>
  <w:num w:numId="5">
    <w:abstractNumId w:val="10"/>
  </w:num>
  <w:num w:numId="6">
    <w:abstractNumId w:val="13"/>
  </w:num>
  <w:num w:numId="7">
    <w:abstractNumId w:val="8"/>
  </w:num>
  <w:num w:numId="8">
    <w:abstractNumId w:val="12"/>
  </w:num>
  <w:num w:numId="9">
    <w:abstractNumId w:val="3"/>
  </w:num>
  <w:num w:numId="10">
    <w:abstractNumId w:val="4"/>
  </w:num>
  <w:num w:numId="11">
    <w:abstractNumId w:val="6"/>
  </w:num>
  <w:num w:numId="12">
    <w:abstractNumId w:val="2"/>
  </w:num>
  <w:num w:numId="13">
    <w:abstractNumId w:val="1"/>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2049"/>
  </w:hdrShapeDefaults>
  <w:footnotePr>
    <w:footnote w:id="0"/>
    <w:footnote w:id="1"/>
  </w:footnotePr>
  <w:endnotePr>
    <w:endnote w:id="0"/>
    <w:endnote w:id="1"/>
  </w:endnotePr>
  <w:compat/>
  <w:rsids>
    <w:rsidRoot w:val="00146CF3"/>
    <w:rsid w:val="00007ABB"/>
    <w:rsid w:val="000107DA"/>
    <w:rsid w:val="00011624"/>
    <w:rsid w:val="00015273"/>
    <w:rsid w:val="000420DD"/>
    <w:rsid w:val="00045C12"/>
    <w:rsid w:val="000725DE"/>
    <w:rsid w:val="00083F55"/>
    <w:rsid w:val="00086685"/>
    <w:rsid w:val="00087A1A"/>
    <w:rsid w:val="00093FD1"/>
    <w:rsid w:val="00096888"/>
    <w:rsid w:val="000A0E6D"/>
    <w:rsid w:val="000A4C8B"/>
    <w:rsid w:val="000B1E25"/>
    <w:rsid w:val="000C0F75"/>
    <w:rsid w:val="000C1977"/>
    <w:rsid w:val="000C19AB"/>
    <w:rsid w:val="000C429F"/>
    <w:rsid w:val="000C6088"/>
    <w:rsid w:val="000C641B"/>
    <w:rsid w:val="000D4DC6"/>
    <w:rsid w:val="000D676F"/>
    <w:rsid w:val="000D7F74"/>
    <w:rsid w:val="000E0596"/>
    <w:rsid w:val="000E061B"/>
    <w:rsid w:val="00101E2D"/>
    <w:rsid w:val="00102E4E"/>
    <w:rsid w:val="00107441"/>
    <w:rsid w:val="001147D8"/>
    <w:rsid w:val="00131A48"/>
    <w:rsid w:val="0013386E"/>
    <w:rsid w:val="0013745C"/>
    <w:rsid w:val="00146C8B"/>
    <w:rsid w:val="00146CF3"/>
    <w:rsid w:val="001475CF"/>
    <w:rsid w:val="001537C4"/>
    <w:rsid w:val="00165ABA"/>
    <w:rsid w:val="001718D9"/>
    <w:rsid w:val="001802B5"/>
    <w:rsid w:val="00182DCA"/>
    <w:rsid w:val="00184A13"/>
    <w:rsid w:val="001A6519"/>
    <w:rsid w:val="001B21EC"/>
    <w:rsid w:val="001B69A2"/>
    <w:rsid w:val="001D0E10"/>
    <w:rsid w:val="001D519E"/>
    <w:rsid w:val="001E78C9"/>
    <w:rsid w:val="0020205F"/>
    <w:rsid w:val="00202700"/>
    <w:rsid w:val="00203B03"/>
    <w:rsid w:val="00206A3F"/>
    <w:rsid w:val="00217838"/>
    <w:rsid w:val="00230103"/>
    <w:rsid w:val="0024319C"/>
    <w:rsid w:val="00250486"/>
    <w:rsid w:val="00265C13"/>
    <w:rsid w:val="00266BC2"/>
    <w:rsid w:val="00267A4F"/>
    <w:rsid w:val="00270F05"/>
    <w:rsid w:val="00273B9A"/>
    <w:rsid w:val="002903C7"/>
    <w:rsid w:val="002A1167"/>
    <w:rsid w:val="002D0344"/>
    <w:rsid w:val="002D3849"/>
    <w:rsid w:val="002D3EF6"/>
    <w:rsid w:val="002D55DB"/>
    <w:rsid w:val="002E1216"/>
    <w:rsid w:val="002F7FF0"/>
    <w:rsid w:val="00307619"/>
    <w:rsid w:val="0031293A"/>
    <w:rsid w:val="003170DC"/>
    <w:rsid w:val="003223A4"/>
    <w:rsid w:val="00323F72"/>
    <w:rsid w:val="003243D0"/>
    <w:rsid w:val="00336A64"/>
    <w:rsid w:val="003441E2"/>
    <w:rsid w:val="003534B5"/>
    <w:rsid w:val="00361674"/>
    <w:rsid w:val="00362731"/>
    <w:rsid w:val="00363FD4"/>
    <w:rsid w:val="00375773"/>
    <w:rsid w:val="003763ED"/>
    <w:rsid w:val="0038615C"/>
    <w:rsid w:val="003A017A"/>
    <w:rsid w:val="003A446C"/>
    <w:rsid w:val="003B096D"/>
    <w:rsid w:val="003C361F"/>
    <w:rsid w:val="003C5CC3"/>
    <w:rsid w:val="003E0177"/>
    <w:rsid w:val="003E3DB7"/>
    <w:rsid w:val="003E511D"/>
    <w:rsid w:val="003F0A15"/>
    <w:rsid w:val="00401F6B"/>
    <w:rsid w:val="004039AD"/>
    <w:rsid w:val="00411E45"/>
    <w:rsid w:val="004146CB"/>
    <w:rsid w:val="004175A0"/>
    <w:rsid w:val="00430459"/>
    <w:rsid w:val="00435B7D"/>
    <w:rsid w:val="00451F34"/>
    <w:rsid w:val="0047144E"/>
    <w:rsid w:val="004A1537"/>
    <w:rsid w:val="004A2D55"/>
    <w:rsid w:val="004A4E0F"/>
    <w:rsid w:val="004A58C4"/>
    <w:rsid w:val="004A5A87"/>
    <w:rsid w:val="004C1ECF"/>
    <w:rsid w:val="004D1FDF"/>
    <w:rsid w:val="004D334A"/>
    <w:rsid w:val="004D6357"/>
    <w:rsid w:val="005018D9"/>
    <w:rsid w:val="00506767"/>
    <w:rsid w:val="00512836"/>
    <w:rsid w:val="005170EE"/>
    <w:rsid w:val="00554E14"/>
    <w:rsid w:val="00561C15"/>
    <w:rsid w:val="00564C2E"/>
    <w:rsid w:val="00576E09"/>
    <w:rsid w:val="005943DF"/>
    <w:rsid w:val="005C4733"/>
    <w:rsid w:val="005C742A"/>
    <w:rsid w:val="005F50F5"/>
    <w:rsid w:val="005F63CE"/>
    <w:rsid w:val="006049FF"/>
    <w:rsid w:val="00606EDB"/>
    <w:rsid w:val="00616D32"/>
    <w:rsid w:val="00642B2E"/>
    <w:rsid w:val="00647B00"/>
    <w:rsid w:val="00650493"/>
    <w:rsid w:val="00651A7E"/>
    <w:rsid w:val="00651FF8"/>
    <w:rsid w:val="00652EA1"/>
    <w:rsid w:val="0065334E"/>
    <w:rsid w:val="0066520E"/>
    <w:rsid w:val="00675C7B"/>
    <w:rsid w:val="0069113D"/>
    <w:rsid w:val="0069144A"/>
    <w:rsid w:val="006921A7"/>
    <w:rsid w:val="00697BB3"/>
    <w:rsid w:val="006A12A2"/>
    <w:rsid w:val="006A5EC2"/>
    <w:rsid w:val="006B1FD8"/>
    <w:rsid w:val="006C14A1"/>
    <w:rsid w:val="006E6439"/>
    <w:rsid w:val="006E7271"/>
    <w:rsid w:val="006F0139"/>
    <w:rsid w:val="006F1BAD"/>
    <w:rsid w:val="00703CEA"/>
    <w:rsid w:val="007077F7"/>
    <w:rsid w:val="0071360F"/>
    <w:rsid w:val="00722D88"/>
    <w:rsid w:val="00722E0D"/>
    <w:rsid w:val="00727D95"/>
    <w:rsid w:val="00737E59"/>
    <w:rsid w:val="007437DF"/>
    <w:rsid w:val="007505FA"/>
    <w:rsid w:val="00755DA6"/>
    <w:rsid w:val="0075674C"/>
    <w:rsid w:val="00765A3B"/>
    <w:rsid w:val="00767A6F"/>
    <w:rsid w:val="00770BE8"/>
    <w:rsid w:val="00771292"/>
    <w:rsid w:val="00774261"/>
    <w:rsid w:val="007A0A96"/>
    <w:rsid w:val="007A5BD4"/>
    <w:rsid w:val="007C4133"/>
    <w:rsid w:val="007D413F"/>
    <w:rsid w:val="007D6337"/>
    <w:rsid w:val="007D7170"/>
    <w:rsid w:val="007F254A"/>
    <w:rsid w:val="007F684F"/>
    <w:rsid w:val="00810014"/>
    <w:rsid w:val="00831BA1"/>
    <w:rsid w:val="00851571"/>
    <w:rsid w:val="008530EC"/>
    <w:rsid w:val="00855E7C"/>
    <w:rsid w:val="00875339"/>
    <w:rsid w:val="0088642D"/>
    <w:rsid w:val="00894E3D"/>
    <w:rsid w:val="008A2131"/>
    <w:rsid w:val="008A5251"/>
    <w:rsid w:val="008A7B96"/>
    <w:rsid w:val="008B2DF7"/>
    <w:rsid w:val="008B7A05"/>
    <w:rsid w:val="008B7FE8"/>
    <w:rsid w:val="008C2566"/>
    <w:rsid w:val="008C36A8"/>
    <w:rsid w:val="008D1ADD"/>
    <w:rsid w:val="008D3F73"/>
    <w:rsid w:val="008D6C90"/>
    <w:rsid w:val="008E22B0"/>
    <w:rsid w:val="008E4576"/>
    <w:rsid w:val="008F1673"/>
    <w:rsid w:val="008F7151"/>
    <w:rsid w:val="00903A32"/>
    <w:rsid w:val="00910A60"/>
    <w:rsid w:val="00913BD8"/>
    <w:rsid w:val="00922FD8"/>
    <w:rsid w:val="00934A29"/>
    <w:rsid w:val="009479CC"/>
    <w:rsid w:val="00951BDB"/>
    <w:rsid w:val="00961A6A"/>
    <w:rsid w:val="00963100"/>
    <w:rsid w:val="00965EA2"/>
    <w:rsid w:val="00974EB7"/>
    <w:rsid w:val="009811E5"/>
    <w:rsid w:val="009907D3"/>
    <w:rsid w:val="0099239B"/>
    <w:rsid w:val="009A0B7D"/>
    <w:rsid w:val="009A4BDA"/>
    <w:rsid w:val="009A6853"/>
    <w:rsid w:val="009B04B5"/>
    <w:rsid w:val="009C3AC2"/>
    <w:rsid w:val="009C471A"/>
    <w:rsid w:val="009C7383"/>
    <w:rsid w:val="009D072C"/>
    <w:rsid w:val="00A27B94"/>
    <w:rsid w:val="00A3536B"/>
    <w:rsid w:val="00A355FB"/>
    <w:rsid w:val="00A41634"/>
    <w:rsid w:val="00A42E2E"/>
    <w:rsid w:val="00A46D89"/>
    <w:rsid w:val="00A55830"/>
    <w:rsid w:val="00A563EE"/>
    <w:rsid w:val="00A57EF4"/>
    <w:rsid w:val="00A642E8"/>
    <w:rsid w:val="00A75C4C"/>
    <w:rsid w:val="00A81A13"/>
    <w:rsid w:val="00A8424B"/>
    <w:rsid w:val="00A863BA"/>
    <w:rsid w:val="00A9631D"/>
    <w:rsid w:val="00AA5CB3"/>
    <w:rsid w:val="00AB05D5"/>
    <w:rsid w:val="00AB58FB"/>
    <w:rsid w:val="00AB692A"/>
    <w:rsid w:val="00AC70CC"/>
    <w:rsid w:val="00AE03A0"/>
    <w:rsid w:val="00AF1F71"/>
    <w:rsid w:val="00B1784D"/>
    <w:rsid w:val="00B17F5C"/>
    <w:rsid w:val="00B24DCF"/>
    <w:rsid w:val="00B3427B"/>
    <w:rsid w:val="00B55BC8"/>
    <w:rsid w:val="00B574F1"/>
    <w:rsid w:val="00B57D30"/>
    <w:rsid w:val="00B651EB"/>
    <w:rsid w:val="00B71B79"/>
    <w:rsid w:val="00B74D5F"/>
    <w:rsid w:val="00B84324"/>
    <w:rsid w:val="00B8658D"/>
    <w:rsid w:val="00B8772C"/>
    <w:rsid w:val="00B925C1"/>
    <w:rsid w:val="00BA535D"/>
    <w:rsid w:val="00BA616C"/>
    <w:rsid w:val="00BB0B68"/>
    <w:rsid w:val="00BC19E3"/>
    <w:rsid w:val="00BC1DF4"/>
    <w:rsid w:val="00BC30A7"/>
    <w:rsid w:val="00BC6185"/>
    <w:rsid w:val="00BF521F"/>
    <w:rsid w:val="00C07DF5"/>
    <w:rsid w:val="00C132A0"/>
    <w:rsid w:val="00C2184E"/>
    <w:rsid w:val="00C26D76"/>
    <w:rsid w:val="00C31F9E"/>
    <w:rsid w:val="00C35CAE"/>
    <w:rsid w:val="00C3629E"/>
    <w:rsid w:val="00C4577E"/>
    <w:rsid w:val="00C53ABC"/>
    <w:rsid w:val="00C60ACC"/>
    <w:rsid w:val="00C627F5"/>
    <w:rsid w:val="00C639E1"/>
    <w:rsid w:val="00C64D93"/>
    <w:rsid w:val="00C71197"/>
    <w:rsid w:val="00C71DF2"/>
    <w:rsid w:val="00C75ABB"/>
    <w:rsid w:val="00C839F3"/>
    <w:rsid w:val="00C841C9"/>
    <w:rsid w:val="00C951BB"/>
    <w:rsid w:val="00CA3F84"/>
    <w:rsid w:val="00CB47EE"/>
    <w:rsid w:val="00CB4B28"/>
    <w:rsid w:val="00CC174F"/>
    <w:rsid w:val="00CE42FF"/>
    <w:rsid w:val="00CF1337"/>
    <w:rsid w:val="00D0098D"/>
    <w:rsid w:val="00D05C44"/>
    <w:rsid w:val="00D060BC"/>
    <w:rsid w:val="00D13244"/>
    <w:rsid w:val="00D14387"/>
    <w:rsid w:val="00D177D7"/>
    <w:rsid w:val="00D24264"/>
    <w:rsid w:val="00D3492A"/>
    <w:rsid w:val="00D3506F"/>
    <w:rsid w:val="00D43B4E"/>
    <w:rsid w:val="00D43C4C"/>
    <w:rsid w:val="00D44267"/>
    <w:rsid w:val="00D46A6E"/>
    <w:rsid w:val="00D51428"/>
    <w:rsid w:val="00D52369"/>
    <w:rsid w:val="00D528E6"/>
    <w:rsid w:val="00D53ABF"/>
    <w:rsid w:val="00D540B3"/>
    <w:rsid w:val="00D6745D"/>
    <w:rsid w:val="00D70B2F"/>
    <w:rsid w:val="00D75418"/>
    <w:rsid w:val="00D80035"/>
    <w:rsid w:val="00D82342"/>
    <w:rsid w:val="00D85C9D"/>
    <w:rsid w:val="00D86B89"/>
    <w:rsid w:val="00D86C47"/>
    <w:rsid w:val="00D87277"/>
    <w:rsid w:val="00DA4610"/>
    <w:rsid w:val="00DA60EF"/>
    <w:rsid w:val="00DB2D58"/>
    <w:rsid w:val="00DB64E1"/>
    <w:rsid w:val="00DB6B79"/>
    <w:rsid w:val="00DD2F55"/>
    <w:rsid w:val="00DE6C44"/>
    <w:rsid w:val="00DF5C29"/>
    <w:rsid w:val="00E02CCB"/>
    <w:rsid w:val="00E05158"/>
    <w:rsid w:val="00E41333"/>
    <w:rsid w:val="00E41B82"/>
    <w:rsid w:val="00E46D8B"/>
    <w:rsid w:val="00E51BFC"/>
    <w:rsid w:val="00E54147"/>
    <w:rsid w:val="00E62F6C"/>
    <w:rsid w:val="00E770F3"/>
    <w:rsid w:val="00E8099E"/>
    <w:rsid w:val="00E8306A"/>
    <w:rsid w:val="00E849C1"/>
    <w:rsid w:val="00E90ED2"/>
    <w:rsid w:val="00EA0A6B"/>
    <w:rsid w:val="00EA3039"/>
    <w:rsid w:val="00EB1171"/>
    <w:rsid w:val="00ED398F"/>
    <w:rsid w:val="00ED3A4F"/>
    <w:rsid w:val="00EE02BA"/>
    <w:rsid w:val="00EE237F"/>
    <w:rsid w:val="00EE3C05"/>
    <w:rsid w:val="00EE7D46"/>
    <w:rsid w:val="00EF22D5"/>
    <w:rsid w:val="00EF424B"/>
    <w:rsid w:val="00F04748"/>
    <w:rsid w:val="00F137DE"/>
    <w:rsid w:val="00F22576"/>
    <w:rsid w:val="00F30CF1"/>
    <w:rsid w:val="00F51876"/>
    <w:rsid w:val="00F60BBF"/>
    <w:rsid w:val="00F62F0A"/>
    <w:rsid w:val="00F67AB5"/>
    <w:rsid w:val="00F7169E"/>
    <w:rsid w:val="00F722FA"/>
    <w:rsid w:val="00F74B8D"/>
    <w:rsid w:val="00F76ADA"/>
    <w:rsid w:val="00F8153A"/>
    <w:rsid w:val="00F91815"/>
    <w:rsid w:val="00FB6684"/>
    <w:rsid w:val="00FC3245"/>
    <w:rsid w:val="00FD555E"/>
    <w:rsid w:val="00FE6F4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Titre1">
    <w:name w:val="heading 1"/>
    <w:basedOn w:val="Normal"/>
    <w:next w:val="Normal"/>
    <w:link w:val="Titre1Car"/>
    <w:uiPriority w:val="99"/>
    <w:rsid w:val="00774261"/>
    <w:pPr>
      <w:keepNext/>
      <w:keepLines/>
      <w:numPr>
        <w:numId w:val="13"/>
      </w:numPr>
      <w:spacing w:after="200" w:line="360" w:lineRule="auto"/>
      <w:jc w:val="both"/>
      <w:outlineLvl w:val="0"/>
    </w:pPr>
    <w:rPr>
      <w:rFonts w:eastAsia="Times New Roman"/>
      <w:sz w:val="24"/>
      <w:szCs w:val="20"/>
    </w:rPr>
  </w:style>
  <w:style w:type="paragraph" w:styleId="Titre2">
    <w:name w:val="heading 2"/>
    <w:basedOn w:val="Normal"/>
    <w:next w:val="Normal"/>
    <w:link w:val="Titre2Car"/>
    <w:uiPriority w:val="99"/>
    <w:qFormat/>
    <w:rsid w:val="00774261"/>
    <w:pPr>
      <w:keepNext/>
      <w:keepLines/>
      <w:numPr>
        <w:ilvl w:val="1"/>
        <w:numId w:val="13"/>
      </w:numPr>
      <w:spacing w:before="240" w:after="240"/>
      <w:outlineLvl w:val="1"/>
    </w:pPr>
    <w:rPr>
      <w:rFonts w:ascii="Times New Roman" w:eastAsia="Times New Roman" w:hAnsi="Times New Roman"/>
      <w:b/>
      <w:color w:val="000000" w:themeColor="text1"/>
      <w:sz w:val="24"/>
      <w:szCs w:val="20"/>
    </w:rPr>
  </w:style>
  <w:style w:type="paragraph" w:styleId="Titre3">
    <w:name w:val="heading 3"/>
    <w:basedOn w:val="Normal"/>
    <w:next w:val="Normal"/>
    <w:link w:val="Titre3Car"/>
    <w:uiPriority w:val="99"/>
    <w:qFormat/>
    <w:rsid w:val="00774261"/>
    <w:pPr>
      <w:keepNext/>
      <w:keepLines/>
      <w:numPr>
        <w:ilvl w:val="2"/>
        <w:numId w:val="13"/>
      </w:numPr>
      <w:spacing w:before="100" w:beforeAutospacing="1" w:after="100" w:afterAutospacing="1"/>
      <w:outlineLvl w:val="2"/>
    </w:pPr>
    <w:rPr>
      <w:rFonts w:ascii="Times New Roman" w:eastAsia="Times New Roman" w:hAnsi="Times New Roman"/>
      <w:b/>
      <w:bCs/>
      <w:color w:val="000000" w:themeColor="text1"/>
      <w:sz w:val="24"/>
      <w:szCs w:val="27"/>
      <w:lang w:eastAsia="en-GB"/>
    </w:rPr>
  </w:style>
  <w:style w:type="paragraph" w:styleId="Titre4">
    <w:name w:val="heading 4"/>
    <w:basedOn w:val="Normal"/>
    <w:next w:val="Normal"/>
    <w:link w:val="Titre4Car"/>
    <w:uiPriority w:val="99"/>
    <w:qFormat/>
    <w:rsid w:val="00774261"/>
    <w:pPr>
      <w:keepNext/>
      <w:keepLines/>
      <w:numPr>
        <w:ilvl w:val="3"/>
        <w:numId w:val="13"/>
      </w:numPr>
      <w:spacing w:before="200"/>
      <w:outlineLvl w:val="3"/>
    </w:pPr>
    <w:rPr>
      <w:rFonts w:ascii="Times New Roman" w:eastAsiaTheme="majorEastAsia" w:hAnsi="Times New Roman" w:cstheme="majorBidi"/>
      <w:b/>
      <w:bCs/>
      <w:iCs/>
      <w:color w:val="000000" w:themeColor="text1"/>
      <w:sz w:val="24"/>
      <w:szCs w:val="24"/>
    </w:rPr>
  </w:style>
  <w:style w:type="paragraph" w:styleId="Titre5">
    <w:name w:val="heading 5"/>
    <w:basedOn w:val="Normal"/>
    <w:next w:val="Normal"/>
    <w:link w:val="Titre5Car"/>
    <w:unhideWhenUsed/>
    <w:qFormat/>
    <w:rsid w:val="00774261"/>
    <w:pPr>
      <w:keepNext/>
      <w:keepLines/>
      <w:numPr>
        <w:ilvl w:val="4"/>
        <w:numId w:val="13"/>
      </w:numPr>
      <w:spacing w:before="200"/>
      <w:outlineLvl w:val="4"/>
    </w:pPr>
    <w:rPr>
      <w:rFonts w:ascii="Times New Roman" w:eastAsiaTheme="majorEastAsia" w:hAnsi="Times New Roman" w:cstheme="majorBidi"/>
      <w:b/>
      <w:color w:val="000000" w:themeColor="text1"/>
      <w:sz w:val="24"/>
      <w:szCs w:val="24"/>
    </w:rPr>
  </w:style>
  <w:style w:type="paragraph" w:styleId="Titre6">
    <w:name w:val="heading 6"/>
    <w:basedOn w:val="Normal"/>
    <w:next w:val="Normal"/>
    <w:link w:val="Titre6Car"/>
    <w:semiHidden/>
    <w:unhideWhenUsed/>
    <w:qFormat/>
    <w:rsid w:val="00774261"/>
    <w:pPr>
      <w:keepNext/>
      <w:keepLines/>
      <w:numPr>
        <w:ilvl w:val="5"/>
        <w:numId w:val="13"/>
      </w:numPr>
      <w:bidi/>
      <w:spacing w:before="200" w:line="360" w:lineRule="auto"/>
      <w:jc w:val="both"/>
      <w:outlineLvl w:val="5"/>
    </w:pPr>
    <w:rPr>
      <w:rFonts w:asciiTheme="majorHAnsi" w:eastAsiaTheme="majorEastAsia" w:hAnsiTheme="majorHAnsi" w:cstheme="majorBidi"/>
      <w:i/>
      <w:iCs/>
      <w:color w:val="243F60" w:themeColor="accent1" w:themeShade="7F"/>
      <w:sz w:val="24"/>
      <w:szCs w:val="24"/>
    </w:rPr>
  </w:style>
  <w:style w:type="paragraph" w:styleId="Titre7">
    <w:name w:val="heading 7"/>
    <w:basedOn w:val="Normal"/>
    <w:next w:val="Normal"/>
    <w:link w:val="Titre7Car"/>
    <w:semiHidden/>
    <w:unhideWhenUsed/>
    <w:qFormat/>
    <w:rsid w:val="00774261"/>
    <w:pPr>
      <w:keepNext/>
      <w:keepLines/>
      <w:numPr>
        <w:ilvl w:val="6"/>
        <w:numId w:val="13"/>
      </w:numPr>
      <w:bidi/>
      <w:spacing w:before="200" w:line="360" w:lineRule="auto"/>
      <w:jc w:val="both"/>
      <w:outlineLvl w:val="6"/>
    </w:pPr>
    <w:rPr>
      <w:rFonts w:asciiTheme="majorHAnsi" w:eastAsiaTheme="majorEastAsia" w:hAnsiTheme="majorHAnsi" w:cstheme="majorBidi"/>
      <w:i/>
      <w:iCs/>
      <w:color w:val="404040" w:themeColor="text1" w:themeTint="BF"/>
      <w:sz w:val="24"/>
      <w:szCs w:val="24"/>
    </w:rPr>
  </w:style>
  <w:style w:type="paragraph" w:styleId="Titre8">
    <w:name w:val="heading 8"/>
    <w:basedOn w:val="Normal"/>
    <w:next w:val="Normal"/>
    <w:link w:val="Titre8Car"/>
    <w:semiHidden/>
    <w:unhideWhenUsed/>
    <w:qFormat/>
    <w:rsid w:val="00774261"/>
    <w:pPr>
      <w:keepNext/>
      <w:keepLines/>
      <w:numPr>
        <w:ilvl w:val="7"/>
        <w:numId w:val="13"/>
      </w:numPr>
      <w:bidi/>
      <w:spacing w:before="200" w:line="360" w:lineRule="auto"/>
      <w:jc w:val="both"/>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774261"/>
    <w:pPr>
      <w:keepNext/>
      <w:keepLines/>
      <w:numPr>
        <w:ilvl w:val="8"/>
        <w:numId w:val="13"/>
      </w:numPr>
      <w:bidi/>
      <w:spacing w:before="20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2F55"/>
    <w:pPr>
      <w:tabs>
        <w:tab w:val="center" w:pos="4680"/>
        <w:tab w:val="right" w:pos="9360"/>
      </w:tabs>
    </w:pPr>
  </w:style>
  <w:style w:type="character" w:customStyle="1" w:styleId="En-tteCar">
    <w:name w:val="En-tête Car"/>
    <w:basedOn w:val="Policepardfaut"/>
    <w:link w:val="En-tte"/>
    <w:uiPriority w:val="99"/>
    <w:rsid w:val="00DD2F55"/>
  </w:style>
  <w:style w:type="paragraph" w:styleId="Pieddepage">
    <w:name w:val="footer"/>
    <w:basedOn w:val="Normal"/>
    <w:link w:val="PieddepageCar"/>
    <w:uiPriority w:val="99"/>
    <w:unhideWhenUsed/>
    <w:rsid w:val="00DD2F55"/>
    <w:pPr>
      <w:tabs>
        <w:tab w:val="center" w:pos="4680"/>
        <w:tab w:val="right" w:pos="9360"/>
      </w:tabs>
    </w:pPr>
  </w:style>
  <w:style w:type="character" w:customStyle="1" w:styleId="PieddepageCar">
    <w:name w:val="Pied de page Car"/>
    <w:basedOn w:val="Policepardfaut"/>
    <w:link w:val="Pieddepage"/>
    <w:uiPriority w:val="99"/>
    <w:rsid w:val="00DD2F55"/>
  </w:style>
  <w:style w:type="paragraph" w:styleId="Textedebulles">
    <w:name w:val="Balloon Text"/>
    <w:basedOn w:val="Normal"/>
    <w:link w:val="TextedebullesCar"/>
    <w:uiPriority w:val="99"/>
    <w:semiHidden/>
    <w:unhideWhenUsed/>
    <w:rsid w:val="00DD2F55"/>
    <w:rPr>
      <w:rFonts w:ascii="Tahoma" w:hAnsi="Tahoma" w:cs="Tahoma"/>
      <w:sz w:val="16"/>
      <w:szCs w:val="16"/>
    </w:rPr>
  </w:style>
  <w:style w:type="character" w:customStyle="1" w:styleId="TextedebullesCar">
    <w:name w:val="Texte de bulles Car"/>
    <w:basedOn w:val="Policepardfaut"/>
    <w:link w:val="Textedebulles"/>
    <w:uiPriority w:val="99"/>
    <w:semiHidden/>
    <w:rsid w:val="00DD2F55"/>
    <w:rPr>
      <w:rFonts w:ascii="Tahoma" w:hAnsi="Tahoma" w:cs="Tahoma"/>
      <w:sz w:val="16"/>
      <w:szCs w:val="16"/>
    </w:rPr>
  </w:style>
  <w:style w:type="character" w:styleId="Lienhypertexte">
    <w:name w:val="Hyperlink"/>
    <w:basedOn w:val="Policepardfaut"/>
    <w:uiPriority w:val="99"/>
    <w:unhideWhenUsed/>
    <w:rsid w:val="00675C7B"/>
    <w:rPr>
      <w:color w:val="0000FF"/>
      <w:u w:val="single"/>
    </w:rPr>
  </w:style>
  <w:style w:type="paragraph" w:styleId="Paragraphedeliste">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Accentuation">
    <w:name w:val="Emphasis"/>
    <w:basedOn w:val="Policepardfaut"/>
    <w:uiPriority w:val="20"/>
    <w:qFormat/>
    <w:rsid w:val="00107441"/>
    <w:rPr>
      <w:i/>
      <w:iCs/>
    </w:rPr>
  </w:style>
  <w:style w:type="character" w:customStyle="1" w:styleId="googqs-tidbit1">
    <w:name w:val="goog_qs-tidbit1"/>
    <w:basedOn w:val="Policepardfaut"/>
    <w:rsid w:val="00107441"/>
    <w:rPr>
      <w:vanish w:val="0"/>
      <w:webHidden w:val="0"/>
      <w:specVanish w:val="0"/>
    </w:rPr>
  </w:style>
  <w:style w:type="table" w:styleId="Grilledutableau">
    <w:name w:val="Table Grid"/>
    <w:basedOn w:val="Tableau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9"/>
    <w:rsid w:val="00774261"/>
    <w:rPr>
      <w:rFonts w:eastAsia="Times New Roman"/>
      <w:sz w:val="24"/>
    </w:rPr>
  </w:style>
  <w:style w:type="character" w:customStyle="1" w:styleId="Titre2Car">
    <w:name w:val="Titre 2 Car"/>
    <w:basedOn w:val="Policepardfaut"/>
    <w:link w:val="Titre2"/>
    <w:uiPriority w:val="99"/>
    <w:rsid w:val="00774261"/>
    <w:rPr>
      <w:rFonts w:ascii="Times New Roman" w:eastAsia="Times New Roman" w:hAnsi="Times New Roman"/>
      <w:b/>
      <w:color w:val="000000" w:themeColor="text1"/>
      <w:sz w:val="24"/>
    </w:rPr>
  </w:style>
  <w:style w:type="character" w:customStyle="1" w:styleId="Titre3Car">
    <w:name w:val="Titre 3 Car"/>
    <w:basedOn w:val="Policepardfaut"/>
    <w:link w:val="Titre3"/>
    <w:uiPriority w:val="99"/>
    <w:rsid w:val="00774261"/>
    <w:rPr>
      <w:rFonts w:ascii="Times New Roman" w:eastAsia="Times New Roman" w:hAnsi="Times New Roman"/>
      <w:b/>
      <w:bCs/>
      <w:color w:val="000000" w:themeColor="text1"/>
      <w:sz w:val="24"/>
      <w:szCs w:val="27"/>
      <w:lang w:eastAsia="en-GB"/>
    </w:rPr>
  </w:style>
  <w:style w:type="character" w:customStyle="1" w:styleId="Titre4Car">
    <w:name w:val="Titre 4 Car"/>
    <w:basedOn w:val="Policepardfaut"/>
    <w:link w:val="Titre4"/>
    <w:uiPriority w:val="99"/>
    <w:rsid w:val="00774261"/>
    <w:rPr>
      <w:rFonts w:ascii="Times New Roman" w:eastAsiaTheme="majorEastAsia" w:hAnsi="Times New Roman" w:cstheme="majorBidi"/>
      <w:b/>
      <w:bCs/>
      <w:iCs/>
      <w:color w:val="000000" w:themeColor="text1"/>
      <w:sz w:val="24"/>
      <w:szCs w:val="24"/>
    </w:rPr>
  </w:style>
  <w:style w:type="character" w:customStyle="1" w:styleId="Titre5Car">
    <w:name w:val="Titre 5 Car"/>
    <w:basedOn w:val="Policepardfaut"/>
    <w:link w:val="Titre5"/>
    <w:rsid w:val="00774261"/>
    <w:rPr>
      <w:rFonts w:ascii="Times New Roman" w:eastAsiaTheme="majorEastAsia" w:hAnsi="Times New Roman" w:cstheme="majorBidi"/>
      <w:b/>
      <w:color w:val="000000" w:themeColor="text1"/>
      <w:sz w:val="24"/>
      <w:szCs w:val="24"/>
    </w:rPr>
  </w:style>
  <w:style w:type="character" w:customStyle="1" w:styleId="Titre6Car">
    <w:name w:val="Titre 6 Car"/>
    <w:basedOn w:val="Policepardfaut"/>
    <w:link w:val="Titre6"/>
    <w:semiHidden/>
    <w:rsid w:val="00774261"/>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semiHidden/>
    <w:rsid w:val="00774261"/>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774261"/>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774261"/>
    <w:rPr>
      <w:rFonts w:asciiTheme="majorHAnsi" w:eastAsiaTheme="majorEastAsia" w:hAnsiTheme="majorHAnsi" w:cstheme="majorBidi"/>
      <w:i/>
      <w:iCs/>
      <w:color w:val="404040" w:themeColor="text1" w:themeTint="BF"/>
    </w:rPr>
  </w:style>
  <w:style w:type="paragraph" w:styleId="Sansinterligne">
    <w:name w:val="No Spacing"/>
    <w:uiPriority w:val="1"/>
    <w:qFormat/>
    <w:rsid w:val="00774261"/>
    <w:rPr>
      <w:rFonts w:asciiTheme="minorHAnsi" w:eastAsiaTheme="minorHAnsi" w:hAnsiTheme="minorHAnsi" w:cstheme="minorBidi"/>
      <w:sz w:val="22"/>
      <w:szCs w:val="22"/>
      <w:lang w:val="en-GB"/>
    </w:rPr>
  </w:style>
  <w:style w:type="paragraph" w:styleId="Corpsdetexte">
    <w:name w:val="Body Text"/>
    <w:basedOn w:val="Normal"/>
    <w:link w:val="CorpsdetexteCar"/>
    <w:rsid w:val="00774261"/>
    <w:pPr>
      <w:jc w:val="center"/>
    </w:pPr>
    <w:rPr>
      <w:rFonts w:ascii="Times New Roman" w:eastAsia="Times New Roman" w:hAnsi="Times New Roman"/>
      <w:sz w:val="24"/>
      <w:szCs w:val="24"/>
    </w:rPr>
  </w:style>
  <w:style w:type="character" w:customStyle="1" w:styleId="CorpsdetexteCar">
    <w:name w:val="Corps de texte Car"/>
    <w:basedOn w:val="Policepardfaut"/>
    <w:link w:val="Corpsdetexte"/>
    <w:rsid w:val="007742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uiPriority w:val="99"/>
    <w:rsid w:val="00774261"/>
    <w:pPr>
      <w:keepNext/>
      <w:keepLines/>
      <w:numPr>
        <w:numId w:val="13"/>
      </w:numPr>
      <w:spacing w:after="200" w:line="360" w:lineRule="auto"/>
      <w:jc w:val="both"/>
      <w:outlineLvl w:val="0"/>
    </w:pPr>
    <w:rPr>
      <w:rFonts w:eastAsia="Times New Roman"/>
      <w:sz w:val="24"/>
      <w:szCs w:val="20"/>
    </w:rPr>
  </w:style>
  <w:style w:type="paragraph" w:styleId="Heading2">
    <w:name w:val="heading 2"/>
    <w:basedOn w:val="Normal"/>
    <w:next w:val="Normal"/>
    <w:link w:val="Heading2Char"/>
    <w:uiPriority w:val="99"/>
    <w:qFormat/>
    <w:rsid w:val="00774261"/>
    <w:pPr>
      <w:keepNext/>
      <w:keepLines/>
      <w:numPr>
        <w:ilvl w:val="1"/>
        <w:numId w:val="13"/>
      </w:numPr>
      <w:spacing w:before="240" w:after="240"/>
      <w:outlineLvl w:val="1"/>
    </w:pPr>
    <w:rPr>
      <w:rFonts w:ascii="Times New Roman" w:eastAsia="Times New Roman" w:hAnsi="Times New Roman"/>
      <w:b/>
      <w:color w:val="000000" w:themeColor="text1"/>
      <w:sz w:val="24"/>
      <w:szCs w:val="20"/>
    </w:rPr>
  </w:style>
  <w:style w:type="paragraph" w:styleId="Heading3">
    <w:name w:val="heading 3"/>
    <w:basedOn w:val="Normal"/>
    <w:next w:val="Normal"/>
    <w:link w:val="Heading3Char"/>
    <w:uiPriority w:val="99"/>
    <w:qFormat/>
    <w:rsid w:val="00774261"/>
    <w:pPr>
      <w:keepNext/>
      <w:keepLines/>
      <w:numPr>
        <w:ilvl w:val="2"/>
        <w:numId w:val="13"/>
      </w:numPr>
      <w:spacing w:before="100" w:beforeAutospacing="1" w:after="100" w:afterAutospacing="1"/>
      <w:outlineLvl w:val="2"/>
    </w:pPr>
    <w:rPr>
      <w:rFonts w:ascii="Times New Roman" w:eastAsia="Times New Roman" w:hAnsi="Times New Roman"/>
      <w:b/>
      <w:bCs/>
      <w:color w:val="000000" w:themeColor="text1"/>
      <w:sz w:val="24"/>
      <w:szCs w:val="27"/>
      <w:lang w:eastAsia="en-GB"/>
    </w:rPr>
  </w:style>
  <w:style w:type="paragraph" w:styleId="Heading4">
    <w:name w:val="heading 4"/>
    <w:basedOn w:val="Normal"/>
    <w:next w:val="Normal"/>
    <w:link w:val="Heading4Char"/>
    <w:uiPriority w:val="99"/>
    <w:qFormat/>
    <w:rsid w:val="00774261"/>
    <w:pPr>
      <w:keepNext/>
      <w:keepLines/>
      <w:numPr>
        <w:ilvl w:val="3"/>
        <w:numId w:val="13"/>
      </w:numPr>
      <w:spacing w:before="200"/>
      <w:outlineLvl w:val="3"/>
    </w:pPr>
    <w:rPr>
      <w:rFonts w:ascii="Times New Roman" w:eastAsiaTheme="majorEastAsia" w:hAnsi="Times New Roman" w:cstheme="majorBidi"/>
      <w:b/>
      <w:bCs/>
      <w:iCs/>
      <w:color w:val="000000" w:themeColor="text1"/>
      <w:sz w:val="24"/>
      <w:szCs w:val="24"/>
    </w:rPr>
  </w:style>
  <w:style w:type="paragraph" w:styleId="Heading5">
    <w:name w:val="heading 5"/>
    <w:basedOn w:val="Normal"/>
    <w:next w:val="Normal"/>
    <w:link w:val="Heading5Char"/>
    <w:unhideWhenUsed/>
    <w:qFormat/>
    <w:rsid w:val="00774261"/>
    <w:pPr>
      <w:keepNext/>
      <w:keepLines/>
      <w:numPr>
        <w:ilvl w:val="4"/>
        <w:numId w:val="13"/>
      </w:numPr>
      <w:spacing w:before="200"/>
      <w:outlineLvl w:val="4"/>
    </w:pPr>
    <w:rPr>
      <w:rFonts w:ascii="Times New Roman" w:eastAsiaTheme="majorEastAsia" w:hAnsi="Times New Roman" w:cstheme="majorBidi"/>
      <w:b/>
      <w:color w:val="000000" w:themeColor="text1"/>
      <w:sz w:val="24"/>
      <w:szCs w:val="24"/>
    </w:rPr>
  </w:style>
  <w:style w:type="paragraph" w:styleId="Heading6">
    <w:name w:val="heading 6"/>
    <w:basedOn w:val="Normal"/>
    <w:next w:val="Normal"/>
    <w:link w:val="Heading6Char"/>
    <w:semiHidden/>
    <w:unhideWhenUsed/>
    <w:qFormat/>
    <w:rsid w:val="00774261"/>
    <w:pPr>
      <w:keepNext/>
      <w:keepLines/>
      <w:numPr>
        <w:ilvl w:val="5"/>
        <w:numId w:val="13"/>
      </w:numPr>
      <w:bidi/>
      <w:spacing w:before="200" w:line="360"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774261"/>
    <w:pPr>
      <w:keepNext/>
      <w:keepLines/>
      <w:numPr>
        <w:ilvl w:val="6"/>
        <w:numId w:val="13"/>
      </w:numPr>
      <w:bidi/>
      <w:spacing w:before="200" w:line="360" w:lineRule="auto"/>
      <w:jc w:val="both"/>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774261"/>
    <w:pPr>
      <w:keepNext/>
      <w:keepLines/>
      <w:numPr>
        <w:ilvl w:val="7"/>
        <w:numId w:val="13"/>
      </w:numPr>
      <w:bidi/>
      <w:spacing w:before="20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74261"/>
    <w:pPr>
      <w:keepNext/>
      <w:keepLines/>
      <w:numPr>
        <w:ilvl w:val="8"/>
        <w:numId w:val="13"/>
      </w:numPr>
      <w:bidi/>
      <w:spacing w:before="20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74261"/>
    <w:rPr>
      <w:rFonts w:eastAsia="Times New Roman"/>
      <w:sz w:val="24"/>
    </w:rPr>
  </w:style>
  <w:style w:type="character" w:customStyle="1" w:styleId="Heading2Char">
    <w:name w:val="Heading 2 Char"/>
    <w:basedOn w:val="DefaultParagraphFont"/>
    <w:link w:val="Heading2"/>
    <w:uiPriority w:val="99"/>
    <w:rsid w:val="00774261"/>
    <w:rPr>
      <w:rFonts w:ascii="Times New Roman" w:eastAsia="Times New Roman" w:hAnsi="Times New Roman"/>
      <w:b/>
      <w:color w:val="000000" w:themeColor="text1"/>
      <w:sz w:val="24"/>
    </w:rPr>
  </w:style>
  <w:style w:type="character" w:customStyle="1" w:styleId="Heading3Char">
    <w:name w:val="Heading 3 Char"/>
    <w:basedOn w:val="DefaultParagraphFont"/>
    <w:link w:val="Heading3"/>
    <w:uiPriority w:val="99"/>
    <w:rsid w:val="00774261"/>
    <w:rPr>
      <w:rFonts w:ascii="Times New Roman" w:eastAsia="Times New Roman" w:hAnsi="Times New Roman"/>
      <w:b/>
      <w:bCs/>
      <w:color w:val="000000" w:themeColor="text1"/>
      <w:sz w:val="24"/>
      <w:szCs w:val="27"/>
      <w:lang w:eastAsia="en-GB"/>
    </w:rPr>
  </w:style>
  <w:style w:type="character" w:customStyle="1" w:styleId="Heading4Char">
    <w:name w:val="Heading 4 Char"/>
    <w:basedOn w:val="DefaultParagraphFont"/>
    <w:link w:val="Heading4"/>
    <w:uiPriority w:val="99"/>
    <w:rsid w:val="00774261"/>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774261"/>
    <w:rPr>
      <w:rFonts w:ascii="Times New Roman" w:eastAsiaTheme="majorEastAsia" w:hAnsi="Times New Roman" w:cstheme="majorBidi"/>
      <w:b/>
      <w:color w:val="000000" w:themeColor="text1"/>
      <w:sz w:val="24"/>
      <w:szCs w:val="24"/>
    </w:rPr>
  </w:style>
  <w:style w:type="character" w:customStyle="1" w:styleId="Heading6Char">
    <w:name w:val="Heading 6 Char"/>
    <w:basedOn w:val="DefaultParagraphFont"/>
    <w:link w:val="Heading6"/>
    <w:semiHidden/>
    <w:rsid w:val="0077426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7426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7426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74261"/>
    <w:rPr>
      <w:rFonts w:asciiTheme="majorHAnsi" w:eastAsiaTheme="majorEastAsia" w:hAnsiTheme="majorHAnsi" w:cstheme="majorBidi"/>
      <w:i/>
      <w:iCs/>
      <w:color w:val="404040" w:themeColor="text1" w:themeTint="BF"/>
    </w:rPr>
  </w:style>
  <w:style w:type="paragraph" w:styleId="NoSpacing">
    <w:name w:val="No Spacing"/>
    <w:uiPriority w:val="1"/>
    <w:qFormat/>
    <w:rsid w:val="00774261"/>
    <w:rPr>
      <w:rFonts w:asciiTheme="minorHAnsi" w:eastAsiaTheme="minorHAnsi" w:hAnsiTheme="minorHAnsi" w:cstheme="minorBidi"/>
      <w:sz w:val="22"/>
      <w:szCs w:val="22"/>
      <w:lang w:val="en-GB"/>
    </w:rPr>
  </w:style>
  <w:style w:type="paragraph" w:styleId="BodyText">
    <w:name w:val="Body Text"/>
    <w:basedOn w:val="Normal"/>
    <w:link w:val="BodyTextChar"/>
    <w:rsid w:val="00774261"/>
    <w:pPr>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77426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59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834</Words>
  <Characters>4590</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5414</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TOSHIBA</cp:lastModifiedBy>
  <cp:revision>33</cp:revision>
  <cp:lastPrinted>2011-05-29T05:16:00Z</cp:lastPrinted>
  <dcterms:created xsi:type="dcterms:W3CDTF">2017-08-15T18:40:00Z</dcterms:created>
  <dcterms:modified xsi:type="dcterms:W3CDTF">2018-01-21T09:48:00Z</dcterms:modified>
</cp:coreProperties>
</file>