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2850C" w14:textId="77777777" w:rsidR="005D5392" w:rsidRDefault="005D5392" w:rsidP="005D5392">
      <w:pPr>
        <w:widowControl w:val="0"/>
        <w:autoSpaceDE w:val="0"/>
        <w:autoSpaceDN w:val="0"/>
        <w:adjustRightInd w:val="0"/>
        <w:ind w:left="3040"/>
        <w:rPr>
          <w:rFonts w:ascii="Times New Roman" w:hAnsi="Times New Roman" w:cs="Times New Roman"/>
        </w:rPr>
      </w:pPr>
      <w:r>
        <w:rPr>
          <w:rFonts w:ascii="Times New Roman" w:hAnsi="Times New Roman" w:cs="Times New Roman"/>
          <w:b/>
          <w:bCs/>
        </w:rPr>
        <w:t>King Saud University</w:t>
      </w:r>
    </w:p>
    <w:p w14:paraId="2866FBB2" w14:textId="77777777" w:rsidR="005D5392" w:rsidRDefault="005D5392" w:rsidP="005D5392">
      <w:pPr>
        <w:widowControl w:val="0"/>
        <w:autoSpaceDE w:val="0"/>
        <w:autoSpaceDN w:val="0"/>
        <w:adjustRightInd w:val="0"/>
        <w:ind w:left="2380"/>
        <w:rPr>
          <w:rFonts w:ascii="Times New Roman" w:hAnsi="Times New Roman" w:cs="Times New Roman"/>
        </w:rPr>
      </w:pPr>
      <w:r>
        <w:rPr>
          <w:rFonts w:ascii="Times New Roman" w:hAnsi="Times New Roman" w:cs="Times New Roman"/>
          <w:b/>
          <w:bCs/>
        </w:rPr>
        <w:t>College of Business Administration</w:t>
      </w:r>
    </w:p>
    <w:p w14:paraId="11D2A971" w14:textId="77777777" w:rsidR="005D5392" w:rsidRDefault="005D5392" w:rsidP="005D5392">
      <w:pPr>
        <w:widowControl w:val="0"/>
        <w:autoSpaceDE w:val="0"/>
        <w:autoSpaceDN w:val="0"/>
        <w:adjustRightInd w:val="0"/>
        <w:ind w:left="3100"/>
        <w:rPr>
          <w:rFonts w:ascii="Times New Roman" w:hAnsi="Times New Roman" w:cs="Times New Roman"/>
        </w:rPr>
      </w:pPr>
      <w:r>
        <w:rPr>
          <w:rFonts w:ascii="Times New Roman" w:hAnsi="Times New Roman" w:cs="Times New Roman"/>
          <w:b/>
          <w:bCs/>
        </w:rPr>
        <w:t>Finance Department</w:t>
      </w:r>
    </w:p>
    <w:p w14:paraId="59BB1C5B" w14:textId="77777777" w:rsidR="005D5392" w:rsidRDefault="005D5392" w:rsidP="005D5392">
      <w:pPr>
        <w:widowControl w:val="0"/>
        <w:autoSpaceDE w:val="0"/>
        <w:autoSpaceDN w:val="0"/>
        <w:adjustRightInd w:val="0"/>
        <w:spacing w:line="278" w:lineRule="exact"/>
        <w:rPr>
          <w:rFonts w:ascii="Helvetica" w:hAnsi="Helvetica" w:cs="Helvetica"/>
        </w:rPr>
      </w:pPr>
    </w:p>
    <w:p w14:paraId="7A3BB3C2" w14:textId="77777777" w:rsidR="005D5392" w:rsidRDefault="005D5392" w:rsidP="005D5392">
      <w:pPr>
        <w:widowControl w:val="0"/>
        <w:autoSpaceDE w:val="0"/>
        <w:autoSpaceDN w:val="0"/>
        <w:adjustRightInd w:val="0"/>
        <w:ind w:left="2980"/>
        <w:rPr>
          <w:rFonts w:ascii="Times New Roman" w:hAnsi="Times New Roman" w:cs="Times New Roman"/>
        </w:rPr>
      </w:pPr>
      <w:r>
        <w:rPr>
          <w:rFonts w:ascii="Times New Roman" w:hAnsi="Times New Roman" w:cs="Times New Roman"/>
          <w:b/>
          <w:bCs/>
        </w:rPr>
        <w:t>COURSE SYLLABUS</w:t>
      </w:r>
    </w:p>
    <w:p w14:paraId="5F6C1E79" w14:textId="77777777" w:rsidR="005D5392" w:rsidRDefault="005D5392" w:rsidP="005D5392">
      <w:pPr>
        <w:widowControl w:val="0"/>
        <w:autoSpaceDE w:val="0"/>
        <w:autoSpaceDN w:val="0"/>
        <w:adjustRightInd w:val="0"/>
        <w:spacing w:line="240" w:lineRule="exact"/>
        <w:rPr>
          <w:rFonts w:ascii="Helvetica" w:hAnsi="Helvetica" w:cs="Helvetica"/>
        </w:rPr>
      </w:pPr>
    </w:p>
    <w:p w14:paraId="51D9F1AE" w14:textId="77777777" w:rsidR="005D5392" w:rsidRDefault="005D5392" w:rsidP="005D5392">
      <w:pPr>
        <w:widowControl w:val="0"/>
        <w:autoSpaceDE w:val="0"/>
        <w:autoSpaceDN w:val="0"/>
        <w:adjustRightInd w:val="0"/>
        <w:ind w:left="20"/>
        <w:rPr>
          <w:rFonts w:ascii="Times New Roman" w:hAnsi="Times New Roman" w:cs="Times New Roman"/>
        </w:rPr>
      </w:pPr>
      <w:r>
        <w:rPr>
          <w:rFonts w:ascii="Times New Roman" w:hAnsi="Times New Roman" w:cs="Times New Roman"/>
          <w:b/>
          <w:bCs/>
        </w:rPr>
        <w:t xml:space="preserve">       FIN 220- ESSENTIALS OF INVESTMENTS – Prerequisite: FIN 200</w:t>
      </w:r>
    </w:p>
    <w:p w14:paraId="3119855E" w14:textId="77777777" w:rsidR="005D5392" w:rsidRDefault="005D5392" w:rsidP="005D5392">
      <w:pPr>
        <w:widowControl w:val="0"/>
        <w:autoSpaceDE w:val="0"/>
        <w:autoSpaceDN w:val="0"/>
        <w:adjustRightInd w:val="0"/>
        <w:spacing w:line="2" w:lineRule="exact"/>
        <w:rPr>
          <w:rFonts w:ascii="Helvetica" w:hAnsi="Helvetica" w:cs="Helvetica"/>
        </w:rPr>
      </w:pPr>
    </w:p>
    <w:p w14:paraId="3B1E22DE" w14:textId="77777777" w:rsidR="005D5392" w:rsidRDefault="005D5392" w:rsidP="005D5392">
      <w:pPr>
        <w:widowControl w:val="0"/>
        <w:autoSpaceDE w:val="0"/>
        <w:autoSpaceDN w:val="0"/>
        <w:adjustRightInd w:val="0"/>
        <w:ind w:left="2280"/>
        <w:rPr>
          <w:rFonts w:ascii="Times New Roman" w:hAnsi="Times New Roman" w:cs="Times New Roman"/>
        </w:rPr>
      </w:pPr>
      <w:r>
        <w:rPr>
          <w:rFonts w:ascii="Times New Roman" w:hAnsi="Times New Roman" w:cs="Times New Roman"/>
          <w:b/>
          <w:bCs/>
        </w:rPr>
        <w:t>First Semester (Fall 2015)</w:t>
      </w:r>
    </w:p>
    <w:p w14:paraId="0E2C6F93" w14:textId="77777777" w:rsidR="0041090E" w:rsidRDefault="0041090E"/>
    <w:p w14:paraId="59C11478" w14:textId="77777777" w:rsidR="005D5392" w:rsidRDefault="005D5392"/>
    <w:p w14:paraId="5F3B3707" w14:textId="77777777" w:rsidR="005D5392" w:rsidRDefault="005D5392" w:rsidP="005D5392">
      <w:pPr>
        <w:widowControl w:val="0"/>
        <w:autoSpaceDE w:val="0"/>
        <w:autoSpaceDN w:val="0"/>
        <w:adjustRightInd w:val="0"/>
        <w:spacing w:line="331" w:lineRule="exact"/>
        <w:rPr>
          <w:rFonts w:ascii="Helvetica" w:hAnsi="Helvetica" w:cs="Helvetica"/>
        </w:rPr>
      </w:pPr>
    </w:p>
    <w:p w14:paraId="7DBAF5E9" w14:textId="77777777" w:rsidR="005D5392" w:rsidRDefault="005D5392" w:rsidP="005D5392">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Instructor: </w:t>
      </w:r>
      <w:r>
        <w:rPr>
          <w:rFonts w:ascii="Times New Roman" w:hAnsi="Times New Roman" w:cs="Times New Roman"/>
        </w:rPr>
        <w:t xml:space="preserve">Ms. </w:t>
      </w:r>
      <w:r w:rsidRPr="005D5392">
        <w:rPr>
          <w:rFonts w:ascii="Times New Roman" w:hAnsi="Times New Roman" w:cs="Times New Roman"/>
        </w:rPr>
        <w:t>Nouf Alabdulkarim</w:t>
      </w:r>
    </w:p>
    <w:p w14:paraId="0878DAD8" w14:textId="77777777" w:rsidR="005D5392" w:rsidRDefault="005D5392" w:rsidP="005D5392">
      <w:pPr>
        <w:widowControl w:val="0"/>
        <w:autoSpaceDE w:val="0"/>
        <w:autoSpaceDN w:val="0"/>
        <w:adjustRightInd w:val="0"/>
        <w:spacing w:line="44" w:lineRule="exact"/>
        <w:rPr>
          <w:rFonts w:ascii="Helvetica" w:hAnsi="Helvetica" w:cs="Helvetica"/>
        </w:rPr>
      </w:pPr>
    </w:p>
    <w:p w14:paraId="1F7032DD" w14:textId="77777777" w:rsidR="005D5392" w:rsidRDefault="005D5392" w:rsidP="005D5392">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Office: </w:t>
      </w:r>
      <w:r>
        <w:rPr>
          <w:rFonts w:ascii="Times New Roman" w:hAnsi="Times New Roman" w:cs="Times New Roman"/>
        </w:rPr>
        <w:t xml:space="preserve">#26 </w:t>
      </w:r>
    </w:p>
    <w:p w14:paraId="2E5C0A13" w14:textId="77777777" w:rsidR="005D5392" w:rsidRDefault="005D5392" w:rsidP="005D5392">
      <w:pPr>
        <w:widowControl w:val="0"/>
        <w:autoSpaceDE w:val="0"/>
        <w:autoSpaceDN w:val="0"/>
        <w:adjustRightInd w:val="0"/>
        <w:spacing w:line="41" w:lineRule="exact"/>
        <w:rPr>
          <w:rFonts w:ascii="Helvetica" w:hAnsi="Helvetica" w:cs="Helvetica"/>
        </w:rPr>
      </w:pPr>
    </w:p>
    <w:p w14:paraId="1BFB40D0" w14:textId="77777777" w:rsidR="005D5392" w:rsidRDefault="005D5392" w:rsidP="005D5392">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E-mail: </w:t>
      </w:r>
      <w:hyperlink r:id="rId9" w:history="1">
        <w:r w:rsidR="00766A1D" w:rsidRPr="000C6F7B">
          <w:rPr>
            <w:rStyle w:val="Hyperlink"/>
            <w:rFonts w:ascii="Times New Roman" w:hAnsi="Times New Roman" w:cs="Times New Roman"/>
          </w:rPr>
          <w:t>nalabdulkarim@ksu.edu.sa</w:t>
        </w:r>
      </w:hyperlink>
      <w:r w:rsidR="00766A1D">
        <w:rPr>
          <w:rFonts w:ascii="Times New Roman" w:hAnsi="Times New Roman" w:cs="Times New Roman"/>
        </w:rPr>
        <w:t xml:space="preserve"> </w:t>
      </w:r>
    </w:p>
    <w:p w14:paraId="10F23119" w14:textId="77777777" w:rsidR="005D5392" w:rsidRDefault="005D5392" w:rsidP="005D5392">
      <w:pPr>
        <w:widowControl w:val="0"/>
        <w:autoSpaceDE w:val="0"/>
        <w:autoSpaceDN w:val="0"/>
        <w:adjustRightInd w:val="0"/>
        <w:spacing w:line="298" w:lineRule="exact"/>
        <w:rPr>
          <w:rFonts w:ascii="Helvetica" w:hAnsi="Helvetica" w:cs="Helvetica"/>
        </w:rPr>
      </w:pPr>
    </w:p>
    <w:p w14:paraId="36525523" w14:textId="04FE8512" w:rsidR="005D5392" w:rsidRDefault="005D5392" w:rsidP="005D5392">
      <w:pPr>
        <w:widowControl w:val="0"/>
        <w:autoSpaceDE w:val="0"/>
        <w:autoSpaceDN w:val="0"/>
        <w:adjustRightInd w:val="0"/>
        <w:spacing w:line="251" w:lineRule="auto"/>
        <w:ind w:right="6"/>
        <w:rPr>
          <w:rFonts w:ascii="Times New Roman" w:hAnsi="Times New Roman" w:cs="Times New Roman"/>
        </w:rPr>
      </w:pPr>
      <w:r>
        <w:rPr>
          <w:rFonts w:ascii="Times New Roman" w:hAnsi="Times New Roman" w:cs="Times New Roman"/>
          <w:b/>
          <w:bCs/>
        </w:rPr>
        <w:t xml:space="preserve">Office hours: </w:t>
      </w:r>
      <w:r>
        <w:rPr>
          <w:rFonts w:ascii="Times New Roman" w:hAnsi="Times New Roman" w:cs="Times New Roman"/>
        </w:rPr>
        <w:t>Sunday, Tuesday, Thursday (</w:t>
      </w:r>
      <w:r w:rsidR="004A0995">
        <w:rPr>
          <w:rFonts w:ascii="Times New Roman" w:hAnsi="Times New Roman" w:cs="Times New Roman"/>
        </w:rPr>
        <w:t>9-10,11-1</w:t>
      </w:r>
      <w:r>
        <w:rPr>
          <w:rFonts w:ascii="Times New Roman" w:hAnsi="Times New Roman" w:cs="Times New Roman"/>
        </w:rPr>
        <w:t>)</w:t>
      </w:r>
      <w:r w:rsidR="004A0995">
        <w:rPr>
          <w:rFonts w:ascii="Times New Roman" w:hAnsi="Times New Roman" w:cs="Times New Roman"/>
          <w:b/>
          <w:bCs/>
        </w:rPr>
        <w:t>.</w:t>
      </w:r>
    </w:p>
    <w:p w14:paraId="0F98FD61" w14:textId="77777777" w:rsidR="005D5392" w:rsidRDefault="005D5392" w:rsidP="005D5392">
      <w:pPr>
        <w:widowControl w:val="0"/>
        <w:autoSpaceDE w:val="0"/>
        <w:autoSpaceDN w:val="0"/>
        <w:adjustRightInd w:val="0"/>
        <w:spacing w:line="390" w:lineRule="exact"/>
        <w:rPr>
          <w:rFonts w:ascii="Helvetica" w:hAnsi="Helvetica" w:cs="Helvetica"/>
        </w:rPr>
      </w:pPr>
    </w:p>
    <w:p w14:paraId="7B3D27A9" w14:textId="77777777" w:rsidR="005D5392" w:rsidRDefault="005D5392" w:rsidP="005D5392">
      <w:pPr>
        <w:widowControl w:val="0"/>
        <w:autoSpaceDE w:val="0"/>
        <w:autoSpaceDN w:val="0"/>
        <w:adjustRightInd w:val="0"/>
        <w:rPr>
          <w:rFonts w:ascii="Times New Roman" w:hAnsi="Times New Roman" w:cs="Times New Roman"/>
        </w:rPr>
      </w:pPr>
      <w:r>
        <w:rPr>
          <w:rFonts w:ascii="Times New Roman" w:hAnsi="Times New Roman" w:cs="Times New Roman"/>
          <w:b/>
          <w:bCs/>
        </w:rPr>
        <w:t>Course Description and Objectives:</w:t>
      </w:r>
    </w:p>
    <w:p w14:paraId="74276BC9" w14:textId="77777777" w:rsidR="005D5392" w:rsidRDefault="005D5392" w:rsidP="005D5392">
      <w:pPr>
        <w:widowControl w:val="0"/>
        <w:autoSpaceDE w:val="0"/>
        <w:autoSpaceDN w:val="0"/>
        <w:adjustRightInd w:val="0"/>
        <w:spacing w:line="97" w:lineRule="exact"/>
        <w:rPr>
          <w:rFonts w:ascii="Helvetica" w:hAnsi="Helvetica" w:cs="Helvetica"/>
        </w:rPr>
      </w:pPr>
    </w:p>
    <w:p w14:paraId="275F05B7" w14:textId="77777777" w:rsidR="005D5392" w:rsidRDefault="005D5392" w:rsidP="005D5392">
      <w:pPr>
        <w:widowControl w:val="0"/>
        <w:autoSpaceDE w:val="0"/>
        <w:autoSpaceDN w:val="0"/>
        <w:adjustRightInd w:val="0"/>
        <w:spacing w:line="265" w:lineRule="auto"/>
        <w:ind w:right="6"/>
        <w:jc w:val="both"/>
        <w:rPr>
          <w:rFonts w:ascii="Times New Roman" w:hAnsi="Times New Roman" w:cs="Times New Roman"/>
        </w:rPr>
      </w:pPr>
      <w:r>
        <w:rPr>
          <w:rFonts w:ascii="Times New Roman" w:hAnsi="Times New Roman" w:cs="Times New Roman"/>
        </w:rPr>
        <w:t>The objective of this course is to provide a rigorous introduction to the fundamental principles of investments for students who have relatively little familiarity with such issues. This course provides students with an introduction to the tools and concepts of security analysis and investments. Students will be introduced to basic security types, including stocks, bonds, options and futures, to their respective markets and to how these securities are traded.</w:t>
      </w:r>
    </w:p>
    <w:p w14:paraId="036B1586" w14:textId="77777777" w:rsidR="005D5392" w:rsidRDefault="005D5392" w:rsidP="005D5392">
      <w:pPr>
        <w:widowControl w:val="0"/>
        <w:autoSpaceDE w:val="0"/>
        <w:autoSpaceDN w:val="0"/>
        <w:adjustRightInd w:val="0"/>
        <w:spacing w:line="276" w:lineRule="exact"/>
        <w:rPr>
          <w:rFonts w:ascii="Helvetica" w:hAnsi="Helvetica" w:cs="Helvetica"/>
        </w:rPr>
      </w:pPr>
    </w:p>
    <w:p w14:paraId="3E257991" w14:textId="77777777" w:rsidR="005D5392" w:rsidRDefault="005D5392" w:rsidP="005D5392">
      <w:pPr>
        <w:widowControl w:val="0"/>
        <w:autoSpaceDE w:val="0"/>
        <w:autoSpaceDN w:val="0"/>
        <w:adjustRightInd w:val="0"/>
        <w:rPr>
          <w:rFonts w:ascii="Times New Roman" w:hAnsi="Times New Roman" w:cs="Times New Roman"/>
        </w:rPr>
      </w:pPr>
      <w:r>
        <w:rPr>
          <w:rFonts w:ascii="Times New Roman" w:hAnsi="Times New Roman" w:cs="Times New Roman"/>
          <w:b/>
          <w:bCs/>
        </w:rPr>
        <w:t>Required Textbook:</w:t>
      </w:r>
    </w:p>
    <w:p w14:paraId="3EB578E2" w14:textId="77777777" w:rsidR="005D5392" w:rsidRDefault="005D5392" w:rsidP="005D5392">
      <w:pPr>
        <w:widowControl w:val="0"/>
        <w:autoSpaceDE w:val="0"/>
        <w:autoSpaceDN w:val="0"/>
        <w:adjustRightInd w:val="0"/>
        <w:spacing w:line="353" w:lineRule="exact"/>
        <w:rPr>
          <w:rFonts w:ascii="Helvetica" w:hAnsi="Helvetica" w:cs="Helvetica"/>
        </w:rPr>
      </w:pPr>
    </w:p>
    <w:p w14:paraId="52EB3B56" w14:textId="77777777" w:rsidR="005D5392" w:rsidRDefault="00766A1D" w:rsidP="005D5392">
      <w:pPr>
        <w:widowControl w:val="0"/>
        <w:autoSpaceDE w:val="0"/>
        <w:autoSpaceDN w:val="0"/>
        <w:adjustRightInd w:val="0"/>
        <w:rPr>
          <w:rFonts w:ascii="Times New Roman" w:hAnsi="Times New Roman" w:cs="Times New Roman"/>
        </w:rPr>
      </w:pPr>
      <w:r>
        <w:rPr>
          <w:rFonts w:ascii="Times New Roman" w:hAnsi="Times New Roman" w:cs="Times New Roman"/>
        </w:rPr>
        <w:t>Fundamentals of Investments, Seventh</w:t>
      </w:r>
      <w:r w:rsidR="005D5392">
        <w:rPr>
          <w:rFonts w:ascii="Times New Roman" w:hAnsi="Times New Roman" w:cs="Times New Roman"/>
        </w:rPr>
        <w:t xml:space="preserve"> Edition; Authors: Jordan/Miller/</w:t>
      </w:r>
      <w:proofErr w:type="spellStart"/>
      <w:r w:rsidR="005D5392">
        <w:rPr>
          <w:rFonts w:ascii="Times New Roman" w:hAnsi="Times New Roman" w:cs="Times New Roman"/>
        </w:rPr>
        <w:t>Dolvin</w:t>
      </w:r>
      <w:proofErr w:type="spellEnd"/>
      <w:r w:rsidR="005D5392">
        <w:rPr>
          <w:rFonts w:ascii="Times New Roman" w:hAnsi="Times New Roman" w:cs="Times New Roman"/>
        </w:rPr>
        <w:t>;</w:t>
      </w:r>
    </w:p>
    <w:p w14:paraId="255025CA" w14:textId="77777777" w:rsidR="005D5392" w:rsidRDefault="005D5392" w:rsidP="005D5392">
      <w:pPr>
        <w:widowControl w:val="0"/>
        <w:autoSpaceDE w:val="0"/>
        <w:autoSpaceDN w:val="0"/>
        <w:adjustRightInd w:val="0"/>
        <w:spacing w:line="242" w:lineRule="exact"/>
        <w:rPr>
          <w:rFonts w:ascii="Helvetica" w:hAnsi="Helvetica" w:cs="Helvetica"/>
        </w:rPr>
      </w:pPr>
    </w:p>
    <w:p w14:paraId="0EC67E2B" w14:textId="77777777" w:rsidR="005D5392" w:rsidRDefault="005D5392" w:rsidP="005D5392">
      <w:pPr>
        <w:widowControl w:val="0"/>
        <w:autoSpaceDE w:val="0"/>
        <w:autoSpaceDN w:val="0"/>
        <w:adjustRightInd w:val="0"/>
        <w:rPr>
          <w:rFonts w:ascii="Times New Roman" w:hAnsi="Times New Roman" w:cs="Times New Roman"/>
        </w:rPr>
      </w:pPr>
      <w:r>
        <w:rPr>
          <w:rFonts w:ascii="Times New Roman" w:hAnsi="Times New Roman" w:cs="Times New Roman"/>
        </w:rPr>
        <w:t>ISBN: 978-0-07-131564-7</w:t>
      </w:r>
    </w:p>
    <w:p w14:paraId="6FE2EB8B" w14:textId="77777777" w:rsidR="005D5392" w:rsidRDefault="005D5392" w:rsidP="005D5392">
      <w:pPr>
        <w:widowControl w:val="0"/>
        <w:autoSpaceDE w:val="0"/>
        <w:autoSpaceDN w:val="0"/>
        <w:adjustRightInd w:val="0"/>
        <w:spacing w:line="200" w:lineRule="exact"/>
        <w:rPr>
          <w:rFonts w:ascii="Helvetica" w:hAnsi="Helvetica" w:cs="Helvetica"/>
        </w:rPr>
      </w:pPr>
    </w:p>
    <w:p w14:paraId="6F732EFA" w14:textId="77777777" w:rsidR="005D5392" w:rsidRDefault="005D5392" w:rsidP="005D5392">
      <w:pPr>
        <w:widowControl w:val="0"/>
        <w:autoSpaceDE w:val="0"/>
        <w:autoSpaceDN w:val="0"/>
        <w:adjustRightInd w:val="0"/>
        <w:spacing w:line="321" w:lineRule="exact"/>
        <w:rPr>
          <w:rFonts w:ascii="Helvetica" w:hAnsi="Helvetica" w:cs="Helvetica"/>
        </w:rPr>
      </w:pPr>
    </w:p>
    <w:p w14:paraId="30DE13D9" w14:textId="77777777" w:rsidR="005D5392" w:rsidRDefault="005D5392" w:rsidP="005D5392">
      <w:pPr>
        <w:widowControl w:val="0"/>
        <w:autoSpaceDE w:val="0"/>
        <w:autoSpaceDN w:val="0"/>
        <w:adjustRightInd w:val="0"/>
        <w:rPr>
          <w:rFonts w:ascii="Times New Roman" w:hAnsi="Times New Roman" w:cs="Times New Roman"/>
        </w:rPr>
      </w:pPr>
      <w:r>
        <w:rPr>
          <w:rFonts w:ascii="Times New Roman" w:hAnsi="Times New Roman" w:cs="Times New Roman"/>
          <w:b/>
          <w:bCs/>
        </w:rPr>
        <w:t>Grading distribution:</w:t>
      </w:r>
    </w:p>
    <w:p w14:paraId="52AC3C61" w14:textId="77777777" w:rsidR="005D5392" w:rsidRDefault="005D5392" w:rsidP="005D5392">
      <w:pPr>
        <w:widowControl w:val="0"/>
        <w:autoSpaceDE w:val="0"/>
        <w:autoSpaceDN w:val="0"/>
        <w:adjustRightInd w:val="0"/>
        <w:spacing w:line="200" w:lineRule="exact"/>
        <w:rPr>
          <w:rFonts w:ascii="Helvetica" w:hAnsi="Helvetica" w:cs="Helvetica"/>
        </w:rPr>
      </w:pPr>
    </w:p>
    <w:p w14:paraId="34953932" w14:textId="77777777" w:rsidR="005D5392" w:rsidRDefault="005D5392" w:rsidP="005D5392">
      <w:pPr>
        <w:widowControl w:val="0"/>
        <w:autoSpaceDE w:val="0"/>
        <w:autoSpaceDN w:val="0"/>
        <w:adjustRightInd w:val="0"/>
        <w:spacing w:line="213" w:lineRule="exact"/>
        <w:rPr>
          <w:rFonts w:ascii="Helvetica" w:hAnsi="Helvetica" w:cs="Helvetica"/>
        </w:rPr>
      </w:pPr>
    </w:p>
    <w:p w14:paraId="6DC61ED0" w14:textId="732FFE2E" w:rsidR="005D5392" w:rsidRDefault="005D5392" w:rsidP="00FD2601">
      <w:pPr>
        <w:widowControl w:val="0"/>
        <w:autoSpaceDE w:val="0"/>
        <w:autoSpaceDN w:val="0"/>
        <w:adjustRightInd w:val="0"/>
        <w:spacing w:line="232" w:lineRule="auto"/>
        <w:ind w:right="846"/>
        <w:rPr>
          <w:rFonts w:ascii="Times New Roman" w:hAnsi="Times New Roman" w:cs="Times New Roman"/>
        </w:rPr>
      </w:pPr>
      <w:r>
        <w:rPr>
          <w:rFonts w:ascii="Times New Roman" w:hAnsi="Times New Roman" w:cs="Times New Roman"/>
        </w:rPr>
        <w:t xml:space="preserve">Your final grade will be based on your performance in exams, </w:t>
      </w:r>
      <w:r w:rsidR="00FD2601">
        <w:rPr>
          <w:rFonts w:ascii="Times New Roman" w:hAnsi="Times New Roman" w:cs="Times New Roman"/>
        </w:rPr>
        <w:t>participation</w:t>
      </w:r>
      <w:r w:rsidR="00693DAD">
        <w:rPr>
          <w:rFonts w:ascii="Times New Roman" w:hAnsi="Times New Roman" w:cs="Times New Roman"/>
        </w:rPr>
        <w:t xml:space="preserve">, </w:t>
      </w:r>
      <w:r w:rsidR="00FD2601">
        <w:rPr>
          <w:rFonts w:ascii="Times New Roman" w:hAnsi="Times New Roman" w:cs="Times New Roman"/>
        </w:rPr>
        <w:t>and a project.</w:t>
      </w:r>
    </w:p>
    <w:p w14:paraId="6499125D" w14:textId="77777777" w:rsidR="005D5392" w:rsidRDefault="005D5392" w:rsidP="005D5392">
      <w:pPr>
        <w:widowControl w:val="0"/>
        <w:autoSpaceDE w:val="0"/>
        <w:autoSpaceDN w:val="0"/>
        <w:adjustRightInd w:val="0"/>
        <w:spacing w:line="232" w:lineRule="auto"/>
        <w:ind w:right="846"/>
        <w:rPr>
          <w:rFonts w:ascii="Times New Roman" w:hAnsi="Times New Roman" w:cs="Times New Roman"/>
        </w:rPr>
      </w:pPr>
    </w:p>
    <w:p w14:paraId="5F625CEA" w14:textId="77777777" w:rsidR="00670EF4" w:rsidRDefault="00670EF4" w:rsidP="005D5392">
      <w:pPr>
        <w:widowControl w:val="0"/>
        <w:autoSpaceDE w:val="0"/>
        <w:autoSpaceDN w:val="0"/>
        <w:adjustRightInd w:val="0"/>
        <w:spacing w:line="232" w:lineRule="auto"/>
        <w:ind w:right="846"/>
        <w:rPr>
          <w:rFonts w:ascii="Times New Roman" w:hAnsi="Times New Roman" w:cs="Times New Roman"/>
        </w:rPr>
      </w:pPr>
    </w:p>
    <w:p w14:paraId="3343BF55" w14:textId="33DDB530" w:rsidR="004A0995" w:rsidRDefault="004A0995" w:rsidP="005D5392">
      <w:pPr>
        <w:widowControl w:val="0"/>
        <w:autoSpaceDE w:val="0"/>
        <w:autoSpaceDN w:val="0"/>
        <w:adjustRightInd w:val="0"/>
        <w:spacing w:line="232" w:lineRule="auto"/>
        <w:ind w:right="846"/>
        <w:rPr>
          <w:rFonts w:ascii="Times New Roman" w:hAnsi="Times New Roman" w:cs="Times New Roman"/>
        </w:rPr>
      </w:pPr>
    </w:p>
    <w:p w14:paraId="5B7CB6EC" w14:textId="77777777" w:rsidR="004A0995" w:rsidRDefault="004A0995" w:rsidP="005D5392">
      <w:pPr>
        <w:widowControl w:val="0"/>
        <w:autoSpaceDE w:val="0"/>
        <w:autoSpaceDN w:val="0"/>
        <w:adjustRightInd w:val="0"/>
        <w:spacing w:line="232" w:lineRule="auto"/>
        <w:ind w:right="846"/>
        <w:rPr>
          <w:rFonts w:ascii="Times New Roman" w:hAnsi="Times New Roman" w:cs="Times New Roman"/>
        </w:rPr>
      </w:pPr>
      <w:bookmarkStart w:id="0" w:name="_GoBack"/>
      <w:bookmarkEnd w:id="0"/>
    </w:p>
    <w:p w14:paraId="52A9C940" w14:textId="77777777" w:rsidR="00693DAD" w:rsidRDefault="00693DAD" w:rsidP="005D5392">
      <w:pPr>
        <w:widowControl w:val="0"/>
        <w:autoSpaceDE w:val="0"/>
        <w:autoSpaceDN w:val="0"/>
        <w:adjustRightInd w:val="0"/>
        <w:spacing w:line="232" w:lineRule="auto"/>
        <w:ind w:right="846"/>
        <w:rPr>
          <w:rFonts w:ascii="Times New Roman" w:hAnsi="Times New Roman" w:cs="Times New Roman"/>
        </w:rPr>
      </w:pPr>
    </w:p>
    <w:p w14:paraId="2C9689AE" w14:textId="77777777" w:rsidR="00693DAD" w:rsidRDefault="00693DAD" w:rsidP="005D5392">
      <w:pPr>
        <w:widowControl w:val="0"/>
        <w:autoSpaceDE w:val="0"/>
        <w:autoSpaceDN w:val="0"/>
        <w:adjustRightInd w:val="0"/>
        <w:spacing w:line="232" w:lineRule="auto"/>
        <w:ind w:right="846"/>
        <w:rPr>
          <w:rFonts w:ascii="Times New Roman" w:hAnsi="Times New Roman" w:cs="Times New Roman"/>
        </w:rPr>
      </w:pPr>
    </w:p>
    <w:p w14:paraId="40409FF1" w14:textId="77777777" w:rsidR="00670EF4" w:rsidRDefault="00670EF4" w:rsidP="005D5392">
      <w:pPr>
        <w:widowControl w:val="0"/>
        <w:autoSpaceDE w:val="0"/>
        <w:autoSpaceDN w:val="0"/>
        <w:adjustRightInd w:val="0"/>
        <w:spacing w:line="232" w:lineRule="auto"/>
        <w:ind w:right="846"/>
        <w:rPr>
          <w:rFonts w:ascii="Times New Roman" w:hAnsi="Times New Roman" w:cs="Times New Roman"/>
        </w:rPr>
      </w:pPr>
    </w:p>
    <w:p w14:paraId="0A44B6DF" w14:textId="77777777" w:rsidR="005D5392" w:rsidRDefault="005D5392" w:rsidP="005D5392">
      <w:pPr>
        <w:widowControl w:val="0"/>
        <w:autoSpaceDE w:val="0"/>
        <w:autoSpaceDN w:val="0"/>
        <w:adjustRightInd w:val="0"/>
        <w:spacing w:line="200" w:lineRule="exact"/>
        <w:rPr>
          <w:rFonts w:ascii="Helvetica" w:hAnsi="Helvetica" w:cs="Helvetica"/>
        </w:rPr>
      </w:pPr>
    </w:p>
    <w:tbl>
      <w:tblPr>
        <w:tblStyle w:val="TableGrid"/>
        <w:tblW w:w="0" w:type="auto"/>
        <w:jc w:val="center"/>
        <w:tblInd w:w="1809" w:type="dxa"/>
        <w:tblLook w:val="04A0" w:firstRow="1" w:lastRow="0" w:firstColumn="1" w:lastColumn="0" w:noHBand="0" w:noVBand="1"/>
      </w:tblPr>
      <w:tblGrid>
        <w:gridCol w:w="2084"/>
        <w:gridCol w:w="1528"/>
        <w:gridCol w:w="1615"/>
        <w:gridCol w:w="1820"/>
      </w:tblGrid>
      <w:tr w:rsidR="00670EF4" w14:paraId="210FAAFB" w14:textId="77777777" w:rsidTr="00670EF4">
        <w:trPr>
          <w:jc w:val="center"/>
        </w:trPr>
        <w:tc>
          <w:tcPr>
            <w:tcW w:w="2084" w:type="dxa"/>
          </w:tcPr>
          <w:p w14:paraId="09284615" w14:textId="77777777" w:rsidR="00670EF4" w:rsidRPr="000B561A" w:rsidRDefault="00670EF4" w:rsidP="00670EF4">
            <w:pPr>
              <w:autoSpaceDE w:val="0"/>
              <w:autoSpaceDN w:val="0"/>
              <w:adjustRightInd w:val="0"/>
              <w:spacing w:line="360" w:lineRule="auto"/>
              <w:jc w:val="center"/>
              <w:rPr>
                <w:rFonts w:ascii="Times New Roman" w:hAnsi="Times New Roman" w:cs="Times New Roman"/>
                <w:b/>
                <w:bCs/>
                <w:sz w:val="24"/>
                <w:szCs w:val="24"/>
              </w:rPr>
            </w:pPr>
            <w:r w:rsidRPr="000B561A">
              <w:rPr>
                <w:rFonts w:ascii="Times New Roman" w:hAnsi="Times New Roman" w:cs="Times New Roman"/>
                <w:b/>
                <w:bCs/>
                <w:sz w:val="24"/>
                <w:szCs w:val="24"/>
              </w:rPr>
              <w:lastRenderedPageBreak/>
              <w:t>Assessment Task</w:t>
            </w:r>
          </w:p>
        </w:tc>
        <w:tc>
          <w:tcPr>
            <w:tcW w:w="1528" w:type="dxa"/>
          </w:tcPr>
          <w:p w14:paraId="69154887" w14:textId="77777777" w:rsidR="00670EF4" w:rsidRPr="000B561A" w:rsidRDefault="00670EF4" w:rsidP="00670EF4">
            <w:pPr>
              <w:autoSpaceDE w:val="0"/>
              <w:autoSpaceDN w:val="0"/>
              <w:adjustRightInd w:val="0"/>
              <w:spacing w:line="360" w:lineRule="auto"/>
              <w:jc w:val="center"/>
              <w:rPr>
                <w:rFonts w:ascii="Times New Roman" w:hAnsi="Times New Roman" w:cs="Times New Roman"/>
                <w:b/>
                <w:bCs/>
                <w:sz w:val="24"/>
                <w:szCs w:val="24"/>
              </w:rPr>
            </w:pPr>
            <w:r w:rsidRPr="000B561A">
              <w:rPr>
                <w:rFonts w:ascii="Times New Roman" w:hAnsi="Times New Roman" w:cs="Times New Roman"/>
                <w:b/>
                <w:bCs/>
                <w:sz w:val="24"/>
                <w:szCs w:val="24"/>
              </w:rPr>
              <w:t>Marks</w:t>
            </w:r>
          </w:p>
        </w:tc>
        <w:tc>
          <w:tcPr>
            <w:tcW w:w="1615" w:type="dxa"/>
          </w:tcPr>
          <w:p w14:paraId="708C4605" w14:textId="77777777" w:rsidR="00670EF4" w:rsidRPr="000B561A" w:rsidRDefault="00670EF4" w:rsidP="00670EF4">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Dates</w:t>
            </w:r>
          </w:p>
        </w:tc>
        <w:tc>
          <w:tcPr>
            <w:tcW w:w="1820" w:type="dxa"/>
          </w:tcPr>
          <w:p w14:paraId="50672BFF" w14:textId="77777777" w:rsidR="00670EF4" w:rsidRDefault="00670EF4" w:rsidP="00670EF4">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WEIGHTAGE</w:t>
            </w:r>
          </w:p>
        </w:tc>
      </w:tr>
      <w:tr w:rsidR="00670EF4" w:rsidRPr="000B561A" w14:paraId="31BF922C" w14:textId="77777777" w:rsidTr="00670EF4">
        <w:trPr>
          <w:trHeight w:val="470"/>
          <w:jc w:val="center"/>
        </w:trPr>
        <w:tc>
          <w:tcPr>
            <w:tcW w:w="2084" w:type="dxa"/>
          </w:tcPr>
          <w:p w14:paraId="711F34C0"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Midterm 1</w:t>
            </w:r>
          </w:p>
        </w:tc>
        <w:tc>
          <w:tcPr>
            <w:tcW w:w="1528" w:type="dxa"/>
          </w:tcPr>
          <w:p w14:paraId="55379439" w14:textId="4498FA39"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sidRPr="000B561A">
              <w:rPr>
                <w:rFonts w:ascii="Times New Roman" w:hAnsi="Times New Roman" w:cs="Times New Roman"/>
                <w:sz w:val="24"/>
                <w:szCs w:val="24"/>
              </w:rPr>
              <w:t>2</w:t>
            </w:r>
            <w:r w:rsidR="00FD2601">
              <w:rPr>
                <w:rFonts w:ascii="Times New Roman" w:hAnsi="Times New Roman" w:cs="Times New Roman"/>
                <w:sz w:val="24"/>
                <w:szCs w:val="24"/>
              </w:rPr>
              <w:t>2</w:t>
            </w:r>
          </w:p>
        </w:tc>
        <w:tc>
          <w:tcPr>
            <w:tcW w:w="1615" w:type="dxa"/>
          </w:tcPr>
          <w:p w14:paraId="7C4D0D07" w14:textId="507AF346" w:rsidR="00670EF4" w:rsidRPr="000B561A" w:rsidRDefault="008C3C8D" w:rsidP="00670EF4">
            <w:pPr>
              <w:autoSpaceDE w:val="0"/>
              <w:autoSpaceDN w:val="0"/>
              <w:adjustRightInd w:val="0"/>
              <w:spacing w:line="360" w:lineRule="auto"/>
              <w:jc w:val="center"/>
              <w:rPr>
                <w:rFonts w:ascii="Times New Roman" w:hAnsi="Times New Roman" w:cs="Times New Roman"/>
                <w:sz w:val="24"/>
                <w:szCs w:val="24"/>
              </w:rPr>
            </w:pPr>
            <w:r w:rsidRPr="008C3C8D">
              <w:rPr>
                <w:rFonts w:ascii="Times New Roman" w:hAnsi="Times New Roman" w:cs="Times New Roman"/>
                <w:sz w:val="24"/>
                <w:szCs w:val="24"/>
              </w:rPr>
              <w:t>Tuesday November 7th</w:t>
            </w:r>
          </w:p>
        </w:tc>
        <w:tc>
          <w:tcPr>
            <w:tcW w:w="1820" w:type="dxa"/>
          </w:tcPr>
          <w:p w14:paraId="32F9BC75" w14:textId="3531A3B2"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sidRPr="000B561A">
              <w:rPr>
                <w:rFonts w:ascii="Times New Roman" w:hAnsi="Times New Roman" w:cs="Times New Roman"/>
                <w:sz w:val="24"/>
                <w:szCs w:val="24"/>
              </w:rPr>
              <w:t>2</w:t>
            </w:r>
            <w:r w:rsidR="00FD2601">
              <w:rPr>
                <w:rFonts w:ascii="Times New Roman" w:hAnsi="Times New Roman" w:cs="Times New Roman"/>
                <w:sz w:val="24"/>
                <w:szCs w:val="24"/>
              </w:rPr>
              <w:t>2</w:t>
            </w:r>
            <w:r>
              <w:rPr>
                <w:rFonts w:ascii="Times New Roman" w:hAnsi="Times New Roman" w:cs="Times New Roman"/>
                <w:sz w:val="24"/>
                <w:szCs w:val="24"/>
              </w:rPr>
              <w:t>%</w:t>
            </w:r>
          </w:p>
        </w:tc>
      </w:tr>
      <w:tr w:rsidR="00670EF4" w:rsidRPr="000B561A" w14:paraId="327054C4" w14:textId="77777777" w:rsidTr="00670EF4">
        <w:trPr>
          <w:jc w:val="center"/>
        </w:trPr>
        <w:tc>
          <w:tcPr>
            <w:tcW w:w="2084" w:type="dxa"/>
          </w:tcPr>
          <w:p w14:paraId="1D576845"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Midterm 2 </w:t>
            </w:r>
          </w:p>
        </w:tc>
        <w:tc>
          <w:tcPr>
            <w:tcW w:w="1528" w:type="dxa"/>
          </w:tcPr>
          <w:p w14:paraId="3D47E114" w14:textId="7BE326AF" w:rsidR="00670EF4" w:rsidRPr="000B561A" w:rsidRDefault="00FD2601"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615" w:type="dxa"/>
          </w:tcPr>
          <w:p w14:paraId="57BAB9CC" w14:textId="4DBA551F" w:rsidR="00670EF4" w:rsidRDefault="008C3C8D"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Sunday December 10th</w:t>
            </w:r>
          </w:p>
        </w:tc>
        <w:tc>
          <w:tcPr>
            <w:tcW w:w="1820" w:type="dxa"/>
          </w:tcPr>
          <w:p w14:paraId="3176B7A7" w14:textId="29B2E8C7" w:rsidR="00670EF4" w:rsidRPr="000B561A" w:rsidRDefault="00FD2601"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w:t>
            </w:r>
            <w:r w:rsidR="00670EF4">
              <w:rPr>
                <w:rFonts w:ascii="Times New Roman" w:hAnsi="Times New Roman" w:cs="Times New Roman"/>
                <w:sz w:val="24"/>
                <w:szCs w:val="24"/>
              </w:rPr>
              <w:t>%</w:t>
            </w:r>
          </w:p>
        </w:tc>
      </w:tr>
      <w:tr w:rsidR="00670EF4" w14:paraId="53025E98" w14:textId="77777777" w:rsidTr="00FD2601">
        <w:trPr>
          <w:trHeight w:val="480"/>
          <w:jc w:val="center"/>
        </w:trPr>
        <w:tc>
          <w:tcPr>
            <w:tcW w:w="2084" w:type="dxa"/>
          </w:tcPr>
          <w:p w14:paraId="1A70A78A" w14:textId="1B9DC22F" w:rsidR="00670EF4" w:rsidRDefault="00FD2601" w:rsidP="00670EF4">
            <w:pPr>
              <w:autoSpaceDE w:val="0"/>
              <w:autoSpaceDN w:val="0"/>
              <w:adjustRightInd w:val="0"/>
              <w:spacing w:line="360" w:lineRule="auto"/>
              <w:jc w:val="center"/>
              <w:rPr>
                <w:rFonts w:ascii="Times New Roman" w:hAnsi="Times New Roman" w:cs="Times New Roman"/>
                <w:sz w:val="24"/>
                <w:szCs w:val="24"/>
              </w:rPr>
            </w:pPr>
            <w:proofErr w:type="gramStart"/>
            <w:r>
              <w:rPr>
                <w:rFonts w:ascii="Times New Roman" w:hAnsi="Times New Roman" w:cs="Times New Roman"/>
              </w:rPr>
              <w:t>project</w:t>
            </w:r>
            <w:proofErr w:type="gramEnd"/>
          </w:p>
        </w:tc>
        <w:tc>
          <w:tcPr>
            <w:tcW w:w="1528" w:type="dxa"/>
          </w:tcPr>
          <w:p w14:paraId="6ED825C8" w14:textId="446476A7" w:rsidR="00670EF4" w:rsidRDefault="004A0995"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15" w:type="dxa"/>
            <w:vAlign w:val="center"/>
          </w:tcPr>
          <w:p w14:paraId="752E62E3" w14:textId="7D79636B" w:rsidR="00670EF4" w:rsidRPr="001C4C50" w:rsidRDefault="00FD2601" w:rsidP="00670EF4">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 xml:space="preserve">TBA </w:t>
            </w:r>
          </w:p>
        </w:tc>
        <w:tc>
          <w:tcPr>
            <w:tcW w:w="1820" w:type="dxa"/>
          </w:tcPr>
          <w:p w14:paraId="0F949AC6" w14:textId="77777777" w:rsidR="00670EF4" w:rsidRDefault="00670EF4"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D2601" w14:paraId="680E693B" w14:textId="77777777" w:rsidTr="0072140B">
        <w:trPr>
          <w:trHeight w:val="555"/>
          <w:jc w:val="center"/>
        </w:trPr>
        <w:tc>
          <w:tcPr>
            <w:tcW w:w="2084" w:type="dxa"/>
          </w:tcPr>
          <w:p w14:paraId="1F24FF78" w14:textId="2D3F46E1" w:rsidR="00FD2601" w:rsidRDefault="00FD2601" w:rsidP="00670EF4">
            <w:pPr>
              <w:autoSpaceDE w:val="0"/>
              <w:autoSpaceDN w:val="0"/>
              <w:adjustRightInd w:val="0"/>
              <w:spacing w:line="360" w:lineRule="auto"/>
              <w:jc w:val="center"/>
              <w:rPr>
                <w:rFonts w:ascii="Times New Roman" w:hAnsi="Times New Roman" w:cs="Times New Roman"/>
              </w:rPr>
            </w:pPr>
            <w:proofErr w:type="gramStart"/>
            <w:r>
              <w:rPr>
                <w:rFonts w:ascii="Times New Roman" w:hAnsi="Times New Roman" w:cs="Times New Roman"/>
              </w:rPr>
              <w:t>participation</w:t>
            </w:r>
            <w:proofErr w:type="gramEnd"/>
          </w:p>
        </w:tc>
        <w:tc>
          <w:tcPr>
            <w:tcW w:w="1528" w:type="dxa"/>
          </w:tcPr>
          <w:p w14:paraId="69695F1B" w14:textId="7D134A90" w:rsidR="00FD2601" w:rsidRDefault="004A0995" w:rsidP="00670EF4">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8</w:t>
            </w:r>
          </w:p>
        </w:tc>
        <w:tc>
          <w:tcPr>
            <w:tcW w:w="1615" w:type="dxa"/>
            <w:vAlign w:val="center"/>
          </w:tcPr>
          <w:p w14:paraId="0A7277B6" w14:textId="57A186B9" w:rsidR="00FD2601" w:rsidRDefault="00FD2601" w:rsidP="00670EF4">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Throughout the semester</w:t>
            </w:r>
          </w:p>
        </w:tc>
        <w:tc>
          <w:tcPr>
            <w:tcW w:w="1820" w:type="dxa"/>
          </w:tcPr>
          <w:p w14:paraId="64673FFB" w14:textId="6ABA3F78" w:rsidR="00FD2601" w:rsidRDefault="00FD2601" w:rsidP="00670EF4">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6%</w:t>
            </w:r>
          </w:p>
        </w:tc>
      </w:tr>
      <w:tr w:rsidR="00670EF4" w:rsidRPr="000B561A" w14:paraId="6D47B1D2" w14:textId="77777777" w:rsidTr="00670EF4">
        <w:trPr>
          <w:jc w:val="center"/>
        </w:trPr>
        <w:tc>
          <w:tcPr>
            <w:tcW w:w="2084" w:type="dxa"/>
          </w:tcPr>
          <w:p w14:paraId="1CF3BDB2"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sidRPr="000B561A">
              <w:rPr>
                <w:rFonts w:ascii="Times New Roman" w:hAnsi="Times New Roman" w:cs="Times New Roman"/>
                <w:sz w:val="24"/>
                <w:szCs w:val="24"/>
              </w:rPr>
              <w:t>Final Exam</w:t>
            </w:r>
          </w:p>
        </w:tc>
        <w:tc>
          <w:tcPr>
            <w:tcW w:w="1528" w:type="dxa"/>
          </w:tcPr>
          <w:p w14:paraId="4DC10C49"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sidRPr="000B561A">
              <w:rPr>
                <w:rFonts w:ascii="Times New Roman" w:hAnsi="Times New Roman" w:cs="Times New Roman"/>
                <w:sz w:val="24"/>
                <w:szCs w:val="24"/>
              </w:rPr>
              <w:t>40</w:t>
            </w:r>
          </w:p>
        </w:tc>
        <w:tc>
          <w:tcPr>
            <w:tcW w:w="1615" w:type="dxa"/>
          </w:tcPr>
          <w:p w14:paraId="02013653"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TBA</w:t>
            </w:r>
          </w:p>
        </w:tc>
        <w:tc>
          <w:tcPr>
            <w:tcW w:w="1820" w:type="dxa"/>
          </w:tcPr>
          <w:p w14:paraId="038DAD8D"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sidRPr="000B561A">
              <w:rPr>
                <w:rFonts w:ascii="Times New Roman" w:hAnsi="Times New Roman" w:cs="Times New Roman"/>
                <w:sz w:val="24"/>
                <w:szCs w:val="24"/>
              </w:rPr>
              <w:t>40</w:t>
            </w:r>
            <w:r>
              <w:rPr>
                <w:rFonts w:ascii="Times New Roman" w:hAnsi="Times New Roman" w:cs="Times New Roman"/>
                <w:sz w:val="24"/>
                <w:szCs w:val="24"/>
              </w:rPr>
              <w:t>%</w:t>
            </w:r>
          </w:p>
        </w:tc>
      </w:tr>
      <w:tr w:rsidR="00670EF4" w:rsidRPr="000B561A" w14:paraId="529A2F27" w14:textId="77777777" w:rsidTr="00670EF4">
        <w:trPr>
          <w:jc w:val="center"/>
        </w:trPr>
        <w:tc>
          <w:tcPr>
            <w:tcW w:w="2084" w:type="dxa"/>
          </w:tcPr>
          <w:p w14:paraId="727DAD94"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sidRPr="000B561A">
              <w:rPr>
                <w:rFonts w:ascii="Times New Roman" w:hAnsi="Times New Roman" w:cs="Times New Roman"/>
                <w:sz w:val="24"/>
                <w:szCs w:val="24"/>
              </w:rPr>
              <w:t>Total</w:t>
            </w:r>
          </w:p>
        </w:tc>
        <w:tc>
          <w:tcPr>
            <w:tcW w:w="1528" w:type="dxa"/>
          </w:tcPr>
          <w:p w14:paraId="5A78F1D6"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sidRPr="000B561A">
              <w:rPr>
                <w:rFonts w:ascii="Times New Roman" w:hAnsi="Times New Roman" w:cs="Times New Roman"/>
                <w:sz w:val="24"/>
                <w:szCs w:val="24"/>
              </w:rPr>
              <w:t>100</w:t>
            </w:r>
          </w:p>
        </w:tc>
        <w:tc>
          <w:tcPr>
            <w:tcW w:w="1615" w:type="dxa"/>
          </w:tcPr>
          <w:p w14:paraId="6CE28E4F"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p>
        </w:tc>
        <w:tc>
          <w:tcPr>
            <w:tcW w:w="1820" w:type="dxa"/>
          </w:tcPr>
          <w:p w14:paraId="4A7A584C"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sidRPr="000B561A">
              <w:rPr>
                <w:rFonts w:ascii="Times New Roman" w:hAnsi="Times New Roman" w:cs="Times New Roman"/>
                <w:sz w:val="24"/>
                <w:szCs w:val="24"/>
              </w:rPr>
              <w:t>100</w:t>
            </w:r>
            <w:r>
              <w:rPr>
                <w:rFonts w:ascii="Times New Roman" w:hAnsi="Times New Roman" w:cs="Times New Roman"/>
                <w:sz w:val="24"/>
                <w:szCs w:val="24"/>
              </w:rPr>
              <w:t>%</w:t>
            </w:r>
          </w:p>
        </w:tc>
      </w:tr>
    </w:tbl>
    <w:p w14:paraId="000FD951" w14:textId="77777777" w:rsidR="00670EF4" w:rsidRDefault="00670EF4"/>
    <w:p w14:paraId="7B10AC59" w14:textId="77777777" w:rsidR="00670EF4" w:rsidRDefault="00670EF4" w:rsidP="00670EF4">
      <w:pPr>
        <w:widowControl w:val="0"/>
        <w:autoSpaceDE w:val="0"/>
        <w:autoSpaceDN w:val="0"/>
        <w:adjustRightInd w:val="0"/>
        <w:ind w:left="120"/>
        <w:rPr>
          <w:rFonts w:ascii="Times New Roman" w:hAnsi="Times New Roman" w:cs="Times New Roman"/>
        </w:rPr>
      </w:pPr>
      <w:proofErr w:type="gramStart"/>
      <w:r>
        <w:rPr>
          <w:rFonts w:ascii="Times New Roman" w:hAnsi="Times New Roman" w:cs="Times New Roman"/>
          <w:b/>
          <w:bCs/>
        </w:rPr>
        <w:t>Exams :</w:t>
      </w:r>
      <w:proofErr w:type="gramEnd"/>
    </w:p>
    <w:p w14:paraId="49B0CDD1" w14:textId="77777777" w:rsidR="00670EF4" w:rsidRDefault="00670EF4" w:rsidP="00670EF4">
      <w:pPr>
        <w:widowControl w:val="0"/>
        <w:autoSpaceDE w:val="0"/>
        <w:autoSpaceDN w:val="0"/>
        <w:adjustRightInd w:val="0"/>
        <w:spacing w:line="353" w:lineRule="exact"/>
        <w:rPr>
          <w:rFonts w:ascii="Times New Roman" w:hAnsi="Times New Roman" w:cs="Times New Roman"/>
        </w:rPr>
      </w:pPr>
    </w:p>
    <w:p w14:paraId="1ED49961" w14:textId="77777777" w:rsidR="00670EF4" w:rsidRDefault="00670EF4" w:rsidP="00670EF4">
      <w:pPr>
        <w:widowControl w:val="0"/>
        <w:autoSpaceDE w:val="0"/>
        <w:autoSpaceDN w:val="0"/>
        <w:adjustRightInd w:val="0"/>
        <w:ind w:left="120"/>
        <w:rPr>
          <w:rFonts w:ascii="Times New Roman" w:hAnsi="Times New Roman" w:cs="Times New Roman"/>
        </w:rPr>
      </w:pPr>
      <w:r>
        <w:rPr>
          <w:rFonts w:ascii="Times New Roman" w:hAnsi="Times New Roman" w:cs="Times New Roman"/>
        </w:rPr>
        <w:t xml:space="preserve">There will be </w:t>
      </w:r>
      <w:r>
        <w:rPr>
          <w:rFonts w:ascii="Times New Roman" w:hAnsi="Times New Roman" w:cs="Times New Roman"/>
          <w:b/>
          <w:bCs/>
        </w:rPr>
        <w:t>two mid-term exams</w:t>
      </w:r>
      <w:r>
        <w:rPr>
          <w:rFonts w:ascii="Times New Roman" w:hAnsi="Times New Roman" w:cs="Times New Roman"/>
        </w:rPr>
        <w:t xml:space="preserve"> and a </w:t>
      </w:r>
      <w:r>
        <w:rPr>
          <w:rFonts w:ascii="Times New Roman" w:hAnsi="Times New Roman" w:cs="Times New Roman"/>
          <w:b/>
          <w:bCs/>
        </w:rPr>
        <w:t>cumulative final exam.</w:t>
      </w:r>
    </w:p>
    <w:p w14:paraId="5D0CD888" w14:textId="77777777" w:rsidR="00670EF4" w:rsidRDefault="00670EF4" w:rsidP="00670EF4">
      <w:pPr>
        <w:widowControl w:val="0"/>
        <w:autoSpaceDE w:val="0"/>
        <w:autoSpaceDN w:val="0"/>
        <w:adjustRightInd w:val="0"/>
        <w:spacing w:line="43" w:lineRule="exact"/>
        <w:rPr>
          <w:rFonts w:ascii="Times New Roman" w:hAnsi="Times New Roman" w:cs="Times New Roman"/>
        </w:rPr>
      </w:pPr>
    </w:p>
    <w:p w14:paraId="50DBBF62" w14:textId="77777777" w:rsidR="00670EF4" w:rsidRDefault="00670EF4" w:rsidP="00670EF4">
      <w:pPr>
        <w:widowControl w:val="0"/>
        <w:autoSpaceDE w:val="0"/>
        <w:autoSpaceDN w:val="0"/>
        <w:adjustRightInd w:val="0"/>
        <w:ind w:left="120"/>
        <w:rPr>
          <w:rFonts w:ascii="Times New Roman" w:hAnsi="Times New Roman" w:cs="Times New Roman"/>
        </w:rPr>
      </w:pPr>
      <w:r>
        <w:rPr>
          <w:rFonts w:ascii="Times New Roman" w:hAnsi="Times New Roman" w:cs="Times New Roman"/>
        </w:rPr>
        <w:t>You are not allowed to refer to the textbook or class notes during exams.</w:t>
      </w:r>
    </w:p>
    <w:p w14:paraId="1949F49C" w14:textId="77777777" w:rsidR="00670EF4" w:rsidRDefault="00670EF4" w:rsidP="00670EF4">
      <w:pPr>
        <w:widowControl w:val="0"/>
        <w:autoSpaceDE w:val="0"/>
        <w:autoSpaceDN w:val="0"/>
        <w:adjustRightInd w:val="0"/>
        <w:spacing w:line="99" w:lineRule="exact"/>
        <w:rPr>
          <w:rFonts w:ascii="Times New Roman" w:hAnsi="Times New Roman" w:cs="Times New Roman"/>
        </w:rPr>
      </w:pPr>
    </w:p>
    <w:p w14:paraId="4539CEA0" w14:textId="77777777" w:rsidR="00670EF4" w:rsidRDefault="00670EF4" w:rsidP="00670EF4">
      <w:pPr>
        <w:rPr>
          <w:rFonts w:ascii="Times New Roman" w:hAnsi="Times New Roman" w:cs="Times New Roman"/>
          <w:sz w:val="23"/>
          <w:szCs w:val="23"/>
        </w:rPr>
      </w:pPr>
      <w:r>
        <w:rPr>
          <w:rFonts w:ascii="Times New Roman" w:hAnsi="Times New Roman" w:cs="Times New Roman"/>
          <w:sz w:val="23"/>
          <w:szCs w:val="23"/>
        </w:rPr>
        <w:t>A make-up exam will only be given once. It will take place after the second midterm exam and it will cover the whole curriculum up to that point. Documented proof for the reason of absence must be submitted to the department no more than two days after missing the exam. Note that make-ups are only given in genuine cases.</w:t>
      </w:r>
    </w:p>
    <w:p w14:paraId="55B8B4AE" w14:textId="77777777" w:rsidR="00670EF4" w:rsidRDefault="00670EF4" w:rsidP="00670EF4">
      <w:pPr>
        <w:rPr>
          <w:rFonts w:ascii="Times New Roman" w:hAnsi="Times New Roman" w:cs="Times New Roman"/>
          <w:sz w:val="23"/>
          <w:szCs w:val="23"/>
        </w:rPr>
      </w:pPr>
    </w:p>
    <w:p w14:paraId="29F847E9" w14:textId="77777777" w:rsidR="00670EF4" w:rsidRDefault="00670EF4" w:rsidP="00670EF4">
      <w:pPr>
        <w:widowControl w:val="0"/>
        <w:autoSpaceDE w:val="0"/>
        <w:autoSpaceDN w:val="0"/>
        <w:adjustRightInd w:val="0"/>
        <w:ind w:left="120"/>
        <w:rPr>
          <w:rFonts w:ascii="Times New Roman" w:hAnsi="Times New Roman" w:cs="Times New Roman"/>
        </w:rPr>
      </w:pPr>
      <w:r>
        <w:rPr>
          <w:rFonts w:ascii="Times New Roman" w:hAnsi="Times New Roman" w:cs="Times New Roman"/>
          <w:b/>
          <w:bCs/>
        </w:rPr>
        <w:t>Course Coverage:</w:t>
      </w:r>
    </w:p>
    <w:p w14:paraId="34EB812C" w14:textId="77777777" w:rsidR="00670EF4" w:rsidRDefault="00670EF4" w:rsidP="00670EF4">
      <w:pPr>
        <w:widowControl w:val="0"/>
        <w:autoSpaceDE w:val="0"/>
        <w:autoSpaceDN w:val="0"/>
        <w:adjustRightInd w:val="0"/>
        <w:spacing w:line="200" w:lineRule="exact"/>
        <w:rPr>
          <w:rFonts w:ascii="Times New Roman" w:hAnsi="Times New Roman" w:cs="Times New Roman"/>
        </w:rPr>
      </w:pPr>
    </w:p>
    <w:p w14:paraId="49C7526B" w14:textId="77777777" w:rsidR="00670EF4" w:rsidRDefault="00670EF4" w:rsidP="00670EF4">
      <w:pPr>
        <w:widowControl w:val="0"/>
        <w:autoSpaceDE w:val="0"/>
        <w:autoSpaceDN w:val="0"/>
        <w:adjustRightInd w:val="0"/>
        <w:spacing w:line="211" w:lineRule="exact"/>
        <w:rPr>
          <w:rFonts w:ascii="Times New Roman" w:hAnsi="Times New Roman" w:cs="Times New Roman"/>
        </w:rPr>
      </w:pPr>
    </w:p>
    <w:p w14:paraId="7EB1C01D" w14:textId="77777777" w:rsidR="00670EF4" w:rsidRDefault="00670EF4" w:rsidP="00670EF4">
      <w:pPr>
        <w:rPr>
          <w:rFonts w:ascii="Times New Roman" w:hAnsi="Times New Roman" w:cs="Times New Roman"/>
        </w:rPr>
      </w:pPr>
      <w:r>
        <w:rPr>
          <w:rFonts w:ascii="Times New Roman" w:hAnsi="Times New Roman" w:cs="Times New Roman"/>
          <w:b/>
          <w:bCs/>
        </w:rPr>
        <w:t xml:space="preserve">Week 2: </w:t>
      </w:r>
      <w:r>
        <w:rPr>
          <w:rFonts w:ascii="Times New Roman" w:hAnsi="Times New Roman" w:cs="Times New Roman"/>
        </w:rPr>
        <w:t>A Brief History of Risk and Return (Chapter 1)</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Returns</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The Historical</w:t>
      </w:r>
      <w:r>
        <w:rPr>
          <w:rFonts w:ascii="Times New Roman" w:hAnsi="Times New Roman" w:cs="Times New Roman"/>
          <w:b/>
          <w:bCs/>
        </w:rPr>
        <w:t xml:space="preserve"> </w:t>
      </w:r>
      <w:r>
        <w:rPr>
          <w:rFonts w:ascii="Times New Roman" w:hAnsi="Times New Roman" w:cs="Times New Roman"/>
        </w:rPr>
        <w:t>Record – Average Returns</w:t>
      </w:r>
    </w:p>
    <w:p w14:paraId="0424124C" w14:textId="77777777" w:rsidR="00670EF4" w:rsidRDefault="00670EF4" w:rsidP="00670EF4">
      <w:pPr>
        <w:rPr>
          <w:rFonts w:ascii="Times New Roman" w:hAnsi="Times New Roman" w:cs="Times New Roman"/>
        </w:rPr>
      </w:pPr>
      <w:r>
        <w:rPr>
          <w:rFonts w:ascii="Times New Roman" w:hAnsi="Times New Roman" w:cs="Times New Roman"/>
          <w:b/>
          <w:bCs/>
        </w:rPr>
        <w:t xml:space="preserve">Week 3: </w:t>
      </w:r>
      <w:r>
        <w:rPr>
          <w:rFonts w:ascii="Times New Roman" w:hAnsi="Times New Roman" w:cs="Times New Roman"/>
        </w:rPr>
        <w:t>A Brief History of Risk and Return (Chapter 1)</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Return Variability</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Arithmetic &amp; Geometric Returns.</w:t>
      </w:r>
    </w:p>
    <w:p w14:paraId="56CDCF8A" w14:textId="13CD753C" w:rsidR="00670EF4" w:rsidRPr="00777150" w:rsidRDefault="00670EF4" w:rsidP="00777150">
      <w:pPr>
        <w:rPr>
          <w:rFonts w:ascii="Times New Roman" w:hAnsi="Times New Roman" w:cs="Times New Roman"/>
        </w:rPr>
      </w:pPr>
      <w:r>
        <w:rPr>
          <w:rFonts w:ascii="Times New Roman" w:hAnsi="Times New Roman" w:cs="Times New Roman"/>
          <w:b/>
          <w:bCs/>
        </w:rPr>
        <w:t xml:space="preserve">Week 4: </w:t>
      </w:r>
      <w:r>
        <w:rPr>
          <w:rFonts w:ascii="Times New Roman" w:hAnsi="Times New Roman" w:cs="Times New Roman"/>
        </w:rPr>
        <w:t>The Investment Process (Chapter 2)</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Investment Policy Statement</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Types</w:t>
      </w:r>
      <w:r>
        <w:rPr>
          <w:rFonts w:ascii="Times New Roman" w:hAnsi="Times New Roman" w:cs="Times New Roman"/>
          <w:b/>
          <w:bCs/>
        </w:rPr>
        <w:t xml:space="preserve"> </w:t>
      </w:r>
      <w:r>
        <w:rPr>
          <w:rFonts w:ascii="Times New Roman" w:hAnsi="Times New Roman" w:cs="Times New Roman"/>
        </w:rPr>
        <w:t>of Securitie</w:t>
      </w:r>
      <w:r w:rsidR="00777150">
        <w:rPr>
          <w:rFonts w:ascii="Times New Roman" w:hAnsi="Times New Roman" w:cs="Times New Roman"/>
        </w:rPr>
        <w:t>s Brokers – Brokerage Accounts.</w:t>
      </w:r>
    </w:p>
    <w:p w14:paraId="309FD7BF" w14:textId="6BD7FF01" w:rsidR="00670EF4" w:rsidRDefault="00777150" w:rsidP="00670EF4">
      <w:pPr>
        <w:rPr>
          <w:rFonts w:ascii="Times New Roman" w:hAnsi="Times New Roman" w:cs="Times New Roman"/>
        </w:rPr>
      </w:pPr>
      <w:r>
        <w:rPr>
          <w:rFonts w:ascii="Times New Roman" w:hAnsi="Times New Roman" w:cs="Times New Roman"/>
          <w:b/>
          <w:bCs/>
        </w:rPr>
        <w:t>Week 5</w:t>
      </w:r>
      <w:r w:rsidR="00670EF4">
        <w:rPr>
          <w:rFonts w:ascii="Times New Roman" w:hAnsi="Times New Roman" w:cs="Times New Roman"/>
          <w:b/>
          <w:bCs/>
        </w:rPr>
        <w:t xml:space="preserve">: </w:t>
      </w:r>
      <w:r w:rsidR="00670EF4">
        <w:rPr>
          <w:rFonts w:ascii="Times New Roman" w:hAnsi="Times New Roman" w:cs="Times New Roman"/>
        </w:rPr>
        <w:t>The Investment Process (Chapter 2)</w:t>
      </w:r>
      <w:r w:rsidR="00670EF4">
        <w:rPr>
          <w:rFonts w:ascii="Times New Roman" w:hAnsi="Times New Roman" w:cs="Times New Roman"/>
          <w:b/>
          <w:bCs/>
        </w:rPr>
        <w:t xml:space="preserve"> </w:t>
      </w:r>
      <w:r w:rsidR="00670EF4">
        <w:rPr>
          <w:rFonts w:ascii="Times New Roman" w:hAnsi="Times New Roman" w:cs="Times New Roman"/>
        </w:rPr>
        <w:t>–</w:t>
      </w:r>
      <w:r w:rsidR="00670EF4">
        <w:rPr>
          <w:rFonts w:ascii="Times New Roman" w:hAnsi="Times New Roman" w:cs="Times New Roman"/>
          <w:b/>
          <w:bCs/>
        </w:rPr>
        <w:t xml:space="preserve"> </w:t>
      </w:r>
      <w:r w:rsidR="00670EF4">
        <w:rPr>
          <w:rFonts w:ascii="Times New Roman" w:hAnsi="Times New Roman" w:cs="Times New Roman"/>
        </w:rPr>
        <w:t>Brokerage Accounts Cont'd</w:t>
      </w:r>
      <w:r w:rsidR="00670EF4">
        <w:rPr>
          <w:rFonts w:ascii="Times New Roman" w:hAnsi="Times New Roman" w:cs="Times New Roman"/>
          <w:b/>
          <w:bCs/>
        </w:rPr>
        <w:t xml:space="preserve"> </w:t>
      </w:r>
      <w:r w:rsidR="00670EF4">
        <w:rPr>
          <w:rFonts w:ascii="Times New Roman" w:hAnsi="Times New Roman" w:cs="Times New Roman"/>
        </w:rPr>
        <w:t>–</w:t>
      </w:r>
      <w:r w:rsidR="00670EF4">
        <w:rPr>
          <w:rFonts w:ascii="Times New Roman" w:hAnsi="Times New Roman" w:cs="Times New Roman"/>
          <w:b/>
          <w:bCs/>
        </w:rPr>
        <w:t xml:space="preserve"> </w:t>
      </w:r>
      <w:r w:rsidR="00670EF4">
        <w:rPr>
          <w:rFonts w:ascii="Times New Roman" w:hAnsi="Times New Roman" w:cs="Times New Roman"/>
        </w:rPr>
        <w:t>Short</w:t>
      </w:r>
      <w:r w:rsidR="00670EF4">
        <w:rPr>
          <w:rFonts w:ascii="Times New Roman" w:hAnsi="Times New Roman" w:cs="Times New Roman"/>
          <w:b/>
          <w:bCs/>
        </w:rPr>
        <w:t xml:space="preserve"> </w:t>
      </w:r>
      <w:r w:rsidR="00670EF4">
        <w:rPr>
          <w:rFonts w:ascii="Times New Roman" w:hAnsi="Times New Roman" w:cs="Times New Roman"/>
        </w:rPr>
        <w:t>Sales</w:t>
      </w:r>
    </w:p>
    <w:p w14:paraId="7F248277" w14:textId="4FCB57D2" w:rsidR="00670EF4" w:rsidRDefault="00777150" w:rsidP="00670EF4">
      <w:pPr>
        <w:rPr>
          <w:rFonts w:ascii="Times New Roman" w:hAnsi="Times New Roman" w:cs="Times New Roman"/>
        </w:rPr>
      </w:pPr>
      <w:r>
        <w:rPr>
          <w:rFonts w:ascii="Times New Roman" w:hAnsi="Times New Roman" w:cs="Times New Roman"/>
          <w:b/>
          <w:bCs/>
        </w:rPr>
        <w:t>Week 6</w:t>
      </w:r>
      <w:r w:rsidR="00670EF4">
        <w:rPr>
          <w:rFonts w:ascii="Times New Roman" w:hAnsi="Times New Roman" w:cs="Times New Roman"/>
          <w:b/>
          <w:bCs/>
        </w:rPr>
        <w:t xml:space="preserve">: </w:t>
      </w:r>
      <w:r w:rsidR="00670EF4">
        <w:rPr>
          <w:rFonts w:ascii="Times New Roman" w:hAnsi="Times New Roman" w:cs="Times New Roman"/>
        </w:rPr>
        <w:t>Overview of Security Types (Chapter 3)</w:t>
      </w:r>
      <w:r w:rsidR="00670EF4">
        <w:rPr>
          <w:rFonts w:ascii="Times New Roman" w:hAnsi="Times New Roman" w:cs="Times New Roman"/>
          <w:b/>
          <w:bCs/>
        </w:rPr>
        <w:t xml:space="preserve"> </w:t>
      </w:r>
      <w:r w:rsidR="00670EF4">
        <w:rPr>
          <w:rFonts w:ascii="Times New Roman" w:hAnsi="Times New Roman" w:cs="Times New Roman"/>
        </w:rPr>
        <w:t>–</w:t>
      </w:r>
      <w:r w:rsidR="00670EF4">
        <w:rPr>
          <w:rFonts w:ascii="Times New Roman" w:hAnsi="Times New Roman" w:cs="Times New Roman"/>
          <w:b/>
          <w:bCs/>
        </w:rPr>
        <w:t xml:space="preserve"> </w:t>
      </w:r>
      <w:r w:rsidR="00670EF4">
        <w:rPr>
          <w:rFonts w:ascii="Times New Roman" w:hAnsi="Times New Roman" w:cs="Times New Roman"/>
        </w:rPr>
        <w:t>Classifying Securities</w:t>
      </w:r>
      <w:r w:rsidR="00670EF4">
        <w:rPr>
          <w:rFonts w:ascii="Times New Roman" w:hAnsi="Times New Roman" w:cs="Times New Roman"/>
          <w:b/>
          <w:bCs/>
        </w:rPr>
        <w:t xml:space="preserve"> </w:t>
      </w:r>
      <w:r w:rsidR="00670EF4">
        <w:rPr>
          <w:rFonts w:ascii="Times New Roman" w:hAnsi="Times New Roman" w:cs="Times New Roman"/>
        </w:rPr>
        <w:t>–</w:t>
      </w:r>
      <w:r w:rsidR="00670EF4">
        <w:rPr>
          <w:rFonts w:ascii="Times New Roman" w:hAnsi="Times New Roman" w:cs="Times New Roman"/>
          <w:b/>
          <w:bCs/>
        </w:rPr>
        <w:t xml:space="preserve"> </w:t>
      </w:r>
      <w:r w:rsidR="00670EF4">
        <w:rPr>
          <w:rFonts w:ascii="Times New Roman" w:hAnsi="Times New Roman" w:cs="Times New Roman"/>
        </w:rPr>
        <w:t>Interest-Bearing Assets</w:t>
      </w:r>
    </w:p>
    <w:p w14:paraId="36AE0565" w14:textId="4C5FEC91" w:rsidR="00670EF4" w:rsidRDefault="00777150" w:rsidP="00670EF4">
      <w:pPr>
        <w:rPr>
          <w:rFonts w:ascii="Times New Roman" w:hAnsi="Times New Roman" w:cs="Times New Roman"/>
        </w:rPr>
      </w:pPr>
      <w:r>
        <w:rPr>
          <w:rFonts w:ascii="Times New Roman" w:hAnsi="Times New Roman" w:cs="Times New Roman"/>
          <w:b/>
        </w:rPr>
        <w:t>Week 7</w:t>
      </w:r>
      <w:r w:rsidR="0072140B" w:rsidRPr="0072140B">
        <w:rPr>
          <w:rFonts w:ascii="Times New Roman" w:hAnsi="Times New Roman" w:cs="Times New Roman"/>
          <w:b/>
        </w:rPr>
        <w:t>:</w:t>
      </w:r>
      <w:r w:rsidR="0072140B">
        <w:rPr>
          <w:rFonts w:ascii="Times New Roman" w:hAnsi="Times New Roman" w:cs="Times New Roman"/>
        </w:rPr>
        <w:t xml:space="preserve"> Overview of Security Types (Chapter 3)</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Equities</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Derivatives</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Futures</w:t>
      </w:r>
      <w:r w:rsidR="0072140B">
        <w:rPr>
          <w:rFonts w:ascii="Times New Roman" w:hAnsi="Times New Roman" w:cs="Times New Roman"/>
          <w:b/>
          <w:bCs/>
        </w:rPr>
        <w:t xml:space="preserve"> </w:t>
      </w:r>
      <w:r w:rsidR="0072140B">
        <w:rPr>
          <w:rFonts w:ascii="Times New Roman" w:hAnsi="Times New Roman" w:cs="Times New Roman"/>
        </w:rPr>
        <w:t>Contracts – Option Contracts</w:t>
      </w:r>
    </w:p>
    <w:p w14:paraId="4D11B866" w14:textId="0A7A3E5F" w:rsidR="0072140B" w:rsidRDefault="00777150" w:rsidP="0072140B">
      <w:pPr>
        <w:widowControl w:val="0"/>
        <w:autoSpaceDE w:val="0"/>
        <w:autoSpaceDN w:val="0"/>
        <w:adjustRightInd w:val="0"/>
        <w:spacing w:line="232" w:lineRule="auto"/>
        <w:ind w:right="266"/>
        <w:rPr>
          <w:rFonts w:ascii="Times New Roman" w:hAnsi="Times New Roman" w:cs="Times New Roman"/>
        </w:rPr>
      </w:pPr>
      <w:r>
        <w:rPr>
          <w:rFonts w:ascii="Times New Roman" w:hAnsi="Times New Roman" w:cs="Times New Roman"/>
          <w:b/>
          <w:bCs/>
        </w:rPr>
        <w:t>Week 8</w:t>
      </w:r>
      <w:r w:rsidR="0072140B">
        <w:rPr>
          <w:rFonts w:ascii="Times New Roman" w:hAnsi="Times New Roman" w:cs="Times New Roman"/>
          <w:b/>
          <w:bCs/>
        </w:rPr>
        <w:t xml:space="preserve">: </w:t>
      </w:r>
      <w:r w:rsidR="0072140B">
        <w:rPr>
          <w:rFonts w:ascii="Times New Roman" w:hAnsi="Times New Roman" w:cs="Times New Roman"/>
        </w:rPr>
        <w:t>The Stock Market (Chapter 5) – Private and Public Equity,</w:t>
      </w:r>
      <w:r w:rsidR="0072140B" w:rsidRPr="0072140B">
        <w:rPr>
          <w:rFonts w:ascii="Times New Roman" w:hAnsi="Times New Roman" w:cs="Times New Roman"/>
        </w:rPr>
        <w:t xml:space="preserve"> </w:t>
      </w:r>
      <w:r w:rsidR="0072140B">
        <w:rPr>
          <w:rFonts w:ascii="Times New Roman" w:hAnsi="Times New Roman" w:cs="Times New Roman"/>
        </w:rPr>
        <w:t>Primary and Secondary Stock Markets</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 xml:space="preserve">NYSE and NASDAQ </w:t>
      </w:r>
      <w:r w:rsidR="0072140B" w:rsidRPr="0072140B">
        <w:rPr>
          <w:rFonts w:ascii="Times New Roman" w:hAnsi="Times New Roman" w:cs="Times New Roman"/>
          <w:b/>
        </w:rPr>
        <w:t>MIDTERM#1</w:t>
      </w:r>
    </w:p>
    <w:p w14:paraId="3BDC108C" w14:textId="252D9263" w:rsidR="0072140B" w:rsidRDefault="00777150" w:rsidP="0072140B">
      <w:pPr>
        <w:widowControl w:val="0"/>
        <w:autoSpaceDE w:val="0"/>
        <w:autoSpaceDN w:val="0"/>
        <w:adjustRightInd w:val="0"/>
        <w:spacing w:line="233" w:lineRule="auto"/>
        <w:ind w:right="-14"/>
        <w:rPr>
          <w:rFonts w:ascii="Times New Roman" w:hAnsi="Times New Roman" w:cs="Times New Roman"/>
        </w:rPr>
      </w:pPr>
      <w:r>
        <w:rPr>
          <w:rFonts w:ascii="Times New Roman" w:hAnsi="Times New Roman" w:cs="Times New Roman"/>
          <w:b/>
          <w:bCs/>
        </w:rPr>
        <w:t>Week 9</w:t>
      </w:r>
      <w:r w:rsidR="0072140B">
        <w:rPr>
          <w:rFonts w:ascii="Times New Roman" w:hAnsi="Times New Roman" w:cs="Times New Roman"/>
          <w:b/>
          <w:bCs/>
        </w:rPr>
        <w:t xml:space="preserve">: </w:t>
      </w:r>
      <w:r w:rsidR="0072140B">
        <w:rPr>
          <w:rFonts w:ascii="Times New Roman" w:hAnsi="Times New Roman" w:cs="Times New Roman"/>
        </w:rPr>
        <w:t>Common Stock Valuation (Chapter 6)</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Dividend Discount Model</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Two-Stage Dividend Growth Model</w:t>
      </w:r>
    </w:p>
    <w:p w14:paraId="0473AF7E" w14:textId="77777777" w:rsidR="0072140B" w:rsidRDefault="0072140B" w:rsidP="0072140B">
      <w:pPr>
        <w:widowControl w:val="0"/>
        <w:autoSpaceDE w:val="0"/>
        <w:autoSpaceDN w:val="0"/>
        <w:adjustRightInd w:val="0"/>
        <w:spacing w:line="100" w:lineRule="exact"/>
        <w:rPr>
          <w:rFonts w:ascii="Times New Roman" w:hAnsi="Times New Roman" w:cs="Times New Roman"/>
        </w:rPr>
      </w:pPr>
    </w:p>
    <w:p w14:paraId="65202613" w14:textId="68B73316" w:rsidR="0072140B" w:rsidRDefault="00777150" w:rsidP="0072140B">
      <w:pPr>
        <w:widowControl w:val="0"/>
        <w:autoSpaceDE w:val="0"/>
        <w:autoSpaceDN w:val="0"/>
        <w:adjustRightInd w:val="0"/>
        <w:spacing w:line="232" w:lineRule="auto"/>
        <w:ind w:right="266"/>
        <w:rPr>
          <w:rFonts w:ascii="Times New Roman" w:hAnsi="Times New Roman" w:cs="Times New Roman"/>
        </w:rPr>
      </w:pPr>
      <w:r>
        <w:rPr>
          <w:rFonts w:ascii="Times New Roman" w:hAnsi="Times New Roman" w:cs="Times New Roman"/>
          <w:b/>
          <w:bCs/>
        </w:rPr>
        <w:t>Week 10</w:t>
      </w:r>
      <w:r w:rsidR="0072140B">
        <w:rPr>
          <w:rFonts w:ascii="Times New Roman" w:hAnsi="Times New Roman" w:cs="Times New Roman"/>
          <w:b/>
          <w:bCs/>
        </w:rPr>
        <w:t xml:space="preserve">: </w:t>
      </w:r>
      <w:r w:rsidR="0072140B">
        <w:rPr>
          <w:rFonts w:ascii="Times New Roman" w:hAnsi="Times New Roman" w:cs="Times New Roman"/>
        </w:rPr>
        <w:t>Common Stock Valuation (Chapter 6)</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Residual Income Model</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Free</w:t>
      </w:r>
      <w:r w:rsidR="0072140B">
        <w:rPr>
          <w:rFonts w:ascii="Times New Roman" w:hAnsi="Times New Roman" w:cs="Times New Roman"/>
          <w:b/>
          <w:bCs/>
        </w:rPr>
        <w:t xml:space="preserve"> </w:t>
      </w:r>
      <w:r w:rsidR="0072140B">
        <w:rPr>
          <w:rFonts w:ascii="Times New Roman" w:hAnsi="Times New Roman" w:cs="Times New Roman"/>
        </w:rPr>
        <w:lastRenderedPageBreak/>
        <w:t>Cash Flow Model – Price Ratio Analysis</w:t>
      </w:r>
    </w:p>
    <w:tbl>
      <w:tblPr>
        <w:tblpPr w:leftFromText="180" w:rightFromText="180" w:vertAnchor="page" w:horzAnchor="page" w:tblpX="829" w:tblpY="6841"/>
        <w:tblW w:w="10880" w:type="dxa"/>
        <w:tblBorders>
          <w:top w:val="nil"/>
          <w:left w:val="nil"/>
          <w:right w:val="nil"/>
        </w:tblBorders>
        <w:tblLayout w:type="fixed"/>
        <w:tblLook w:val="0000" w:firstRow="0" w:lastRow="0" w:firstColumn="0" w:lastColumn="0" w:noHBand="0" w:noVBand="0"/>
      </w:tblPr>
      <w:tblGrid>
        <w:gridCol w:w="2840"/>
        <w:gridCol w:w="2260"/>
        <w:gridCol w:w="2260"/>
        <w:gridCol w:w="1760"/>
        <w:gridCol w:w="1760"/>
      </w:tblGrid>
      <w:tr w:rsidR="0072140B" w:rsidRPr="0072140B" w14:paraId="24913205" w14:textId="77777777" w:rsidTr="0072140B">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D6194AD"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Course Learning Outcomes</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391684B"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Linked to Program</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C5AEEF8"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Teaching</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78E8540"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Assessment</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19AA3F9" w14:textId="77777777" w:rsidR="0072140B" w:rsidRPr="0072140B" w:rsidRDefault="0072140B" w:rsidP="0072140B">
            <w:pPr>
              <w:rPr>
                <w:rFonts w:ascii="Times New Roman" w:hAnsi="Times New Roman" w:cs="Times New Roman"/>
              </w:rPr>
            </w:pPr>
          </w:p>
        </w:tc>
      </w:tr>
      <w:tr w:rsidR="0072140B" w:rsidRPr="0072140B" w14:paraId="5480F272"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138A3E2"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(CLO) Upon Completion of the</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4F4180A"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Learning Outcomes</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34B0E53"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Strategies</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1716610"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6653A78" w14:textId="77777777" w:rsidR="0072140B" w:rsidRPr="0072140B" w:rsidRDefault="0072140B" w:rsidP="0072140B">
            <w:pPr>
              <w:rPr>
                <w:rFonts w:ascii="Times New Roman" w:hAnsi="Times New Roman" w:cs="Times New Roman"/>
              </w:rPr>
            </w:pPr>
          </w:p>
        </w:tc>
      </w:tr>
      <w:tr w:rsidR="0072140B" w:rsidRPr="0072140B" w14:paraId="097B4514"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1E1EBFC"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course the students will be able to:</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32703F5"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(PLO)</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ACF8694"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66A9490"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1D23D02" w14:textId="77777777" w:rsidR="0072140B" w:rsidRPr="0072140B" w:rsidRDefault="0072140B" w:rsidP="0072140B">
            <w:pPr>
              <w:rPr>
                <w:rFonts w:ascii="Times New Roman" w:hAnsi="Times New Roman" w:cs="Times New Roman"/>
              </w:rPr>
            </w:pPr>
          </w:p>
        </w:tc>
      </w:tr>
      <w:tr w:rsidR="0072140B" w:rsidRPr="0072140B" w14:paraId="5C8267A7"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915D174"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5112A08"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E86350B"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DADD36B"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094836C" w14:textId="77777777" w:rsidR="0072140B" w:rsidRPr="0072140B" w:rsidRDefault="0072140B" w:rsidP="0072140B">
            <w:pPr>
              <w:rPr>
                <w:rFonts w:ascii="Times New Roman" w:hAnsi="Times New Roman" w:cs="Times New Roman"/>
              </w:rPr>
            </w:pPr>
          </w:p>
        </w:tc>
      </w:tr>
      <w:tr w:rsidR="0072140B" w:rsidRPr="0072140B" w14:paraId="129A9D67"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1CF4BF6"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1)</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8A1D696"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Recognize the basic</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3B21780"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LG 5: OB 5.1</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23C6FA0"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Lecture</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3933D12"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Test 1- MCQ</w:t>
            </w:r>
          </w:p>
        </w:tc>
      </w:tr>
      <w:tr w:rsidR="0072140B" w:rsidRPr="0072140B" w14:paraId="5DC53D29"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095454B"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9903607"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principles and</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C754D9B"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B2F33D0"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Discussion</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CE379D2" w14:textId="77777777" w:rsidR="0072140B" w:rsidRPr="0072140B" w:rsidRDefault="0072140B" w:rsidP="0072140B">
            <w:pPr>
              <w:rPr>
                <w:rFonts w:ascii="Times New Roman" w:hAnsi="Times New Roman" w:cs="Times New Roman"/>
              </w:rPr>
            </w:pPr>
          </w:p>
        </w:tc>
      </w:tr>
      <w:tr w:rsidR="0072140B" w:rsidRPr="0072140B" w14:paraId="6C3EF5EC"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2C83FDC"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746BF54"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theories of</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026BC47"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911C391"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9884800" w14:textId="77777777" w:rsidR="0072140B" w:rsidRPr="0072140B" w:rsidRDefault="0072140B" w:rsidP="0072140B">
            <w:pPr>
              <w:rPr>
                <w:rFonts w:ascii="Times New Roman" w:hAnsi="Times New Roman" w:cs="Times New Roman"/>
              </w:rPr>
            </w:pPr>
          </w:p>
        </w:tc>
      </w:tr>
      <w:tr w:rsidR="0072140B" w:rsidRPr="0072140B" w14:paraId="297638FC"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66D5B57"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C55F524"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investment</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8AA4C6E"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842F698"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BFB0EDE" w14:textId="77777777" w:rsidR="0072140B" w:rsidRPr="0072140B" w:rsidRDefault="0072140B" w:rsidP="0072140B">
            <w:pPr>
              <w:rPr>
                <w:rFonts w:ascii="Times New Roman" w:hAnsi="Times New Roman" w:cs="Times New Roman"/>
              </w:rPr>
            </w:pPr>
          </w:p>
        </w:tc>
      </w:tr>
      <w:tr w:rsidR="0072140B" w:rsidRPr="0072140B" w14:paraId="7CD1C1B7"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774E953"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"Knowledge +</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B27DD76"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367B635"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CC5EDE4"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044071C" w14:textId="77777777" w:rsidR="0072140B" w:rsidRPr="0072140B" w:rsidRDefault="0072140B" w:rsidP="0072140B">
            <w:pPr>
              <w:rPr>
                <w:rFonts w:ascii="Times New Roman" w:hAnsi="Times New Roman" w:cs="Times New Roman"/>
              </w:rPr>
            </w:pPr>
          </w:p>
        </w:tc>
      </w:tr>
      <w:tr w:rsidR="0072140B" w:rsidRPr="0072140B" w14:paraId="5AC729DA"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6019620"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Comprehension</w:t>
            </w:r>
            <w:r w:rsidRPr="0072140B">
              <w:rPr>
                <w:rFonts w:ascii="Times New Roman" w:hAnsi="Times New Roman" w:cs="Times New Roman"/>
                <w:b/>
                <w:bCs/>
              </w:rPr>
              <w:t>"</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5E8FADA"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5EC63FF"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8C50F92"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AF31706" w14:textId="77777777" w:rsidR="0072140B" w:rsidRPr="0072140B" w:rsidRDefault="0072140B" w:rsidP="0072140B">
            <w:pPr>
              <w:rPr>
                <w:rFonts w:ascii="Times New Roman" w:hAnsi="Times New Roman" w:cs="Times New Roman"/>
              </w:rPr>
            </w:pPr>
          </w:p>
        </w:tc>
      </w:tr>
      <w:tr w:rsidR="0072140B" w:rsidRPr="0072140B" w14:paraId="4F449D39"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59D86F5"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2)</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74F3B06"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Apply theories</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5981CBD"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LG 6: OB 6.3</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793440B"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Discussion</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7A63B7A"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Assignment 1</w:t>
            </w:r>
          </w:p>
        </w:tc>
      </w:tr>
      <w:tr w:rsidR="0072140B" w:rsidRPr="0072140B" w14:paraId="1DD05E1F"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6506EBF"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"Application"</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6B56377"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7B58A0D"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Class Exercise</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A7DC295"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Test 2-</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59E87E6" w14:textId="77777777" w:rsidR="0072140B" w:rsidRPr="0072140B" w:rsidRDefault="0072140B" w:rsidP="0072140B">
            <w:pPr>
              <w:rPr>
                <w:rFonts w:ascii="Times New Roman" w:hAnsi="Times New Roman" w:cs="Times New Roman"/>
              </w:rPr>
            </w:pPr>
          </w:p>
        </w:tc>
      </w:tr>
      <w:tr w:rsidR="0072140B" w:rsidRPr="0072140B" w14:paraId="6B9461A9"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DB77D63"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3522CA8"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288263C"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C2FB9A5"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DF1AD5B"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Exercises</w:t>
            </w:r>
          </w:p>
        </w:tc>
      </w:tr>
      <w:tr w:rsidR="0072140B" w:rsidRPr="0072140B" w14:paraId="1DF5DB33"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67375EC"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3)</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67FBD5F"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Point out, analyze,</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D90A8CB"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LG 6: OB 6.1</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1A8784B"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Lecture</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71BBB87"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Assignment 2</w:t>
            </w:r>
          </w:p>
        </w:tc>
      </w:tr>
      <w:tr w:rsidR="0072140B" w:rsidRPr="0072140B" w14:paraId="0E05D599"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BE6ECFE"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51ED8B0"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and solve problems</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B6BC10F"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FDA5696"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Practice</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6386EF8"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Final</w:t>
            </w:r>
          </w:p>
        </w:tc>
      </w:tr>
      <w:tr w:rsidR="0072140B" w:rsidRPr="0072140B" w14:paraId="729BFF90"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0DFF639"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"Analysis + Application"</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AF59F8D"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BF6E2ED"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Problems</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96C7DEF"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Examination</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227F984" w14:textId="77777777" w:rsidR="0072140B" w:rsidRPr="0072140B" w:rsidRDefault="0072140B" w:rsidP="0072140B">
            <w:pPr>
              <w:rPr>
                <w:rFonts w:ascii="Times New Roman" w:hAnsi="Times New Roman" w:cs="Times New Roman"/>
              </w:rPr>
            </w:pPr>
          </w:p>
        </w:tc>
      </w:tr>
      <w:tr w:rsidR="0072140B" w:rsidRPr="0072140B" w14:paraId="1C7955F9"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5A82382"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4)</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E671727"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Conclude creatively</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3F026B5"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LG 2: OB 2.1</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F09CB31"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Discussion</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5C4DDAE"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Participation</w:t>
            </w:r>
          </w:p>
        </w:tc>
      </w:tr>
      <w:tr w:rsidR="0072140B" w:rsidRPr="0072140B" w14:paraId="7942E438"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5E3EB60"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"Evaluation"</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3C9AB60"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AC05220"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Cooperative</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F1B5DB5"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7E6B88D" w14:textId="77777777" w:rsidR="0072140B" w:rsidRPr="0072140B" w:rsidRDefault="0072140B" w:rsidP="0072140B">
            <w:pPr>
              <w:rPr>
                <w:rFonts w:ascii="Times New Roman" w:hAnsi="Times New Roman" w:cs="Times New Roman"/>
              </w:rPr>
            </w:pPr>
          </w:p>
        </w:tc>
      </w:tr>
      <w:tr w:rsidR="0072140B" w:rsidRPr="0072140B" w14:paraId="56575F8C"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63A20DF"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F0BCD79"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2D67938"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8F52027"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Learning</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EDF4497" w14:textId="77777777" w:rsidR="0072140B" w:rsidRPr="0072140B" w:rsidRDefault="0072140B" w:rsidP="0072140B">
            <w:pPr>
              <w:rPr>
                <w:rFonts w:ascii="Times New Roman" w:hAnsi="Times New Roman" w:cs="Times New Roman"/>
              </w:rPr>
            </w:pPr>
          </w:p>
        </w:tc>
      </w:tr>
      <w:tr w:rsidR="0072140B" w:rsidRPr="0072140B" w14:paraId="52997FB8"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0F96016"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5)</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9E83137"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Produce good</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BB4E352"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LG 1: OB 1.1 &amp; OB</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581A08B"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Discussion</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8F8F9F2"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Course Project</w:t>
            </w:r>
          </w:p>
        </w:tc>
      </w:tr>
      <w:tr w:rsidR="0072140B" w:rsidRPr="0072140B" w14:paraId="4C4A59A4"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5C5A8A2"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AE3332E"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research and</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92F4DDE"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1.2; LG 2: OB 2.2</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6CB15B1"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80BEB31" w14:textId="77777777" w:rsidR="0072140B" w:rsidRPr="0072140B" w:rsidRDefault="0072140B" w:rsidP="0072140B">
            <w:pPr>
              <w:rPr>
                <w:rFonts w:ascii="Times New Roman" w:hAnsi="Times New Roman" w:cs="Times New Roman"/>
              </w:rPr>
            </w:pPr>
          </w:p>
        </w:tc>
      </w:tr>
      <w:tr w:rsidR="0072140B" w:rsidRPr="0072140B" w14:paraId="245576E4"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B5DD42C"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9A195E5"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express findings</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70039FA"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EBCDFBF"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EE07782" w14:textId="77777777" w:rsidR="0072140B" w:rsidRPr="0072140B" w:rsidRDefault="0072140B" w:rsidP="0072140B">
            <w:pPr>
              <w:rPr>
                <w:rFonts w:ascii="Times New Roman" w:hAnsi="Times New Roman" w:cs="Times New Roman"/>
              </w:rPr>
            </w:pPr>
          </w:p>
        </w:tc>
      </w:tr>
      <w:tr w:rsidR="0072140B" w:rsidRPr="0072140B" w14:paraId="1A210637"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DBED94C"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DA33BF6"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effectively</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A400FE1"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6ADF777"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AFB6A11" w14:textId="77777777" w:rsidR="0072140B" w:rsidRPr="0072140B" w:rsidRDefault="0072140B" w:rsidP="0072140B">
            <w:pPr>
              <w:rPr>
                <w:rFonts w:ascii="Times New Roman" w:hAnsi="Times New Roman" w:cs="Times New Roman"/>
              </w:rPr>
            </w:pPr>
          </w:p>
        </w:tc>
      </w:tr>
      <w:tr w:rsidR="0072140B" w:rsidRPr="0072140B" w14:paraId="76F6FEFD"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FF81F27"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"Application +</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CD01DB1"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70FF954"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ADCBFE5"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1BA6665" w14:textId="77777777" w:rsidR="0072140B" w:rsidRPr="0072140B" w:rsidRDefault="0072140B" w:rsidP="0072140B">
            <w:pPr>
              <w:rPr>
                <w:rFonts w:ascii="Times New Roman" w:hAnsi="Times New Roman" w:cs="Times New Roman"/>
              </w:rPr>
            </w:pPr>
          </w:p>
        </w:tc>
      </w:tr>
      <w:tr w:rsidR="0072140B" w:rsidRPr="0072140B" w14:paraId="53FA4804" w14:textId="77777777" w:rsidTr="0072140B">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CA128FE"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Comprehension"</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DAE867E"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B6A711B"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D81F0C5"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CFEBF35" w14:textId="77777777" w:rsidR="0072140B" w:rsidRPr="0072140B" w:rsidRDefault="0072140B" w:rsidP="0072140B">
            <w:pPr>
              <w:rPr>
                <w:rFonts w:ascii="Times New Roman" w:hAnsi="Times New Roman" w:cs="Times New Roman"/>
              </w:rPr>
            </w:pPr>
          </w:p>
        </w:tc>
      </w:tr>
    </w:tbl>
    <w:p w14:paraId="43A9B3B8" w14:textId="00FBE77F" w:rsidR="0072140B" w:rsidRDefault="00777150" w:rsidP="0072140B">
      <w:pPr>
        <w:widowControl w:val="0"/>
        <w:autoSpaceDE w:val="0"/>
        <w:autoSpaceDN w:val="0"/>
        <w:adjustRightInd w:val="0"/>
        <w:spacing w:line="232" w:lineRule="auto"/>
        <w:ind w:left="120" w:right="246"/>
        <w:rPr>
          <w:rFonts w:ascii="Times New Roman" w:hAnsi="Times New Roman" w:cs="Times New Roman"/>
        </w:rPr>
      </w:pPr>
      <w:r>
        <w:rPr>
          <w:rFonts w:ascii="Times New Roman" w:hAnsi="Times New Roman" w:cs="Times New Roman"/>
          <w:b/>
          <w:bCs/>
        </w:rPr>
        <w:t>Week 11</w:t>
      </w:r>
      <w:r w:rsidR="0072140B">
        <w:rPr>
          <w:rFonts w:ascii="Times New Roman" w:hAnsi="Times New Roman" w:cs="Times New Roman"/>
          <w:b/>
          <w:bCs/>
        </w:rPr>
        <w:t xml:space="preserve">: </w:t>
      </w:r>
      <w:r w:rsidR="0072140B">
        <w:rPr>
          <w:rFonts w:ascii="Times New Roman" w:hAnsi="Times New Roman" w:cs="Times New Roman"/>
        </w:rPr>
        <w:t>Stock Price Behavior and Market Efficiency (Chapter 7)</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Foundations,</w:t>
      </w:r>
      <w:r w:rsidR="0072140B">
        <w:rPr>
          <w:rFonts w:ascii="Times New Roman" w:hAnsi="Times New Roman" w:cs="Times New Roman"/>
          <w:b/>
          <w:bCs/>
        </w:rPr>
        <w:t xml:space="preserve"> </w:t>
      </w:r>
      <w:r w:rsidR="0072140B">
        <w:rPr>
          <w:rFonts w:ascii="Times New Roman" w:hAnsi="Times New Roman" w:cs="Times New Roman"/>
        </w:rPr>
        <w:t>Forms, and Implications of Market Efficiency</w:t>
      </w:r>
    </w:p>
    <w:p w14:paraId="606073C2" w14:textId="77777777" w:rsidR="0072140B" w:rsidRDefault="0072140B" w:rsidP="0072140B">
      <w:pPr>
        <w:widowControl w:val="0"/>
        <w:autoSpaceDE w:val="0"/>
        <w:autoSpaceDN w:val="0"/>
        <w:adjustRightInd w:val="0"/>
        <w:spacing w:line="100" w:lineRule="exact"/>
        <w:rPr>
          <w:rFonts w:ascii="Times New Roman" w:hAnsi="Times New Roman" w:cs="Times New Roman"/>
        </w:rPr>
      </w:pPr>
    </w:p>
    <w:p w14:paraId="6F45B21D" w14:textId="08586D6E" w:rsidR="0072140B" w:rsidRDefault="00777150" w:rsidP="0072140B">
      <w:pPr>
        <w:widowControl w:val="0"/>
        <w:autoSpaceDE w:val="0"/>
        <w:autoSpaceDN w:val="0"/>
        <w:adjustRightInd w:val="0"/>
        <w:spacing w:line="251" w:lineRule="auto"/>
        <w:ind w:left="120" w:right="106"/>
        <w:rPr>
          <w:rFonts w:ascii="Times New Roman" w:hAnsi="Times New Roman" w:cs="Times New Roman"/>
        </w:rPr>
      </w:pPr>
      <w:r>
        <w:rPr>
          <w:rFonts w:ascii="Times New Roman" w:hAnsi="Times New Roman" w:cs="Times New Roman"/>
          <w:b/>
          <w:bCs/>
        </w:rPr>
        <w:t>Week 12</w:t>
      </w:r>
      <w:r w:rsidR="0072140B">
        <w:rPr>
          <w:rFonts w:ascii="Times New Roman" w:hAnsi="Times New Roman" w:cs="Times New Roman"/>
          <w:b/>
          <w:bCs/>
        </w:rPr>
        <w:t xml:space="preserve">: </w:t>
      </w:r>
      <w:r w:rsidR="0072140B">
        <w:rPr>
          <w:rFonts w:ascii="Times New Roman" w:hAnsi="Times New Roman" w:cs="Times New Roman"/>
        </w:rPr>
        <w:t>Stock Price Behavior and Market Efficiency (Chapter 7)</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Anomalies</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Bubbles &amp; Crashes + Interest Rates (Chapter 9) – Money Market Prices and Rates – Nominal and Real Interest Rates</w:t>
      </w:r>
    </w:p>
    <w:p w14:paraId="5FCEFE2A" w14:textId="77777777" w:rsidR="0072140B" w:rsidRDefault="0072140B" w:rsidP="0072140B">
      <w:pPr>
        <w:widowControl w:val="0"/>
        <w:autoSpaceDE w:val="0"/>
        <w:autoSpaceDN w:val="0"/>
        <w:adjustRightInd w:val="0"/>
        <w:spacing w:line="87" w:lineRule="exact"/>
        <w:rPr>
          <w:rFonts w:ascii="Times New Roman" w:hAnsi="Times New Roman" w:cs="Times New Roman"/>
        </w:rPr>
      </w:pPr>
    </w:p>
    <w:p w14:paraId="22F9865F" w14:textId="36721B9D" w:rsidR="0072140B" w:rsidRPr="0072140B" w:rsidRDefault="00777150" w:rsidP="0072140B">
      <w:pPr>
        <w:widowControl w:val="0"/>
        <w:autoSpaceDE w:val="0"/>
        <w:autoSpaceDN w:val="0"/>
        <w:adjustRightInd w:val="0"/>
        <w:spacing w:line="232" w:lineRule="auto"/>
        <w:ind w:left="120" w:right="106"/>
        <w:rPr>
          <w:rFonts w:ascii="Times New Roman" w:hAnsi="Times New Roman" w:cs="Times New Roman"/>
          <w:b/>
        </w:rPr>
      </w:pPr>
      <w:r>
        <w:rPr>
          <w:rFonts w:ascii="Times New Roman" w:hAnsi="Times New Roman" w:cs="Times New Roman"/>
          <w:b/>
          <w:bCs/>
        </w:rPr>
        <w:t>Week 13</w:t>
      </w:r>
      <w:r w:rsidR="0072140B">
        <w:rPr>
          <w:rFonts w:ascii="Times New Roman" w:hAnsi="Times New Roman" w:cs="Times New Roman"/>
          <w:b/>
          <w:bCs/>
        </w:rPr>
        <w:t xml:space="preserve">: </w:t>
      </w:r>
      <w:r w:rsidR="0072140B">
        <w:rPr>
          <w:rFonts w:ascii="Times New Roman" w:hAnsi="Times New Roman" w:cs="Times New Roman"/>
        </w:rPr>
        <w:t>Interest Rates (Chapter 9)</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Traditional Theories of the Term Structure</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 xml:space="preserve">Determinants of Nominal Interest Rates </w:t>
      </w:r>
      <w:r w:rsidR="0072140B" w:rsidRPr="0072140B">
        <w:rPr>
          <w:rFonts w:ascii="Times New Roman" w:hAnsi="Times New Roman" w:cs="Times New Roman"/>
          <w:b/>
        </w:rPr>
        <w:t>MIDTERM#2</w:t>
      </w:r>
    </w:p>
    <w:p w14:paraId="59A4C0AE" w14:textId="77777777" w:rsidR="0072140B" w:rsidRDefault="0072140B" w:rsidP="0072140B">
      <w:pPr>
        <w:widowControl w:val="0"/>
        <w:autoSpaceDE w:val="0"/>
        <w:autoSpaceDN w:val="0"/>
        <w:adjustRightInd w:val="0"/>
        <w:spacing w:line="102" w:lineRule="exact"/>
        <w:rPr>
          <w:rFonts w:ascii="Times New Roman" w:hAnsi="Times New Roman" w:cs="Times New Roman"/>
        </w:rPr>
      </w:pPr>
    </w:p>
    <w:p w14:paraId="2080A8B5" w14:textId="2E1018B0" w:rsidR="0072140B" w:rsidRDefault="00777150" w:rsidP="0072140B">
      <w:pPr>
        <w:widowControl w:val="0"/>
        <w:autoSpaceDE w:val="0"/>
        <w:autoSpaceDN w:val="0"/>
        <w:adjustRightInd w:val="0"/>
        <w:spacing w:line="232" w:lineRule="auto"/>
        <w:ind w:left="120" w:right="-54"/>
        <w:rPr>
          <w:rFonts w:ascii="Times New Roman" w:hAnsi="Times New Roman" w:cs="Times New Roman"/>
        </w:rPr>
      </w:pPr>
      <w:r>
        <w:rPr>
          <w:rFonts w:ascii="Times New Roman" w:hAnsi="Times New Roman" w:cs="Times New Roman"/>
          <w:b/>
          <w:bCs/>
        </w:rPr>
        <w:t>Week 14</w:t>
      </w:r>
      <w:r w:rsidR="0072140B">
        <w:rPr>
          <w:rFonts w:ascii="Times New Roman" w:hAnsi="Times New Roman" w:cs="Times New Roman"/>
          <w:b/>
          <w:bCs/>
        </w:rPr>
        <w:t xml:space="preserve">: </w:t>
      </w:r>
      <w:r w:rsidR="0072140B">
        <w:rPr>
          <w:rFonts w:ascii="Times New Roman" w:hAnsi="Times New Roman" w:cs="Times New Roman"/>
        </w:rPr>
        <w:t>Bond Prices and Yields (Chapter 10)</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Bond Basics</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Straight Bond Prices</w:t>
      </w:r>
      <w:r w:rsidR="0072140B">
        <w:rPr>
          <w:rFonts w:ascii="Times New Roman" w:hAnsi="Times New Roman" w:cs="Times New Roman"/>
          <w:b/>
          <w:bCs/>
        </w:rPr>
        <w:t xml:space="preserve"> </w:t>
      </w:r>
      <w:r w:rsidR="0072140B">
        <w:rPr>
          <w:rFonts w:ascii="Times New Roman" w:hAnsi="Times New Roman" w:cs="Times New Roman"/>
        </w:rPr>
        <w:t xml:space="preserve">and Yield to Maturity – </w:t>
      </w:r>
      <w:proofErr w:type="spellStart"/>
      <w:r w:rsidR="0072140B">
        <w:rPr>
          <w:rFonts w:ascii="Times New Roman" w:hAnsi="Times New Roman" w:cs="Times New Roman"/>
        </w:rPr>
        <w:t>Malkiel's</w:t>
      </w:r>
      <w:proofErr w:type="spellEnd"/>
      <w:r w:rsidR="0072140B">
        <w:rPr>
          <w:rFonts w:ascii="Times New Roman" w:hAnsi="Times New Roman" w:cs="Times New Roman"/>
        </w:rPr>
        <w:t xml:space="preserve"> Theorems</w:t>
      </w:r>
    </w:p>
    <w:p w14:paraId="02D4E4E6" w14:textId="77777777" w:rsidR="0072140B" w:rsidRDefault="0072140B" w:rsidP="0072140B">
      <w:pPr>
        <w:widowControl w:val="0"/>
        <w:autoSpaceDE w:val="0"/>
        <w:autoSpaceDN w:val="0"/>
        <w:adjustRightInd w:val="0"/>
        <w:spacing w:line="100" w:lineRule="exact"/>
        <w:rPr>
          <w:rFonts w:ascii="Times New Roman" w:hAnsi="Times New Roman" w:cs="Times New Roman"/>
        </w:rPr>
      </w:pPr>
    </w:p>
    <w:p w14:paraId="3C5E076C" w14:textId="686B54F2" w:rsidR="0072140B" w:rsidRDefault="00777150" w:rsidP="0072140B">
      <w:pPr>
        <w:widowControl w:val="0"/>
        <w:autoSpaceDE w:val="0"/>
        <w:autoSpaceDN w:val="0"/>
        <w:adjustRightInd w:val="0"/>
        <w:spacing w:line="251" w:lineRule="auto"/>
        <w:ind w:left="120" w:right="606"/>
        <w:rPr>
          <w:rFonts w:ascii="Times New Roman" w:hAnsi="Times New Roman" w:cs="Times New Roman"/>
        </w:rPr>
      </w:pPr>
      <w:r>
        <w:rPr>
          <w:rFonts w:ascii="Times New Roman" w:hAnsi="Times New Roman" w:cs="Times New Roman"/>
          <w:b/>
          <w:bCs/>
        </w:rPr>
        <w:t>Week 15</w:t>
      </w:r>
      <w:r w:rsidR="0072140B">
        <w:rPr>
          <w:rFonts w:ascii="Times New Roman" w:hAnsi="Times New Roman" w:cs="Times New Roman"/>
          <w:b/>
          <w:bCs/>
        </w:rPr>
        <w:t xml:space="preserve">: </w:t>
      </w:r>
      <w:r w:rsidR="0072140B">
        <w:rPr>
          <w:rFonts w:ascii="Times New Roman" w:hAnsi="Times New Roman" w:cs="Times New Roman"/>
        </w:rPr>
        <w:t>Bond Prices and Yields (Chapter 10)</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proofErr w:type="spellStart"/>
      <w:r w:rsidR="0072140B">
        <w:rPr>
          <w:rFonts w:ascii="Times New Roman" w:hAnsi="Times New Roman" w:cs="Times New Roman"/>
        </w:rPr>
        <w:t>Malkiel's</w:t>
      </w:r>
      <w:proofErr w:type="spellEnd"/>
      <w:r w:rsidR="0072140B">
        <w:rPr>
          <w:rFonts w:ascii="Times New Roman" w:hAnsi="Times New Roman" w:cs="Times New Roman"/>
        </w:rPr>
        <w:t xml:space="preserve"> Theorems Cont'd</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 xml:space="preserve">Duration – Dedicated Portfolios and Reinvestment Risk – Immunization </w:t>
      </w:r>
    </w:p>
    <w:p w14:paraId="7E4F9918" w14:textId="23884DE2" w:rsidR="0072140B" w:rsidRDefault="00777150" w:rsidP="0072140B">
      <w:pPr>
        <w:widowControl w:val="0"/>
        <w:autoSpaceDE w:val="0"/>
        <w:autoSpaceDN w:val="0"/>
        <w:adjustRightInd w:val="0"/>
        <w:spacing w:line="251" w:lineRule="auto"/>
        <w:ind w:left="120" w:right="606"/>
        <w:rPr>
          <w:rFonts w:ascii="Times New Roman" w:hAnsi="Times New Roman" w:cs="Times New Roman"/>
        </w:rPr>
      </w:pPr>
      <w:r>
        <w:rPr>
          <w:rFonts w:ascii="Times New Roman" w:hAnsi="Times New Roman" w:cs="Times New Roman"/>
          <w:b/>
          <w:bCs/>
        </w:rPr>
        <w:t>Week 16</w:t>
      </w:r>
      <w:r w:rsidR="0072140B">
        <w:rPr>
          <w:rFonts w:ascii="Times New Roman" w:hAnsi="Times New Roman" w:cs="Times New Roman"/>
          <w:b/>
          <w:bCs/>
        </w:rPr>
        <w:t xml:space="preserve">: </w:t>
      </w:r>
      <w:r w:rsidR="0072140B">
        <w:rPr>
          <w:rFonts w:ascii="Times New Roman" w:hAnsi="Times New Roman" w:cs="Times New Roman"/>
        </w:rPr>
        <w:t>Behavior Finance and the Psychology of Investing (Chapter 8)</w:t>
      </w:r>
      <w:r w:rsidR="0072140B">
        <w:rPr>
          <w:rFonts w:ascii="Times New Roman" w:hAnsi="Times New Roman" w:cs="Times New Roman"/>
          <w:b/>
          <w:bCs/>
        </w:rPr>
        <w:t xml:space="preserve"> </w:t>
      </w:r>
      <w:r w:rsidR="0072140B">
        <w:rPr>
          <w:rFonts w:ascii="Times New Roman" w:hAnsi="Times New Roman" w:cs="Times New Roman"/>
        </w:rPr>
        <w:t>–</w:t>
      </w:r>
    </w:p>
    <w:p w14:paraId="4EB11CE9" w14:textId="77777777" w:rsidR="0072140B" w:rsidRDefault="0072140B" w:rsidP="0072140B">
      <w:pPr>
        <w:widowControl w:val="0"/>
        <w:autoSpaceDE w:val="0"/>
        <w:autoSpaceDN w:val="0"/>
        <w:adjustRightInd w:val="0"/>
        <w:spacing w:line="87" w:lineRule="exact"/>
        <w:rPr>
          <w:rFonts w:ascii="Times New Roman" w:hAnsi="Times New Roman" w:cs="Times New Roman"/>
        </w:rPr>
      </w:pPr>
    </w:p>
    <w:p w14:paraId="7BAF05C3" w14:textId="77777777" w:rsidR="0072140B" w:rsidRDefault="0072140B" w:rsidP="0072140B">
      <w:pPr>
        <w:widowControl w:val="0"/>
        <w:autoSpaceDE w:val="0"/>
        <w:autoSpaceDN w:val="0"/>
        <w:adjustRightInd w:val="0"/>
        <w:spacing w:line="232" w:lineRule="auto"/>
        <w:ind w:left="120" w:right="386"/>
        <w:rPr>
          <w:rFonts w:ascii="Times New Roman" w:hAnsi="Times New Roman" w:cs="Times New Roman"/>
        </w:rPr>
      </w:pPr>
      <w:r>
        <w:rPr>
          <w:rFonts w:ascii="Times New Roman" w:hAnsi="Times New Roman" w:cs="Times New Roman"/>
        </w:rPr>
        <w:t>Behavioral Finance – Prospect Theory – Overconfidence – "Hot-Hand Fallacy" – Gambler's Fallacy – Technical Analysis</w:t>
      </w:r>
    </w:p>
    <w:p w14:paraId="047CF1FF" w14:textId="77777777" w:rsidR="0072140B" w:rsidRDefault="0072140B" w:rsidP="0072140B">
      <w:pPr>
        <w:widowControl w:val="0"/>
        <w:autoSpaceDE w:val="0"/>
        <w:autoSpaceDN w:val="0"/>
        <w:adjustRightInd w:val="0"/>
        <w:spacing w:line="47" w:lineRule="exact"/>
        <w:rPr>
          <w:rFonts w:ascii="Times New Roman" w:hAnsi="Times New Roman" w:cs="Times New Roman"/>
        </w:rPr>
      </w:pPr>
    </w:p>
    <w:p w14:paraId="485C6355" w14:textId="6FBFD361" w:rsidR="0072140B" w:rsidRDefault="0072140B" w:rsidP="0072140B">
      <w:pPr>
        <w:widowControl w:val="0"/>
        <w:autoSpaceDE w:val="0"/>
        <w:autoSpaceDN w:val="0"/>
        <w:adjustRightInd w:val="0"/>
        <w:spacing w:line="232" w:lineRule="auto"/>
        <w:ind w:right="266"/>
        <w:rPr>
          <w:rFonts w:ascii="Times New Roman" w:hAnsi="Times New Roman" w:cs="Times New Roman"/>
        </w:rPr>
      </w:pPr>
      <w:r>
        <w:rPr>
          <w:rFonts w:ascii="Times New Roman" w:hAnsi="Times New Roman" w:cs="Times New Roman"/>
          <w:b/>
          <w:bCs/>
        </w:rPr>
        <w:t xml:space="preserve">  </w:t>
      </w:r>
      <w:r w:rsidR="00777150">
        <w:rPr>
          <w:rFonts w:ascii="Times New Roman" w:hAnsi="Times New Roman" w:cs="Times New Roman"/>
          <w:b/>
          <w:bCs/>
        </w:rPr>
        <w:t>Week 17</w:t>
      </w:r>
      <w:r>
        <w:rPr>
          <w:rFonts w:ascii="Times New Roman" w:hAnsi="Times New Roman" w:cs="Times New Roman"/>
          <w:b/>
          <w:bCs/>
        </w:rPr>
        <w:t>: Review</w:t>
      </w:r>
    </w:p>
    <w:p w14:paraId="1B5B875A" w14:textId="77777777" w:rsidR="0072140B" w:rsidRDefault="0072140B" w:rsidP="0072140B">
      <w:pPr>
        <w:widowControl w:val="0"/>
        <w:autoSpaceDE w:val="0"/>
        <w:autoSpaceDN w:val="0"/>
        <w:adjustRightInd w:val="0"/>
        <w:spacing w:line="251" w:lineRule="auto"/>
        <w:ind w:right="546"/>
        <w:jc w:val="both"/>
        <w:rPr>
          <w:rFonts w:ascii="Times New Roman" w:hAnsi="Times New Roman" w:cs="Times New Roman"/>
        </w:rPr>
      </w:pPr>
    </w:p>
    <w:p w14:paraId="21644883" w14:textId="77777777" w:rsidR="0072140B" w:rsidRDefault="0072140B" w:rsidP="0072140B">
      <w:pPr>
        <w:widowControl w:val="0"/>
        <w:autoSpaceDE w:val="0"/>
        <w:autoSpaceDN w:val="0"/>
        <w:adjustRightInd w:val="0"/>
        <w:spacing w:line="88" w:lineRule="exact"/>
        <w:rPr>
          <w:rFonts w:ascii="Times New Roman" w:hAnsi="Times New Roman" w:cs="Times New Roman"/>
        </w:rPr>
      </w:pPr>
    </w:p>
    <w:p w14:paraId="6BB0878D" w14:textId="77777777" w:rsidR="00BB1355" w:rsidRDefault="00BB1355" w:rsidP="00BB1355">
      <w:pPr>
        <w:widowControl w:val="0"/>
        <w:autoSpaceDE w:val="0"/>
        <w:autoSpaceDN w:val="0"/>
        <w:adjustRightInd w:val="0"/>
        <w:spacing w:line="202" w:lineRule="exact"/>
        <w:rPr>
          <w:rFonts w:ascii="Times New Roman" w:hAnsi="Times New Roman" w:cs="Times New Roman"/>
        </w:rPr>
      </w:pPr>
    </w:p>
    <w:p w14:paraId="01CAF240" w14:textId="77777777" w:rsidR="00BB1355" w:rsidRDefault="00BB1355" w:rsidP="00BB1355">
      <w:pPr>
        <w:widowControl w:val="0"/>
        <w:autoSpaceDE w:val="0"/>
        <w:autoSpaceDN w:val="0"/>
        <w:adjustRightInd w:val="0"/>
        <w:spacing w:line="200" w:lineRule="exact"/>
        <w:rPr>
          <w:rFonts w:ascii="Times New Roman" w:hAnsi="Times New Roman" w:cs="Times New Roman"/>
        </w:rPr>
      </w:pPr>
    </w:p>
    <w:p w14:paraId="61BC273D" w14:textId="77777777" w:rsidR="00BB1355" w:rsidRDefault="00BB1355" w:rsidP="00BB1355">
      <w:pPr>
        <w:widowControl w:val="0"/>
        <w:autoSpaceDE w:val="0"/>
        <w:autoSpaceDN w:val="0"/>
        <w:adjustRightInd w:val="0"/>
        <w:spacing w:line="200" w:lineRule="exact"/>
        <w:rPr>
          <w:rFonts w:ascii="Times New Roman" w:hAnsi="Times New Roman" w:cs="Times New Roman"/>
        </w:rPr>
      </w:pPr>
    </w:p>
    <w:p w14:paraId="0A3A2C87" w14:textId="77777777" w:rsidR="00BB1355" w:rsidRDefault="00BB1355" w:rsidP="00BB1355">
      <w:pPr>
        <w:widowControl w:val="0"/>
        <w:autoSpaceDE w:val="0"/>
        <w:autoSpaceDN w:val="0"/>
        <w:adjustRightInd w:val="0"/>
        <w:spacing w:line="200" w:lineRule="exact"/>
        <w:rPr>
          <w:rFonts w:ascii="Times New Roman" w:hAnsi="Times New Roman" w:cs="Times New Roman"/>
        </w:rPr>
      </w:pPr>
    </w:p>
    <w:p w14:paraId="74CAE798" w14:textId="77777777" w:rsidR="0072140B" w:rsidRPr="0072140B" w:rsidRDefault="0072140B" w:rsidP="0072140B">
      <w:pPr>
        <w:rPr>
          <w:rFonts w:ascii="Times New Roman" w:hAnsi="Times New Roman" w:cs="Times New Roman"/>
        </w:rPr>
      </w:pPr>
    </w:p>
    <w:p w14:paraId="2723A709" w14:textId="77777777" w:rsidR="0072140B" w:rsidRPr="0072140B" w:rsidRDefault="0072140B" w:rsidP="0072140B">
      <w:pPr>
        <w:rPr>
          <w:rFonts w:ascii="Times New Roman" w:hAnsi="Times New Roman" w:cs="Times New Roman"/>
        </w:rPr>
      </w:pPr>
    </w:p>
    <w:p w14:paraId="1DCBBEA4" w14:textId="77777777" w:rsidR="0072140B" w:rsidRPr="00670EF4" w:rsidRDefault="0072140B" w:rsidP="00670EF4">
      <w:pPr>
        <w:rPr>
          <w:rFonts w:ascii="Times New Roman" w:hAnsi="Times New Roman" w:cs="Times New Roman"/>
        </w:rPr>
      </w:pPr>
    </w:p>
    <w:sectPr w:rsidR="0072140B" w:rsidRPr="00670EF4" w:rsidSect="005D5392">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FC2E7" w14:textId="77777777" w:rsidR="00777150" w:rsidRDefault="00777150" w:rsidP="00BB1355">
      <w:r>
        <w:separator/>
      </w:r>
    </w:p>
  </w:endnote>
  <w:endnote w:type="continuationSeparator" w:id="0">
    <w:p w14:paraId="0AED225A" w14:textId="77777777" w:rsidR="00777150" w:rsidRDefault="00777150" w:rsidP="00BB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C3A70" w14:textId="77777777" w:rsidR="00777150" w:rsidRDefault="00777150" w:rsidP="00FD26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0AABD6" w14:textId="77777777" w:rsidR="00777150" w:rsidRDefault="007771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4FA8D" w14:textId="77777777" w:rsidR="00777150" w:rsidRDefault="00777150" w:rsidP="00FD26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0995">
      <w:rPr>
        <w:rStyle w:val="PageNumber"/>
        <w:noProof/>
      </w:rPr>
      <w:t>1</w:t>
    </w:r>
    <w:r>
      <w:rPr>
        <w:rStyle w:val="PageNumber"/>
      </w:rPr>
      <w:fldChar w:fldCharType="end"/>
    </w:r>
  </w:p>
  <w:p w14:paraId="6F1CE2CA" w14:textId="77777777" w:rsidR="00777150" w:rsidRDefault="007771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C0833" w14:textId="77777777" w:rsidR="00777150" w:rsidRDefault="00777150" w:rsidP="00BB1355">
      <w:r>
        <w:separator/>
      </w:r>
    </w:p>
  </w:footnote>
  <w:footnote w:type="continuationSeparator" w:id="0">
    <w:p w14:paraId="0ECF2579" w14:textId="77777777" w:rsidR="00777150" w:rsidRDefault="00777150" w:rsidP="00BB13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92"/>
    <w:rsid w:val="0041090E"/>
    <w:rsid w:val="004A0995"/>
    <w:rsid w:val="005D5392"/>
    <w:rsid w:val="00670EF4"/>
    <w:rsid w:val="00693DAD"/>
    <w:rsid w:val="0072140B"/>
    <w:rsid w:val="00766A1D"/>
    <w:rsid w:val="00777150"/>
    <w:rsid w:val="008C3C8D"/>
    <w:rsid w:val="00AE0927"/>
    <w:rsid w:val="00BB1355"/>
    <w:rsid w:val="00CB0371"/>
    <w:rsid w:val="00FD2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FDB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EF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B1355"/>
    <w:pPr>
      <w:tabs>
        <w:tab w:val="center" w:pos="4320"/>
        <w:tab w:val="right" w:pos="8640"/>
      </w:tabs>
    </w:pPr>
  </w:style>
  <w:style w:type="character" w:customStyle="1" w:styleId="FooterChar">
    <w:name w:val="Footer Char"/>
    <w:basedOn w:val="DefaultParagraphFont"/>
    <w:link w:val="Footer"/>
    <w:uiPriority w:val="99"/>
    <w:rsid w:val="00BB1355"/>
  </w:style>
  <w:style w:type="character" w:styleId="PageNumber">
    <w:name w:val="page number"/>
    <w:basedOn w:val="DefaultParagraphFont"/>
    <w:uiPriority w:val="99"/>
    <w:semiHidden/>
    <w:unhideWhenUsed/>
    <w:rsid w:val="00BB1355"/>
  </w:style>
  <w:style w:type="character" w:styleId="Hyperlink">
    <w:name w:val="Hyperlink"/>
    <w:basedOn w:val="DefaultParagraphFont"/>
    <w:uiPriority w:val="99"/>
    <w:unhideWhenUsed/>
    <w:rsid w:val="00766A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EF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B1355"/>
    <w:pPr>
      <w:tabs>
        <w:tab w:val="center" w:pos="4320"/>
        <w:tab w:val="right" w:pos="8640"/>
      </w:tabs>
    </w:pPr>
  </w:style>
  <w:style w:type="character" w:customStyle="1" w:styleId="FooterChar">
    <w:name w:val="Footer Char"/>
    <w:basedOn w:val="DefaultParagraphFont"/>
    <w:link w:val="Footer"/>
    <w:uiPriority w:val="99"/>
    <w:rsid w:val="00BB1355"/>
  </w:style>
  <w:style w:type="character" w:styleId="PageNumber">
    <w:name w:val="page number"/>
    <w:basedOn w:val="DefaultParagraphFont"/>
    <w:uiPriority w:val="99"/>
    <w:semiHidden/>
    <w:unhideWhenUsed/>
    <w:rsid w:val="00BB1355"/>
  </w:style>
  <w:style w:type="character" w:styleId="Hyperlink">
    <w:name w:val="Hyperlink"/>
    <w:basedOn w:val="DefaultParagraphFont"/>
    <w:uiPriority w:val="99"/>
    <w:unhideWhenUsed/>
    <w:rsid w:val="00766A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alabdulkarim@ksu.edu.s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CF5B4-53CA-2445-BED3-15E2B566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691</Words>
  <Characters>3940</Characters>
  <Application>Microsoft Macintosh Word</Application>
  <DocSecurity>0</DocSecurity>
  <Lines>32</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Nouf Alabdulkarim</dc:creator>
  <cp:lastModifiedBy>Nouf Alabdulkarim</cp:lastModifiedBy>
  <cp:revision>2</cp:revision>
  <dcterms:created xsi:type="dcterms:W3CDTF">2017-09-26T00:08:00Z</dcterms:created>
  <dcterms:modified xsi:type="dcterms:W3CDTF">2017-09-26T00:08:00Z</dcterms:modified>
</cp:coreProperties>
</file>