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9" w:rsidRPr="00F50479" w:rsidRDefault="00F50479" w:rsidP="00350DE9">
      <w:pPr>
        <w:bidi w:val="0"/>
        <w:jc w:val="center"/>
        <w:rPr>
          <w:b/>
          <w:bCs/>
        </w:rPr>
      </w:pPr>
      <w:r w:rsidRPr="00F50479">
        <w:rPr>
          <w:b/>
          <w:bCs/>
        </w:rPr>
        <w:t>Chemical Engineering Department</w:t>
      </w:r>
    </w:p>
    <w:p w:rsidR="00F50479" w:rsidRDefault="00F50479" w:rsidP="00350DE9">
      <w:pPr>
        <w:bidi w:val="0"/>
        <w:jc w:val="center"/>
        <w:rPr>
          <w:b/>
          <w:bCs/>
        </w:rPr>
      </w:pPr>
      <w:smartTag w:uri="urn:schemas-microsoft-com:office:smarttags" w:element="PlaceName">
        <w:r w:rsidRPr="00F50479">
          <w:rPr>
            <w:b/>
            <w:bCs/>
          </w:rPr>
          <w:t>King</w:t>
        </w:r>
      </w:smartTag>
      <w:r w:rsidRPr="00F50479">
        <w:rPr>
          <w:b/>
          <w:bCs/>
        </w:rPr>
        <w:t xml:space="preserve"> </w:t>
      </w:r>
      <w:smartTag w:uri="urn:schemas-microsoft-com:office:smarttags" w:element="PlaceName">
        <w:r w:rsidRPr="00F50479">
          <w:rPr>
            <w:b/>
            <w:bCs/>
          </w:rPr>
          <w:t>Saud</w:t>
        </w:r>
      </w:smartTag>
      <w:r w:rsidRPr="00F50479">
        <w:rPr>
          <w:b/>
          <w:bCs/>
        </w:rPr>
        <w:t xml:space="preserve"> University</w:t>
      </w:r>
    </w:p>
    <w:p w:rsidR="00350DE9" w:rsidRPr="00F50479" w:rsidRDefault="00350DE9" w:rsidP="00350DE9">
      <w:pPr>
        <w:bidi w:val="0"/>
        <w:jc w:val="center"/>
        <w:rPr>
          <w:b/>
          <w:bCs/>
        </w:rPr>
      </w:pPr>
    </w:p>
    <w:p w:rsidR="00350DE9" w:rsidRDefault="00350DE9" w:rsidP="00F50479">
      <w:pPr>
        <w:bidi w:val="0"/>
        <w:jc w:val="center"/>
        <w:rPr>
          <w:b/>
          <w:bCs/>
          <w:sz w:val="28"/>
          <w:szCs w:val="28"/>
        </w:rPr>
      </w:pPr>
    </w:p>
    <w:p w:rsidR="00541A67" w:rsidRPr="006B5885" w:rsidRDefault="00F50479" w:rsidP="002B60D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 </w:t>
      </w:r>
      <w:r w:rsidR="002B60DD">
        <w:rPr>
          <w:b/>
          <w:bCs/>
          <w:sz w:val="28"/>
          <w:szCs w:val="28"/>
        </w:rPr>
        <w:t>414</w:t>
      </w:r>
      <w:r>
        <w:rPr>
          <w:b/>
          <w:bCs/>
          <w:sz w:val="28"/>
          <w:szCs w:val="28"/>
        </w:rPr>
        <w:t xml:space="preserve">: </w:t>
      </w:r>
      <w:r w:rsidR="006B5885" w:rsidRPr="006B5885">
        <w:rPr>
          <w:b/>
          <w:bCs/>
          <w:sz w:val="28"/>
          <w:szCs w:val="28"/>
        </w:rPr>
        <w:t>Process Control</w:t>
      </w:r>
    </w:p>
    <w:p w:rsidR="006B5885" w:rsidRDefault="006B5885" w:rsidP="006B5885">
      <w:pPr>
        <w:bidi w:val="0"/>
      </w:pPr>
    </w:p>
    <w:p w:rsidR="006B5885" w:rsidRPr="006B5885" w:rsidRDefault="00F67D8C" w:rsidP="006B5885">
      <w:pPr>
        <w:bidi w:val="0"/>
        <w:rPr>
          <w:b/>
          <w:bCs/>
        </w:rPr>
      </w:pPr>
      <w:r>
        <w:rPr>
          <w:b/>
          <w:bCs/>
        </w:rPr>
        <w:t>COURSE OUTLINE</w:t>
      </w:r>
    </w:p>
    <w:p w:rsidR="006B5885" w:rsidRDefault="006B5885" w:rsidP="006B5885">
      <w:pPr>
        <w:bidi w:val="0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522"/>
      </w:tblGrid>
      <w:tr w:rsidR="00332AAF" w:rsidTr="00380A9F">
        <w:tc>
          <w:tcPr>
            <w:tcW w:w="4068" w:type="dxa"/>
          </w:tcPr>
          <w:p w:rsidR="00332AAF" w:rsidRPr="00380A9F" w:rsidRDefault="00332AAF" w:rsidP="00332AAF">
            <w:pPr>
              <w:numPr>
                <w:ilvl w:val="0"/>
                <w:numId w:val="14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Introduction</w:t>
            </w:r>
          </w:p>
          <w:p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system examples</w:t>
            </w:r>
          </w:p>
          <w:p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system elements</w:t>
            </w:r>
          </w:p>
          <w:p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Reasons for control</w:t>
            </w:r>
          </w:p>
          <w:p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What does control engineer</w:t>
            </w:r>
          </w:p>
          <w:p w:rsidR="00332AAF" w:rsidRPr="00380A9F" w:rsidRDefault="00332AAF" w:rsidP="00C70D66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implementation</w:t>
            </w:r>
          </w:p>
        </w:tc>
        <w:tc>
          <w:tcPr>
            <w:tcW w:w="4652" w:type="dxa"/>
          </w:tcPr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3. SISO Linear systems Analysis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First order systems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Second order systems</w:t>
            </w:r>
          </w:p>
          <w:p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Higher order systems</w:t>
            </w:r>
          </w:p>
          <w:p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Transfer function and Block diagram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</w:p>
        </w:tc>
      </w:tr>
      <w:tr w:rsidR="00332AAF" w:rsidTr="00380A9F">
        <w:tc>
          <w:tcPr>
            <w:tcW w:w="4068" w:type="dxa"/>
          </w:tcPr>
          <w:p w:rsidR="00332AAF" w:rsidRPr="00380A9F" w:rsidRDefault="00332AAF" w:rsidP="00332AAF">
            <w:pPr>
              <w:numPr>
                <w:ilvl w:val="0"/>
                <w:numId w:val="14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SISO Linear system tools</w:t>
            </w:r>
          </w:p>
          <w:p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Basic Modeling</w:t>
            </w:r>
          </w:p>
          <w:p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Linearization</w:t>
            </w:r>
          </w:p>
          <w:p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Laplace Transform</w:t>
            </w:r>
          </w:p>
          <w:p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Solution of linear ODEs using Laplace Transform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332AAF" w:rsidRPr="00380A9F" w:rsidRDefault="00332AAF" w:rsidP="00332AAF">
            <w:pPr>
              <w:numPr>
                <w:ilvl w:val="0"/>
                <w:numId w:val="21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PID controllers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Single loop feedback block diagram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Closed-loop transfer function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PID control algorithm</w:t>
            </w:r>
          </w:p>
          <w:p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Closed-Loop analysis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Stability analysis</w:t>
            </w:r>
          </w:p>
          <w:p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Tuning methods</w:t>
            </w:r>
          </w:p>
        </w:tc>
      </w:tr>
      <w:tr w:rsidR="00C70D66" w:rsidTr="00380A9F">
        <w:tc>
          <w:tcPr>
            <w:tcW w:w="8720" w:type="dxa"/>
            <w:gridSpan w:val="2"/>
          </w:tcPr>
          <w:p w:rsidR="00C70D66" w:rsidRPr="00380A9F" w:rsidRDefault="00C70D66" w:rsidP="00C70D66">
            <w:pPr>
              <w:numPr>
                <w:ilvl w:val="0"/>
                <w:numId w:val="21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Piping and Instrumentation Diagram</w:t>
            </w:r>
          </w:p>
          <w:p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Basic symbols and tools used in P&amp;ID</w:t>
            </w:r>
          </w:p>
          <w:p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Drawing control loops</w:t>
            </w:r>
          </w:p>
          <w:p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loop selections for a process unit</w:t>
            </w:r>
          </w:p>
          <w:p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Understanding P&amp;ID for a complete flow sheet</w:t>
            </w:r>
          </w:p>
        </w:tc>
      </w:tr>
    </w:tbl>
    <w:p w:rsidR="00332AAF" w:rsidRDefault="00332AAF" w:rsidP="00332AAF">
      <w:pPr>
        <w:bidi w:val="0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C25D13" w:rsidRPr="00C26CDA" w:rsidTr="00486A9D">
        <w:trPr>
          <w:jc w:val="center"/>
        </w:trPr>
        <w:tc>
          <w:tcPr>
            <w:tcW w:w="958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C25D13" w:rsidRPr="00C26CDA" w:rsidRDefault="00C25D13" w:rsidP="00C25D13">
            <w:pPr>
              <w:bidi w:val="0"/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learning </w:t>
            </w:r>
            <w:r w:rsidRPr="00C26CDA">
              <w:rPr>
                <w:b/>
                <w:bCs/>
                <w:sz w:val="22"/>
                <w:szCs w:val="22"/>
              </w:rPr>
              <w:t>Objectives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Understand the importance of process control in chemical engineering industries, method of applications, and its major components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apply the skills build in previous courses to develop dynamic models for simple chemical systems.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examine and analyze the dynamics of simple chemical systems by solving the dynamic model analytically and numerically.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 xml:space="preserve">Understand the elements of the process control structure and to be able to choose the suitable elements of this structure. 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design classical PID controller for single-input single-output systems.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 xml:space="preserve">Able to analyze the performance and stability of the controlled systems. 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Aware of the role of computer software to design control systems and recent developments in the field.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C70D66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develop a P&amp;ID for an entire Process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380A9F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Understand process dynamics and basic control analysis via lab experiments</w:t>
            </w:r>
          </w:p>
        </w:tc>
      </w:tr>
      <w:tr w:rsidR="00C25D13" w:rsidRPr="00FE32FB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:rsidR="00C25D13" w:rsidRPr="00380A9F" w:rsidRDefault="004736B4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w</w:t>
            </w:r>
            <w:r w:rsidR="00C70D66" w:rsidRPr="00380A9F">
              <w:rPr>
                <w:sz w:val="22"/>
                <w:szCs w:val="28"/>
              </w:rPr>
              <w:t>rite  and make professi</w:t>
            </w:r>
            <w:r w:rsidR="00380A9F" w:rsidRPr="00380A9F">
              <w:rPr>
                <w:sz w:val="22"/>
                <w:szCs w:val="28"/>
              </w:rPr>
              <w:t xml:space="preserve">onal presentation of course </w:t>
            </w:r>
            <w:r w:rsidR="00C70D66" w:rsidRPr="00380A9F">
              <w:rPr>
                <w:sz w:val="22"/>
                <w:szCs w:val="28"/>
              </w:rPr>
              <w:t>lab reports</w:t>
            </w:r>
          </w:p>
        </w:tc>
      </w:tr>
    </w:tbl>
    <w:p w:rsidR="00C25D13" w:rsidRDefault="00C25D13" w:rsidP="00C25D13">
      <w:pPr>
        <w:bidi w:val="0"/>
      </w:pPr>
    </w:p>
    <w:p w:rsidR="00D139E0" w:rsidRPr="00D139E0" w:rsidRDefault="00D139E0" w:rsidP="00D139E0">
      <w:pPr>
        <w:bidi w:val="0"/>
        <w:rPr>
          <w:b/>
          <w:bCs/>
        </w:rPr>
      </w:pPr>
      <w:r w:rsidRPr="00D139E0">
        <w:rPr>
          <w:b/>
          <w:bCs/>
        </w:rPr>
        <w:t>Grading Policy</w:t>
      </w:r>
    </w:p>
    <w:p w:rsidR="00D139E0" w:rsidRDefault="00380A9F" w:rsidP="00D139E0">
      <w:pPr>
        <w:bidi w:val="0"/>
      </w:pPr>
      <w:r>
        <w:t xml:space="preserve">Homework </w:t>
      </w:r>
      <w:r w:rsidR="00D139E0">
        <w:t>assignments</w:t>
      </w:r>
      <w:r w:rsidR="00D139E0">
        <w:tab/>
        <w:t>10%</w:t>
      </w:r>
    </w:p>
    <w:p w:rsidR="00380A9F" w:rsidRDefault="00640F14" w:rsidP="00380A9F">
      <w:pPr>
        <w:bidi w:val="0"/>
      </w:pPr>
      <w:r>
        <w:t>Quizzes</w:t>
      </w:r>
      <w:r w:rsidR="001E6896">
        <w:t xml:space="preserve"> and attendance</w:t>
      </w:r>
      <w:r w:rsidR="001E6896">
        <w:tab/>
      </w:r>
      <w:r w:rsidR="00380A9F">
        <w:t>10%</w:t>
      </w:r>
    </w:p>
    <w:p w:rsidR="00D139E0" w:rsidRDefault="00640F14" w:rsidP="00640F14">
      <w:pPr>
        <w:bidi w:val="0"/>
      </w:pPr>
      <w:r>
        <w:t>Midterm</w:t>
      </w:r>
      <w:r w:rsidR="00D95677">
        <w:t xml:space="preserve"> Exam 1         </w:t>
      </w:r>
      <w:r w:rsidR="00156065">
        <w:tab/>
      </w:r>
      <w:r w:rsidR="00D95677">
        <w:t>15</w:t>
      </w:r>
      <w:r w:rsidR="00D139E0">
        <w:t>%</w:t>
      </w:r>
      <w:r w:rsidR="00C70D66">
        <w:tab/>
      </w:r>
      <w:r>
        <w:t>1</w:t>
      </w:r>
      <w:r w:rsidR="008A2145">
        <w:t>1</w:t>
      </w:r>
      <w:r>
        <w:t>-</w:t>
      </w:r>
      <w:r w:rsidR="008A2145">
        <w:t>6</w:t>
      </w:r>
      <w:r>
        <w:t>-2017 at 6:00pm</w:t>
      </w:r>
    </w:p>
    <w:p w:rsidR="0037054C" w:rsidRDefault="00790D0E" w:rsidP="00380A9F">
      <w:pPr>
        <w:bidi w:val="0"/>
      </w:pPr>
      <w:r>
        <w:t>Lab report &amp; presentation</w:t>
      </w:r>
      <w:r>
        <w:tab/>
      </w:r>
      <w:r w:rsidR="0037054C">
        <w:t>10%</w:t>
      </w:r>
      <w:r w:rsidR="00C70D66">
        <w:tab/>
      </w:r>
      <w:r w:rsidR="00FC64DD">
        <w:t>12-25-2017 at 6:00pm</w:t>
      </w:r>
    </w:p>
    <w:p w:rsidR="00640F14" w:rsidRDefault="00D95677" w:rsidP="00640F14">
      <w:pPr>
        <w:bidi w:val="0"/>
      </w:pPr>
      <w:r>
        <w:t>Midterm Exam 2</w:t>
      </w:r>
      <w:r>
        <w:tab/>
        <w:t xml:space="preserve">            15</w:t>
      </w:r>
      <w:r w:rsidR="00640F14">
        <w:t>%</w:t>
      </w:r>
      <w:r w:rsidR="00640F14">
        <w:tab/>
      </w:r>
      <w:r w:rsidR="008A2145">
        <w:t>12</w:t>
      </w:r>
      <w:r w:rsidR="00640F14">
        <w:t>-</w:t>
      </w:r>
      <w:r w:rsidR="008A2145">
        <w:t>11</w:t>
      </w:r>
      <w:r w:rsidR="00640F14">
        <w:t>-2017 at 6:00pm</w:t>
      </w:r>
      <w:bookmarkStart w:id="0" w:name="_GoBack"/>
      <w:bookmarkEnd w:id="0"/>
    </w:p>
    <w:p w:rsidR="00D139E0" w:rsidRDefault="00380A9F" w:rsidP="00D139E0">
      <w:pPr>
        <w:bidi w:val="0"/>
      </w:pPr>
      <w:r>
        <w:t>Final Exam</w:t>
      </w:r>
      <w:r>
        <w:tab/>
      </w:r>
      <w:r>
        <w:tab/>
      </w:r>
      <w:r>
        <w:tab/>
        <w:t>4</w:t>
      </w:r>
      <w:r w:rsidR="00D139E0">
        <w:t>0%</w:t>
      </w:r>
    </w:p>
    <w:p w:rsidR="00EE3278" w:rsidRDefault="00EE3278" w:rsidP="00EE3278">
      <w:pPr>
        <w:bidi w:val="0"/>
      </w:pPr>
    </w:p>
    <w:p w:rsidR="00380A9F" w:rsidRDefault="001E6896" w:rsidP="00EE3278">
      <w:pPr>
        <w:bidi w:val="0"/>
        <w:rPr>
          <w:b/>
          <w:bCs/>
        </w:rPr>
      </w:pPr>
      <w:r>
        <w:rPr>
          <w:b/>
          <w:bCs/>
        </w:rPr>
        <w:lastRenderedPageBreak/>
        <w:t>General guidelines about grading:</w:t>
      </w:r>
    </w:p>
    <w:p w:rsidR="001E6896" w:rsidRPr="008A3AC1" w:rsidRDefault="00C1115A" w:rsidP="001E6896">
      <w:pPr>
        <w:pStyle w:val="ListParagraph"/>
        <w:numPr>
          <w:ilvl w:val="0"/>
          <w:numId w:val="25"/>
        </w:numPr>
        <w:bidi w:val="0"/>
      </w:pPr>
      <w:r>
        <w:t>A</w:t>
      </w:r>
      <w:r w:rsidR="008A3AC1" w:rsidRPr="008A3AC1">
        <w:t>ll</w:t>
      </w:r>
      <w:r w:rsidR="001E6896" w:rsidRPr="008A3AC1">
        <w:t xml:space="preserve"> absence is considered whether with or without excuse</w:t>
      </w:r>
    </w:p>
    <w:p w:rsidR="001E6896" w:rsidRPr="008A3AC1" w:rsidRDefault="001E6896" w:rsidP="001E6896">
      <w:pPr>
        <w:pStyle w:val="ListParagraph"/>
        <w:numPr>
          <w:ilvl w:val="0"/>
          <w:numId w:val="25"/>
        </w:numPr>
        <w:bidi w:val="0"/>
      </w:pPr>
      <w:r w:rsidRPr="008A3AC1">
        <w:t>All absence in lecture and tutorial will be accounted for</w:t>
      </w:r>
    </w:p>
    <w:p w:rsidR="001E6896" w:rsidRPr="008A3AC1" w:rsidRDefault="001E6896" w:rsidP="001E6896">
      <w:pPr>
        <w:pStyle w:val="ListParagraph"/>
        <w:numPr>
          <w:ilvl w:val="0"/>
          <w:numId w:val="25"/>
        </w:numPr>
        <w:bidi w:val="0"/>
      </w:pPr>
      <w:r w:rsidRPr="008A3AC1">
        <w:t>Missed quizzes cannot be compensated</w:t>
      </w:r>
    </w:p>
    <w:p w:rsidR="001E6896" w:rsidRPr="008A3AC1" w:rsidRDefault="008A3AC1" w:rsidP="001E6896">
      <w:pPr>
        <w:pStyle w:val="ListParagraph"/>
        <w:numPr>
          <w:ilvl w:val="0"/>
          <w:numId w:val="25"/>
        </w:numPr>
        <w:bidi w:val="0"/>
      </w:pPr>
      <w:r w:rsidRPr="008A3AC1">
        <w:t>Quizzes may include group assignments</w:t>
      </w:r>
    </w:p>
    <w:p w:rsidR="008A3AC1" w:rsidRPr="008A3AC1" w:rsidRDefault="008A3AC1" w:rsidP="008A3AC1">
      <w:pPr>
        <w:pStyle w:val="ListParagraph"/>
        <w:numPr>
          <w:ilvl w:val="0"/>
          <w:numId w:val="25"/>
        </w:numPr>
        <w:bidi w:val="0"/>
      </w:pPr>
      <w:r w:rsidRPr="008A3AC1">
        <w:t xml:space="preserve">The final homework grade will </w:t>
      </w:r>
      <w:r>
        <w:t xml:space="preserve">be </w:t>
      </w:r>
      <w:r w:rsidRPr="008A3AC1">
        <w:t>penalized by the absence rate in the tutorial sessions</w:t>
      </w:r>
    </w:p>
    <w:p w:rsidR="008A3AC1" w:rsidRPr="008A3AC1" w:rsidRDefault="008A3AC1" w:rsidP="008A3AC1">
      <w:pPr>
        <w:pStyle w:val="ListParagraph"/>
        <w:numPr>
          <w:ilvl w:val="0"/>
          <w:numId w:val="25"/>
        </w:numPr>
        <w:bidi w:val="0"/>
      </w:pPr>
      <w:r w:rsidRPr="008A3AC1">
        <w:t>The homework grade is dived equally to homework submission and evaluation of student performance during the tutorial session</w:t>
      </w:r>
    </w:p>
    <w:p w:rsidR="008A3AC1" w:rsidRPr="008A3AC1" w:rsidRDefault="008A3AC1" w:rsidP="008A3AC1">
      <w:pPr>
        <w:bidi w:val="0"/>
        <w:rPr>
          <w:b/>
          <w:bCs/>
        </w:rPr>
      </w:pPr>
    </w:p>
    <w:p w:rsidR="002B4AA9" w:rsidRPr="00780526" w:rsidRDefault="00C008A6" w:rsidP="00380A9F">
      <w:pPr>
        <w:bidi w:val="0"/>
        <w:rPr>
          <w:b/>
          <w:bCs/>
        </w:rPr>
      </w:pPr>
      <w:r w:rsidRPr="00780526">
        <w:rPr>
          <w:b/>
          <w:bCs/>
        </w:rPr>
        <w:t>References:</w:t>
      </w:r>
    </w:p>
    <w:p w:rsidR="00EE3278" w:rsidRPr="00A12B66" w:rsidRDefault="00EE3278" w:rsidP="00350DE9">
      <w:pPr>
        <w:pStyle w:val="PlainText"/>
        <w:numPr>
          <w:ilvl w:val="0"/>
          <w:numId w:val="7"/>
        </w:numPr>
        <w:tabs>
          <w:tab w:val="num" w:pos="540"/>
        </w:tabs>
        <w:jc w:val="lowKashida"/>
        <w:rPr>
          <w:rFonts w:ascii="Times New Roman" w:hAnsi="Times New Roman" w:cs="Times New Roman"/>
          <w:sz w:val="22"/>
          <w:szCs w:val="22"/>
        </w:rPr>
      </w:pPr>
      <w:r w:rsidRPr="00A12B66">
        <w:rPr>
          <w:rFonts w:ascii="Times New Roman" w:hAnsi="Times New Roman" w:cs="Times New Roman"/>
          <w:sz w:val="22"/>
          <w:szCs w:val="22"/>
        </w:rPr>
        <w:t xml:space="preserve">Stephanopoulos, G., </w:t>
      </w:r>
      <w:r w:rsidRPr="00A12B66">
        <w:rPr>
          <w:rFonts w:ascii="Times New Roman" w:hAnsi="Times New Roman" w:cs="Times New Roman"/>
          <w:i/>
          <w:iCs/>
          <w:sz w:val="22"/>
          <w:szCs w:val="22"/>
        </w:rPr>
        <w:t>Chemical Process Control: An Introduction to Theory and Practice</w:t>
      </w:r>
      <w:r w:rsidRPr="00A12B66">
        <w:rPr>
          <w:rFonts w:ascii="Times New Roman" w:hAnsi="Times New Roman" w:cs="Times New Roman"/>
          <w:sz w:val="22"/>
          <w:szCs w:val="22"/>
        </w:rPr>
        <w:t>, Prentice Hall, 1984.</w:t>
      </w:r>
    </w:p>
    <w:p w:rsidR="00780526" w:rsidRPr="00A12B66" w:rsidRDefault="00780526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r w:rsidRPr="00A12B66">
        <w:rPr>
          <w:sz w:val="22"/>
          <w:szCs w:val="22"/>
        </w:rPr>
        <w:t xml:space="preserve">Marlin, T., </w:t>
      </w:r>
      <w:r w:rsidRPr="00A12B66">
        <w:rPr>
          <w:i/>
          <w:iCs/>
          <w:sz w:val="22"/>
          <w:szCs w:val="22"/>
        </w:rPr>
        <w:t>Process Control</w:t>
      </w:r>
      <w:r w:rsidR="007863B3" w:rsidRPr="00A12B66">
        <w:rPr>
          <w:i/>
          <w:iCs/>
          <w:sz w:val="22"/>
          <w:szCs w:val="22"/>
        </w:rPr>
        <w:t>: Designing Processes and control systems for dynamic Performance</w:t>
      </w:r>
      <w:r w:rsidRPr="00A12B66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2B66">
            <w:rPr>
              <w:sz w:val="22"/>
              <w:szCs w:val="22"/>
            </w:rPr>
            <w:t>McGraw Hill</w:t>
          </w:r>
        </w:smartTag>
        <w:r w:rsidRPr="00A12B6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>, 1995.</w:t>
      </w:r>
    </w:p>
    <w:p w:rsidR="00871227" w:rsidRPr="00A12B66" w:rsidRDefault="00780526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proofErr w:type="spellStart"/>
      <w:r w:rsidRPr="00A12B66">
        <w:rPr>
          <w:sz w:val="22"/>
          <w:szCs w:val="22"/>
        </w:rPr>
        <w:t>Luyben</w:t>
      </w:r>
      <w:proofErr w:type="spellEnd"/>
      <w:r w:rsidRPr="00A12B66">
        <w:rPr>
          <w:sz w:val="22"/>
          <w:szCs w:val="22"/>
        </w:rPr>
        <w:t>, W.,</w:t>
      </w:r>
      <w:r w:rsidR="00E5127E">
        <w:rPr>
          <w:sz w:val="22"/>
          <w:szCs w:val="22"/>
        </w:rPr>
        <w:t xml:space="preserve"> </w:t>
      </w:r>
      <w:r w:rsidRPr="00A12B66">
        <w:rPr>
          <w:i/>
          <w:iCs/>
          <w:sz w:val="22"/>
          <w:szCs w:val="22"/>
        </w:rPr>
        <w:t>Process Modeling, Simulation and Control for Chemical Engineers</w:t>
      </w:r>
      <w:r w:rsidRPr="00A12B66">
        <w:rPr>
          <w:sz w:val="22"/>
          <w:szCs w:val="22"/>
        </w:rPr>
        <w:t>, McGraw Hill, New York, 1990.</w:t>
      </w:r>
    </w:p>
    <w:p w:rsidR="00A6062F" w:rsidRPr="00A12B66" w:rsidRDefault="00A6062F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r w:rsidRPr="00A12B66">
        <w:rPr>
          <w:sz w:val="22"/>
          <w:szCs w:val="22"/>
        </w:rPr>
        <w:t xml:space="preserve">Smith, C. and </w:t>
      </w:r>
      <w:proofErr w:type="spellStart"/>
      <w:r w:rsidRPr="00A12B66">
        <w:rPr>
          <w:sz w:val="22"/>
          <w:szCs w:val="22"/>
        </w:rPr>
        <w:t>Corripio</w:t>
      </w:r>
      <w:proofErr w:type="spellEnd"/>
      <w:r w:rsidRPr="00A12B66">
        <w:rPr>
          <w:sz w:val="22"/>
          <w:szCs w:val="22"/>
        </w:rPr>
        <w:t xml:space="preserve">, A., </w:t>
      </w:r>
      <w:r w:rsidRPr="00A12B66">
        <w:rPr>
          <w:i/>
          <w:iCs/>
          <w:sz w:val="22"/>
          <w:szCs w:val="22"/>
        </w:rPr>
        <w:t>Principles and Practice of Automatic Process Control</w:t>
      </w:r>
      <w:r w:rsidRPr="00A12B66">
        <w:rPr>
          <w:sz w:val="22"/>
          <w:szCs w:val="22"/>
        </w:rPr>
        <w:t xml:space="preserve">, Wiley &amp; sons, </w:t>
      </w:r>
      <w:smartTag w:uri="urn:schemas-microsoft-com:office:smarttags" w:element="place"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>, 1997.</w:t>
      </w:r>
    </w:p>
    <w:p w:rsidR="00A6062F" w:rsidRPr="00A12B66" w:rsidRDefault="00A6062F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proofErr w:type="spellStart"/>
      <w:r w:rsidRPr="00A12B66">
        <w:rPr>
          <w:sz w:val="22"/>
          <w:szCs w:val="22"/>
        </w:rPr>
        <w:t>Seborg</w:t>
      </w:r>
      <w:proofErr w:type="spellEnd"/>
      <w:r w:rsidRPr="00A12B66">
        <w:rPr>
          <w:sz w:val="22"/>
          <w:szCs w:val="22"/>
        </w:rPr>
        <w:t xml:space="preserve">, D., Edgar, T., and </w:t>
      </w:r>
      <w:proofErr w:type="spellStart"/>
      <w:r w:rsidRPr="00A12B66">
        <w:rPr>
          <w:sz w:val="22"/>
          <w:szCs w:val="22"/>
        </w:rPr>
        <w:t>Mellichamp</w:t>
      </w:r>
      <w:proofErr w:type="spellEnd"/>
      <w:r w:rsidRPr="00A12B66">
        <w:rPr>
          <w:sz w:val="22"/>
          <w:szCs w:val="22"/>
        </w:rPr>
        <w:t xml:space="preserve">, D., </w:t>
      </w:r>
      <w:r w:rsidRPr="00A12B66">
        <w:rPr>
          <w:i/>
          <w:iCs/>
          <w:sz w:val="22"/>
          <w:szCs w:val="22"/>
        </w:rPr>
        <w:t>Process Dynamics and Control</w:t>
      </w:r>
      <w:r w:rsidRPr="00A12B66">
        <w:rPr>
          <w:sz w:val="22"/>
          <w:szCs w:val="22"/>
        </w:rPr>
        <w:t xml:space="preserve">, Wiley &amp; sons, </w:t>
      </w:r>
      <w:smartTag w:uri="urn:schemas-microsoft-com:office:smarttags" w:element="place"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 xml:space="preserve">, 1989. </w:t>
      </w:r>
    </w:p>
    <w:p w:rsidR="00B14E42" w:rsidRDefault="00B14E42" w:rsidP="00CC59D2">
      <w:pPr>
        <w:bidi w:val="0"/>
        <w:jc w:val="both"/>
      </w:pPr>
    </w:p>
    <w:p w:rsidR="00CC59D2" w:rsidRPr="00332AAF" w:rsidRDefault="00B14E42" w:rsidP="00B14E42">
      <w:pPr>
        <w:bidi w:val="0"/>
        <w:jc w:val="both"/>
        <w:rPr>
          <w:b/>
          <w:bCs/>
        </w:rPr>
      </w:pPr>
      <w:r w:rsidRPr="00332AAF">
        <w:rPr>
          <w:b/>
          <w:bCs/>
        </w:rPr>
        <w:t xml:space="preserve">Course Web Page: </w:t>
      </w:r>
    </w:p>
    <w:p w:rsidR="00FC2FB8" w:rsidRDefault="00B16EA8" w:rsidP="00FC2FB8">
      <w:pPr>
        <w:bidi w:val="0"/>
        <w:jc w:val="both"/>
      </w:pPr>
      <w:hyperlink r:id="rId9" w:history="1">
        <w:r w:rsidR="00FC2FB8" w:rsidRPr="002A643D">
          <w:rPr>
            <w:rStyle w:val="Hyperlink"/>
          </w:rPr>
          <w:t>http://faculty.ksu.edu.sa/Emad.Ali/Pages/currentcourse323.aspx</w:t>
        </w:r>
      </w:hyperlink>
    </w:p>
    <w:p w:rsidR="00FC2FB8" w:rsidRDefault="00B16EA8" w:rsidP="00FC2FB8">
      <w:pPr>
        <w:bidi w:val="0"/>
        <w:jc w:val="both"/>
      </w:pPr>
      <w:hyperlink r:id="rId10" w:history="1">
        <w:r w:rsidR="00FC2FB8" w:rsidRPr="002A643D">
          <w:rPr>
            <w:rStyle w:val="Hyperlink"/>
          </w:rPr>
          <w:t>http://faculty.ksu.edu.sa/Emad.Ali/Pages/coursestaught.aspx</w:t>
        </w:r>
      </w:hyperlink>
    </w:p>
    <w:p w:rsidR="00FC2FB8" w:rsidRDefault="00FC2FB8" w:rsidP="00FC2FB8">
      <w:pPr>
        <w:bidi w:val="0"/>
        <w:jc w:val="both"/>
      </w:pPr>
    </w:p>
    <w:sectPr w:rsidR="00FC2FB8" w:rsidSect="001966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701" w:bottom="136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A8" w:rsidRDefault="00B16EA8" w:rsidP="00332AAF">
      <w:r>
        <w:separator/>
      </w:r>
    </w:p>
  </w:endnote>
  <w:endnote w:type="continuationSeparator" w:id="0">
    <w:p w:rsidR="00B16EA8" w:rsidRDefault="00B16EA8" w:rsidP="003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5A" w:rsidRDefault="00C1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5A" w:rsidRDefault="00C11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5A" w:rsidRDefault="00C1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A8" w:rsidRDefault="00B16EA8" w:rsidP="00332AAF">
      <w:r>
        <w:separator/>
      </w:r>
    </w:p>
  </w:footnote>
  <w:footnote w:type="continuationSeparator" w:id="0">
    <w:p w:rsidR="00B16EA8" w:rsidRDefault="00B16EA8" w:rsidP="0033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5A" w:rsidRDefault="00C1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24"/>
      <w:gridCol w:w="1080"/>
    </w:tblGrid>
    <w:tr w:rsidR="00846C55">
      <w:trPr>
        <w:trHeight w:val="288"/>
      </w:trPr>
      <w:tc>
        <w:tcPr>
          <w:tcW w:w="7765" w:type="dxa"/>
        </w:tcPr>
        <w:p w:rsidR="00846C55" w:rsidRDefault="00846C5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46C55">
            <w:rPr>
              <w:rFonts w:ascii="Cambria" w:hAnsi="Cambria"/>
              <w:sz w:val="20"/>
              <w:szCs w:val="20"/>
            </w:rPr>
            <w:t>Prof. Emad Ali (amkamal@ksu.edu.sa)</w:t>
          </w:r>
        </w:p>
      </w:tc>
      <w:tc>
        <w:tcPr>
          <w:tcW w:w="1105" w:type="dxa"/>
        </w:tcPr>
        <w:p w:rsidR="00846C55" w:rsidRDefault="00846C5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846C55">
            <w:rPr>
              <w:rFonts w:ascii="Cambria" w:hAnsi="Cambria"/>
              <w:b/>
              <w:bCs/>
              <w:sz w:val="20"/>
              <w:szCs w:val="20"/>
            </w:rPr>
            <w:t>20</w:t>
          </w:r>
          <w:r w:rsidR="00C1115A">
            <w:rPr>
              <w:rFonts w:ascii="Cambria" w:hAnsi="Cambria"/>
              <w:b/>
              <w:bCs/>
              <w:sz w:val="20"/>
              <w:szCs w:val="20"/>
            </w:rPr>
            <w:t>17</w:t>
          </w:r>
        </w:p>
      </w:tc>
    </w:tr>
  </w:tbl>
  <w:p w:rsidR="00332AAF" w:rsidRDefault="00332AAF" w:rsidP="00B54848">
    <w:pPr>
      <w:pStyle w:val="Header"/>
      <w:tabs>
        <w:tab w:val="clear" w:pos="4320"/>
        <w:tab w:val="clear" w:pos="8640"/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5A" w:rsidRDefault="00C1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AD1"/>
    <w:multiLevelType w:val="hybridMultilevel"/>
    <w:tmpl w:val="ABB49A66"/>
    <w:lvl w:ilvl="0" w:tplc="A46C45A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231314C"/>
    <w:multiLevelType w:val="multilevel"/>
    <w:tmpl w:val="AF7CA6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003D"/>
    <w:multiLevelType w:val="hybridMultilevel"/>
    <w:tmpl w:val="BA30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478"/>
    <w:multiLevelType w:val="hybridMultilevel"/>
    <w:tmpl w:val="80E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E908">
      <w:start w:val="1"/>
      <w:numFmt w:val="bullet"/>
      <w:lvlText w:val=""/>
      <w:lvlJc w:val="left"/>
      <w:pPr>
        <w:tabs>
          <w:tab w:val="num" w:pos="1267"/>
        </w:tabs>
        <w:ind w:left="153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C3E"/>
    <w:multiLevelType w:val="multilevel"/>
    <w:tmpl w:val="1994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F5619"/>
    <w:multiLevelType w:val="multilevel"/>
    <w:tmpl w:val="ED7679AE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158D"/>
    <w:multiLevelType w:val="hybridMultilevel"/>
    <w:tmpl w:val="CBD066CA"/>
    <w:lvl w:ilvl="0" w:tplc="C9682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CB0"/>
    <w:multiLevelType w:val="multilevel"/>
    <w:tmpl w:val="807823A0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0302F"/>
    <w:multiLevelType w:val="multilevel"/>
    <w:tmpl w:val="A74A4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1ADD520B"/>
    <w:multiLevelType w:val="hybridMultilevel"/>
    <w:tmpl w:val="5CD84DF2"/>
    <w:lvl w:ilvl="0" w:tplc="8398E908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63F9"/>
    <w:multiLevelType w:val="hybridMultilevel"/>
    <w:tmpl w:val="0A408550"/>
    <w:lvl w:ilvl="0" w:tplc="8398E908">
      <w:start w:val="1"/>
      <w:numFmt w:val="bullet"/>
      <w:lvlText w:val=""/>
      <w:lvlJc w:val="left"/>
      <w:pPr>
        <w:tabs>
          <w:tab w:val="num" w:pos="811"/>
        </w:tabs>
        <w:ind w:left="107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CE760FB"/>
    <w:multiLevelType w:val="hybridMultilevel"/>
    <w:tmpl w:val="BB6474F2"/>
    <w:lvl w:ilvl="0" w:tplc="E306D9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44BDF"/>
    <w:multiLevelType w:val="hybridMultilevel"/>
    <w:tmpl w:val="70D87DF4"/>
    <w:lvl w:ilvl="0" w:tplc="6DE41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F0509"/>
    <w:multiLevelType w:val="hybridMultilevel"/>
    <w:tmpl w:val="94422928"/>
    <w:lvl w:ilvl="0" w:tplc="7506F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4" w15:restartNumberingAfterBreak="0">
    <w:nsid w:val="3E8A750A"/>
    <w:multiLevelType w:val="hybridMultilevel"/>
    <w:tmpl w:val="4ABA3C20"/>
    <w:lvl w:ilvl="0" w:tplc="6AE2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4ADC"/>
    <w:multiLevelType w:val="hybridMultilevel"/>
    <w:tmpl w:val="492EE64E"/>
    <w:lvl w:ilvl="0" w:tplc="08A277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1692"/>
    <w:multiLevelType w:val="hybridMultilevel"/>
    <w:tmpl w:val="470E4142"/>
    <w:lvl w:ilvl="0" w:tplc="A40858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33E2C"/>
    <w:multiLevelType w:val="hybridMultilevel"/>
    <w:tmpl w:val="DFE63A46"/>
    <w:lvl w:ilvl="0" w:tplc="E9F2731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A45CC9"/>
    <w:multiLevelType w:val="hybridMultilevel"/>
    <w:tmpl w:val="A87E6A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B1F7256"/>
    <w:multiLevelType w:val="hybridMultilevel"/>
    <w:tmpl w:val="5B7ABAA2"/>
    <w:lvl w:ilvl="0" w:tplc="A46C45A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82095"/>
    <w:multiLevelType w:val="hybridMultilevel"/>
    <w:tmpl w:val="5B5657D4"/>
    <w:lvl w:ilvl="0" w:tplc="DD2A3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872"/>
    <w:multiLevelType w:val="hybridMultilevel"/>
    <w:tmpl w:val="AF7CA6A4"/>
    <w:lvl w:ilvl="0" w:tplc="7B7A96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1007C"/>
    <w:multiLevelType w:val="hybridMultilevel"/>
    <w:tmpl w:val="45F2AE8C"/>
    <w:lvl w:ilvl="0" w:tplc="3C586E5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3" w15:restartNumberingAfterBreak="0">
    <w:nsid w:val="6D2C09D2"/>
    <w:multiLevelType w:val="hybridMultilevel"/>
    <w:tmpl w:val="F0E6287A"/>
    <w:lvl w:ilvl="0" w:tplc="0409000D">
      <w:start w:val="1"/>
      <w:numFmt w:val="bullet"/>
      <w:lvlText w:val="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62C8"/>
    <w:multiLevelType w:val="multilevel"/>
    <w:tmpl w:val="5CD84DF2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1"/>
  </w:num>
  <w:num w:numId="5">
    <w:abstractNumId w:val="5"/>
  </w:num>
  <w:num w:numId="6">
    <w:abstractNumId w:val="1"/>
  </w:num>
  <w:num w:numId="7">
    <w:abstractNumId w:val="22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0"/>
  </w:num>
  <w:num w:numId="13">
    <w:abstractNumId w:val="19"/>
  </w:num>
  <w:num w:numId="14">
    <w:abstractNumId w:val="13"/>
  </w:num>
  <w:num w:numId="15">
    <w:abstractNumId w:val="8"/>
  </w:num>
  <w:num w:numId="16">
    <w:abstractNumId w:val="3"/>
  </w:num>
  <w:num w:numId="17">
    <w:abstractNumId w:val="10"/>
  </w:num>
  <w:num w:numId="18">
    <w:abstractNumId w:val="9"/>
  </w:num>
  <w:num w:numId="19">
    <w:abstractNumId w:val="24"/>
  </w:num>
  <w:num w:numId="20">
    <w:abstractNumId w:val="23"/>
  </w:num>
  <w:num w:numId="21">
    <w:abstractNumId w:val="15"/>
  </w:num>
  <w:num w:numId="22">
    <w:abstractNumId w:val="20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67"/>
    <w:rsid w:val="00000506"/>
    <w:rsid w:val="00004601"/>
    <w:rsid w:val="00004B19"/>
    <w:rsid w:val="00006804"/>
    <w:rsid w:val="0001071C"/>
    <w:rsid w:val="00032DD9"/>
    <w:rsid w:val="00044AC1"/>
    <w:rsid w:val="00056A73"/>
    <w:rsid w:val="00063D4C"/>
    <w:rsid w:val="000712DA"/>
    <w:rsid w:val="00081C4B"/>
    <w:rsid w:val="00084521"/>
    <w:rsid w:val="000B0DD7"/>
    <w:rsid w:val="000C478E"/>
    <w:rsid w:val="000C47B5"/>
    <w:rsid w:val="000D12E8"/>
    <w:rsid w:val="000E08D7"/>
    <w:rsid w:val="000F534B"/>
    <w:rsid w:val="001028BD"/>
    <w:rsid w:val="00103066"/>
    <w:rsid w:val="00115295"/>
    <w:rsid w:val="00126EBA"/>
    <w:rsid w:val="0013769B"/>
    <w:rsid w:val="00145E88"/>
    <w:rsid w:val="00156065"/>
    <w:rsid w:val="001716E4"/>
    <w:rsid w:val="00173FCC"/>
    <w:rsid w:val="00183EB1"/>
    <w:rsid w:val="001851C7"/>
    <w:rsid w:val="00192DF6"/>
    <w:rsid w:val="00193ED5"/>
    <w:rsid w:val="001966E8"/>
    <w:rsid w:val="001A6244"/>
    <w:rsid w:val="001B2B98"/>
    <w:rsid w:val="001C5642"/>
    <w:rsid w:val="001C7298"/>
    <w:rsid w:val="001D317F"/>
    <w:rsid w:val="001D5765"/>
    <w:rsid w:val="001E1F12"/>
    <w:rsid w:val="001E6896"/>
    <w:rsid w:val="001E6C72"/>
    <w:rsid w:val="00200D78"/>
    <w:rsid w:val="00223B8A"/>
    <w:rsid w:val="00231767"/>
    <w:rsid w:val="0023506F"/>
    <w:rsid w:val="002412A6"/>
    <w:rsid w:val="002629B6"/>
    <w:rsid w:val="00263E47"/>
    <w:rsid w:val="00267CB0"/>
    <w:rsid w:val="00270FC5"/>
    <w:rsid w:val="0027412F"/>
    <w:rsid w:val="00281086"/>
    <w:rsid w:val="002817AC"/>
    <w:rsid w:val="002A32DB"/>
    <w:rsid w:val="002B2F28"/>
    <w:rsid w:val="002B4AA9"/>
    <w:rsid w:val="002B60DD"/>
    <w:rsid w:val="002C635A"/>
    <w:rsid w:val="002D0A7F"/>
    <w:rsid w:val="002D22F5"/>
    <w:rsid w:val="002D3528"/>
    <w:rsid w:val="002D5F9A"/>
    <w:rsid w:val="002E51CC"/>
    <w:rsid w:val="002F027A"/>
    <w:rsid w:val="002F29B0"/>
    <w:rsid w:val="00302BF2"/>
    <w:rsid w:val="003045FC"/>
    <w:rsid w:val="003137AA"/>
    <w:rsid w:val="00316A48"/>
    <w:rsid w:val="003177D4"/>
    <w:rsid w:val="00321512"/>
    <w:rsid w:val="00332AAF"/>
    <w:rsid w:val="00337D03"/>
    <w:rsid w:val="003451C5"/>
    <w:rsid w:val="00347EDC"/>
    <w:rsid w:val="00350DE9"/>
    <w:rsid w:val="00367860"/>
    <w:rsid w:val="0037054C"/>
    <w:rsid w:val="003725C9"/>
    <w:rsid w:val="00380A9F"/>
    <w:rsid w:val="00382254"/>
    <w:rsid w:val="00386A2C"/>
    <w:rsid w:val="00391A53"/>
    <w:rsid w:val="00397FF6"/>
    <w:rsid w:val="003A0A66"/>
    <w:rsid w:val="003B4BA4"/>
    <w:rsid w:val="003B57A3"/>
    <w:rsid w:val="003D3452"/>
    <w:rsid w:val="003F7336"/>
    <w:rsid w:val="004005CA"/>
    <w:rsid w:val="004034A2"/>
    <w:rsid w:val="0040351A"/>
    <w:rsid w:val="004067E0"/>
    <w:rsid w:val="00406C3C"/>
    <w:rsid w:val="00417D5C"/>
    <w:rsid w:val="00421590"/>
    <w:rsid w:val="00430C12"/>
    <w:rsid w:val="0043179E"/>
    <w:rsid w:val="00436C86"/>
    <w:rsid w:val="00443BD5"/>
    <w:rsid w:val="00450315"/>
    <w:rsid w:val="00450BDE"/>
    <w:rsid w:val="004736B4"/>
    <w:rsid w:val="0047440B"/>
    <w:rsid w:val="00494B4B"/>
    <w:rsid w:val="00495360"/>
    <w:rsid w:val="00495E51"/>
    <w:rsid w:val="004962FC"/>
    <w:rsid w:val="0049775E"/>
    <w:rsid w:val="004A2961"/>
    <w:rsid w:val="004A3BCA"/>
    <w:rsid w:val="004A7ED9"/>
    <w:rsid w:val="004B1BF8"/>
    <w:rsid w:val="004B4652"/>
    <w:rsid w:val="004C3AD9"/>
    <w:rsid w:val="004C60C6"/>
    <w:rsid w:val="004C7CBC"/>
    <w:rsid w:val="004D3B78"/>
    <w:rsid w:val="004D59CC"/>
    <w:rsid w:val="004D6B83"/>
    <w:rsid w:val="004E4B4D"/>
    <w:rsid w:val="004F6223"/>
    <w:rsid w:val="00502F9A"/>
    <w:rsid w:val="005058B0"/>
    <w:rsid w:val="00513525"/>
    <w:rsid w:val="00517000"/>
    <w:rsid w:val="00523466"/>
    <w:rsid w:val="0052432A"/>
    <w:rsid w:val="00525CF4"/>
    <w:rsid w:val="00532213"/>
    <w:rsid w:val="00541A67"/>
    <w:rsid w:val="00543199"/>
    <w:rsid w:val="005432A2"/>
    <w:rsid w:val="0055244C"/>
    <w:rsid w:val="00561518"/>
    <w:rsid w:val="00574B0E"/>
    <w:rsid w:val="005762FB"/>
    <w:rsid w:val="005918EA"/>
    <w:rsid w:val="005923D9"/>
    <w:rsid w:val="005943EE"/>
    <w:rsid w:val="005A5118"/>
    <w:rsid w:val="005A7246"/>
    <w:rsid w:val="005B4358"/>
    <w:rsid w:val="005B546E"/>
    <w:rsid w:val="005B7F2B"/>
    <w:rsid w:val="005C1D15"/>
    <w:rsid w:val="005C5E1B"/>
    <w:rsid w:val="005E2482"/>
    <w:rsid w:val="005E57D5"/>
    <w:rsid w:val="005F057C"/>
    <w:rsid w:val="005F7AF6"/>
    <w:rsid w:val="006040DF"/>
    <w:rsid w:val="00605642"/>
    <w:rsid w:val="00612532"/>
    <w:rsid w:val="00613312"/>
    <w:rsid w:val="00615C0A"/>
    <w:rsid w:val="00640F14"/>
    <w:rsid w:val="006547E9"/>
    <w:rsid w:val="006656A1"/>
    <w:rsid w:val="00671ACA"/>
    <w:rsid w:val="00672741"/>
    <w:rsid w:val="006A2117"/>
    <w:rsid w:val="006A77C0"/>
    <w:rsid w:val="006B3B20"/>
    <w:rsid w:val="006B5885"/>
    <w:rsid w:val="007030D4"/>
    <w:rsid w:val="00705CA3"/>
    <w:rsid w:val="00706113"/>
    <w:rsid w:val="00714DFA"/>
    <w:rsid w:val="0073433C"/>
    <w:rsid w:val="00735B54"/>
    <w:rsid w:val="00756928"/>
    <w:rsid w:val="007578FA"/>
    <w:rsid w:val="007603CB"/>
    <w:rsid w:val="00764C81"/>
    <w:rsid w:val="007679CE"/>
    <w:rsid w:val="00774AF8"/>
    <w:rsid w:val="00780004"/>
    <w:rsid w:val="00780526"/>
    <w:rsid w:val="007863B3"/>
    <w:rsid w:val="00790D0E"/>
    <w:rsid w:val="00795AE4"/>
    <w:rsid w:val="007A1B9A"/>
    <w:rsid w:val="007A72A5"/>
    <w:rsid w:val="007B5063"/>
    <w:rsid w:val="007B6C73"/>
    <w:rsid w:val="007E12BC"/>
    <w:rsid w:val="007E61ED"/>
    <w:rsid w:val="007F5AA1"/>
    <w:rsid w:val="007F5DE4"/>
    <w:rsid w:val="007F699D"/>
    <w:rsid w:val="00802828"/>
    <w:rsid w:val="00802F88"/>
    <w:rsid w:val="008134CA"/>
    <w:rsid w:val="00814AC8"/>
    <w:rsid w:val="0082373C"/>
    <w:rsid w:val="00830230"/>
    <w:rsid w:val="008350EE"/>
    <w:rsid w:val="00835DFE"/>
    <w:rsid w:val="00836786"/>
    <w:rsid w:val="00843341"/>
    <w:rsid w:val="00846C55"/>
    <w:rsid w:val="008553ED"/>
    <w:rsid w:val="00861D14"/>
    <w:rsid w:val="00866268"/>
    <w:rsid w:val="0086649A"/>
    <w:rsid w:val="00871227"/>
    <w:rsid w:val="00877862"/>
    <w:rsid w:val="00893117"/>
    <w:rsid w:val="00895A4C"/>
    <w:rsid w:val="008A01B6"/>
    <w:rsid w:val="008A2145"/>
    <w:rsid w:val="008A3AC1"/>
    <w:rsid w:val="008A5C9B"/>
    <w:rsid w:val="008E312D"/>
    <w:rsid w:val="008E65D2"/>
    <w:rsid w:val="008F0F7D"/>
    <w:rsid w:val="008F457F"/>
    <w:rsid w:val="008F7AC8"/>
    <w:rsid w:val="0090067D"/>
    <w:rsid w:val="00901A65"/>
    <w:rsid w:val="009042A6"/>
    <w:rsid w:val="0090593E"/>
    <w:rsid w:val="00910348"/>
    <w:rsid w:val="00926F75"/>
    <w:rsid w:val="00953B5F"/>
    <w:rsid w:val="0096414A"/>
    <w:rsid w:val="0096531C"/>
    <w:rsid w:val="0097019D"/>
    <w:rsid w:val="00971A61"/>
    <w:rsid w:val="00977654"/>
    <w:rsid w:val="0099024E"/>
    <w:rsid w:val="00991F19"/>
    <w:rsid w:val="009949D5"/>
    <w:rsid w:val="009A57BF"/>
    <w:rsid w:val="009B6A26"/>
    <w:rsid w:val="009C2978"/>
    <w:rsid w:val="009C779A"/>
    <w:rsid w:val="009D1BA8"/>
    <w:rsid w:val="009D2FD2"/>
    <w:rsid w:val="009D6942"/>
    <w:rsid w:val="009D7C40"/>
    <w:rsid w:val="009E1253"/>
    <w:rsid w:val="009E6031"/>
    <w:rsid w:val="009E7B2D"/>
    <w:rsid w:val="009F0174"/>
    <w:rsid w:val="00A02C57"/>
    <w:rsid w:val="00A03459"/>
    <w:rsid w:val="00A074E3"/>
    <w:rsid w:val="00A12B66"/>
    <w:rsid w:val="00A159B3"/>
    <w:rsid w:val="00A4552A"/>
    <w:rsid w:val="00A51C4D"/>
    <w:rsid w:val="00A553B2"/>
    <w:rsid w:val="00A5648C"/>
    <w:rsid w:val="00A6062F"/>
    <w:rsid w:val="00A61367"/>
    <w:rsid w:val="00A66F2F"/>
    <w:rsid w:val="00A70A4F"/>
    <w:rsid w:val="00A953FC"/>
    <w:rsid w:val="00A95BF1"/>
    <w:rsid w:val="00AB50E1"/>
    <w:rsid w:val="00AB70E2"/>
    <w:rsid w:val="00AD0928"/>
    <w:rsid w:val="00AD41CE"/>
    <w:rsid w:val="00AE7349"/>
    <w:rsid w:val="00AF0BD5"/>
    <w:rsid w:val="00AF1003"/>
    <w:rsid w:val="00AF4A2D"/>
    <w:rsid w:val="00AF511E"/>
    <w:rsid w:val="00AF5BE6"/>
    <w:rsid w:val="00B01A16"/>
    <w:rsid w:val="00B02E94"/>
    <w:rsid w:val="00B10BD8"/>
    <w:rsid w:val="00B14ACF"/>
    <w:rsid w:val="00B14E42"/>
    <w:rsid w:val="00B16EA8"/>
    <w:rsid w:val="00B267C1"/>
    <w:rsid w:val="00B27F58"/>
    <w:rsid w:val="00B40C28"/>
    <w:rsid w:val="00B54848"/>
    <w:rsid w:val="00B641BE"/>
    <w:rsid w:val="00B6633A"/>
    <w:rsid w:val="00B66ED3"/>
    <w:rsid w:val="00B726DC"/>
    <w:rsid w:val="00B76C5B"/>
    <w:rsid w:val="00B76CE9"/>
    <w:rsid w:val="00B7740E"/>
    <w:rsid w:val="00B7760D"/>
    <w:rsid w:val="00B83049"/>
    <w:rsid w:val="00B8638E"/>
    <w:rsid w:val="00BB0CCA"/>
    <w:rsid w:val="00BB2189"/>
    <w:rsid w:val="00BB5083"/>
    <w:rsid w:val="00BC0EA6"/>
    <w:rsid w:val="00BC11CF"/>
    <w:rsid w:val="00BC5830"/>
    <w:rsid w:val="00BD2B9F"/>
    <w:rsid w:val="00BE06A6"/>
    <w:rsid w:val="00BE5E3C"/>
    <w:rsid w:val="00BF47FA"/>
    <w:rsid w:val="00C008A6"/>
    <w:rsid w:val="00C05937"/>
    <w:rsid w:val="00C1115A"/>
    <w:rsid w:val="00C25D13"/>
    <w:rsid w:val="00C41005"/>
    <w:rsid w:val="00C60634"/>
    <w:rsid w:val="00C70D66"/>
    <w:rsid w:val="00C76538"/>
    <w:rsid w:val="00C82089"/>
    <w:rsid w:val="00C844F1"/>
    <w:rsid w:val="00C85F68"/>
    <w:rsid w:val="00C86ED5"/>
    <w:rsid w:val="00C92FAB"/>
    <w:rsid w:val="00C9558F"/>
    <w:rsid w:val="00C95D88"/>
    <w:rsid w:val="00CA3793"/>
    <w:rsid w:val="00CC59D2"/>
    <w:rsid w:val="00CC7C99"/>
    <w:rsid w:val="00CD182A"/>
    <w:rsid w:val="00CD557D"/>
    <w:rsid w:val="00CE3E82"/>
    <w:rsid w:val="00CE4C04"/>
    <w:rsid w:val="00CE7984"/>
    <w:rsid w:val="00D0083F"/>
    <w:rsid w:val="00D03108"/>
    <w:rsid w:val="00D07862"/>
    <w:rsid w:val="00D139E0"/>
    <w:rsid w:val="00D13DE0"/>
    <w:rsid w:val="00D22268"/>
    <w:rsid w:val="00D23651"/>
    <w:rsid w:val="00D248DF"/>
    <w:rsid w:val="00D24C08"/>
    <w:rsid w:val="00D2517D"/>
    <w:rsid w:val="00D35B81"/>
    <w:rsid w:val="00D95677"/>
    <w:rsid w:val="00D97360"/>
    <w:rsid w:val="00DA0C10"/>
    <w:rsid w:val="00DA2186"/>
    <w:rsid w:val="00DA4622"/>
    <w:rsid w:val="00DA5195"/>
    <w:rsid w:val="00DC2C0D"/>
    <w:rsid w:val="00DC2C19"/>
    <w:rsid w:val="00DD1365"/>
    <w:rsid w:val="00DD7F47"/>
    <w:rsid w:val="00DE2AC5"/>
    <w:rsid w:val="00DF3B2B"/>
    <w:rsid w:val="00DF4D00"/>
    <w:rsid w:val="00E17A6B"/>
    <w:rsid w:val="00E21870"/>
    <w:rsid w:val="00E2479C"/>
    <w:rsid w:val="00E40690"/>
    <w:rsid w:val="00E40A7D"/>
    <w:rsid w:val="00E46F24"/>
    <w:rsid w:val="00E5127E"/>
    <w:rsid w:val="00E60D76"/>
    <w:rsid w:val="00E708D7"/>
    <w:rsid w:val="00E71A3D"/>
    <w:rsid w:val="00E80C25"/>
    <w:rsid w:val="00E8239B"/>
    <w:rsid w:val="00EA1866"/>
    <w:rsid w:val="00EA434E"/>
    <w:rsid w:val="00EA437A"/>
    <w:rsid w:val="00EA5503"/>
    <w:rsid w:val="00ED3BC0"/>
    <w:rsid w:val="00ED542E"/>
    <w:rsid w:val="00EE21F9"/>
    <w:rsid w:val="00EE2BAB"/>
    <w:rsid w:val="00EE3278"/>
    <w:rsid w:val="00EE52B0"/>
    <w:rsid w:val="00EE59B2"/>
    <w:rsid w:val="00EE6245"/>
    <w:rsid w:val="00EF0A7B"/>
    <w:rsid w:val="00F14BB4"/>
    <w:rsid w:val="00F21B1D"/>
    <w:rsid w:val="00F30059"/>
    <w:rsid w:val="00F33010"/>
    <w:rsid w:val="00F3325F"/>
    <w:rsid w:val="00F367DD"/>
    <w:rsid w:val="00F50479"/>
    <w:rsid w:val="00F56492"/>
    <w:rsid w:val="00F56B32"/>
    <w:rsid w:val="00F57D5E"/>
    <w:rsid w:val="00F6258D"/>
    <w:rsid w:val="00F63F66"/>
    <w:rsid w:val="00F67D8C"/>
    <w:rsid w:val="00F744FE"/>
    <w:rsid w:val="00F766EC"/>
    <w:rsid w:val="00F8427A"/>
    <w:rsid w:val="00F90BE1"/>
    <w:rsid w:val="00F95DA9"/>
    <w:rsid w:val="00FA56DE"/>
    <w:rsid w:val="00FC2FB8"/>
    <w:rsid w:val="00FC473B"/>
    <w:rsid w:val="00FC64DD"/>
    <w:rsid w:val="00FD213C"/>
    <w:rsid w:val="00FD3384"/>
    <w:rsid w:val="00FD5333"/>
    <w:rsid w:val="00FD7917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3F2ED89"/>
  <w15:docId w15:val="{D2C3A4B8-20E4-43E1-9ABA-BDC9306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80526"/>
    <w:pPr>
      <w:bidi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B76CE9"/>
    <w:rPr>
      <w:color w:val="800080"/>
      <w:u w:val="single"/>
    </w:rPr>
  </w:style>
  <w:style w:type="character" w:styleId="Hyperlink">
    <w:name w:val="Hyperlink"/>
    <w:basedOn w:val="DefaultParagraphFont"/>
    <w:rsid w:val="00FC2FB8"/>
    <w:rPr>
      <w:color w:val="0000FF"/>
      <w:u w:val="single"/>
    </w:rPr>
  </w:style>
  <w:style w:type="table" w:styleId="TableGrid">
    <w:name w:val="Table Grid"/>
    <w:basedOn w:val="TableNormal"/>
    <w:rsid w:val="00332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32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AF"/>
    <w:rPr>
      <w:sz w:val="24"/>
      <w:szCs w:val="24"/>
    </w:rPr>
  </w:style>
  <w:style w:type="paragraph" w:styleId="Footer">
    <w:name w:val="footer"/>
    <w:basedOn w:val="Normal"/>
    <w:link w:val="FooterChar"/>
    <w:rsid w:val="00332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AAF"/>
    <w:rPr>
      <w:sz w:val="24"/>
      <w:szCs w:val="24"/>
    </w:rPr>
  </w:style>
  <w:style w:type="paragraph" w:styleId="BalloonText">
    <w:name w:val="Balloon Text"/>
    <w:basedOn w:val="Normal"/>
    <w:link w:val="BalloonTextChar"/>
    <w:rsid w:val="0033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aculty.ksu.edu.sa/Emad.Ali/Pages/coursestaught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ksu.edu.sa/Emad.Ali/Pages/currentcourse323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07489-F7C2-4837-8234-FADDCCB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Emad Ali (amkamal@ksu.edu.sa)</vt:lpstr>
    </vt:vector>
  </TitlesOfParts>
  <Company>KSU</Company>
  <LinksUpToDate>false</LinksUpToDate>
  <CharactersWithSpaces>3336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http://faculty.ksu.edu.sa/Emad.Ali/Pages/coursestaught.aspx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http://faculty.ksu.edu.sa/Emad.Ali/Pages/currentcourse323.aspx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Emad Ali (amkamal@ksu.edu.sa)</dc:title>
  <dc:creator>emad</dc:creator>
  <cp:lastModifiedBy>Emadadeen Ali</cp:lastModifiedBy>
  <cp:revision>7</cp:revision>
  <cp:lastPrinted>2009-03-02T10:42:00Z</cp:lastPrinted>
  <dcterms:created xsi:type="dcterms:W3CDTF">2017-08-30T15:36:00Z</dcterms:created>
  <dcterms:modified xsi:type="dcterms:W3CDTF">2017-08-30T17:04:00Z</dcterms:modified>
</cp:coreProperties>
</file>