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91A" w:rsidRPr="00222E69" w:rsidRDefault="008E791A" w:rsidP="008E791A">
      <w:pPr>
        <w:jc w:val="both"/>
        <w:rPr>
          <w:rFonts w:ascii="Calibri" w:eastAsia="Times New Roman" w:hAnsi="Calibri" w:cs="Times New Roman"/>
          <w:color w:val="000000"/>
          <w:sz w:val="28"/>
          <w:szCs w:val="28"/>
          <w:lang w:eastAsia="en-GB"/>
        </w:rPr>
      </w:pPr>
      <w:r w:rsidRPr="00222E69">
        <w:rPr>
          <w:rFonts w:ascii="Calibri" w:eastAsia="Times New Roman" w:hAnsi="Calibri" w:cs="Times New Roman"/>
          <w:color w:val="000000"/>
          <w:sz w:val="28"/>
          <w:szCs w:val="28"/>
          <w:lang w:eastAsia="en-GB"/>
        </w:rPr>
        <w:t>Q1.2</w:t>
      </w:r>
      <w:r>
        <w:rPr>
          <w:rFonts w:ascii="Calibri" w:eastAsia="Times New Roman" w:hAnsi="Calibri" w:cs="Times New Roman"/>
          <w:color w:val="000000"/>
          <w:sz w:val="28"/>
          <w:szCs w:val="28"/>
          <w:lang w:eastAsia="en-GB"/>
        </w:rPr>
        <w:t>1</w:t>
      </w:r>
      <w:r w:rsidRPr="00222E69">
        <w:rPr>
          <w:rFonts w:ascii="Calibri" w:eastAsia="Times New Roman" w:hAnsi="Calibri" w:cs="Times New Roman"/>
          <w:color w:val="000000"/>
          <w:sz w:val="28"/>
          <w:szCs w:val="28"/>
          <w:lang w:eastAsia="en-GB"/>
        </w:rPr>
        <w:t>)</w:t>
      </w:r>
      <w:r>
        <w:rPr>
          <w:rFonts w:ascii="Calibri" w:eastAsia="Times New Roman" w:hAnsi="Calibri" w:cs="Times New Roman"/>
          <w:color w:val="000000"/>
          <w:sz w:val="28"/>
          <w:szCs w:val="28"/>
          <w:lang w:eastAsia="en-GB"/>
        </w:rPr>
        <w:t xml:space="preserve"> (H.W)</w:t>
      </w: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r w:rsidRPr="00222E69">
        <w:rPr>
          <w:rFonts w:asciiTheme="majorBidi" w:hAnsiTheme="majorBidi" w:cstheme="majorBidi"/>
          <w:sz w:val="28"/>
          <w:szCs w:val="28"/>
        </w:rPr>
        <w:t>Airfreight breakage. A substance used in biological and medical research is shipped by airfreight to users in cartons of 1,000 ampules. The data below, involving 10 shipments, were collected on the number of times the carton was transferred from one aircraft to another over the shipment route (X) and the number of ampules found to be broken upon arrival (Y). Assume that first-order regression model (1.1) is appropriate.</w:t>
      </w: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r w:rsidRPr="00222E69">
        <w:rPr>
          <w:rFonts w:asciiTheme="majorBidi" w:hAnsiTheme="majorBidi" w:cstheme="majorBidi"/>
          <w:sz w:val="28"/>
          <w:szCs w:val="28"/>
        </w:rPr>
        <w:t>a. Obtain the estimated regression function. Plot the estimated regression function and the data. Does a linear regression function appear to give a good fit here?</w:t>
      </w:r>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m:oMathPara>
        <m:oMath>
          <m:acc>
            <m:accPr>
              <m:ctrlPr>
                <w:rPr>
                  <w:rFonts w:ascii="Cambria Math" w:hAnsi="Cambria Math" w:cstheme="majorBidi"/>
                  <w:i/>
                  <w:sz w:val="28"/>
                  <w:szCs w:val="28"/>
                </w:rPr>
              </m:ctrlPr>
            </m:accPr>
            <m:e>
              <m:r>
                <w:rPr>
                  <w:rFonts w:ascii="Cambria Math" w:hAnsi="Cambria Math" w:cstheme="majorBidi"/>
                  <w:sz w:val="28"/>
                  <w:szCs w:val="28"/>
                </w:rPr>
                <m:t>Y</m:t>
              </m:r>
            </m:e>
          </m:acc>
          <m:r>
            <w:rPr>
              <w:rFonts w:ascii="Cambria Math" w:hAnsi="Cambria Math" w:cstheme="majorBidi"/>
              <w:sz w:val="28"/>
              <w:szCs w:val="28"/>
            </w:rPr>
            <m:t>=10.2+4.0X</m:t>
          </m:r>
        </m:oMath>
      </m:oMathPara>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r w:rsidRPr="00222E69">
        <w:rPr>
          <w:rFonts w:asciiTheme="majorBidi" w:hAnsiTheme="majorBidi" w:cstheme="majorBidi"/>
          <w:sz w:val="28"/>
          <w:szCs w:val="28"/>
        </w:rPr>
        <w:t>b. Obtain a point estimate of the expected number of broken ampules when X = 1 transfer is made.</w:t>
      </w:r>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If X=1</w:t>
      </w: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Then </w:t>
      </w:r>
      <m:oMath>
        <m:r>
          <w:rPr>
            <w:rFonts w:ascii="Cambria Math" w:hAnsi="Cambria Math" w:cstheme="majorBidi"/>
            <w:sz w:val="28"/>
            <w:szCs w:val="28"/>
          </w:rPr>
          <w:br/>
        </m:r>
      </m:oMath>
      <m:oMathPara>
        <m:oMath>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m:t>
                  </m:r>
                </m:sub>
              </m:sSub>
            </m:e>
          </m:acc>
          <m:r>
            <w:rPr>
              <w:rFonts w:ascii="Cambria Math" w:hAnsi="Cambria Math" w:cstheme="majorBidi"/>
              <w:sz w:val="28"/>
              <w:szCs w:val="28"/>
            </w:rPr>
            <m:t>=10.2+4.0</m:t>
          </m:r>
          <m:d>
            <m:dPr>
              <m:ctrlPr>
                <w:rPr>
                  <w:rFonts w:ascii="Cambria Math" w:hAnsi="Cambria Math" w:cstheme="majorBidi"/>
                  <w:i/>
                  <w:sz w:val="28"/>
                  <w:szCs w:val="28"/>
                </w:rPr>
              </m:ctrlPr>
            </m:dPr>
            <m:e>
              <m:r>
                <w:rPr>
                  <w:rFonts w:ascii="Cambria Math" w:hAnsi="Cambria Math" w:cstheme="majorBidi"/>
                  <w:sz w:val="28"/>
                  <w:szCs w:val="28"/>
                </w:rPr>
                <m:t>1</m:t>
              </m:r>
            </m:e>
          </m:d>
          <m:r>
            <w:rPr>
              <w:rFonts w:ascii="Cambria Math" w:hAnsi="Cambria Math" w:cstheme="majorBidi"/>
              <w:sz w:val="28"/>
              <w:szCs w:val="28"/>
            </w:rPr>
            <m:t>=14.20</m:t>
          </m:r>
        </m:oMath>
      </m:oMathPara>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r w:rsidRPr="00222E69">
        <w:rPr>
          <w:rFonts w:asciiTheme="majorBidi" w:hAnsiTheme="majorBidi" w:cstheme="majorBidi"/>
          <w:sz w:val="28"/>
          <w:szCs w:val="28"/>
        </w:rPr>
        <w:t>c. Estimate the increase in the expected number of ampules broken when there are 2 transfers as compared to 1 transfer.</w:t>
      </w:r>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m:oMathPara>
        <m:oMath>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m:t>
                  </m:r>
                  <m:r>
                    <w:rPr>
                      <w:rFonts w:ascii="Cambria Math" w:hAnsi="Cambria Math" w:cstheme="majorBidi"/>
                      <w:sz w:val="28"/>
                      <w:szCs w:val="28"/>
                    </w:rPr>
                    <m:t>2</m:t>
                  </m:r>
                </m:sub>
              </m:sSub>
            </m:e>
          </m:acc>
          <m:r>
            <w:rPr>
              <w:rFonts w:ascii="Cambria Math" w:hAnsi="Cambria Math" w:cstheme="majorBidi"/>
              <w:sz w:val="28"/>
              <w:szCs w:val="28"/>
            </w:rPr>
            <m:t>=10.2+4.0</m:t>
          </m:r>
          <m:d>
            <m:dPr>
              <m:ctrlPr>
                <w:rPr>
                  <w:rFonts w:ascii="Cambria Math" w:hAnsi="Cambria Math" w:cstheme="majorBidi"/>
                  <w:i/>
                  <w:sz w:val="28"/>
                  <w:szCs w:val="28"/>
                </w:rPr>
              </m:ctrlPr>
            </m:dPr>
            <m:e>
              <m:r>
                <w:rPr>
                  <w:rFonts w:ascii="Cambria Math" w:hAnsi="Cambria Math" w:cstheme="majorBidi"/>
                  <w:sz w:val="28"/>
                  <w:szCs w:val="28"/>
                </w:rPr>
                <m:t>2</m:t>
              </m:r>
            </m:e>
          </m:d>
          <m:r>
            <w:rPr>
              <w:rFonts w:ascii="Cambria Math" w:hAnsi="Cambria Math" w:cstheme="majorBidi"/>
              <w:sz w:val="28"/>
              <w:szCs w:val="28"/>
            </w:rPr>
            <m:t>=1</m:t>
          </m:r>
          <m:r>
            <w:rPr>
              <w:rFonts w:ascii="Cambria Math" w:hAnsi="Cambria Math" w:cstheme="majorBidi"/>
              <w:sz w:val="28"/>
              <w:szCs w:val="28"/>
            </w:rPr>
            <m:t>8</m:t>
          </m:r>
          <m:r>
            <w:rPr>
              <w:rFonts w:ascii="Cambria Math" w:hAnsi="Cambria Math" w:cstheme="majorBidi"/>
              <w:sz w:val="28"/>
              <w:szCs w:val="28"/>
            </w:rPr>
            <m:t>.20</m:t>
          </m:r>
        </m:oMath>
      </m:oMathPara>
    </w:p>
    <w:p w:rsidR="008E791A" w:rsidRPr="008E791A" w:rsidRDefault="008E791A" w:rsidP="008E791A">
      <w:pPr>
        <w:autoSpaceDE w:val="0"/>
        <w:autoSpaceDN w:val="0"/>
        <w:adjustRightInd w:val="0"/>
        <w:spacing w:after="0" w:line="240" w:lineRule="auto"/>
        <w:jc w:val="both"/>
        <w:rPr>
          <w:rFonts w:asciiTheme="majorBidi" w:eastAsiaTheme="minorEastAsia" w:hAnsiTheme="majorBidi" w:cstheme="majorBidi"/>
          <w:sz w:val="28"/>
          <w:szCs w:val="28"/>
        </w:rPr>
      </w:pPr>
      <m:oMathPara>
        <m:oMath>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m:t>
                  </m:r>
                  <m:r>
                    <w:rPr>
                      <w:rFonts w:ascii="Cambria Math" w:hAnsi="Cambria Math" w:cstheme="majorBidi"/>
                      <w:sz w:val="28"/>
                      <w:szCs w:val="28"/>
                    </w:rPr>
                    <m:t>1</m:t>
                  </m:r>
                </m:sub>
              </m:sSub>
            </m:e>
          </m:acc>
          <m:r>
            <w:rPr>
              <w:rFonts w:ascii="Cambria Math" w:hAnsi="Cambria Math" w:cstheme="majorBidi"/>
              <w:sz w:val="28"/>
              <w:szCs w:val="28"/>
            </w:rPr>
            <m:t>=10.2+4.0</m:t>
          </m:r>
          <m:d>
            <m:dPr>
              <m:ctrlPr>
                <w:rPr>
                  <w:rFonts w:ascii="Cambria Math" w:hAnsi="Cambria Math" w:cstheme="majorBidi"/>
                  <w:i/>
                  <w:sz w:val="28"/>
                  <w:szCs w:val="28"/>
                </w:rPr>
              </m:ctrlPr>
            </m:dPr>
            <m:e>
              <m:r>
                <w:rPr>
                  <w:rFonts w:ascii="Cambria Math" w:hAnsi="Cambria Math" w:cstheme="majorBidi"/>
                  <w:sz w:val="28"/>
                  <w:szCs w:val="28"/>
                </w:rPr>
                <m:t>1</m:t>
              </m:r>
            </m:e>
          </m:d>
          <m:r>
            <w:rPr>
              <w:rFonts w:ascii="Cambria Math" w:hAnsi="Cambria Math" w:cstheme="majorBidi"/>
              <w:sz w:val="28"/>
              <w:szCs w:val="28"/>
            </w:rPr>
            <m:t>=1</m:t>
          </m:r>
          <m:r>
            <w:rPr>
              <w:rFonts w:ascii="Cambria Math" w:hAnsi="Cambria Math" w:cstheme="majorBidi"/>
              <w:sz w:val="28"/>
              <w:szCs w:val="28"/>
            </w:rPr>
            <m:t>4</m:t>
          </m:r>
          <m:r>
            <w:rPr>
              <w:rFonts w:ascii="Cambria Math" w:hAnsi="Cambria Math" w:cstheme="majorBidi"/>
              <w:sz w:val="28"/>
              <w:szCs w:val="28"/>
            </w:rPr>
            <m:t>.20</m:t>
          </m:r>
        </m:oMath>
      </m:oMathPara>
    </w:p>
    <w:p w:rsidR="008E791A" w:rsidRPr="008E791A" w:rsidRDefault="008E791A" w:rsidP="008E791A">
      <w:pPr>
        <w:autoSpaceDE w:val="0"/>
        <w:autoSpaceDN w:val="0"/>
        <w:adjustRightInd w:val="0"/>
        <w:spacing w:after="0" w:line="240" w:lineRule="auto"/>
        <w:jc w:val="both"/>
        <w:rPr>
          <w:rFonts w:asciiTheme="majorBidi" w:eastAsiaTheme="minorEastAsia" w:hAnsiTheme="majorBidi" w:cstheme="majorBidi"/>
          <w:sz w:val="28"/>
          <w:szCs w:val="28"/>
        </w:rPr>
      </w:pPr>
      <m:oMathPara>
        <m:oMath>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h2</m:t>
                  </m:r>
                </m:sub>
              </m:sSub>
            </m:e>
          </m:acc>
          <m:r>
            <w:rPr>
              <w:rFonts w:ascii="Cambria Math" w:hAnsi="Cambria Math" w:cstheme="majorBidi"/>
              <w:sz w:val="28"/>
              <w:szCs w:val="28"/>
            </w:rPr>
            <m:t>-</m:t>
          </m:r>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m:t>
                  </m:r>
                  <m:r>
                    <w:rPr>
                      <w:rFonts w:ascii="Cambria Math" w:hAnsi="Cambria Math" w:cstheme="majorBidi"/>
                      <w:sz w:val="28"/>
                      <w:szCs w:val="28"/>
                    </w:rPr>
                    <m:t>1</m:t>
                  </m:r>
                </m:sub>
              </m:sSub>
            </m:e>
          </m:acc>
          <m:r>
            <w:rPr>
              <w:rFonts w:ascii="Cambria Math" w:hAnsi="Cambria Math" w:cstheme="majorBidi"/>
              <w:sz w:val="28"/>
              <w:szCs w:val="28"/>
            </w:rPr>
            <m:t>=</m:t>
          </m:r>
          <m:sSub>
            <m:sSubPr>
              <m:ctrlPr>
                <w:rPr>
                  <w:rFonts w:ascii="Cambria Math" w:hAnsi="Cambria Math" w:cstheme="majorBidi"/>
                  <w:i/>
                  <w:sz w:val="28"/>
                  <w:szCs w:val="28"/>
                </w:rPr>
              </m:ctrlPr>
            </m:sSubPr>
            <m:e>
              <m:r>
                <w:rPr>
                  <w:rFonts w:ascii="Cambria Math" w:hAnsi="Cambria Math" w:cstheme="majorBidi"/>
                  <w:sz w:val="28"/>
                  <w:szCs w:val="28"/>
                </w:rPr>
                <m:t>b</m:t>
              </m:r>
            </m:e>
            <m:sub>
              <m:r>
                <w:rPr>
                  <w:rFonts w:ascii="Cambria Math" w:hAnsi="Cambria Math" w:cstheme="majorBidi"/>
                  <w:sz w:val="28"/>
                  <w:szCs w:val="28"/>
                </w:rPr>
                <m:t>1</m:t>
              </m:r>
            </m:sub>
          </m:sSub>
          <m:r>
            <w:rPr>
              <w:rFonts w:ascii="Cambria Math" w:hAnsi="Cambria Math" w:cstheme="majorBidi"/>
              <w:sz w:val="28"/>
              <w:szCs w:val="28"/>
            </w:rPr>
            <m:t>=4.0</m:t>
          </m:r>
        </m:oMath>
      </m:oMathPara>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p>
    <w:p w:rsidR="008E791A" w:rsidRPr="00222E69" w:rsidRDefault="008E791A" w:rsidP="008E791A">
      <w:pPr>
        <w:jc w:val="both"/>
        <w:rPr>
          <w:rFonts w:asciiTheme="majorBidi" w:hAnsiTheme="majorBidi" w:cstheme="majorBidi"/>
          <w:sz w:val="28"/>
          <w:szCs w:val="28"/>
        </w:rPr>
      </w:pPr>
      <w:r w:rsidRPr="00222E69">
        <w:rPr>
          <w:rFonts w:asciiTheme="majorBidi" w:hAnsiTheme="majorBidi" w:cstheme="majorBidi"/>
          <w:sz w:val="28"/>
          <w:szCs w:val="28"/>
        </w:rPr>
        <w:t xml:space="preserve">d. Verify that your fitted regression line goes through the point </w:t>
      </w:r>
      <m:oMath>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 xml:space="preserve">, </m:t>
        </m:r>
        <m:acc>
          <m:accPr>
            <m:chr m:val="̅"/>
            <m:ctrlPr>
              <w:rPr>
                <w:rFonts w:ascii="Cambria Math" w:hAnsi="Cambria Math" w:cstheme="majorBidi"/>
                <w:i/>
                <w:sz w:val="28"/>
                <w:szCs w:val="28"/>
              </w:rPr>
            </m:ctrlPr>
          </m:accPr>
          <m:e>
            <m:r>
              <w:rPr>
                <w:rFonts w:ascii="Cambria Math" w:hAnsi="Cambria Math" w:cstheme="majorBidi"/>
                <w:sz w:val="28"/>
                <w:szCs w:val="28"/>
              </w:rPr>
              <m:t>Y</m:t>
            </m:r>
          </m:e>
        </m:acc>
        <m:r>
          <w:rPr>
            <w:rFonts w:ascii="Cambria Math" w:hAnsi="Cambria Math" w:cstheme="majorBidi"/>
            <w:sz w:val="28"/>
            <w:szCs w:val="28"/>
          </w:rPr>
          <m:t>).</m:t>
        </m:r>
      </m:oMath>
    </w:p>
    <w:p w:rsidR="00CB49D9" w:rsidRPr="008E791A" w:rsidRDefault="008E791A">
      <w:pPr>
        <w:rPr>
          <w:rFonts w:eastAsiaTheme="minorEastAsia"/>
          <w:sz w:val="28"/>
          <w:szCs w:val="28"/>
          <w:lang w:val="en-US"/>
        </w:rPr>
      </w:pPr>
      <m:oMathPara>
        <m:oMath>
          <m:acc>
            <m:accPr>
              <m:chr m:val="̅"/>
              <m:ctrlPr>
                <w:rPr>
                  <w:rFonts w:ascii="Cambria Math" w:hAnsi="Cambria Math"/>
                  <w:i/>
                  <w:sz w:val="28"/>
                  <w:szCs w:val="28"/>
                  <w:lang w:val="en-US"/>
                </w:rPr>
              </m:ctrlPr>
            </m:accPr>
            <m:e>
              <m:r>
                <w:rPr>
                  <w:rFonts w:ascii="Cambria Math" w:hAnsi="Cambria Math"/>
                  <w:sz w:val="28"/>
                  <w:szCs w:val="28"/>
                  <w:lang w:val="en-US"/>
                </w:rPr>
                <m:t>X</m:t>
              </m:r>
            </m:e>
          </m:acc>
          <m:r>
            <w:rPr>
              <w:rFonts w:ascii="Cambria Math" w:hAnsi="Cambria Math"/>
              <w:sz w:val="28"/>
              <w:szCs w:val="28"/>
              <w:lang w:val="en-US"/>
            </w:rPr>
            <m:t xml:space="preserve">=1, </m:t>
          </m:r>
          <m:acc>
            <m:accPr>
              <m:chr m:val="̅"/>
              <m:ctrlPr>
                <w:rPr>
                  <w:rFonts w:ascii="Cambria Math" w:hAnsi="Cambria Math"/>
                  <w:i/>
                  <w:sz w:val="28"/>
                  <w:szCs w:val="28"/>
                  <w:lang w:val="en-US"/>
                </w:rPr>
              </m:ctrlPr>
            </m:accPr>
            <m:e>
              <m:r>
                <w:rPr>
                  <w:rFonts w:ascii="Cambria Math" w:hAnsi="Cambria Math"/>
                  <w:sz w:val="28"/>
                  <w:szCs w:val="28"/>
                  <w:lang w:val="en-US"/>
                </w:rPr>
                <m:t>Y</m:t>
              </m:r>
            </m:e>
          </m:acc>
          <m:r>
            <w:rPr>
              <w:rFonts w:ascii="Cambria Math" w:hAnsi="Cambria Math"/>
              <w:sz w:val="28"/>
              <w:szCs w:val="28"/>
              <w:lang w:val="en-US"/>
            </w:rPr>
            <m:t>=14.2</m:t>
          </m:r>
        </m:oMath>
      </m:oMathPara>
    </w:p>
    <w:p w:rsidR="008E791A" w:rsidRPr="008E791A" w:rsidRDefault="008E791A" w:rsidP="008E791A">
      <w:pPr>
        <w:rPr>
          <w:rFonts w:eastAsiaTheme="minorEastAsia"/>
          <w:sz w:val="28"/>
          <w:szCs w:val="28"/>
        </w:rPr>
      </w:pPr>
      <m:oMathPara>
        <m:oMath>
          <m:d>
            <m:dPr>
              <m:ctrlPr>
                <w:rPr>
                  <w:rFonts w:ascii="Cambria Math" w:hAnsi="Cambria Math" w:cstheme="majorBidi"/>
                  <w:i/>
                  <w:sz w:val="28"/>
                  <w:szCs w:val="28"/>
                </w:rPr>
              </m:ctrlPr>
            </m:dPr>
            <m:e>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 xml:space="preserve">, </m:t>
              </m:r>
              <m:acc>
                <m:accPr>
                  <m:chr m:val="̅"/>
                  <m:ctrlPr>
                    <w:rPr>
                      <w:rFonts w:ascii="Cambria Math" w:hAnsi="Cambria Math" w:cstheme="majorBidi"/>
                      <w:i/>
                      <w:sz w:val="28"/>
                      <w:szCs w:val="28"/>
                    </w:rPr>
                  </m:ctrlPr>
                </m:accPr>
                <m:e>
                  <m:r>
                    <w:rPr>
                      <w:rFonts w:ascii="Cambria Math" w:hAnsi="Cambria Math" w:cstheme="majorBidi"/>
                      <w:sz w:val="28"/>
                      <w:szCs w:val="28"/>
                    </w:rPr>
                    <m:t>Y</m:t>
                  </m:r>
                </m:e>
              </m:acc>
            </m:e>
          </m:d>
          <m:r>
            <w:rPr>
              <w:rFonts w:ascii="Cambria Math" w:hAnsi="Cambria Math" w:cstheme="majorBidi"/>
              <w:sz w:val="28"/>
              <w:szCs w:val="28"/>
            </w:rPr>
            <m:t>=</m:t>
          </m:r>
          <m:r>
            <w:rPr>
              <w:rFonts w:ascii="Cambria Math" w:hAnsi="Cambria Math" w:cstheme="majorBidi"/>
              <w:sz w:val="28"/>
              <w:szCs w:val="28"/>
            </w:rPr>
            <m:t>(</m:t>
          </m:r>
          <m:r>
            <w:rPr>
              <w:rFonts w:ascii="Cambria Math" w:hAnsi="Cambria Math" w:cstheme="majorBidi"/>
              <w:sz w:val="28"/>
              <w:szCs w:val="28"/>
            </w:rPr>
            <m:t>1</m:t>
          </m:r>
          <m:r>
            <w:rPr>
              <w:rFonts w:ascii="Cambria Math" w:hAnsi="Cambria Math" w:cstheme="majorBidi"/>
              <w:sz w:val="28"/>
              <w:szCs w:val="28"/>
            </w:rPr>
            <m:t xml:space="preserve">, </m:t>
          </m:r>
          <m:r>
            <w:rPr>
              <w:rFonts w:ascii="Cambria Math" w:hAnsi="Cambria Math" w:cstheme="majorBidi"/>
              <w:sz w:val="28"/>
              <w:szCs w:val="28"/>
            </w:rPr>
            <m:t>14.2</m:t>
          </m:r>
          <m:r>
            <w:rPr>
              <w:rFonts w:ascii="Cambria Math" w:hAnsi="Cambria Math" w:cstheme="majorBidi"/>
              <w:sz w:val="28"/>
              <w:szCs w:val="28"/>
            </w:rPr>
            <m:t>)</m:t>
          </m:r>
        </m:oMath>
      </m:oMathPara>
    </w:p>
    <w:p w:rsidR="008E791A" w:rsidRDefault="008E791A" w:rsidP="008E791A">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If X=1</w:t>
      </w:r>
    </w:p>
    <w:p w:rsidR="008E791A" w:rsidRPr="00222E69" w:rsidRDefault="008E791A" w:rsidP="008E791A">
      <w:pPr>
        <w:autoSpaceDE w:val="0"/>
        <w:autoSpaceDN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Then </w:t>
      </w:r>
      <m:oMath>
        <m:r>
          <w:rPr>
            <w:rFonts w:ascii="Cambria Math" w:hAnsi="Cambria Math" w:cstheme="majorBidi"/>
            <w:sz w:val="28"/>
            <w:szCs w:val="28"/>
          </w:rPr>
          <w:br/>
        </m:r>
      </m:oMath>
      <m:oMathPara>
        <m:oMath>
          <m:acc>
            <m:accPr>
              <m:ctrlPr>
                <w:rPr>
                  <w:rFonts w:ascii="Cambria Math" w:hAnsi="Cambria Math" w:cstheme="majorBidi"/>
                  <w:i/>
                  <w:sz w:val="28"/>
                  <w:szCs w:val="28"/>
                </w:rPr>
              </m:ctrlPr>
            </m:accPr>
            <m:e>
              <m:sSub>
                <m:sSubPr>
                  <m:ctrlPr>
                    <w:rPr>
                      <w:rFonts w:ascii="Cambria Math" w:hAnsi="Cambria Math" w:cstheme="majorBidi"/>
                      <w:i/>
                      <w:sz w:val="28"/>
                      <w:szCs w:val="28"/>
                    </w:rPr>
                  </m:ctrlPr>
                </m:sSubPr>
                <m:e>
                  <m:r>
                    <w:rPr>
                      <w:rFonts w:ascii="Cambria Math" w:hAnsi="Cambria Math" w:cstheme="majorBidi"/>
                      <w:sz w:val="28"/>
                      <w:szCs w:val="28"/>
                    </w:rPr>
                    <m:t>Y</m:t>
                  </m:r>
                </m:e>
                <m:sub>
                  <m:r>
                    <w:rPr>
                      <w:rFonts w:ascii="Cambria Math" w:hAnsi="Cambria Math" w:cstheme="majorBidi"/>
                      <w:sz w:val="28"/>
                      <w:szCs w:val="28"/>
                    </w:rPr>
                    <m:t>h</m:t>
                  </m:r>
                </m:sub>
              </m:sSub>
            </m:e>
          </m:acc>
          <m:r>
            <w:rPr>
              <w:rFonts w:ascii="Cambria Math" w:hAnsi="Cambria Math" w:cstheme="majorBidi"/>
              <w:sz w:val="28"/>
              <w:szCs w:val="28"/>
            </w:rPr>
            <m:t>=10.2+4.0</m:t>
          </m:r>
          <m:d>
            <m:dPr>
              <m:ctrlPr>
                <w:rPr>
                  <w:rFonts w:ascii="Cambria Math" w:hAnsi="Cambria Math" w:cstheme="majorBidi"/>
                  <w:i/>
                  <w:sz w:val="28"/>
                  <w:szCs w:val="28"/>
                </w:rPr>
              </m:ctrlPr>
            </m:dPr>
            <m:e>
              <m:r>
                <w:rPr>
                  <w:rFonts w:ascii="Cambria Math" w:hAnsi="Cambria Math" w:cstheme="majorBidi"/>
                  <w:sz w:val="28"/>
                  <w:szCs w:val="28"/>
                </w:rPr>
                <m:t>1</m:t>
              </m:r>
            </m:e>
          </m:d>
          <m:r>
            <w:rPr>
              <w:rFonts w:ascii="Cambria Math" w:hAnsi="Cambria Math" w:cstheme="majorBidi"/>
              <w:sz w:val="28"/>
              <w:szCs w:val="28"/>
            </w:rPr>
            <m:t>=14.20</m:t>
          </m:r>
        </m:oMath>
      </m:oMathPara>
    </w:p>
    <w:p w:rsidR="008E791A" w:rsidRPr="006E138E" w:rsidRDefault="006E138E" w:rsidP="008E791A">
      <w:pPr>
        <w:rPr>
          <w:sz w:val="28"/>
          <w:szCs w:val="28"/>
        </w:rPr>
      </w:pPr>
      <w:r w:rsidRPr="006E138E">
        <w:rPr>
          <w:sz w:val="28"/>
          <w:szCs w:val="28"/>
        </w:rPr>
        <w:t xml:space="preserve">Then we can say the </w:t>
      </w:r>
      <w:r w:rsidRPr="006E138E">
        <w:rPr>
          <w:rFonts w:cstheme="majorBidi"/>
          <w:sz w:val="28"/>
          <w:szCs w:val="28"/>
        </w:rPr>
        <w:t xml:space="preserve">regression line goes through the point </w:t>
      </w:r>
      <m:oMath>
        <m:r>
          <w:rPr>
            <w:rFonts w:ascii="Cambria Math" w:hAnsi="Cambria Math" w:cstheme="majorBidi"/>
            <w:sz w:val="28"/>
            <w:szCs w:val="28"/>
          </w:rPr>
          <m:t>(</m:t>
        </m:r>
        <m:acc>
          <m:accPr>
            <m:chr m:val="̅"/>
            <m:ctrlPr>
              <w:rPr>
                <w:rFonts w:ascii="Cambria Math" w:hAnsi="Cambria Math" w:cstheme="majorBidi"/>
                <w:i/>
                <w:sz w:val="28"/>
                <w:szCs w:val="28"/>
              </w:rPr>
            </m:ctrlPr>
          </m:accPr>
          <m:e>
            <m:r>
              <w:rPr>
                <w:rFonts w:ascii="Cambria Math" w:hAnsi="Cambria Math" w:cstheme="majorBidi"/>
                <w:sz w:val="28"/>
                <w:szCs w:val="28"/>
              </w:rPr>
              <m:t>X</m:t>
            </m:r>
          </m:e>
        </m:acc>
        <m:r>
          <w:rPr>
            <w:rFonts w:ascii="Cambria Math" w:hAnsi="Cambria Math" w:cstheme="majorBidi"/>
            <w:sz w:val="28"/>
            <w:szCs w:val="28"/>
          </w:rPr>
          <m:t xml:space="preserve">, </m:t>
        </m:r>
        <m:acc>
          <m:accPr>
            <m:chr m:val="̅"/>
            <m:ctrlPr>
              <w:rPr>
                <w:rFonts w:ascii="Cambria Math" w:hAnsi="Cambria Math" w:cstheme="majorBidi"/>
                <w:i/>
                <w:sz w:val="28"/>
                <w:szCs w:val="28"/>
              </w:rPr>
            </m:ctrlPr>
          </m:accPr>
          <m:e>
            <m:r>
              <w:rPr>
                <w:rFonts w:ascii="Cambria Math" w:hAnsi="Cambria Math" w:cstheme="majorBidi"/>
                <w:sz w:val="28"/>
                <w:szCs w:val="28"/>
              </w:rPr>
              <m:t>Y</m:t>
            </m:r>
          </m:e>
        </m:acc>
        <m:r>
          <w:rPr>
            <w:rFonts w:ascii="Cambria Math" w:hAnsi="Cambria Math" w:cstheme="majorBidi"/>
            <w:sz w:val="28"/>
            <w:szCs w:val="28"/>
          </w:rPr>
          <m:t>)</m:t>
        </m:r>
        <m:r>
          <w:rPr>
            <w:rFonts w:ascii="Cambria Math" w:hAnsi="Cambria Math" w:cstheme="majorBidi"/>
            <w:sz w:val="28"/>
            <w:szCs w:val="28"/>
          </w:rPr>
          <m:t>=(1, 14.2)</m:t>
        </m:r>
      </m:oMath>
      <w:bookmarkStart w:id="0" w:name="_GoBack"/>
      <w:bookmarkEnd w:id="0"/>
    </w:p>
    <w:sectPr w:rsidR="008E791A" w:rsidRPr="006E1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1A"/>
    <w:rsid w:val="006E138E"/>
    <w:rsid w:val="008E791A"/>
    <w:rsid w:val="00971BDC"/>
    <w:rsid w:val="009B6C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CF93-5115-46F5-9FE0-07BBB75F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91A"/>
    <w:pPr>
      <w:ind w:left="720"/>
      <w:contextualSpacing/>
    </w:pPr>
  </w:style>
  <w:style w:type="character" w:styleId="PlaceholderText">
    <w:name w:val="Placeholder Text"/>
    <w:basedOn w:val="DefaultParagraphFont"/>
    <w:uiPriority w:val="99"/>
    <w:semiHidden/>
    <w:rsid w:val="008E79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yusra t</dc:creator>
  <cp:keywords/>
  <dc:description/>
  <cp:lastModifiedBy>yusra t</cp:lastModifiedBy>
  <cp:revision>1</cp:revision>
  <dcterms:created xsi:type="dcterms:W3CDTF">2016-02-27T19:39:00Z</dcterms:created>
  <dcterms:modified xsi:type="dcterms:W3CDTF">2016-02-27T19:51:00Z</dcterms:modified>
</cp:coreProperties>
</file>