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FA" w:rsidRDefault="00874BB4" w:rsidP="00CF0477">
      <w:pPr>
        <w:rPr>
          <w:rtl/>
        </w:rPr>
      </w:pPr>
      <w:r w:rsidRPr="00874BB4">
        <w:rPr>
          <w:rFonts w:ascii="Arial" w:hAnsi="Arial" w:cs="Arial"/>
          <w:b/>
          <w:bCs/>
          <w:i/>
          <w:iCs/>
          <w:sz w:val="24"/>
          <w:szCs w:val="24"/>
        </w:rPr>
        <w:t>Updated: 1 January 201</w:t>
      </w:r>
      <w:r w:rsidR="00CF0477">
        <w:rPr>
          <w:rFonts w:ascii="Arial" w:hAnsi="Arial" w:cs="Arial"/>
          <w:b/>
          <w:bCs/>
          <w:i/>
          <w:iCs/>
          <w:sz w:val="24"/>
          <w:szCs w:val="24"/>
        </w:rPr>
        <w:t>5</w:t>
      </w:r>
    </w:p>
    <w:p w:rsidR="003867E1" w:rsidRDefault="003867E1" w:rsidP="00874BB4">
      <w:pPr>
        <w:rPr>
          <w:rtl/>
        </w:rPr>
      </w:pPr>
    </w:p>
    <w:p w:rsidR="003867E1" w:rsidRDefault="003867E1" w:rsidP="00874BB4">
      <w:pPr>
        <w:rPr>
          <w:rtl/>
        </w:rPr>
      </w:pPr>
    </w:p>
    <w:p w:rsidR="003867E1" w:rsidRDefault="003867E1" w:rsidP="003867E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CURRICULUM VITAE OF</w:t>
      </w:r>
    </w:p>
    <w:p w:rsidR="003867E1" w:rsidRDefault="003867E1" w:rsidP="003867E1">
      <w:pPr>
        <w:bidi w:val="0"/>
        <w:rPr>
          <w:rFonts w:asciiTheme="minorBidi" w:hAnsiTheme="minorBidi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DR NOURAH Z.</w:t>
      </w:r>
      <w:r>
        <w:t xml:space="preserve"> </w:t>
      </w:r>
      <w:r w:rsidRPr="003867E1">
        <w:rPr>
          <w:rFonts w:asciiTheme="minorBidi" w:hAnsiTheme="minorBidi"/>
          <w:b/>
          <w:bCs/>
          <w:sz w:val="40"/>
          <w:szCs w:val="40"/>
        </w:rPr>
        <w:t>ALZOMAN</w:t>
      </w:r>
    </w:p>
    <w:p w:rsidR="0090299F" w:rsidRPr="00146484" w:rsidRDefault="000B7AB0" w:rsidP="00213AC8">
      <w:pPr>
        <w:bidi w:val="0"/>
        <w:rPr>
          <w:rFonts w:asciiTheme="minorBidi" w:hAnsiTheme="minorBidi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0299F" w:rsidRDefault="0090299F" w:rsidP="00AF57A4">
      <w:pPr>
        <w:bidi w:val="0"/>
        <w:spacing w:after="0" w:line="240" w:lineRule="auto"/>
        <w:ind w:left="284"/>
        <w:jc w:val="right"/>
        <w:rPr>
          <w:rFonts w:asciiTheme="minorBidi" w:hAnsiTheme="minorBidi"/>
          <w:sz w:val="20"/>
          <w:szCs w:val="20"/>
        </w:rPr>
      </w:pPr>
    </w:p>
    <w:p w:rsidR="00DE1755" w:rsidRDefault="00DE1755" w:rsidP="00383E31">
      <w:pPr>
        <w:bidi w:val="0"/>
        <w:spacing w:after="0" w:line="240" w:lineRule="auto"/>
        <w:ind w:left="284"/>
        <w:rPr>
          <w:rFonts w:asciiTheme="minorBidi" w:hAnsiTheme="minorBidi"/>
          <w:color w:val="000000"/>
          <w:sz w:val="20"/>
          <w:szCs w:val="20"/>
        </w:rPr>
      </w:pPr>
    </w:p>
    <w:p w:rsidR="00DE1755" w:rsidRDefault="00DE1755" w:rsidP="00DE1755">
      <w:pPr>
        <w:bidi w:val="0"/>
        <w:spacing w:after="0" w:line="240" w:lineRule="auto"/>
        <w:ind w:left="284"/>
        <w:rPr>
          <w:rFonts w:asciiTheme="minorBidi" w:hAnsiTheme="minorBidi"/>
          <w:color w:val="000000"/>
          <w:sz w:val="20"/>
          <w:szCs w:val="20"/>
        </w:rPr>
      </w:pPr>
    </w:p>
    <w:p w:rsidR="004D1369" w:rsidRPr="007B53A3" w:rsidRDefault="004D1369" w:rsidP="00C77E41">
      <w:pPr>
        <w:autoSpaceDE w:val="0"/>
        <w:autoSpaceDN w:val="0"/>
        <w:bidi w:val="0"/>
        <w:adjustRightInd w:val="0"/>
        <w:spacing w:after="0" w:line="240" w:lineRule="auto"/>
        <w:ind w:left="-142"/>
        <w:rPr>
          <w:rFonts w:asciiTheme="minorBidi" w:hAnsiTheme="minorBidi"/>
          <w:sz w:val="20"/>
          <w:szCs w:val="20"/>
          <w:rtl/>
        </w:rPr>
      </w:pPr>
    </w:p>
    <w:p w:rsidR="009B71A7" w:rsidRPr="004D1369" w:rsidRDefault="009B71A7" w:rsidP="004D1369">
      <w:pPr>
        <w:bidi w:val="0"/>
        <w:spacing w:after="0" w:line="240" w:lineRule="auto"/>
        <w:rPr>
          <w:rFonts w:asciiTheme="minorBidi" w:hAnsiTheme="minorBidi"/>
          <w:sz w:val="20"/>
          <w:szCs w:val="20"/>
        </w:rPr>
      </w:pPr>
    </w:p>
    <w:p w:rsidR="00A15B25" w:rsidRDefault="00A15B25" w:rsidP="00603FE7">
      <w:pPr>
        <w:bidi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PUBLICATIONS (</w:t>
      </w:r>
      <w:r w:rsidR="00603FE7">
        <w:rPr>
          <w:rFonts w:ascii="Arial" w:hAnsi="Arial" w:cs="Arial"/>
          <w:b/>
          <w:bCs/>
          <w:sz w:val="20"/>
          <w:szCs w:val="20"/>
        </w:rPr>
        <w:t>27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F81598" w:rsidRDefault="00FF7812" w:rsidP="00C07B01">
      <w:pPr>
        <w:pStyle w:val="Heading2"/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</w:pPr>
      <w:r w:rsidRPr="00AE7042">
        <w:rPr>
          <w:rFonts w:ascii="Arial" w:hAnsi="Arial" w:cs="Arial"/>
          <w:color w:val="auto"/>
          <w:sz w:val="16"/>
          <w:szCs w:val="16"/>
        </w:rPr>
        <w:t xml:space="preserve">1- </w:t>
      </w:r>
      <w:proofErr w:type="spellStart"/>
      <w:r w:rsidRPr="00F81598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>Nourah</w:t>
      </w:r>
      <w:proofErr w:type="spellEnd"/>
      <w:r w:rsidRPr="00F81598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 xml:space="preserve"> Z. </w:t>
      </w:r>
      <w:proofErr w:type="spellStart"/>
      <w:r w:rsidRPr="00F81598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>Alzoman</w:t>
      </w:r>
      <w:proofErr w:type="spellEnd"/>
      <w:r w:rsidRPr="00F81598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 xml:space="preserve">, Ibrahim A. </w:t>
      </w:r>
      <w:proofErr w:type="spellStart"/>
      <w:r w:rsidRPr="00F81598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>Darwish</w:t>
      </w:r>
      <w:proofErr w:type="spellEnd"/>
      <w:r w:rsidRPr="00F81598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 xml:space="preserve"> &amp; </w:t>
      </w:r>
      <w:proofErr w:type="spellStart"/>
      <w:r w:rsidRPr="00F81598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>Reem</w:t>
      </w:r>
      <w:proofErr w:type="spellEnd"/>
      <w:r w:rsidRPr="00F81598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 xml:space="preserve"> M. </w:t>
      </w:r>
      <w:proofErr w:type="spellStart"/>
      <w:r w:rsidRPr="00F81598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>Abuhejail.A</w:t>
      </w:r>
      <w:proofErr w:type="spellEnd"/>
      <w:r w:rsidRPr="00F81598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 xml:space="preserve"> HIGHLY SENSITIVE P</w:t>
      </w:r>
      <w:r w:rsidR="00C07B01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>olyclonal Antibody</w:t>
      </w:r>
      <w:r w:rsidRPr="00F81598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 xml:space="preserve"> </w:t>
      </w:r>
      <w:r w:rsidR="00C07B01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>–</w:t>
      </w:r>
      <w:r w:rsidRPr="00F81598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>B</w:t>
      </w:r>
      <w:r w:rsidR="00C07B01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 xml:space="preserve">ased </w:t>
      </w:r>
      <w:proofErr w:type="spellStart"/>
      <w:r w:rsidR="00C07B01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>elisa</w:t>
      </w:r>
      <w:proofErr w:type="spellEnd"/>
      <w:r w:rsidR="00C07B01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 xml:space="preserve"> for therapeutic monitoring and pharmacokinetic</w:t>
      </w:r>
      <w:r w:rsidRPr="00F81598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 xml:space="preserve"> </w:t>
      </w:r>
      <w:r w:rsidR="00C07B01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 xml:space="preserve"> studies of </w:t>
      </w:r>
      <w:proofErr w:type="spellStart"/>
      <w:r w:rsidR="00C07B01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>lenalidomide</w:t>
      </w:r>
      <w:proofErr w:type="spellEnd"/>
      <w:r w:rsidRPr="00F81598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 xml:space="preserve">. Journal of Immunoassay and Immunochemistry </w:t>
      </w:r>
      <w:hyperlink r:id="rId5" w:anchor="vol_35" w:history="1">
        <w:r w:rsidRPr="00F81598">
          <w:rPr>
            <w:rFonts w:asciiTheme="minorBidi" w:eastAsiaTheme="minorHAnsi" w:hAnsiTheme="minorBidi" w:cstheme="minorBidi"/>
            <w:b w:val="0"/>
            <w:bCs w:val="0"/>
            <w:color w:val="auto"/>
            <w:sz w:val="20"/>
            <w:szCs w:val="20"/>
            <w:lang w:val="en-US"/>
          </w:rPr>
          <w:t>Volume 35</w:t>
        </w:r>
      </w:hyperlink>
      <w:r w:rsidRPr="00F81598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 xml:space="preserve">, </w:t>
      </w:r>
      <w:hyperlink r:id="rId6" w:history="1">
        <w:r w:rsidRPr="00F81598">
          <w:rPr>
            <w:rFonts w:asciiTheme="minorBidi" w:eastAsiaTheme="minorHAnsi" w:hAnsiTheme="minorBidi" w:cstheme="minorBidi"/>
            <w:b w:val="0"/>
            <w:bCs w:val="0"/>
            <w:color w:val="auto"/>
            <w:sz w:val="20"/>
            <w:szCs w:val="20"/>
            <w:lang w:val="en-US"/>
          </w:rPr>
          <w:t>Issue 2</w:t>
        </w:r>
      </w:hyperlink>
      <w:r w:rsidRPr="00F81598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 xml:space="preserve">, </w:t>
      </w:r>
      <w:proofErr w:type="gramStart"/>
      <w:r w:rsidRPr="00F81598">
        <w:rPr>
          <w:rFonts w:asciiTheme="minorBidi" w:eastAsiaTheme="minorHAnsi" w:hAnsiTheme="minorBidi" w:cstheme="minorBidi"/>
          <w:b w:val="0"/>
          <w:bCs w:val="0"/>
          <w:color w:val="auto"/>
          <w:sz w:val="20"/>
          <w:szCs w:val="20"/>
          <w:lang w:val="en-US"/>
        </w:rPr>
        <w:t>2014 .</w:t>
      </w:r>
      <w:proofErr w:type="gramEnd"/>
    </w:p>
    <w:p w:rsidR="00F81598" w:rsidRPr="00F81598" w:rsidRDefault="00F81598" w:rsidP="00F81598">
      <w:pPr>
        <w:rPr>
          <w:lang w:val="en-GB"/>
        </w:rPr>
      </w:pPr>
    </w:p>
    <w:p w:rsidR="00F81598" w:rsidRDefault="00FF7812" w:rsidP="00F81598">
      <w:pPr>
        <w:bidi w:val="0"/>
        <w:rPr>
          <w:rFonts w:asciiTheme="minorBidi" w:eastAsia="Times New Roman" w:hAnsiTheme="minorBidi"/>
          <w:sz w:val="20"/>
          <w:szCs w:val="20"/>
          <w:lang w:eastAsia="en-GB"/>
        </w:rPr>
      </w:pPr>
      <w:r w:rsidRPr="00F81598">
        <w:rPr>
          <w:rFonts w:asciiTheme="minorBidi" w:hAnsiTheme="minorBidi"/>
          <w:sz w:val="20"/>
          <w:szCs w:val="20"/>
        </w:rPr>
        <w:t xml:space="preserve">2- </w:t>
      </w:r>
      <w:hyperlink r:id="rId7" w:history="1">
        <w:r w:rsidRPr="00F81598">
          <w:rPr>
            <w:rFonts w:asciiTheme="minorBidi" w:eastAsia="Times New Roman" w:hAnsiTheme="minorBidi"/>
            <w:sz w:val="20"/>
            <w:szCs w:val="20"/>
            <w:lang w:eastAsia="en-GB"/>
          </w:rPr>
          <w:t xml:space="preserve">Ibrahim A. </w:t>
        </w:r>
        <w:proofErr w:type="spellStart"/>
        <w:r w:rsidRPr="00F81598">
          <w:rPr>
            <w:rFonts w:asciiTheme="minorBidi" w:eastAsia="Times New Roman" w:hAnsiTheme="minorBidi"/>
            <w:sz w:val="20"/>
            <w:szCs w:val="20"/>
            <w:lang w:eastAsia="en-GB"/>
          </w:rPr>
          <w:t>Darwish</w:t>
        </w:r>
        <w:proofErr w:type="spellEnd"/>
      </w:hyperlink>
      <w:r w:rsidRPr="00F81598">
        <w:rPr>
          <w:rFonts w:asciiTheme="minorBidi" w:eastAsia="Times New Roman" w:hAnsiTheme="minorBidi"/>
          <w:sz w:val="20"/>
          <w:szCs w:val="20"/>
          <w:vertAlign w:val="superscript"/>
          <w:lang w:eastAsia="en-GB"/>
        </w:rPr>
        <w:t xml:space="preserve"> </w:t>
      </w:r>
      <w:r w:rsidRPr="00F81598">
        <w:rPr>
          <w:rFonts w:asciiTheme="minorBidi" w:eastAsia="Times New Roman" w:hAnsiTheme="minorBidi"/>
          <w:sz w:val="20"/>
          <w:szCs w:val="20"/>
          <w:lang w:eastAsia="en-GB"/>
        </w:rPr>
        <w:t xml:space="preserve">, </w:t>
      </w:r>
      <w:hyperlink r:id="rId8" w:history="1">
        <w:proofErr w:type="spellStart"/>
        <w:r w:rsidRPr="00F81598">
          <w:rPr>
            <w:rFonts w:asciiTheme="minorBidi" w:eastAsia="Times New Roman" w:hAnsiTheme="minorBidi"/>
            <w:sz w:val="20"/>
            <w:szCs w:val="20"/>
            <w:lang w:eastAsia="en-GB"/>
          </w:rPr>
          <w:t>Jamilah</w:t>
        </w:r>
        <w:proofErr w:type="spellEnd"/>
        <w:r w:rsidRPr="00F81598">
          <w:rPr>
            <w:rFonts w:asciiTheme="minorBidi" w:eastAsia="Times New Roman" w:hAnsiTheme="minorBidi"/>
            <w:sz w:val="20"/>
            <w:szCs w:val="20"/>
            <w:lang w:eastAsia="en-GB"/>
          </w:rPr>
          <w:t xml:space="preserve"> M. </w:t>
        </w:r>
        <w:proofErr w:type="spellStart"/>
        <w:r w:rsidRPr="00F81598">
          <w:rPr>
            <w:rFonts w:asciiTheme="minorBidi" w:eastAsia="Times New Roman" w:hAnsiTheme="minorBidi"/>
            <w:sz w:val="20"/>
            <w:szCs w:val="20"/>
            <w:lang w:eastAsia="en-GB"/>
          </w:rPr>
          <w:t>Alshehri</w:t>
        </w:r>
        <w:proofErr w:type="spellEnd"/>
      </w:hyperlink>
      <w:r w:rsidRPr="00F81598">
        <w:rPr>
          <w:rFonts w:asciiTheme="minorBidi" w:eastAsia="Times New Roman" w:hAnsiTheme="minorBidi"/>
          <w:sz w:val="20"/>
          <w:szCs w:val="20"/>
          <w:lang w:eastAsia="en-GB"/>
        </w:rPr>
        <w:t xml:space="preserve">, </w:t>
      </w:r>
      <w:hyperlink r:id="rId9" w:history="1">
        <w:proofErr w:type="spellStart"/>
        <w:r w:rsidRPr="00F81598">
          <w:rPr>
            <w:rFonts w:asciiTheme="minorBidi" w:eastAsia="Times New Roman" w:hAnsiTheme="minorBidi"/>
            <w:sz w:val="20"/>
            <w:szCs w:val="20"/>
            <w:lang w:eastAsia="en-GB"/>
          </w:rPr>
          <w:t>Nourah</w:t>
        </w:r>
        <w:proofErr w:type="spellEnd"/>
        <w:r w:rsidRPr="00F81598">
          <w:rPr>
            <w:rFonts w:asciiTheme="minorBidi" w:eastAsia="Times New Roman" w:hAnsiTheme="minorBidi"/>
            <w:sz w:val="20"/>
            <w:szCs w:val="20"/>
            <w:lang w:eastAsia="en-GB"/>
          </w:rPr>
          <w:t xml:space="preserve"> Z. </w:t>
        </w:r>
        <w:proofErr w:type="spellStart"/>
        <w:r w:rsidRPr="00F81598">
          <w:rPr>
            <w:rFonts w:asciiTheme="minorBidi" w:eastAsia="Times New Roman" w:hAnsiTheme="minorBidi"/>
            <w:sz w:val="20"/>
            <w:szCs w:val="20"/>
            <w:lang w:eastAsia="en-GB"/>
          </w:rPr>
          <w:t>Alzoman</w:t>
        </w:r>
        <w:proofErr w:type="spellEnd"/>
      </w:hyperlink>
      <w:r w:rsidRPr="00F81598">
        <w:rPr>
          <w:rFonts w:asciiTheme="minorBidi" w:eastAsia="Times New Roman" w:hAnsiTheme="minorBidi"/>
          <w:sz w:val="20"/>
          <w:szCs w:val="20"/>
          <w:lang w:eastAsia="en-GB"/>
        </w:rPr>
        <w:t xml:space="preserve">, </w:t>
      </w:r>
      <w:hyperlink r:id="rId10" w:history="1">
        <w:r w:rsidRPr="00F81598">
          <w:rPr>
            <w:rFonts w:asciiTheme="minorBidi" w:eastAsia="Times New Roman" w:hAnsiTheme="minorBidi"/>
            <w:sz w:val="20"/>
            <w:szCs w:val="20"/>
            <w:lang w:eastAsia="en-GB"/>
          </w:rPr>
          <w:t xml:space="preserve">Nasr Y. </w:t>
        </w:r>
        <w:proofErr w:type="spellStart"/>
        <w:r w:rsidRPr="00F81598">
          <w:rPr>
            <w:rFonts w:asciiTheme="minorBidi" w:eastAsia="Times New Roman" w:hAnsiTheme="minorBidi"/>
            <w:sz w:val="20"/>
            <w:szCs w:val="20"/>
            <w:lang w:eastAsia="en-GB"/>
          </w:rPr>
          <w:t>Khalil</w:t>
        </w:r>
        <w:proofErr w:type="spellEnd"/>
      </w:hyperlink>
      <w:r w:rsidRPr="00F81598">
        <w:rPr>
          <w:rFonts w:asciiTheme="minorBidi" w:eastAsia="Times New Roman" w:hAnsiTheme="minorBidi"/>
          <w:sz w:val="20"/>
          <w:szCs w:val="20"/>
          <w:lang w:eastAsia="en-GB"/>
        </w:rPr>
        <w:t xml:space="preserve">, </w:t>
      </w:r>
      <w:hyperlink r:id="rId11" w:history="1">
        <w:proofErr w:type="spellStart"/>
        <w:r w:rsidRPr="00F81598">
          <w:rPr>
            <w:rFonts w:asciiTheme="minorBidi" w:eastAsia="Times New Roman" w:hAnsiTheme="minorBidi"/>
            <w:sz w:val="20"/>
            <w:szCs w:val="20"/>
            <w:lang w:eastAsia="en-GB"/>
          </w:rPr>
          <w:t>Hamdy</w:t>
        </w:r>
        <w:proofErr w:type="spellEnd"/>
        <w:r w:rsidRPr="00F81598">
          <w:rPr>
            <w:rFonts w:asciiTheme="minorBidi" w:eastAsia="Times New Roman" w:hAnsiTheme="minorBidi"/>
            <w:sz w:val="20"/>
            <w:szCs w:val="20"/>
            <w:lang w:eastAsia="en-GB"/>
          </w:rPr>
          <w:t xml:space="preserve"> M. Abdel-</w:t>
        </w:r>
        <w:proofErr w:type="spellStart"/>
        <w:r w:rsidRPr="00F81598">
          <w:rPr>
            <w:rFonts w:asciiTheme="minorBidi" w:eastAsia="Times New Roman" w:hAnsiTheme="minorBidi"/>
            <w:sz w:val="20"/>
            <w:szCs w:val="20"/>
            <w:lang w:eastAsia="en-GB"/>
          </w:rPr>
          <w:t>Rahman</w:t>
        </w:r>
        <w:proofErr w:type="spellEnd"/>
      </w:hyperlink>
      <w:r w:rsidRPr="00F81598">
        <w:rPr>
          <w:rFonts w:asciiTheme="minorBidi" w:eastAsia="Times New Roman" w:hAnsiTheme="minorBidi"/>
          <w:sz w:val="20"/>
          <w:szCs w:val="20"/>
          <w:lang w:eastAsia="en-GB"/>
        </w:rPr>
        <w:t>,</w:t>
      </w:r>
      <w:r w:rsidRPr="00F81598">
        <w:rPr>
          <w:rFonts w:asciiTheme="minorBidi" w:hAnsiTheme="minorBidi"/>
          <w:sz w:val="20"/>
          <w:szCs w:val="20"/>
        </w:rPr>
        <w:t xml:space="preserve"> Charge-transfer reaction of 1,4-benzoquinone with </w:t>
      </w:r>
      <w:proofErr w:type="spellStart"/>
      <w:r w:rsidRPr="00F81598">
        <w:rPr>
          <w:rFonts w:asciiTheme="minorBidi" w:hAnsiTheme="minorBidi"/>
          <w:sz w:val="20"/>
          <w:szCs w:val="20"/>
        </w:rPr>
        <w:t>crizotinib</w:t>
      </w:r>
      <w:proofErr w:type="spellEnd"/>
      <w:r w:rsidRPr="00F81598">
        <w:rPr>
          <w:rFonts w:asciiTheme="minorBidi" w:hAnsiTheme="minorBidi"/>
          <w:sz w:val="20"/>
          <w:szCs w:val="20"/>
        </w:rPr>
        <w:t xml:space="preserve">: </w:t>
      </w:r>
      <w:proofErr w:type="spellStart"/>
      <w:r w:rsidRPr="00F81598">
        <w:rPr>
          <w:rFonts w:asciiTheme="minorBidi" w:hAnsiTheme="minorBidi"/>
          <w:sz w:val="20"/>
          <w:szCs w:val="20"/>
        </w:rPr>
        <w:t>Spectrophotometric</w:t>
      </w:r>
      <w:proofErr w:type="spellEnd"/>
      <w:r w:rsidRPr="00F81598">
        <w:rPr>
          <w:rFonts w:asciiTheme="minorBidi" w:hAnsiTheme="minorBidi"/>
          <w:sz w:val="20"/>
          <w:szCs w:val="20"/>
        </w:rPr>
        <w:t xml:space="preserve"> study, computational molecular modeling and use in development of </w:t>
      </w:r>
      <w:proofErr w:type="spellStart"/>
      <w:r w:rsidRPr="00F81598">
        <w:rPr>
          <w:rFonts w:asciiTheme="minorBidi" w:hAnsiTheme="minorBidi"/>
          <w:sz w:val="20"/>
          <w:szCs w:val="20"/>
        </w:rPr>
        <w:t>microwell</w:t>
      </w:r>
      <w:proofErr w:type="spellEnd"/>
      <w:r w:rsidRPr="00F81598">
        <w:rPr>
          <w:rFonts w:asciiTheme="minorBidi" w:hAnsiTheme="minorBidi"/>
          <w:sz w:val="20"/>
          <w:szCs w:val="20"/>
        </w:rPr>
        <w:t xml:space="preserve"> assay for </w:t>
      </w:r>
      <w:proofErr w:type="spellStart"/>
      <w:r w:rsidRPr="00F81598">
        <w:rPr>
          <w:rFonts w:asciiTheme="minorBidi" w:hAnsiTheme="minorBidi"/>
          <w:sz w:val="20"/>
          <w:szCs w:val="20"/>
        </w:rPr>
        <w:t>crizotinib</w:t>
      </w:r>
      <w:proofErr w:type="spellEnd"/>
      <w:r w:rsidRPr="00F81598">
        <w:rPr>
          <w:rFonts w:asciiTheme="minorBidi" w:hAnsiTheme="minorBidi"/>
          <w:sz w:val="20"/>
          <w:szCs w:val="20"/>
        </w:rPr>
        <w:t xml:space="preserve">. </w:t>
      </w:r>
      <w:hyperlink r:id="rId12" w:tooltip="Go to Spectrochimica Acta Part A: Molecular and Biomolecular Spectroscopy on ScienceDirect" w:history="1">
        <w:proofErr w:type="spellStart"/>
        <w:r w:rsidRPr="00F81598">
          <w:rPr>
            <w:rStyle w:val="Hyperlink"/>
            <w:rFonts w:asciiTheme="minorBidi" w:hAnsiTheme="minorBidi"/>
            <w:sz w:val="20"/>
            <w:szCs w:val="20"/>
          </w:rPr>
          <w:t>Spectrochimica</w:t>
        </w:r>
        <w:proofErr w:type="spellEnd"/>
        <w:r w:rsidRPr="00F81598">
          <w:rPr>
            <w:rStyle w:val="Hyperlink"/>
            <w:rFonts w:asciiTheme="minorBidi" w:hAnsiTheme="minorBidi"/>
            <w:sz w:val="20"/>
            <w:szCs w:val="20"/>
          </w:rPr>
          <w:t xml:space="preserve"> </w:t>
        </w:r>
        <w:proofErr w:type="spellStart"/>
        <w:r w:rsidRPr="00F81598">
          <w:rPr>
            <w:rStyle w:val="Hyperlink"/>
            <w:rFonts w:asciiTheme="minorBidi" w:hAnsiTheme="minorBidi"/>
            <w:sz w:val="20"/>
            <w:szCs w:val="20"/>
          </w:rPr>
          <w:t>Acta</w:t>
        </w:r>
        <w:proofErr w:type="spellEnd"/>
        <w:r w:rsidRPr="00F81598">
          <w:rPr>
            <w:rStyle w:val="Hyperlink"/>
            <w:rFonts w:asciiTheme="minorBidi" w:hAnsiTheme="minorBidi"/>
            <w:sz w:val="20"/>
            <w:szCs w:val="20"/>
          </w:rPr>
          <w:t xml:space="preserve"> Part A: Molecular and</w:t>
        </w:r>
      </w:hyperlink>
      <w:r w:rsidRPr="00F81598">
        <w:rPr>
          <w:rFonts w:asciiTheme="minorBidi" w:hAnsiTheme="minorBidi"/>
          <w:sz w:val="20"/>
          <w:szCs w:val="20"/>
        </w:rPr>
        <w:t xml:space="preserve"> </w:t>
      </w:r>
      <w:hyperlink r:id="rId13" w:tooltip="Go to Spectrochimica Acta Part A: Molecular and Biomolecular Spectroscopy on ScienceDirect" w:history="1">
        <w:proofErr w:type="spellStart"/>
        <w:r w:rsidRPr="00F81598">
          <w:rPr>
            <w:rFonts w:asciiTheme="minorBidi" w:eastAsia="Times New Roman" w:hAnsiTheme="minorBidi"/>
            <w:color w:val="0000FF"/>
            <w:sz w:val="20"/>
            <w:szCs w:val="20"/>
            <w:u w:val="single"/>
            <w:lang w:eastAsia="en-GB"/>
          </w:rPr>
          <w:t>Biomolecular</w:t>
        </w:r>
        <w:proofErr w:type="spellEnd"/>
        <w:r w:rsidRPr="00F81598">
          <w:rPr>
            <w:rFonts w:asciiTheme="minorBidi" w:eastAsia="Times New Roman" w:hAnsiTheme="minorBidi"/>
            <w:color w:val="0000FF"/>
            <w:sz w:val="20"/>
            <w:szCs w:val="20"/>
            <w:u w:val="single"/>
            <w:lang w:eastAsia="en-GB"/>
          </w:rPr>
          <w:t xml:space="preserve"> </w:t>
        </w:r>
        <w:proofErr w:type="spellStart"/>
        <w:r w:rsidRPr="00F81598">
          <w:rPr>
            <w:rFonts w:asciiTheme="minorBidi" w:eastAsia="Times New Roman" w:hAnsiTheme="minorBidi"/>
            <w:color w:val="0000FF"/>
            <w:sz w:val="20"/>
            <w:szCs w:val="20"/>
            <w:u w:val="single"/>
            <w:lang w:eastAsia="en-GB"/>
          </w:rPr>
          <w:t>Spectroscopy</w:t>
        </w:r>
      </w:hyperlink>
      <w:hyperlink r:id="rId14" w:tooltip="Go to table of contents for this volume/issue" w:history="1">
        <w:r w:rsidRPr="00F81598">
          <w:rPr>
            <w:rFonts w:asciiTheme="minorBidi" w:eastAsia="Times New Roman" w:hAnsiTheme="minorBidi"/>
            <w:color w:val="0000FF"/>
            <w:sz w:val="20"/>
            <w:szCs w:val="20"/>
            <w:u w:val="single"/>
            <w:lang w:eastAsia="en-GB"/>
          </w:rPr>
          <w:t>Volume</w:t>
        </w:r>
        <w:proofErr w:type="spellEnd"/>
        <w:r w:rsidRPr="00F81598">
          <w:rPr>
            <w:rFonts w:asciiTheme="minorBidi" w:eastAsia="Times New Roman" w:hAnsiTheme="minorBidi"/>
            <w:color w:val="0000FF"/>
            <w:sz w:val="20"/>
            <w:szCs w:val="20"/>
            <w:u w:val="single"/>
            <w:lang w:eastAsia="en-GB"/>
          </w:rPr>
          <w:t xml:space="preserve"> 131</w:t>
        </w:r>
      </w:hyperlink>
      <w:r w:rsidRPr="00F81598">
        <w:rPr>
          <w:rFonts w:asciiTheme="minorBidi" w:eastAsia="Times New Roman" w:hAnsiTheme="minorBidi"/>
          <w:sz w:val="20"/>
          <w:szCs w:val="20"/>
          <w:lang w:eastAsia="en-GB"/>
        </w:rPr>
        <w:t>, 15 October 2014, Pages 347–354.</w:t>
      </w:r>
    </w:p>
    <w:p w:rsidR="00FF7812" w:rsidRPr="00FF7812" w:rsidRDefault="001662BB" w:rsidP="00F81598">
      <w:pPr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3</w:t>
      </w:r>
      <w:r w:rsidR="00FF7812" w:rsidRPr="00FF7812">
        <w:rPr>
          <w:rFonts w:asciiTheme="minorBidi" w:hAnsiTheme="minorBidi"/>
          <w:sz w:val="20"/>
          <w:szCs w:val="20"/>
        </w:rPr>
        <w:t>-</w:t>
      </w:r>
      <w:r w:rsidR="00FF7812" w:rsidRPr="00FF7812">
        <w:rPr>
          <w:rStyle w:val="maintitle"/>
          <w:rFonts w:asciiTheme="minorBidi" w:eastAsiaTheme="majorEastAsia" w:hAnsiTheme="minorBidi"/>
          <w:sz w:val="20"/>
          <w:szCs w:val="20"/>
        </w:rPr>
        <w:t xml:space="preserve"> </w:t>
      </w:r>
      <w:proofErr w:type="spellStart"/>
      <w:r w:rsidR="00FF7812" w:rsidRPr="00F64A76">
        <w:rPr>
          <w:rFonts w:asciiTheme="minorBidi" w:hAnsiTheme="minorBidi"/>
          <w:sz w:val="20"/>
          <w:szCs w:val="20"/>
        </w:rPr>
        <w:t>Hadir</w:t>
      </w:r>
      <w:proofErr w:type="spellEnd"/>
      <w:r w:rsidR="00FF7812" w:rsidRPr="00F64A76">
        <w:rPr>
          <w:rFonts w:asciiTheme="minorBidi" w:hAnsiTheme="minorBidi"/>
          <w:sz w:val="20"/>
          <w:szCs w:val="20"/>
        </w:rPr>
        <w:t xml:space="preserve"> M. Maher, </w:t>
      </w:r>
      <w:proofErr w:type="spellStart"/>
      <w:r w:rsidR="00FF7812" w:rsidRPr="00F64A76">
        <w:rPr>
          <w:rFonts w:asciiTheme="minorBidi" w:hAnsiTheme="minorBidi"/>
          <w:sz w:val="20"/>
          <w:szCs w:val="20"/>
        </w:rPr>
        <w:t>Shorog</w:t>
      </w:r>
      <w:proofErr w:type="spellEnd"/>
      <w:r w:rsidR="00FF7812" w:rsidRPr="00F64A76">
        <w:rPr>
          <w:rFonts w:asciiTheme="minorBidi" w:hAnsiTheme="minorBidi"/>
          <w:sz w:val="20"/>
          <w:szCs w:val="20"/>
        </w:rPr>
        <w:t xml:space="preserve"> M. Al-</w:t>
      </w:r>
      <w:proofErr w:type="spellStart"/>
      <w:r w:rsidR="00FF7812" w:rsidRPr="00F64A76">
        <w:rPr>
          <w:rFonts w:asciiTheme="minorBidi" w:hAnsiTheme="minorBidi"/>
          <w:sz w:val="20"/>
          <w:szCs w:val="20"/>
        </w:rPr>
        <w:t>Taweel</w:t>
      </w:r>
      <w:proofErr w:type="spellEnd"/>
      <w:r w:rsidR="00FF7812" w:rsidRPr="00F64A76">
        <w:rPr>
          <w:rFonts w:asciiTheme="minorBidi" w:hAnsiTheme="minorBidi"/>
          <w:sz w:val="20"/>
          <w:szCs w:val="20"/>
        </w:rPr>
        <w:t xml:space="preserve">, Mona M. </w:t>
      </w:r>
      <w:proofErr w:type="spellStart"/>
      <w:r w:rsidR="00FF7812" w:rsidRPr="00F64A76">
        <w:rPr>
          <w:rFonts w:asciiTheme="minorBidi" w:hAnsiTheme="minorBidi"/>
          <w:sz w:val="20"/>
          <w:szCs w:val="20"/>
        </w:rPr>
        <w:t>Alshehri</w:t>
      </w:r>
      <w:proofErr w:type="spellEnd"/>
      <w:r w:rsidR="00FF7812" w:rsidRPr="00FF7812">
        <w:rPr>
          <w:rFonts w:asciiTheme="minorBidi" w:hAnsiTheme="minorBidi"/>
          <w:b/>
          <w:bCs/>
          <w:sz w:val="20"/>
          <w:szCs w:val="20"/>
        </w:rPr>
        <w:t xml:space="preserve"> </w:t>
      </w:r>
      <w:proofErr w:type="spellStart"/>
      <w:r w:rsidR="00FF7812" w:rsidRPr="00FF7812">
        <w:rPr>
          <w:rFonts w:asciiTheme="minorBidi" w:hAnsiTheme="minorBidi"/>
          <w:b/>
          <w:bCs/>
          <w:sz w:val="20"/>
          <w:szCs w:val="20"/>
        </w:rPr>
        <w:t>andNourah</w:t>
      </w:r>
      <w:proofErr w:type="spellEnd"/>
      <w:r w:rsidR="00FF7812" w:rsidRPr="00FF7812">
        <w:rPr>
          <w:rFonts w:asciiTheme="minorBidi" w:hAnsiTheme="minorBidi"/>
          <w:b/>
          <w:bCs/>
          <w:sz w:val="20"/>
          <w:szCs w:val="20"/>
        </w:rPr>
        <w:t xml:space="preserve"> Z. Alzoman</w:t>
      </w:r>
      <w:r w:rsidR="00FF7812" w:rsidRPr="00FF7812">
        <w:rPr>
          <w:rFonts w:asciiTheme="minorBidi" w:hAnsiTheme="minorBidi"/>
          <w:b/>
          <w:bCs/>
          <w:sz w:val="20"/>
          <w:szCs w:val="20"/>
          <w:vertAlign w:val="superscript"/>
        </w:rPr>
        <w:t>1</w:t>
      </w:r>
      <w:r w:rsidR="00FF7812" w:rsidRPr="00FF7812">
        <w:rPr>
          <w:rFonts w:asciiTheme="minorBidi" w:hAnsiTheme="minorBidi"/>
          <w:sz w:val="20"/>
          <w:szCs w:val="20"/>
        </w:rPr>
        <w:t xml:space="preserve">Novel </w:t>
      </w:r>
      <w:proofErr w:type="spellStart"/>
      <w:r w:rsidR="00FF7812" w:rsidRPr="00FF7812">
        <w:rPr>
          <w:rFonts w:asciiTheme="minorBidi" w:hAnsiTheme="minorBidi"/>
          <w:sz w:val="20"/>
          <w:szCs w:val="20"/>
        </w:rPr>
        <w:t>Stereoselective</w:t>
      </w:r>
      <w:proofErr w:type="spellEnd"/>
      <w:r w:rsidR="00FF7812" w:rsidRPr="00FF7812">
        <w:rPr>
          <w:rFonts w:asciiTheme="minorBidi" w:hAnsiTheme="minorBidi"/>
          <w:sz w:val="20"/>
          <w:szCs w:val="20"/>
        </w:rPr>
        <w:t xml:space="preserve"> High-Performance Liquid Chromatographic Method for Simultaneous Determination of </w:t>
      </w:r>
      <w:proofErr w:type="spellStart"/>
      <w:r w:rsidR="00FF7812" w:rsidRPr="00FF7812">
        <w:rPr>
          <w:rFonts w:asciiTheme="minorBidi" w:hAnsiTheme="minorBidi"/>
          <w:sz w:val="20"/>
          <w:szCs w:val="20"/>
        </w:rPr>
        <w:t>Guaifenesin</w:t>
      </w:r>
      <w:proofErr w:type="spellEnd"/>
      <w:r w:rsidR="00FF7812" w:rsidRPr="00FF7812">
        <w:rPr>
          <w:rFonts w:asciiTheme="minorBidi" w:hAnsiTheme="minorBidi"/>
          <w:sz w:val="20"/>
          <w:szCs w:val="20"/>
        </w:rPr>
        <w:t xml:space="preserve"> and </w:t>
      </w:r>
      <w:proofErr w:type="spellStart"/>
      <w:r w:rsidR="00FF7812" w:rsidRPr="00FF7812">
        <w:rPr>
          <w:rFonts w:asciiTheme="minorBidi" w:hAnsiTheme="minorBidi"/>
          <w:sz w:val="20"/>
          <w:szCs w:val="20"/>
        </w:rPr>
        <w:t>Ketorolac</w:t>
      </w:r>
      <w:proofErr w:type="spellEnd"/>
      <w:r w:rsidR="00FF7812" w:rsidRPr="00FF7812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FF7812" w:rsidRPr="00FF7812">
        <w:rPr>
          <w:rFonts w:asciiTheme="minorBidi" w:hAnsiTheme="minorBidi"/>
          <w:sz w:val="20"/>
          <w:szCs w:val="20"/>
        </w:rPr>
        <w:t>Enantiomers</w:t>
      </w:r>
      <w:proofErr w:type="spellEnd"/>
      <w:r w:rsidR="00FF7812" w:rsidRPr="00FF7812">
        <w:rPr>
          <w:rFonts w:asciiTheme="minorBidi" w:hAnsiTheme="minorBidi"/>
          <w:sz w:val="20"/>
          <w:szCs w:val="20"/>
        </w:rPr>
        <w:t xml:space="preserve"> in Human Plasma. </w:t>
      </w:r>
      <w:proofErr w:type="spellStart"/>
      <w:proofErr w:type="gramStart"/>
      <w:r w:rsidR="00FF7812" w:rsidRPr="00FF7812">
        <w:rPr>
          <w:rFonts w:asciiTheme="minorBidi" w:hAnsiTheme="minorBidi"/>
          <w:sz w:val="20"/>
          <w:szCs w:val="20"/>
        </w:rPr>
        <w:t>Chirality</w:t>
      </w:r>
      <w:proofErr w:type="spellEnd"/>
      <w:r w:rsidR="00FF7812" w:rsidRPr="00FF7812">
        <w:rPr>
          <w:rFonts w:asciiTheme="minorBidi" w:hAnsiTheme="minorBidi"/>
          <w:sz w:val="20"/>
          <w:szCs w:val="20"/>
        </w:rPr>
        <w:t xml:space="preserve"> .</w:t>
      </w:r>
      <w:proofErr w:type="gramEnd"/>
      <w:r w:rsidR="00232715" w:rsidRPr="00FF7812">
        <w:rPr>
          <w:rFonts w:asciiTheme="minorBidi" w:hAnsiTheme="minorBidi"/>
          <w:sz w:val="20"/>
          <w:szCs w:val="20"/>
        </w:rPr>
        <w:fldChar w:fldCharType="begin"/>
      </w:r>
      <w:r w:rsidR="00FF7812" w:rsidRPr="00FF7812">
        <w:rPr>
          <w:rFonts w:asciiTheme="minorBidi" w:hAnsiTheme="minorBidi"/>
          <w:sz w:val="20"/>
          <w:szCs w:val="20"/>
        </w:rPr>
        <w:instrText xml:space="preserve"> HYPERLINK "http://onlinelibrary.wiley.com/doi/10.1002/chir.v26.10/issuetoc" </w:instrText>
      </w:r>
      <w:r w:rsidR="00232715" w:rsidRPr="00FF7812">
        <w:rPr>
          <w:rFonts w:asciiTheme="minorBidi" w:hAnsiTheme="minorBidi"/>
          <w:sz w:val="20"/>
          <w:szCs w:val="20"/>
        </w:rPr>
        <w:fldChar w:fldCharType="separate"/>
      </w:r>
      <w:r w:rsidR="00FF7812" w:rsidRPr="00FF7812">
        <w:rPr>
          <w:rStyle w:val="Hyperlink"/>
          <w:rFonts w:asciiTheme="minorBidi" w:hAnsiTheme="minorBidi"/>
          <w:sz w:val="20"/>
          <w:szCs w:val="20"/>
        </w:rPr>
        <w:t xml:space="preserve">Volume 26, Issue 10, </w:t>
      </w:r>
      <w:r w:rsidR="00232715" w:rsidRPr="00FF7812">
        <w:rPr>
          <w:rFonts w:asciiTheme="minorBidi" w:hAnsiTheme="minorBidi"/>
          <w:sz w:val="20"/>
          <w:szCs w:val="20"/>
        </w:rPr>
        <w:fldChar w:fldCharType="end"/>
      </w:r>
      <w:r w:rsidR="00FF7812" w:rsidRPr="00FF7812">
        <w:rPr>
          <w:rFonts w:asciiTheme="minorBidi" w:hAnsiTheme="minorBidi"/>
          <w:sz w:val="20"/>
          <w:szCs w:val="20"/>
        </w:rPr>
        <w:t>pages 629–639, October 2014.</w:t>
      </w:r>
    </w:p>
    <w:p w:rsidR="00FF7812" w:rsidRPr="00FF7812" w:rsidRDefault="00861647" w:rsidP="00FF7812">
      <w:pPr>
        <w:bidi w:val="0"/>
        <w:spacing w:after="0" w:line="240" w:lineRule="auto"/>
        <w:rPr>
          <w:rFonts w:asciiTheme="minorBidi" w:eastAsia="Times New Roman" w:hAnsiTheme="minorBidi"/>
          <w:sz w:val="20"/>
          <w:szCs w:val="20"/>
          <w:lang w:eastAsia="en-GB"/>
        </w:rPr>
      </w:pPr>
      <w:r>
        <w:rPr>
          <w:rFonts w:asciiTheme="minorBidi" w:hAnsiTheme="minorBidi"/>
          <w:sz w:val="20"/>
          <w:szCs w:val="20"/>
        </w:rPr>
        <w:t>4</w:t>
      </w:r>
      <w:r w:rsidR="00FF7812" w:rsidRPr="00FF7812">
        <w:rPr>
          <w:rFonts w:asciiTheme="minorBidi" w:hAnsiTheme="minorBidi"/>
          <w:sz w:val="20"/>
          <w:szCs w:val="20"/>
        </w:rPr>
        <w:t xml:space="preserve">- </w:t>
      </w:r>
      <w:proofErr w:type="spellStart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>Nourah</w:t>
      </w:r>
      <w:proofErr w:type="spellEnd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 xml:space="preserve"> Z. </w:t>
      </w:r>
      <w:proofErr w:type="spellStart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>Alzoman</w:t>
      </w:r>
      <w:proofErr w:type="spellEnd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 xml:space="preserve">, </w:t>
      </w:r>
      <w:proofErr w:type="spellStart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>Hadir</w:t>
      </w:r>
      <w:proofErr w:type="spellEnd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 xml:space="preserve"> M. Maher, Mona M. </w:t>
      </w:r>
      <w:proofErr w:type="spellStart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>Alshehri,Tanveer</w:t>
      </w:r>
      <w:proofErr w:type="spellEnd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 xml:space="preserve"> A. </w:t>
      </w:r>
      <w:proofErr w:type="spellStart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>Wani</w:t>
      </w:r>
      <w:proofErr w:type="spellEnd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 xml:space="preserve"> and Ibrahim A. </w:t>
      </w:r>
      <w:proofErr w:type="spellStart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>Darwish</w:t>
      </w:r>
      <w:proofErr w:type="spellEnd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 xml:space="preserve"> .Development of New 96-Microwell-Based </w:t>
      </w:r>
      <w:proofErr w:type="spellStart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>Spectrophotometric</w:t>
      </w:r>
      <w:proofErr w:type="spellEnd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 xml:space="preserve"> Assay with High-Throughput and its Application in Pharmaceutical Quality Control of </w:t>
      </w:r>
      <w:proofErr w:type="spellStart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>Varenicline</w:t>
      </w:r>
      <w:proofErr w:type="spellEnd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>.</w:t>
      </w:r>
    </w:p>
    <w:p w:rsidR="00FF7812" w:rsidRPr="00FF7812" w:rsidRDefault="00FF7812" w:rsidP="00FF7812">
      <w:pPr>
        <w:bidi w:val="0"/>
        <w:rPr>
          <w:rFonts w:asciiTheme="minorBidi" w:eastAsia="Times New Roman" w:hAnsiTheme="minorBidi"/>
          <w:sz w:val="20"/>
          <w:szCs w:val="20"/>
          <w:lang w:eastAsia="en-GB"/>
        </w:rPr>
      </w:pPr>
      <w:r w:rsidRPr="00FF7812">
        <w:rPr>
          <w:rFonts w:asciiTheme="minorBidi" w:eastAsia="Times New Roman" w:hAnsiTheme="minorBidi"/>
          <w:sz w:val="20"/>
          <w:szCs w:val="20"/>
          <w:lang w:eastAsia="en-GB"/>
        </w:rPr>
        <w:t>World Applied Sciences Journal 31 (1): 104-112, 2014.</w:t>
      </w:r>
    </w:p>
    <w:p w:rsidR="00FF7812" w:rsidRPr="00FF7812" w:rsidRDefault="00DB5793" w:rsidP="00DB5793">
      <w:pPr>
        <w:bidi w:val="0"/>
        <w:rPr>
          <w:rFonts w:asciiTheme="minorBidi" w:eastAsia="Times New Roman" w:hAnsiTheme="minorBidi"/>
          <w:sz w:val="20"/>
          <w:szCs w:val="20"/>
          <w:lang w:eastAsia="en-GB"/>
        </w:rPr>
      </w:pPr>
      <w:r>
        <w:rPr>
          <w:rFonts w:asciiTheme="minorBidi" w:eastAsia="Times New Roman" w:hAnsiTheme="minorBidi"/>
          <w:sz w:val="20"/>
          <w:szCs w:val="20"/>
          <w:lang w:eastAsia="en-GB"/>
        </w:rPr>
        <w:t>5</w:t>
      </w:r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>-</w:t>
      </w:r>
      <w:r w:rsidR="00FF7812" w:rsidRPr="00FF7812">
        <w:rPr>
          <w:rFonts w:asciiTheme="minorBidi" w:hAnsiTheme="minorBidi"/>
          <w:sz w:val="20"/>
          <w:szCs w:val="20"/>
        </w:rPr>
        <w:t xml:space="preserve"> </w:t>
      </w:r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 xml:space="preserve">Mona </w:t>
      </w:r>
      <w:proofErr w:type="spellStart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>AlShehri</w:t>
      </w:r>
      <w:proofErr w:type="spellEnd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 xml:space="preserve">, Ibrahim </w:t>
      </w:r>
      <w:proofErr w:type="spellStart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>Darwish</w:t>
      </w:r>
      <w:proofErr w:type="spellEnd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 xml:space="preserve">, </w:t>
      </w:r>
      <w:proofErr w:type="spellStart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>Maha</w:t>
      </w:r>
      <w:proofErr w:type="spellEnd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 xml:space="preserve"> Sultan, </w:t>
      </w:r>
      <w:proofErr w:type="spellStart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>Hadir</w:t>
      </w:r>
      <w:proofErr w:type="spellEnd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 xml:space="preserve"> Maher &amp; </w:t>
      </w:r>
      <w:proofErr w:type="spellStart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>Nourah</w:t>
      </w:r>
      <w:proofErr w:type="spellEnd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 xml:space="preserve"> </w:t>
      </w:r>
      <w:proofErr w:type="spellStart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>Alzoman</w:t>
      </w:r>
      <w:proofErr w:type="spellEnd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 xml:space="preserve"> .</w:t>
      </w:r>
      <w:r w:rsidR="00FF7812" w:rsidRPr="00FF7812">
        <w:rPr>
          <w:rFonts w:asciiTheme="minorBidi" w:hAnsiTheme="minorBidi"/>
          <w:sz w:val="20"/>
          <w:szCs w:val="20"/>
        </w:rPr>
        <w:t xml:space="preserve">DETERMINATION OF CINACALCET HYDROCHLORIDE BY CAPILLARY ELECTROPHORESIS WITH PHOTODIODE ARRAY DETECTION. Instrumentation Science &amp; Technology </w:t>
      </w:r>
      <w:hyperlink r:id="rId15" w:anchor="vol_42" w:history="1">
        <w:r w:rsidR="00FF7812" w:rsidRPr="00FF7812">
          <w:rPr>
            <w:rStyle w:val="Hyperlink"/>
            <w:rFonts w:asciiTheme="minorBidi" w:hAnsiTheme="minorBidi"/>
            <w:sz w:val="20"/>
            <w:szCs w:val="20"/>
          </w:rPr>
          <w:t>Volume 42</w:t>
        </w:r>
      </w:hyperlink>
      <w:r w:rsidR="00FF7812" w:rsidRPr="00FF7812">
        <w:rPr>
          <w:rFonts w:asciiTheme="minorBidi" w:hAnsiTheme="minorBidi"/>
          <w:sz w:val="20"/>
          <w:szCs w:val="20"/>
        </w:rPr>
        <w:t xml:space="preserve">, </w:t>
      </w:r>
      <w:hyperlink r:id="rId16" w:history="1">
        <w:r w:rsidR="00FF7812" w:rsidRPr="00FF7812">
          <w:rPr>
            <w:rStyle w:val="Hyperlink"/>
            <w:rFonts w:asciiTheme="minorBidi" w:hAnsiTheme="minorBidi"/>
            <w:sz w:val="20"/>
            <w:szCs w:val="20"/>
          </w:rPr>
          <w:t>Issue 1</w:t>
        </w:r>
      </w:hyperlink>
      <w:r w:rsidR="00FF7812" w:rsidRPr="00FF7812">
        <w:rPr>
          <w:rFonts w:asciiTheme="minorBidi" w:hAnsiTheme="minorBidi"/>
          <w:sz w:val="20"/>
          <w:szCs w:val="20"/>
        </w:rPr>
        <w:t>, 2014 .</w:t>
      </w:r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>pages 27-37.</w:t>
      </w:r>
    </w:p>
    <w:p w:rsidR="00FF7812" w:rsidRPr="00FF7812" w:rsidRDefault="00FB6A76" w:rsidP="00CD7DA6">
      <w:pPr>
        <w:bidi w:val="0"/>
        <w:spacing w:before="100" w:beforeAutospacing="1" w:after="100" w:afterAutospacing="1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eastAsia="Times New Roman" w:hAnsiTheme="minorBidi"/>
          <w:sz w:val="20"/>
          <w:szCs w:val="20"/>
          <w:lang w:eastAsia="en-GB"/>
        </w:rPr>
        <w:t>6</w:t>
      </w:r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>-</w:t>
      </w:r>
      <w:r w:rsidR="00FF7812" w:rsidRPr="00FF7812">
        <w:rPr>
          <w:rFonts w:asciiTheme="minorBidi" w:hAnsiTheme="minorBidi"/>
          <w:sz w:val="20"/>
          <w:szCs w:val="20"/>
        </w:rPr>
        <w:t xml:space="preserve"> </w:t>
      </w:r>
      <w:hyperlink r:id="rId17" w:history="1">
        <w:proofErr w:type="spellStart"/>
        <w:r w:rsidR="00FF7812" w:rsidRPr="00FF7812">
          <w:rPr>
            <w:rFonts w:asciiTheme="minorBidi" w:eastAsia="Times New Roman" w:hAnsiTheme="minorBidi"/>
            <w:color w:val="0000FF"/>
            <w:sz w:val="20"/>
            <w:szCs w:val="20"/>
            <w:u w:val="single"/>
            <w:lang w:eastAsia="en-GB"/>
          </w:rPr>
          <w:t>Nourah</w:t>
        </w:r>
        <w:proofErr w:type="spellEnd"/>
        <w:r w:rsidR="00FF7812" w:rsidRPr="00FF7812">
          <w:rPr>
            <w:rFonts w:asciiTheme="minorBidi" w:eastAsia="Times New Roman" w:hAnsiTheme="minorBidi"/>
            <w:color w:val="0000FF"/>
            <w:sz w:val="20"/>
            <w:szCs w:val="20"/>
            <w:u w:val="single"/>
            <w:lang w:eastAsia="en-GB"/>
          </w:rPr>
          <w:t xml:space="preserve"> Z. </w:t>
        </w:r>
        <w:proofErr w:type="spellStart"/>
        <w:r w:rsidR="00FF7812" w:rsidRPr="00FF7812">
          <w:rPr>
            <w:rFonts w:asciiTheme="minorBidi" w:eastAsia="Times New Roman" w:hAnsiTheme="minorBidi"/>
            <w:color w:val="0000FF"/>
            <w:sz w:val="20"/>
            <w:szCs w:val="20"/>
            <w:u w:val="single"/>
            <w:lang w:eastAsia="en-GB"/>
          </w:rPr>
          <w:t>Alzoman</w:t>
        </w:r>
        <w:proofErr w:type="spellEnd"/>
      </w:hyperlink>
      <w:r w:rsidR="00FF7812" w:rsidRPr="00FF7812">
        <w:rPr>
          <w:rFonts w:asciiTheme="minorBidi" w:eastAsia="Times New Roman" w:hAnsiTheme="minorBidi"/>
          <w:sz w:val="20"/>
          <w:szCs w:val="20"/>
          <w:vertAlign w:val="superscript"/>
          <w:lang w:eastAsia="en-GB"/>
        </w:rPr>
        <w:t xml:space="preserve"> </w:t>
      </w:r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 xml:space="preserve">, </w:t>
      </w:r>
      <w:hyperlink r:id="rId18" w:history="1">
        <w:proofErr w:type="spellStart"/>
        <w:r w:rsidR="00FF7812" w:rsidRPr="00783946">
          <w:rPr>
            <w:rFonts w:asciiTheme="minorBidi" w:eastAsia="Times New Roman" w:hAnsiTheme="minorBidi"/>
            <w:sz w:val="20"/>
            <w:szCs w:val="20"/>
            <w:lang w:eastAsia="en-GB"/>
          </w:rPr>
          <w:t>Jamilah</w:t>
        </w:r>
        <w:proofErr w:type="spellEnd"/>
        <w:r w:rsidR="00FF7812" w:rsidRPr="00783946">
          <w:rPr>
            <w:rFonts w:asciiTheme="minorBidi" w:eastAsia="Times New Roman" w:hAnsiTheme="minorBidi"/>
            <w:sz w:val="20"/>
            <w:szCs w:val="20"/>
            <w:lang w:eastAsia="en-GB"/>
          </w:rPr>
          <w:t xml:space="preserve"> M. </w:t>
        </w:r>
        <w:proofErr w:type="spellStart"/>
        <w:r w:rsidR="00FF7812" w:rsidRPr="00783946">
          <w:rPr>
            <w:rFonts w:asciiTheme="minorBidi" w:eastAsia="Times New Roman" w:hAnsiTheme="minorBidi"/>
            <w:sz w:val="20"/>
            <w:szCs w:val="20"/>
            <w:lang w:eastAsia="en-GB"/>
          </w:rPr>
          <w:t>Alshehri</w:t>
        </w:r>
        <w:proofErr w:type="spellEnd"/>
      </w:hyperlink>
      <w:r w:rsidR="00FF7812" w:rsidRPr="00783946">
        <w:rPr>
          <w:rFonts w:asciiTheme="minorBidi" w:eastAsia="Times New Roman" w:hAnsiTheme="minorBidi"/>
          <w:sz w:val="20"/>
          <w:szCs w:val="20"/>
          <w:lang w:eastAsia="en-GB"/>
        </w:rPr>
        <w:t xml:space="preserve">, </w:t>
      </w:r>
      <w:hyperlink r:id="rId19" w:history="1">
        <w:r w:rsidR="00FF7812" w:rsidRPr="00783946">
          <w:rPr>
            <w:rFonts w:asciiTheme="minorBidi" w:eastAsia="Times New Roman" w:hAnsiTheme="minorBidi"/>
            <w:sz w:val="20"/>
            <w:szCs w:val="20"/>
            <w:lang w:eastAsia="en-GB"/>
          </w:rPr>
          <w:t xml:space="preserve">Ibrahim A. </w:t>
        </w:r>
        <w:proofErr w:type="spellStart"/>
        <w:r w:rsidR="00FF7812" w:rsidRPr="00783946">
          <w:rPr>
            <w:rFonts w:asciiTheme="minorBidi" w:eastAsia="Times New Roman" w:hAnsiTheme="minorBidi"/>
            <w:sz w:val="20"/>
            <w:szCs w:val="20"/>
            <w:lang w:eastAsia="en-GB"/>
          </w:rPr>
          <w:t>Darwish</w:t>
        </w:r>
        <w:proofErr w:type="spellEnd"/>
      </w:hyperlink>
      <w:r w:rsidR="00FF7812" w:rsidRPr="00783946">
        <w:rPr>
          <w:rFonts w:asciiTheme="minorBidi" w:eastAsia="Times New Roman" w:hAnsiTheme="minorBidi"/>
          <w:sz w:val="20"/>
          <w:szCs w:val="20"/>
          <w:lang w:eastAsia="en-GB"/>
        </w:rPr>
        <w:t xml:space="preserve">, </w:t>
      </w:r>
      <w:hyperlink r:id="rId20" w:history="1">
        <w:r w:rsidR="00FF7812" w:rsidRPr="00783946">
          <w:rPr>
            <w:rFonts w:asciiTheme="minorBidi" w:eastAsia="Times New Roman" w:hAnsiTheme="minorBidi"/>
            <w:sz w:val="20"/>
            <w:szCs w:val="20"/>
            <w:lang w:eastAsia="en-GB"/>
          </w:rPr>
          <w:t xml:space="preserve">Nasr Y. </w:t>
        </w:r>
        <w:proofErr w:type="spellStart"/>
        <w:r w:rsidR="00FF7812" w:rsidRPr="00783946">
          <w:rPr>
            <w:rFonts w:asciiTheme="minorBidi" w:eastAsia="Times New Roman" w:hAnsiTheme="minorBidi"/>
            <w:sz w:val="20"/>
            <w:szCs w:val="20"/>
            <w:lang w:eastAsia="en-GB"/>
          </w:rPr>
          <w:t>Khalil</w:t>
        </w:r>
      </w:hyperlink>
      <w:hyperlink r:id="rId21" w:anchor="af010" w:tooltip="Affiliation: b" w:history="1">
        <w:r w:rsidR="00FF7812" w:rsidRPr="00783946">
          <w:rPr>
            <w:rFonts w:asciiTheme="minorBidi" w:eastAsia="Times New Roman" w:hAnsiTheme="minorBidi"/>
            <w:sz w:val="20"/>
            <w:szCs w:val="20"/>
            <w:vertAlign w:val="superscript"/>
            <w:lang w:eastAsia="en-GB"/>
          </w:rPr>
          <w:t>b</w:t>
        </w:r>
        <w:proofErr w:type="spellEnd"/>
      </w:hyperlink>
      <w:r w:rsidR="00FF7812" w:rsidRPr="00783946">
        <w:rPr>
          <w:rFonts w:asciiTheme="minorBidi" w:eastAsia="Times New Roman" w:hAnsiTheme="minorBidi"/>
          <w:sz w:val="20"/>
          <w:szCs w:val="20"/>
          <w:lang w:eastAsia="en-GB"/>
        </w:rPr>
        <w:t xml:space="preserve">, </w:t>
      </w:r>
      <w:hyperlink r:id="rId22" w:history="1">
        <w:proofErr w:type="spellStart"/>
        <w:r w:rsidR="00FF7812" w:rsidRPr="00783946">
          <w:rPr>
            <w:rFonts w:asciiTheme="minorBidi" w:eastAsia="Times New Roman" w:hAnsiTheme="minorBidi"/>
            <w:sz w:val="20"/>
            <w:szCs w:val="20"/>
            <w:lang w:eastAsia="en-GB"/>
          </w:rPr>
          <w:t>Hamdy</w:t>
        </w:r>
        <w:proofErr w:type="spellEnd"/>
        <w:r w:rsidR="00FF7812" w:rsidRPr="00783946">
          <w:rPr>
            <w:rFonts w:asciiTheme="minorBidi" w:eastAsia="Times New Roman" w:hAnsiTheme="minorBidi"/>
            <w:sz w:val="20"/>
            <w:szCs w:val="20"/>
            <w:lang w:eastAsia="en-GB"/>
          </w:rPr>
          <w:t xml:space="preserve"> M. Abdel-</w:t>
        </w:r>
        <w:proofErr w:type="spellStart"/>
        <w:r w:rsidR="00FF7812" w:rsidRPr="00783946">
          <w:rPr>
            <w:rFonts w:asciiTheme="minorBidi" w:eastAsia="Times New Roman" w:hAnsiTheme="minorBidi"/>
            <w:sz w:val="20"/>
            <w:szCs w:val="20"/>
            <w:lang w:eastAsia="en-GB"/>
          </w:rPr>
          <w:t>Rahman</w:t>
        </w:r>
      </w:hyperlink>
      <w:r w:rsidR="00FF7812" w:rsidRPr="00783946">
        <w:rPr>
          <w:rFonts w:asciiTheme="minorBidi" w:eastAsia="Times New Roman" w:hAnsiTheme="minorBidi"/>
          <w:sz w:val="20"/>
          <w:szCs w:val="20"/>
          <w:lang w:eastAsia="en-GB"/>
        </w:rPr>
        <w:t>.</w:t>
      </w:r>
      <w:r w:rsidR="00FF7812" w:rsidRPr="00783946">
        <w:rPr>
          <w:rFonts w:asciiTheme="minorBidi" w:hAnsiTheme="minorBidi"/>
          <w:sz w:val="20"/>
          <w:szCs w:val="20"/>
        </w:rPr>
        <w:t>Charge</w:t>
      </w:r>
      <w:proofErr w:type="spellEnd"/>
      <w:r w:rsidR="00FF7812" w:rsidRPr="00783946">
        <w:rPr>
          <w:rFonts w:asciiTheme="minorBidi" w:hAnsiTheme="minorBidi"/>
          <w:sz w:val="20"/>
          <w:szCs w:val="20"/>
        </w:rPr>
        <w:t>–t</w:t>
      </w:r>
      <w:r w:rsidR="00FF7812" w:rsidRPr="00FF7812">
        <w:rPr>
          <w:rFonts w:asciiTheme="minorBidi" w:hAnsiTheme="minorBidi"/>
          <w:sz w:val="20"/>
          <w:szCs w:val="20"/>
        </w:rPr>
        <w:t xml:space="preserve">ransfer reaction of 2,3-dichloro-1,4-naphthoquinone with </w:t>
      </w:r>
      <w:proofErr w:type="spellStart"/>
      <w:r w:rsidR="00FF7812" w:rsidRPr="00FF7812">
        <w:rPr>
          <w:rFonts w:asciiTheme="minorBidi" w:hAnsiTheme="minorBidi"/>
          <w:sz w:val="20"/>
          <w:szCs w:val="20"/>
        </w:rPr>
        <w:t>crizotinib</w:t>
      </w:r>
      <w:proofErr w:type="spellEnd"/>
      <w:r w:rsidR="00FF7812" w:rsidRPr="00FF7812">
        <w:rPr>
          <w:rFonts w:asciiTheme="minorBidi" w:hAnsiTheme="minorBidi"/>
          <w:sz w:val="20"/>
          <w:szCs w:val="20"/>
        </w:rPr>
        <w:t xml:space="preserve">: </w:t>
      </w:r>
      <w:proofErr w:type="spellStart"/>
      <w:r w:rsidR="00FF7812" w:rsidRPr="00FF7812">
        <w:rPr>
          <w:rFonts w:asciiTheme="minorBidi" w:hAnsiTheme="minorBidi"/>
          <w:sz w:val="20"/>
          <w:szCs w:val="20"/>
        </w:rPr>
        <w:t>Spectrophotometric</w:t>
      </w:r>
      <w:proofErr w:type="spellEnd"/>
      <w:r w:rsidR="00FF7812" w:rsidRPr="00FF7812">
        <w:rPr>
          <w:rFonts w:asciiTheme="minorBidi" w:hAnsiTheme="minorBidi"/>
          <w:sz w:val="20"/>
          <w:szCs w:val="20"/>
        </w:rPr>
        <w:t xml:space="preserve"> study, computational molecular modeling and use in development of </w:t>
      </w:r>
      <w:proofErr w:type="spellStart"/>
      <w:r w:rsidR="00FF7812" w:rsidRPr="00FF7812">
        <w:rPr>
          <w:rFonts w:asciiTheme="minorBidi" w:hAnsiTheme="minorBidi"/>
          <w:sz w:val="20"/>
          <w:szCs w:val="20"/>
        </w:rPr>
        <w:t>microwell</w:t>
      </w:r>
      <w:proofErr w:type="spellEnd"/>
      <w:r w:rsidR="00FF7812" w:rsidRPr="00FF7812">
        <w:rPr>
          <w:rFonts w:asciiTheme="minorBidi" w:hAnsiTheme="minorBidi"/>
          <w:sz w:val="20"/>
          <w:szCs w:val="20"/>
        </w:rPr>
        <w:t xml:space="preserve"> assay for </w:t>
      </w:r>
      <w:proofErr w:type="spellStart"/>
      <w:r w:rsidR="00FF7812" w:rsidRPr="00FF7812">
        <w:rPr>
          <w:rFonts w:asciiTheme="minorBidi" w:hAnsiTheme="minorBidi"/>
          <w:sz w:val="20"/>
          <w:szCs w:val="20"/>
        </w:rPr>
        <w:t>crizotinib</w:t>
      </w:r>
      <w:proofErr w:type="spellEnd"/>
      <w:r w:rsidR="00FF7812" w:rsidRPr="00FF7812">
        <w:rPr>
          <w:rFonts w:asciiTheme="minorBidi" w:hAnsiTheme="minorBidi"/>
          <w:sz w:val="20"/>
          <w:szCs w:val="20"/>
        </w:rPr>
        <w:t xml:space="preserve"> . </w:t>
      </w:r>
      <w:hyperlink r:id="rId23" w:tooltip="Go to Saudi Pharmaceutical Journal on ScienceDirect" w:history="1">
        <w:proofErr w:type="gramStart"/>
        <w:r w:rsidR="00FF7812" w:rsidRPr="00CD7DA6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>Saudi Pharmaceutical Journal</w:t>
        </w:r>
      </w:hyperlink>
      <w:r w:rsidR="00FF7812" w:rsidRPr="00CD7DA6">
        <w:rPr>
          <w:rFonts w:asciiTheme="minorBidi" w:hAnsiTheme="minorBidi"/>
          <w:sz w:val="20"/>
          <w:szCs w:val="20"/>
        </w:rPr>
        <w:t>.</w:t>
      </w:r>
      <w:proofErr w:type="gramEnd"/>
      <w:r w:rsidR="00FF7812" w:rsidRPr="00CD7DA6">
        <w:rPr>
          <w:rFonts w:asciiTheme="minorBidi" w:hAnsiTheme="minorBidi"/>
          <w:sz w:val="20"/>
          <w:szCs w:val="20"/>
        </w:rPr>
        <w:t xml:space="preserve"> </w:t>
      </w:r>
      <w:proofErr w:type="gramStart"/>
      <w:r w:rsidR="00FF7812" w:rsidRPr="00CD7DA6">
        <w:rPr>
          <w:rFonts w:asciiTheme="minorBidi" w:hAnsiTheme="minorBidi"/>
          <w:sz w:val="20"/>
          <w:szCs w:val="20"/>
        </w:rPr>
        <w:t>Available online 14 June 2014.</w:t>
      </w:r>
      <w:proofErr w:type="gramEnd"/>
      <w:r w:rsidR="00CD7DA6" w:rsidRPr="00FF7812">
        <w:rPr>
          <w:rFonts w:asciiTheme="minorBidi" w:hAnsiTheme="minorBidi"/>
          <w:sz w:val="20"/>
          <w:szCs w:val="20"/>
        </w:rPr>
        <w:t xml:space="preserve"> </w:t>
      </w:r>
    </w:p>
    <w:p w:rsidR="00FF7812" w:rsidRPr="00FF7812" w:rsidRDefault="00D04C98" w:rsidP="00FF7812">
      <w:pPr>
        <w:bidi w:val="0"/>
        <w:rPr>
          <w:rFonts w:asciiTheme="minorBidi" w:eastAsia="Times New Roman" w:hAnsiTheme="minorBidi"/>
          <w:sz w:val="20"/>
          <w:szCs w:val="20"/>
          <w:lang w:eastAsia="en-GB"/>
        </w:rPr>
      </w:pPr>
      <w:r>
        <w:rPr>
          <w:rFonts w:asciiTheme="minorBidi" w:hAnsiTheme="minorBidi"/>
          <w:sz w:val="20"/>
          <w:szCs w:val="20"/>
        </w:rPr>
        <w:t>7</w:t>
      </w:r>
      <w:r w:rsidR="00FF7812" w:rsidRPr="00FF7812">
        <w:rPr>
          <w:rFonts w:asciiTheme="minorBidi" w:hAnsiTheme="minorBidi"/>
          <w:sz w:val="20"/>
          <w:szCs w:val="20"/>
        </w:rPr>
        <w:t>-</w:t>
      </w:r>
      <w:hyperlink r:id="rId24" w:history="1">
        <w:r w:rsidR="00FF7812" w:rsidRPr="00783946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 xml:space="preserve">Ibrahim A. </w:t>
        </w:r>
        <w:proofErr w:type="spellStart"/>
        <w:r w:rsidR="00FF7812" w:rsidRPr="00783946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>Darwish</w:t>
        </w:r>
        <w:proofErr w:type="spellEnd"/>
      </w:hyperlink>
      <w:r w:rsidR="00FF7812" w:rsidRPr="00783946">
        <w:rPr>
          <w:rFonts w:asciiTheme="minorBidi" w:hAnsiTheme="minorBidi"/>
          <w:sz w:val="20"/>
          <w:szCs w:val="20"/>
        </w:rPr>
        <w:t xml:space="preserve">, </w:t>
      </w:r>
      <w:hyperlink r:id="rId25" w:history="1">
        <w:proofErr w:type="spellStart"/>
        <w:r w:rsidR="00FF7812" w:rsidRPr="00783946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>Jamilah</w:t>
        </w:r>
        <w:proofErr w:type="spellEnd"/>
        <w:r w:rsidR="00FF7812" w:rsidRPr="00783946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 xml:space="preserve"> M. </w:t>
        </w:r>
        <w:proofErr w:type="spellStart"/>
        <w:r w:rsidR="00FF7812" w:rsidRPr="00783946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>Alshehri</w:t>
        </w:r>
        <w:proofErr w:type="spellEnd"/>
      </w:hyperlink>
      <w:r w:rsidR="00FF7812" w:rsidRPr="00783946">
        <w:rPr>
          <w:rFonts w:asciiTheme="minorBidi" w:hAnsiTheme="minorBidi"/>
          <w:sz w:val="20"/>
          <w:szCs w:val="20"/>
        </w:rPr>
        <w:t xml:space="preserve">, </w:t>
      </w:r>
      <w:hyperlink r:id="rId26" w:history="1">
        <w:proofErr w:type="spellStart"/>
        <w:r w:rsidR="00FF7812" w:rsidRPr="00783946">
          <w:rPr>
            <w:rStyle w:val="Hyperlink"/>
            <w:rFonts w:asciiTheme="minorBidi" w:hAnsiTheme="minorBidi"/>
            <w:color w:val="4F81BD" w:themeColor="accent1"/>
            <w:sz w:val="20"/>
            <w:szCs w:val="20"/>
            <w:u w:val="none"/>
          </w:rPr>
          <w:t>Nourah</w:t>
        </w:r>
        <w:proofErr w:type="spellEnd"/>
        <w:r w:rsidR="00FF7812" w:rsidRPr="00783946">
          <w:rPr>
            <w:rStyle w:val="Hyperlink"/>
            <w:rFonts w:asciiTheme="minorBidi" w:hAnsiTheme="minorBidi"/>
            <w:color w:val="4F81BD" w:themeColor="accent1"/>
            <w:sz w:val="20"/>
            <w:szCs w:val="20"/>
            <w:u w:val="none"/>
          </w:rPr>
          <w:t xml:space="preserve"> Z. </w:t>
        </w:r>
        <w:proofErr w:type="spellStart"/>
        <w:r w:rsidR="00FF7812" w:rsidRPr="00783946">
          <w:rPr>
            <w:rStyle w:val="Hyperlink"/>
            <w:rFonts w:asciiTheme="minorBidi" w:hAnsiTheme="minorBidi"/>
            <w:color w:val="4F81BD" w:themeColor="accent1"/>
            <w:sz w:val="20"/>
            <w:szCs w:val="20"/>
            <w:u w:val="none"/>
          </w:rPr>
          <w:t>Alzoman</w:t>
        </w:r>
        <w:proofErr w:type="spellEnd"/>
      </w:hyperlink>
      <w:r w:rsidR="00FF7812" w:rsidRPr="00783946">
        <w:rPr>
          <w:rFonts w:asciiTheme="minorBidi" w:hAnsiTheme="minorBidi"/>
          <w:sz w:val="20"/>
          <w:szCs w:val="20"/>
        </w:rPr>
        <w:t xml:space="preserve">, </w:t>
      </w:r>
      <w:hyperlink r:id="rId27" w:history="1">
        <w:r w:rsidR="00FF7812" w:rsidRPr="00783946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 xml:space="preserve">Nasr Y. </w:t>
        </w:r>
        <w:proofErr w:type="spellStart"/>
        <w:r w:rsidR="00FF7812" w:rsidRPr="00783946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>Khalil</w:t>
        </w:r>
        <w:proofErr w:type="spellEnd"/>
      </w:hyperlink>
      <w:r w:rsidR="00FF7812" w:rsidRPr="00783946">
        <w:rPr>
          <w:rFonts w:asciiTheme="minorBidi" w:hAnsiTheme="minorBidi"/>
          <w:sz w:val="20"/>
          <w:szCs w:val="20"/>
        </w:rPr>
        <w:t xml:space="preserve">, </w:t>
      </w:r>
      <w:hyperlink r:id="rId28" w:history="1">
        <w:proofErr w:type="spellStart"/>
        <w:r w:rsidR="00FF7812" w:rsidRPr="00783946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>Hamdy</w:t>
        </w:r>
        <w:proofErr w:type="spellEnd"/>
        <w:r w:rsidR="00FF7812" w:rsidRPr="00783946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 xml:space="preserve"> M. Abdel-</w:t>
        </w:r>
        <w:proofErr w:type="spellStart"/>
        <w:r w:rsidR="00FF7812" w:rsidRPr="00783946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>Rahman</w:t>
        </w:r>
        <w:proofErr w:type="spellEnd"/>
      </w:hyperlink>
      <w:r w:rsidR="00FF7812" w:rsidRPr="00FF7812">
        <w:rPr>
          <w:rFonts w:asciiTheme="minorBidi" w:hAnsiTheme="minorBidi"/>
          <w:sz w:val="20"/>
          <w:szCs w:val="20"/>
        </w:rPr>
        <w:t xml:space="preserve"> .Charge-Transfer Reaction of </w:t>
      </w:r>
      <w:proofErr w:type="spellStart"/>
      <w:r w:rsidR="00FF7812" w:rsidRPr="00FF7812">
        <w:rPr>
          <w:rFonts w:asciiTheme="minorBidi" w:hAnsiTheme="minorBidi"/>
          <w:sz w:val="20"/>
          <w:szCs w:val="20"/>
        </w:rPr>
        <w:t>Chloranilic</w:t>
      </w:r>
      <w:proofErr w:type="spellEnd"/>
      <w:r w:rsidR="00FF7812" w:rsidRPr="00FF7812">
        <w:rPr>
          <w:rFonts w:asciiTheme="minorBidi" w:hAnsiTheme="minorBidi"/>
          <w:sz w:val="20"/>
          <w:szCs w:val="20"/>
        </w:rPr>
        <w:t xml:space="preserve"> Acid with </w:t>
      </w:r>
      <w:proofErr w:type="spellStart"/>
      <w:r w:rsidR="00FF7812" w:rsidRPr="00FF7812">
        <w:rPr>
          <w:rFonts w:asciiTheme="minorBidi" w:hAnsiTheme="minorBidi"/>
          <w:sz w:val="20"/>
          <w:szCs w:val="20"/>
        </w:rPr>
        <w:t>Crizotinib</w:t>
      </w:r>
      <w:proofErr w:type="spellEnd"/>
      <w:r w:rsidR="00FF7812" w:rsidRPr="00FF7812">
        <w:rPr>
          <w:rFonts w:asciiTheme="minorBidi" w:hAnsiTheme="minorBidi"/>
          <w:sz w:val="20"/>
          <w:szCs w:val="20"/>
        </w:rPr>
        <w:t xml:space="preserve">: </w:t>
      </w:r>
      <w:proofErr w:type="spellStart"/>
      <w:r w:rsidR="00FF7812" w:rsidRPr="00FF7812">
        <w:rPr>
          <w:rFonts w:asciiTheme="minorBidi" w:hAnsiTheme="minorBidi"/>
          <w:sz w:val="20"/>
          <w:szCs w:val="20"/>
        </w:rPr>
        <w:t>Spectrophotometric</w:t>
      </w:r>
      <w:proofErr w:type="spellEnd"/>
      <w:r w:rsidR="00FF7812" w:rsidRPr="00FF7812">
        <w:rPr>
          <w:rFonts w:asciiTheme="minorBidi" w:hAnsiTheme="minorBidi"/>
          <w:sz w:val="20"/>
          <w:szCs w:val="20"/>
        </w:rPr>
        <w:t xml:space="preserve"> Study, Computational Modeling and Use in Development of </w:t>
      </w:r>
      <w:proofErr w:type="spellStart"/>
      <w:r w:rsidR="00FF7812" w:rsidRPr="00FF7812">
        <w:rPr>
          <w:rFonts w:asciiTheme="minorBidi" w:hAnsiTheme="minorBidi"/>
          <w:sz w:val="20"/>
          <w:szCs w:val="20"/>
        </w:rPr>
        <w:t>Microwell</w:t>
      </w:r>
      <w:proofErr w:type="spellEnd"/>
      <w:r w:rsidR="00FF7812" w:rsidRPr="00FF7812">
        <w:rPr>
          <w:rFonts w:asciiTheme="minorBidi" w:hAnsiTheme="minorBidi"/>
          <w:sz w:val="20"/>
          <w:szCs w:val="20"/>
        </w:rPr>
        <w:t xml:space="preserve"> Assay for </w:t>
      </w:r>
      <w:proofErr w:type="spellStart"/>
      <w:r w:rsidR="00FF7812" w:rsidRPr="00FF7812">
        <w:rPr>
          <w:rFonts w:asciiTheme="minorBidi" w:hAnsiTheme="minorBidi"/>
          <w:sz w:val="20"/>
          <w:szCs w:val="20"/>
        </w:rPr>
        <w:t>Crizotinib</w:t>
      </w:r>
      <w:proofErr w:type="spellEnd"/>
      <w:r w:rsidR="00FF7812" w:rsidRPr="00FF7812">
        <w:rPr>
          <w:rFonts w:asciiTheme="minorBidi" w:hAnsiTheme="minorBidi"/>
          <w:sz w:val="20"/>
          <w:szCs w:val="20"/>
        </w:rPr>
        <w:t xml:space="preserve">. </w:t>
      </w:r>
      <w:hyperlink r:id="rId29" w:history="1">
        <w:r w:rsidR="00FF7812" w:rsidRPr="00783946">
          <w:rPr>
            <w:rFonts w:asciiTheme="minorBidi" w:eastAsia="Times New Roman" w:hAnsiTheme="minorBidi"/>
            <w:sz w:val="20"/>
            <w:szCs w:val="20"/>
            <w:lang w:eastAsia="en-GB"/>
          </w:rPr>
          <w:t>Journal of Solution Chemistry</w:t>
        </w:r>
      </w:hyperlink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 xml:space="preserve"> July 2014, Volume 43, </w:t>
      </w:r>
      <w:hyperlink r:id="rId30" w:history="1">
        <w:r w:rsidR="00FF7812" w:rsidRPr="00783946">
          <w:rPr>
            <w:rFonts w:asciiTheme="minorBidi" w:eastAsia="Times New Roman" w:hAnsiTheme="minorBidi"/>
            <w:sz w:val="20"/>
            <w:szCs w:val="20"/>
            <w:lang w:eastAsia="en-GB"/>
          </w:rPr>
          <w:t>Issue 7</w:t>
        </w:r>
      </w:hyperlink>
      <w:r w:rsidR="00FF7812" w:rsidRPr="00783946">
        <w:rPr>
          <w:rFonts w:asciiTheme="minorBidi" w:eastAsia="Times New Roman" w:hAnsiTheme="minorBidi"/>
          <w:sz w:val="20"/>
          <w:szCs w:val="20"/>
          <w:lang w:eastAsia="en-GB"/>
        </w:rPr>
        <w:t>,</w:t>
      </w:r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 xml:space="preserve"> pp 1282-</w:t>
      </w:r>
      <w:proofErr w:type="gramStart"/>
      <w:r w:rsidR="00FF7812" w:rsidRPr="00FF7812">
        <w:rPr>
          <w:rFonts w:asciiTheme="minorBidi" w:eastAsia="Times New Roman" w:hAnsiTheme="minorBidi"/>
          <w:sz w:val="20"/>
          <w:szCs w:val="20"/>
          <w:lang w:eastAsia="en-GB"/>
        </w:rPr>
        <w:t>1295 .</w:t>
      </w:r>
      <w:proofErr w:type="gramEnd"/>
    </w:p>
    <w:p w:rsidR="00FF7812" w:rsidRPr="00AE7042" w:rsidRDefault="00D04C98" w:rsidP="00FF7812">
      <w:pPr>
        <w:pStyle w:val="Heading3"/>
        <w:rPr>
          <w:rFonts w:asciiTheme="minorBidi" w:hAnsiTheme="minorBidi" w:cstheme="minorBidi"/>
          <w:b w:val="0"/>
          <w:bCs w:val="0"/>
          <w:color w:val="auto"/>
          <w:sz w:val="20"/>
          <w:szCs w:val="20"/>
        </w:rPr>
      </w:pPr>
      <w:r w:rsidRPr="00AE7042">
        <w:rPr>
          <w:rFonts w:asciiTheme="minorBidi" w:eastAsia="Times New Roman" w:hAnsiTheme="minorBidi" w:cstheme="minorBidi"/>
          <w:b w:val="0"/>
          <w:bCs w:val="0"/>
          <w:color w:val="auto"/>
          <w:sz w:val="20"/>
          <w:szCs w:val="20"/>
          <w:lang w:eastAsia="en-GB"/>
        </w:rPr>
        <w:lastRenderedPageBreak/>
        <w:t>8</w:t>
      </w:r>
      <w:r w:rsidR="00FF7812" w:rsidRPr="00AE7042">
        <w:rPr>
          <w:rFonts w:asciiTheme="minorBidi" w:eastAsia="Times New Roman" w:hAnsiTheme="minorBidi" w:cstheme="minorBidi"/>
          <w:b w:val="0"/>
          <w:bCs w:val="0"/>
          <w:color w:val="auto"/>
          <w:sz w:val="20"/>
          <w:szCs w:val="20"/>
          <w:lang w:eastAsia="en-GB"/>
        </w:rPr>
        <w:t>-</w:t>
      </w:r>
      <w:hyperlink r:id="rId31" w:history="1">
        <w:r w:rsidR="00FF7812" w:rsidRPr="00AE7042">
          <w:rPr>
            <w:rStyle w:val="Hyperlink"/>
            <w:rFonts w:asciiTheme="minorBidi" w:hAnsiTheme="minorBidi" w:cstheme="minorBidi"/>
            <w:b w:val="0"/>
            <w:bCs w:val="0"/>
            <w:color w:val="auto"/>
            <w:sz w:val="20"/>
            <w:szCs w:val="20"/>
            <w:u w:val="none"/>
          </w:rPr>
          <w:t xml:space="preserve">N. Z. </w:t>
        </w:r>
        <w:proofErr w:type="spellStart"/>
        <w:r w:rsidR="00FF7812" w:rsidRPr="00AE7042">
          <w:rPr>
            <w:rStyle w:val="Hyperlink"/>
            <w:rFonts w:asciiTheme="minorBidi" w:hAnsiTheme="minorBidi" w:cstheme="minorBidi"/>
            <w:b w:val="0"/>
            <w:bCs w:val="0"/>
            <w:color w:val="auto"/>
            <w:sz w:val="20"/>
            <w:szCs w:val="20"/>
            <w:u w:val="none"/>
          </w:rPr>
          <w:t>Alzoman</w:t>
        </w:r>
        <w:proofErr w:type="spellEnd"/>
      </w:hyperlink>
      <w:r w:rsidR="00FF7812" w:rsidRPr="00AE7042">
        <w:rPr>
          <w:rFonts w:asciiTheme="minorBidi" w:hAnsiTheme="minorBidi" w:cstheme="minorBidi"/>
          <w:b w:val="0"/>
          <w:bCs w:val="0"/>
          <w:color w:val="auto"/>
          <w:sz w:val="20"/>
          <w:szCs w:val="20"/>
        </w:rPr>
        <w:t xml:space="preserve">, </w:t>
      </w:r>
      <w:hyperlink r:id="rId32" w:history="1">
        <w:r w:rsidR="00FF7812" w:rsidRPr="00AE7042">
          <w:rPr>
            <w:rStyle w:val="Hyperlink"/>
            <w:rFonts w:asciiTheme="minorBidi" w:hAnsiTheme="minorBidi" w:cstheme="minorBidi"/>
            <w:b w:val="0"/>
            <w:bCs w:val="0"/>
            <w:color w:val="auto"/>
            <w:sz w:val="20"/>
            <w:szCs w:val="20"/>
            <w:u w:val="none"/>
          </w:rPr>
          <w:t>A. A. El-</w:t>
        </w:r>
        <w:proofErr w:type="spellStart"/>
        <w:r w:rsidR="00FF7812" w:rsidRPr="00AE7042">
          <w:rPr>
            <w:rStyle w:val="Hyperlink"/>
            <w:rFonts w:asciiTheme="minorBidi" w:hAnsiTheme="minorBidi" w:cstheme="minorBidi"/>
            <w:b w:val="0"/>
            <w:bCs w:val="0"/>
            <w:color w:val="auto"/>
            <w:sz w:val="20"/>
            <w:szCs w:val="20"/>
            <w:u w:val="none"/>
          </w:rPr>
          <w:t>Emam</w:t>
        </w:r>
        <w:proofErr w:type="spellEnd"/>
      </w:hyperlink>
      <w:r w:rsidR="00FF7812" w:rsidRPr="00AE7042">
        <w:rPr>
          <w:rFonts w:asciiTheme="minorBidi" w:hAnsiTheme="minorBidi" w:cstheme="minorBidi"/>
          <w:b w:val="0"/>
          <w:bCs w:val="0"/>
          <w:color w:val="auto"/>
          <w:sz w:val="20"/>
          <w:szCs w:val="20"/>
        </w:rPr>
        <w:t xml:space="preserve">, </w:t>
      </w:r>
      <w:hyperlink r:id="rId33" w:history="1">
        <w:r w:rsidR="00FF7812" w:rsidRPr="00AE7042">
          <w:rPr>
            <w:rStyle w:val="Hyperlink"/>
            <w:rFonts w:asciiTheme="minorBidi" w:hAnsiTheme="minorBidi" w:cstheme="minorBidi"/>
            <w:b w:val="0"/>
            <w:bCs w:val="0"/>
            <w:color w:val="auto"/>
            <w:sz w:val="20"/>
            <w:szCs w:val="20"/>
            <w:u w:val="none"/>
          </w:rPr>
          <w:t xml:space="preserve">H. A. </w:t>
        </w:r>
        <w:proofErr w:type="spellStart"/>
        <w:r w:rsidR="00FF7812" w:rsidRPr="00AE7042">
          <w:rPr>
            <w:rStyle w:val="Hyperlink"/>
            <w:rFonts w:asciiTheme="minorBidi" w:hAnsiTheme="minorBidi" w:cstheme="minorBidi"/>
            <w:b w:val="0"/>
            <w:bCs w:val="0"/>
            <w:color w:val="auto"/>
            <w:sz w:val="20"/>
            <w:szCs w:val="20"/>
            <w:u w:val="none"/>
          </w:rPr>
          <w:t>Ghabbour</w:t>
        </w:r>
        <w:proofErr w:type="spellEnd"/>
      </w:hyperlink>
      <w:r w:rsidR="00FF7812" w:rsidRPr="00AE7042">
        <w:rPr>
          <w:rFonts w:asciiTheme="minorBidi" w:hAnsiTheme="minorBidi" w:cstheme="minorBidi"/>
          <w:b w:val="0"/>
          <w:bCs w:val="0"/>
          <w:color w:val="auto"/>
          <w:sz w:val="20"/>
          <w:szCs w:val="20"/>
        </w:rPr>
        <w:t xml:space="preserve">, </w:t>
      </w:r>
      <w:hyperlink r:id="rId34" w:history="1">
        <w:r w:rsidR="00FF7812" w:rsidRPr="00AE7042">
          <w:rPr>
            <w:rStyle w:val="Hyperlink"/>
            <w:rFonts w:asciiTheme="minorBidi" w:hAnsiTheme="minorBidi" w:cstheme="minorBidi"/>
            <w:b w:val="0"/>
            <w:bCs w:val="0"/>
            <w:color w:val="auto"/>
            <w:sz w:val="20"/>
            <w:szCs w:val="20"/>
            <w:u w:val="none"/>
          </w:rPr>
          <w:t xml:space="preserve">C. S. </w:t>
        </w:r>
        <w:proofErr w:type="spellStart"/>
        <w:r w:rsidR="00FF7812" w:rsidRPr="00AE7042">
          <w:rPr>
            <w:rStyle w:val="Hyperlink"/>
            <w:rFonts w:asciiTheme="minorBidi" w:hAnsiTheme="minorBidi" w:cstheme="minorBidi"/>
            <w:b w:val="0"/>
            <w:bCs w:val="0"/>
            <w:color w:val="auto"/>
            <w:sz w:val="20"/>
            <w:szCs w:val="20"/>
            <w:u w:val="none"/>
          </w:rPr>
          <w:t>Chidan</w:t>
        </w:r>
        <w:proofErr w:type="spellEnd"/>
        <w:r w:rsidR="00FF7812" w:rsidRPr="00AE7042">
          <w:rPr>
            <w:rStyle w:val="Hyperlink"/>
            <w:rFonts w:asciiTheme="minorBidi" w:hAnsiTheme="minorBidi" w:cstheme="minorBidi"/>
            <w:b w:val="0"/>
            <w:bCs w:val="0"/>
            <w:color w:val="auto"/>
            <w:sz w:val="20"/>
            <w:szCs w:val="20"/>
            <w:u w:val="none"/>
          </w:rPr>
          <w:t xml:space="preserve"> Kumar</w:t>
        </w:r>
      </w:hyperlink>
      <w:r w:rsidR="00FF7812" w:rsidRPr="00AE7042">
        <w:rPr>
          <w:rFonts w:asciiTheme="minorBidi" w:hAnsiTheme="minorBidi" w:cstheme="minorBidi"/>
          <w:b w:val="0"/>
          <w:bCs w:val="0"/>
          <w:color w:val="auto"/>
          <w:sz w:val="20"/>
          <w:szCs w:val="20"/>
        </w:rPr>
        <w:t xml:space="preserve"> and </w:t>
      </w:r>
      <w:hyperlink r:id="rId35" w:history="1">
        <w:r w:rsidR="00FF7812" w:rsidRPr="00AE7042">
          <w:rPr>
            <w:rStyle w:val="Hyperlink"/>
            <w:rFonts w:asciiTheme="minorBidi" w:hAnsiTheme="minorBidi" w:cstheme="minorBidi"/>
            <w:b w:val="0"/>
            <w:bCs w:val="0"/>
            <w:color w:val="auto"/>
            <w:sz w:val="20"/>
            <w:szCs w:val="20"/>
            <w:u w:val="none"/>
          </w:rPr>
          <w:t xml:space="preserve">H.-K. </w:t>
        </w:r>
        <w:proofErr w:type="spellStart"/>
        <w:r w:rsidR="00FF7812" w:rsidRPr="00AE7042">
          <w:rPr>
            <w:rStyle w:val="Hyperlink"/>
            <w:rFonts w:asciiTheme="minorBidi" w:hAnsiTheme="minorBidi" w:cstheme="minorBidi"/>
            <w:b w:val="0"/>
            <w:bCs w:val="0"/>
            <w:color w:val="auto"/>
            <w:sz w:val="20"/>
            <w:szCs w:val="20"/>
            <w:u w:val="none"/>
          </w:rPr>
          <w:t>Fun</w:t>
        </w:r>
      </w:hyperlink>
      <w:r w:rsidR="00FF7812" w:rsidRPr="00AE7042">
        <w:rPr>
          <w:rFonts w:asciiTheme="minorBidi" w:hAnsiTheme="minorBidi" w:cstheme="minorBidi"/>
          <w:b w:val="0"/>
          <w:bCs w:val="0"/>
          <w:color w:val="auto"/>
          <w:sz w:val="20"/>
          <w:szCs w:val="20"/>
        </w:rPr>
        <w:t>.Crystal</w:t>
      </w:r>
      <w:proofErr w:type="spellEnd"/>
      <w:r w:rsidR="00FF7812" w:rsidRPr="00AE7042">
        <w:rPr>
          <w:rFonts w:asciiTheme="minorBidi" w:hAnsiTheme="minorBidi" w:cstheme="minorBidi"/>
          <w:b w:val="0"/>
          <w:bCs w:val="0"/>
          <w:color w:val="auto"/>
          <w:sz w:val="20"/>
          <w:szCs w:val="20"/>
        </w:rPr>
        <w:t xml:space="preserve"> structure of 2-(adamantan-1-yl)-5-(4-bromo</w:t>
      </w:r>
      <w:r w:rsidR="00FF7812" w:rsidRPr="00AE7042">
        <w:rPr>
          <w:rFonts w:asciiTheme="minorBidi" w:hAnsiTheme="minorBidi" w:cstheme="minorBidi"/>
          <w:b w:val="0"/>
          <w:bCs w:val="0"/>
          <w:color w:val="auto"/>
          <w:sz w:val="20"/>
          <w:szCs w:val="20"/>
        </w:rPr>
        <w:softHyphen/>
        <w:t>phen</w:t>
      </w:r>
      <w:r w:rsidR="00FF7812" w:rsidRPr="00AE7042">
        <w:rPr>
          <w:rFonts w:asciiTheme="minorBidi" w:hAnsiTheme="minorBidi" w:cstheme="minorBidi"/>
          <w:b w:val="0"/>
          <w:bCs w:val="0"/>
          <w:color w:val="auto"/>
          <w:sz w:val="20"/>
          <w:szCs w:val="20"/>
        </w:rPr>
        <w:softHyphen/>
        <w:t>yl)-1</w:t>
      </w:r>
      <w:proofErr w:type="gramStart"/>
      <w:r w:rsidR="00FF7812" w:rsidRPr="00AE7042">
        <w:rPr>
          <w:rFonts w:asciiTheme="minorBidi" w:hAnsiTheme="minorBidi" w:cstheme="minorBidi"/>
          <w:b w:val="0"/>
          <w:bCs w:val="0"/>
          <w:color w:val="auto"/>
          <w:sz w:val="20"/>
          <w:szCs w:val="20"/>
        </w:rPr>
        <w:t>,3,4</w:t>
      </w:r>
      <w:proofErr w:type="gramEnd"/>
      <w:r w:rsidR="00FF7812" w:rsidRPr="00AE7042">
        <w:rPr>
          <w:rFonts w:asciiTheme="minorBidi" w:hAnsiTheme="minorBidi" w:cstheme="minorBidi"/>
          <w:b w:val="0"/>
          <w:bCs w:val="0"/>
          <w:color w:val="auto"/>
          <w:sz w:val="20"/>
          <w:szCs w:val="20"/>
        </w:rPr>
        <w:t>-oxa</w:t>
      </w:r>
      <w:r w:rsidR="00FF7812" w:rsidRPr="00AE7042">
        <w:rPr>
          <w:rFonts w:asciiTheme="minorBidi" w:hAnsiTheme="minorBidi" w:cstheme="minorBidi"/>
          <w:b w:val="0"/>
          <w:bCs w:val="0"/>
          <w:color w:val="auto"/>
          <w:sz w:val="20"/>
          <w:szCs w:val="20"/>
        </w:rPr>
        <w:softHyphen/>
        <w:t xml:space="preserve">diazole.Acta </w:t>
      </w:r>
      <w:proofErr w:type="spellStart"/>
      <w:r w:rsidR="00FF7812" w:rsidRPr="00AE7042">
        <w:rPr>
          <w:rFonts w:asciiTheme="minorBidi" w:hAnsiTheme="minorBidi" w:cstheme="minorBidi"/>
          <w:b w:val="0"/>
          <w:bCs w:val="0"/>
          <w:color w:val="auto"/>
          <w:sz w:val="20"/>
          <w:szCs w:val="20"/>
        </w:rPr>
        <w:t>Crystallographica</w:t>
      </w:r>
      <w:proofErr w:type="spellEnd"/>
      <w:r w:rsidR="00FF7812" w:rsidRPr="00AE7042">
        <w:rPr>
          <w:rFonts w:asciiTheme="minorBidi" w:hAnsiTheme="minorBidi" w:cstheme="minorBidi"/>
          <w:b w:val="0"/>
          <w:bCs w:val="0"/>
          <w:color w:val="auto"/>
          <w:sz w:val="20"/>
          <w:szCs w:val="20"/>
        </w:rPr>
        <w:t xml:space="preserve"> Section E .Structure Reports </w:t>
      </w:r>
      <w:proofErr w:type="spellStart"/>
      <w:r w:rsidR="00FF7812" w:rsidRPr="00AE7042">
        <w:rPr>
          <w:rFonts w:asciiTheme="minorBidi" w:hAnsiTheme="minorBidi" w:cstheme="minorBidi"/>
          <w:b w:val="0"/>
          <w:bCs w:val="0"/>
          <w:color w:val="auto"/>
          <w:sz w:val="20"/>
          <w:szCs w:val="20"/>
        </w:rPr>
        <w:t>Online.Volume</w:t>
      </w:r>
      <w:proofErr w:type="spellEnd"/>
      <w:r w:rsidR="00FF7812" w:rsidRPr="00AE7042">
        <w:rPr>
          <w:rFonts w:asciiTheme="minorBidi" w:hAnsiTheme="minorBidi" w:cstheme="minorBidi"/>
          <w:b w:val="0"/>
          <w:bCs w:val="0"/>
          <w:color w:val="auto"/>
          <w:sz w:val="20"/>
          <w:szCs w:val="20"/>
        </w:rPr>
        <w:t xml:space="preserve"> 70, Part 12 (December 2014).</w:t>
      </w:r>
    </w:p>
    <w:p w:rsidR="00FF7812" w:rsidRPr="00AE7042" w:rsidRDefault="00D04C98" w:rsidP="00FF7812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  <w:r w:rsidRPr="00AE7042">
        <w:rPr>
          <w:rFonts w:asciiTheme="minorBidi" w:hAnsiTheme="minorBidi"/>
          <w:i/>
          <w:iCs/>
          <w:sz w:val="20"/>
          <w:szCs w:val="20"/>
        </w:rPr>
        <w:t>9</w:t>
      </w:r>
      <w:r w:rsidR="00FF7812" w:rsidRPr="00AE7042">
        <w:rPr>
          <w:rFonts w:asciiTheme="minorBidi" w:hAnsiTheme="minorBidi"/>
          <w:i/>
          <w:iCs/>
          <w:sz w:val="20"/>
          <w:szCs w:val="20"/>
        </w:rPr>
        <w:t>-</w:t>
      </w:r>
      <w:r w:rsidR="00FF7812" w:rsidRPr="00AE7042">
        <w:rPr>
          <w:rFonts w:asciiTheme="minorBidi" w:hAnsiTheme="minorBidi"/>
          <w:sz w:val="20"/>
          <w:szCs w:val="20"/>
        </w:rPr>
        <w:t xml:space="preserve"> NOURAH Z. AL-ZOMAN, MOHAMED M. HEFNAWY, ABDUL-RAHMAN A. AL-MAJED, AMER M. ALANAZI ,GAMAL A. MOSTAFA*. </w:t>
      </w:r>
      <w:proofErr w:type="gramStart"/>
      <w:r w:rsidR="00FF7812" w:rsidRPr="00AE7042">
        <w:rPr>
          <w:rFonts w:asciiTheme="minorBidi" w:hAnsiTheme="minorBidi"/>
          <w:sz w:val="20"/>
          <w:szCs w:val="20"/>
        </w:rPr>
        <w:t>CHIRAL STABILITY-INDICATING HPLC METHOD FOR ANALYSIS OF DONEPEZIL IN PHARMACEUTICAL FORMULATIONS.</w:t>
      </w:r>
      <w:proofErr w:type="gramEnd"/>
      <w:r w:rsidR="00FF7812" w:rsidRPr="00AE7042">
        <w:rPr>
          <w:rFonts w:asciiTheme="minorBidi" w:hAnsiTheme="minorBidi"/>
          <w:sz w:val="20"/>
          <w:szCs w:val="20"/>
        </w:rPr>
        <w:t xml:space="preserve"> Digest Journal of </w:t>
      </w:r>
      <w:proofErr w:type="spellStart"/>
      <w:r w:rsidR="00FF7812" w:rsidRPr="00AE7042">
        <w:rPr>
          <w:rFonts w:asciiTheme="minorBidi" w:hAnsiTheme="minorBidi"/>
          <w:sz w:val="20"/>
          <w:szCs w:val="20"/>
        </w:rPr>
        <w:t>Nanomaterials</w:t>
      </w:r>
      <w:proofErr w:type="spellEnd"/>
      <w:r w:rsidR="00FF7812" w:rsidRPr="00AE7042">
        <w:rPr>
          <w:rFonts w:asciiTheme="minorBidi" w:hAnsiTheme="minorBidi"/>
          <w:sz w:val="20"/>
          <w:szCs w:val="20"/>
        </w:rPr>
        <w:t xml:space="preserve"> and </w:t>
      </w:r>
      <w:proofErr w:type="spellStart"/>
      <w:r w:rsidR="00FF7812" w:rsidRPr="00AE7042">
        <w:rPr>
          <w:rFonts w:asciiTheme="minorBidi" w:hAnsiTheme="minorBidi"/>
          <w:sz w:val="20"/>
          <w:szCs w:val="20"/>
        </w:rPr>
        <w:t>Biostructures</w:t>
      </w:r>
      <w:proofErr w:type="spellEnd"/>
      <w:r w:rsidR="00FF7812" w:rsidRPr="00AE7042">
        <w:rPr>
          <w:rFonts w:asciiTheme="minorBidi" w:hAnsiTheme="minorBidi"/>
          <w:sz w:val="20"/>
          <w:szCs w:val="20"/>
        </w:rPr>
        <w:t>. Vol. 8, No. 2, April - June 2013, p. 825 – 834.</w:t>
      </w:r>
    </w:p>
    <w:p w:rsidR="00FF7812" w:rsidRPr="00AE7042" w:rsidRDefault="00FF7812" w:rsidP="00D04C98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  <w:r w:rsidRPr="00AE7042">
        <w:rPr>
          <w:rFonts w:asciiTheme="minorBidi" w:hAnsiTheme="minorBidi"/>
          <w:sz w:val="20"/>
          <w:szCs w:val="20"/>
        </w:rPr>
        <w:t>1</w:t>
      </w:r>
      <w:r w:rsidR="00D04C98" w:rsidRPr="00AE7042">
        <w:rPr>
          <w:rFonts w:asciiTheme="minorBidi" w:hAnsiTheme="minorBidi"/>
          <w:sz w:val="20"/>
          <w:szCs w:val="20"/>
        </w:rPr>
        <w:t>0</w:t>
      </w:r>
      <w:r w:rsidRPr="00AE7042">
        <w:rPr>
          <w:rFonts w:asciiTheme="minorBidi" w:hAnsiTheme="minorBidi"/>
          <w:sz w:val="20"/>
          <w:szCs w:val="20"/>
        </w:rPr>
        <w:t xml:space="preserve">- M.M. </w:t>
      </w:r>
      <w:proofErr w:type="spellStart"/>
      <w:r w:rsidRPr="00AE7042">
        <w:rPr>
          <w:rFonts w:asciiTheme="minorBidi" w:hAnsiTheme="minorBidi"/>
          <w:sz w:val="20"/>
          <w:szCs w:val="20"/>
        </w:rPr>
        <w:t>ALSHEHRIa</w:t>
      </w:r>
      <w:proofErr w:type="spellEnd"/>
      <w:r w:rsidRPr="00AE7042">
        <w:rPr>
          <w:rFonts w:asciiTheme="minorBidi" w:hAnsiTheme="minorBidi"/>
          <w:sz w:val="20"/>
          <w:szCs w:val="20"/>
        </w:rPr>
        <w:t xml:space="preserve">, I.A. </w:t>
      </w:r>
      <w:proofErr w:type="spellStart"/>
      <w:r w:rsidRPr="00AE7042">
        <w:rPr>
          <w:rFonts w:asciiTheme="minorBidi" w:hAnsiTheme="minorBidi"/>
          <w:sz w:val="20"/>
          <w:szCs w:val="20"/>
        </w:rPr>
        <w:t>DARWISHb</w:t>
      </w:r>
      <w:proofErr w:type="spellEnd"/>
      <w:r w:rsidRPr="00AE7042">
        <w:rPr>
          <w:rFonts w:asciiTheme="minorBidi" w:hAnsiTheme="minorBidi"/>
          <w:sz w:val="20"/>
          <w:szCs w:val="20"/>
        </w:rPr>
        <w:t xml:space="preserve">, M.G. </w:t>
      </w:r>
      <w:proofErr w:type="spellStart"/>
      <w:r w:rsidRPr="00AE7042">
        <w:rPr>
          <w:rFonts w:asciiTheme="minorBidi" w:hAnsiTheme="minorBidi"/>
          <w:sz w:val="20"/>
          <w:szCs w:val="20"/>
        </w:rPr>
        <w:t>KASSEMb</w:t>
      </w:r>
      <w:proofErr w:type="spellEnd"/>
      <w:r w:rsidRPr="00AE7042">
        <w:rPr>
          <w:rFonts w:asciiTheme="minorBidi" w:hAnsiTheme="minorBidi"/>
          <w:sz w:val="20"/>
          <w:szCs w:val="20"/>
        </w:rPr>
        <w:t>, H.M. MAHER,</w:t>
      </w:r>
    </w:p>
    <w:p w:rsidR="00FF7812" w:rsidRPr="00AE7042" w:rsidRDefault="00FF7812" w:rsidP="00FF7812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  <w:r w:rsidRPr="00AE7042">
        <w:rPr>
          <w:rFonts w:asciiTheme="minorBidi" w:hAnsiTheme="minorBidi"/>
          <w:sz w:val="20"/>
          <w:szCs w:val="20"/>
        </w:rPr>
        <w:t>N.Z. ALZOMAN. DEVELOPMENT OF NOVEL MICROWELL-PLATE</w:t>
      </w:r>
    </w:p>
    <w:p w:rsidR="00FF7812" w:rsidRPr="00AE7042" w:rsidRDefault="00FF7812" w:rsidP="00FF7812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  <w:r w:rsidRPr="00AE7042">
        <w:rPr>
          <w:rFonts w:asciiTheme="minorBidi" w:hAnsiTheme="minorBidi"/>
          <w:sz w:val="20"/>
          <w:szCs w:val="20"/>
        </w:rPr>
        <w:t xml:space="preserve">SPECTROPHOTOMETRIC ASSAY FOR DETERMINATION OF VARENICLINEVIA ITS REACTION WITH CYCLOHEXA-3,5-DIENE-1,2-DIONE.Digest Journal of </w:t>
      </w:r>
      <w:proofErr w:type="spellStart"/>
      <w:r w:rsidRPr="00AE7042">
        <w:rPr>
          <w:rFonts w:asciiTheme="minorBidi" w:hAnsiTheme="minorBidi"/>
          <w:sz w:val="20"/>
          <w:szCs w:val="20"/>
        </w:rPr>
        <w:t>Nanomaterials</w:t>
      </w:r>
      <w:proofErr w:type="spellEnd"/>
      <w:r w:rsidRPr="00AE7042">
        <w:rPr>
          <w:rFonts w:asciiTheme="minorBidi" w:hAnsiTheme="minorBidi"/>
          <w:sz w:val="20"/>
          <w:szCs w:val="20"/>
        </w:rPr>
        <w:t xml:space="preserve"> and </w:t>
      </w:r>
      <w:proofErr w:type="spellStart"/>
      <w:r w:rsidRPr="00AE7042">
        <w:rPr>
          <w:rFonts w:asciiTheme="minorBidi" w:hAnsiTheme="minorBidi"/>
          <w:sz w:val="20"/>
          <w:szCs w:val="20"/>
        </w:rPr>
        <w:t>Biostructures</w:t>
      </w:r>
      <w:proofErr w:type="spellEnd"/>
      <w:r w:rsidRPr="00AE7042">
        <w:rPr>
          <w:rFonts w:asciiTheme="minorBidi" w:hAnsiTheme="minorBidi"/>
          <w:sz w:val="20"/>
          <w:szCs w:val="20"/>
        </w:rPr>
        <w:t xml:space="preserve"> Vol. 9, No. 2, April - June 2014, p. 641 – 651.</w:t>
      </w:r>
    </w:p>
    <w:p w:rsidR="00FF7812" w:rsidRPr="00AE7042" w:rsidRDefault="00FF7812" w:rsidP="00FF7812">
      <w:pPr>
        <w:bidi w:val="0"/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</w:p>
    <w:p w:rsidR="00FF7812" w:rsidRPr="00AE7042" w:rsidRDefault="00FF7812" w:rsidP="00FF7812">
      <w:pPr>
        <w:bidi w:val="0"/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</w:p>
    <w:p w:rsidR="00FF7812" w:rsidRPr="00FF7812" w:rsidRDefault="00FF7812" w:rsidP="00FF7812">
      <w:pPr>
        <w:bidi w:val="0"/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</w:p>
    <w:p w:rsidR="00FF7812" w:rsidRDefault="00FF7812" w:rsidP="00FF7812">
      <w:pPr>
        <w:bidi w:val="0"/>
        <w:spacing w:after="0" w:line="240" w:lineRule="auto"/>
        <w:rPr>
          <w:rFonts w:asciiTheme="minorBidi" w:hAnsiTheme="minorBidi"/>
          <w:sz w:val="20"/>
          <w:szCs w:val="20"/>
        </w:rPr>
      </w:pPr>
    </w:p>
    <w:p w:rsidR="005943F1" w:rsidRPr="005943F1" w:rsidRDefault="005943F1" w:rsidP="00D04C98">
      <w:pPr>
        <w:bidi w:val="0"/>
        <w:spacing w:line="217" w:lineRule="atLeast"/>
        <w:rPr>
          <w:rFonts w:asciiTheme="minorBidi" w:eastAsia="Times New Roman" w:hAnsiTheme="minorBidi"/>
          <w:color w:val="000000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</w:t>
      </w:r>
      <w:proofErr w:type="gramStart"/>
      <w:r w:rsidR="00D04C98">
        <w:rPr>
          <w:rFonts w:asciiTheme="minorBidi" w:eastAsia="Times New Roman" w:hAnsiTheme="minorBidi"/>
          <w:kern w:val="36"/>
          <w:sz w:val="20"/>
          <w:szCs w:val="20"/>
        </w:rPr>
        <w:t>11</w:t>
      </w:r>
      <w:r w:rsidRPr="005943F1">
        <w:rPr>
          <w:rFonts w:asciiTheme="minorBidi" w:eastAsia="Times New Roman" w:hAnsiTheme="minorBidi"/>
          <w:kern w:val="36"/>
          <w:sz w:val="20"/>
          <w:szCs w:val="20"/>
        </w:rPr>
        <w:t xml:space="preserve">-Micellar </w:t>
      </w:r>
      <w:proofErr w:type="spellStart"/>
      <w:r w:rsidRPr="005943F1">
        <w:rPr>
          <w:rFonts w:asciiTheme="minorBidi" w:eastAsia="Times New Roman" w:hAnsiTheme="minorBidi"/>
          <w:kern w:val="36"/>
          <w:sz w:val="20"/>
          <w:szCs w:val="20"/>
        </w:rPr>
        <w:t>electrokinetic</w:t>
      </w:r>
      <w:proofErr w:type="spellEnd"/>
      <w:r w:rsidRPr="005943F1">
        <w:rPr>
          <w:rFonts w:asciiTheme="minorBidi" w:eastAsia="Times New Roman" w:hAnsiTheme="minorBidi"/>
          <w:kern w:val="36"/>
          <w:sz w:val="20"/>
          <w:szCs w:val="20"/>
        </w:rPr>
        <w:t xml:space="preserve"> capillary chromatographic determination of a </w:t>
      </w:r>
      <w:proofErr w:type="spellStart"/>
      <w:r w:rsidRPr="005943F1">
        <w:rPr>
          <w:rFonts w:asciiTheme="minorBidi" w:eastAsia="Times New Roman" w:hAnsiTheme="minorBidi"/>
          <w:kern w:val="36"/>
          <w:sz w:val="20"/>
          <w:szCs w:val="20"/>
        </w:rPr>
        <w:t>polypill</w:t>
      </w:r>
      <w:proofErr w:type="spellEnd"/>
      <w:r w:rsidRPr="005943F1">
        <w:rPr>
          <w:rFonts w:asciiTheme="minorBidi" w:eastAsia="Times New Roman" w:hAnsiTheme="minorBidi"/>
          <w:kern w:val="36"/>
          <w:sz w:val="20"/>
          <w:szCs w:val="20"/>
        </w:rPr>
        <w:t xml:space="preserve"> combination containing, </w:t>
      </w:r>
      <w:proofErr w:type="spellStart"/>
      <w:r w:rsidRPr="005943F1">
        <w:rPr>
          <w:rFonts w:asciiTheme="minorBidi" w:eastAsia="Times New Roman" w:hAnsiTheme="minorBidi"/>
          <w:kern w:val="36"/>
          <w:sz w:val="20"/>
          <w:szCs w:val="20"/>
        </w:rPr>
        <w:t>lisinopril</w:t>
      </w:r>
      <w:proofErr w:type="spellEnd"/>
      <w:r w:rsidRPr="005943F1">
        <w:rPr>
          <w:rFonts w:asciiTheme="minorBidi" w:eastAsia="Times New Roman" w:hAnsiTheme="minorBidi"/>
          <w:kern w:val="36"/>
          <w:sz w:val="20"/>
          <w:szCs w:val="20"/>
        </w:rPr>
        <w:t xml:space="preserve">, hydrochlorothiazide, aspirin, and </w:t>
      </w:r>
      <w:proofErr w:type="spellStart"/>
      <w:r w:rsidRPr="005943F1">
        <w:rPr>
          <w:rFonts w:asciiTheme="minorBidi" w:eastAsia="Times New Roman" w:hAnsiTheme="minorBidi"/>
          <w:kern w:val="36"/>
          <w:sz w:val="20"/>
          <w:szCs w:val="20"/>
        </w:rPr>
        <w:t>atorvastatin</w:t>
      </w:r>
      <w:proofErr w:type="spellEnd"/>
      <w:r w:rsidRPr="005943F1">
        <w:rPr>
          <w:rFonts w:asciiTheme="minorBidi" w:eastAsia="Times New Roman" w:hAnsiTheme="minorBidi"/>
          <w:kern w:val="36"/>
          <w:sz w:val="20"/>
          <w:szCs w:val="20"/>
        </w:rPr>
        <w:t>.</w:t>
      </w:r>
      <w:proofErr w:type="gramEnd"/>
      <w:r w:rsidRPr="005943F1">
        <w:rPr>
          <w:rFonts w:asciiTheme="minorBidi" w:eastAsia="Times New Roman" w:hAnsiTheme="minorBidi"/>
          <w:kern w:val="36"/>
          <w:sz w:val="20"/>
          <w:szCs w:val="20"/>
        </w:rPr>
        <w:t xml:space="preserve"> </w:t>
      </w:r>
      <w:proofErr w:type="spellStart"/>
      <w:r w:rsidRPr="005943F1">
        <w:rPr>
          <w:rFonts w:asciiTheme="minorBidi" w:eastAsia="Times New Roman" w:hAnsiTheme="minorBidi"/>
          <w:b/>
          <w:bCs/>
          <w:color w:val="000000"/>
          <w:sz w:val="20"/>
          <w:szCs w:val="20"/>
        </w:rPr>
        <w:t>Nourah</w:t>
      </w:r>
      <w:proofErr w:type="spellEnd"/>
      <w:r w:rsidRPr="005943F1">
        <w:rPr>
          <w:rFonts w:asciiTheme="minorBidi" w:eastAsia="Times New Roman" w:hAnsiTheme="minorBidi"/>
          <w:b/>
          <w:bCs/>
          <w:color w:val="000000"/>
          <w:sz w:val="20"/>
          <w:szCs w:val="20"/>
        </w:rPr>
        <w:t xml:space="preserve"> Z. </w:t>
      </w:r>
      <w:proofErr w:type="spellStart"/>
      <w:r w:rsidRPr="005943F1">
        <w:rPr>
          <w:rFonts w:asciiTheme="minorBidi" w:eastAsia="Times New Roman" w:hAnsiTheme="minorBidi"/>
          <w:b/>
          <w:bCs/>
          <w:color w:val="000000"/>
          <w:sz w:val="20"/>
          <w:szCs w:val="20"/>
        </w:rPr>
        <w:t>Alzoman</w:t>
      </w:r>
      <w:proofErr w:type="spellEnd"/>
      <w:r w:rsidRPr="005943F1">
        <w:rPr>
          <w:rFonts w:asciiTheme="minorBidi" w:eastAsia="Times New Roman" w:hAnsiTheme="minorBidi"/>
          <w:color w:val="000000"/>
          <w:sz w:val="20"/>
          <w:szCs w:val="20"/>
        </w:rPr>
        <w:t xml:space="preserve">, Mona M. </w:t>
      </w:r>
      <w:proofErr w:type="spellStart"/>
      <w:r w:rsidRPr="005943F1">
        <w:rPr>
          <w:rFonts w:asciiTheme="minorBidi" w:eastAsia="Times New Roman" w:hAnsiTheme="minorBidi"/>
          <w:color w:val="000000"/>
          <w:sz w:val="20"/>
          <w:szCs w:val="20"/>
        </w:rPr>
        <w:t>Alshehri</w:t>
      </w:r>
      <w:proofErr w:type="spellEnd"/>
      <w:r w:rsidRPr="005943F1">
        <w:rPr>
          <w:rFonts w:asciiTheme="minorBidi" w:eastAsia="Times New Roman" w:hAnsiTheme="minorBidi"/>
          <w:color w:val="000000"/>
          <w:sz w:val="20"/>
          <w:szCs w:val="20"/>
        </w:rPr>
        <w:t xml:space="preserve">, </w:t>
      </w:r>
      <w:proofErr w:type="spellStart"/>
      <w:r w:rsidRPr="005943F1">
        <w:rPr>
          <w:rFonts w:asciiTheme="minorBidi" w:eastAsia="Times New Roman" w:hAnsiTheme="minorBidi"/>
          <w:color w:val="000000"/>
          <w:sz w:val="20"/>
          <w:szCs w:val="20"/>
        </w:rPr>
        <w:t>Maha</w:t>
      </w:r>
      <w:proofErr w:type="spellEnd"/>
      <w:r w:rsidRPr="005943F1">
        <w:rPr>
          <w:rFonts w:asciiTheme="minorBidi" w:eastAsia="Times New Roman" w:hAnsiTheme="minorBidi"/>
          <w:color w:val="000000"/>
          <w:sz w:val="20"/>
          <w:szCs w:val="20"/>
        </w:rPr>
        <w:t xml:space="preserve"> A. Sultan, </w:t>
      </w:r>
      <w:proofErr w:type="spellStart"/>
      <w:r w:rsidRPr="005943F1">
        <w:rPr>
          <w:rFonts w:asciiTheme="minorBidi" w:eastAsia="Times New Roman" w:hAnsiTheme="minorBidi"/>
          <w:color w:val="000000"/>
          <w:sz w:val="20"/>
          <w:szCs w:val="20"/>
        </w:rPr>
        <w:t>Hadir</w:t>
      </w:r>
      <w:proofErr w:type="spellEnd"/>
      <w:r w:rsidRPr="005943F1">
        <w:rPr>
          <w:rFonts w:asciiTheme="minorBidi" w:eastAsia="Times New Roman" w:hAnsiTheme="minorBidi"/>
          <w:color w:val="000000"/>
          <w:sz w:val="20"/>
          <w:szCs w:val="20"/>
        </w:rPr>
        <w:t xml:space="preserve"> M. Maher, Ileana V. </w:t>
      </w:r>
      <w:proofErr w:type="spellStart"/>
      <w:r w:rsidRPr="005943F1">
        <w:rPr>
          <w:rFonts w:asciiTheme="minorBidi" w:eastAsia="Times New Roman" w:hAnsiTheme="minorBidi"/>
          <w:color w:val="000000"/>
          <w:sz w:val="20"/>
          <w:szCs w:val="20"/>
        </w:rPr>
        <w:t>Olah</w:t>
      </w:r>
      <w:proofErr w:type="spellEnd"/>
      <w:r w:rsidRPr="005943F1">
        <w:rPr>
          <w:rFonts w:asciiTheme="minorBidi" w:eastAsia="Times New Roman" w:hAnsiTheme="minorBidi"/>
          <w:color w:val="000000"/>
          <w:sz w:val="20"/>
          <w:szCs w:val="20"/>
        </w:rPr>
        <w:t xml:space="preserve"> and Ibrahim A. </w:t>
      </w:r>
      <w:proofErr w:type="spellStart"/>
      <w:r w:rsidRPr="005943F1">
        <w:rPr>
          <w:rFonts w:asciiTheme="minorBidi" w:eastAsia="Times New Roman" w:hAnsiTheme="minorBidi"/>
          <w:color w:val="000000"/>
          <w:sz w:val="20"/>
          <w:szCs w:val="20"/>
        </w:rPr>
        <w:t>Darwish</w:t>
      </w:r>
      <w:proofErr w:type="spellEnd"/>
      <w:r w:rsidRPr="005943F1">
        <w:rPr>
          <w:rFonts w:asciiTheme="minorBidi" w:eastAsia="Times New Roman" w:hAnsiTheme="minorBidi"/>
          <w:color w:val="000000"/>
          <w:sz w:val="20"/>
          <w:szCs w:val="20"/>
        </w:rPr>
        <w:t>,</w:t>
      </w:r>
      <w:r w:rsidRPr="005943F1">
        <w:rPr>
          <w:rFonts w:asciiTheme="minorBidi" w:eastAsia="Times New Roman" w:hAnsiTheme="minorBidi"/>
          <w:b/>
          <w:bCs/>
          <w:i/>
          <w:iCs/>
          <w:color w:val="000000"/>
          <w:sz w:val="20"/>
          <w:szCs w:val="20"/>
        </w:rPr>
        <w:t xml:space="preserve"> </w:t>
      </w:r>
      <w:r w:rsidRPr="005943F1">
        <w:rPr>
          <w:rFonts w:asciiTheme="minorBidi" w:eastAsia="Times New Roman" w:hAnsiTheme="minorBidi"/>
          <w:b/>
          <w:bCs/>
          <w:i/>
          <w:iCs/>
          <w:color w:val="FF0000"/>
          <w:sz w:val="20"/>
          <w:szCs w:val="20"/>
        </w:rPr>
        <w:t>Anal. Methods</w:t>
      </w:r>
      <w:r w:rsidRPr="005943F1">
        <w:rPr>
          <w:rFonts w:asciiTheme="minorBidi" w:eastAsia="Times New Roman" w:hAnsiTheme="minorBidi"/>
          <w:color w:val="000000"/>
          <w:sz w:val="20"/>
          <w:szCs w:val="20"/>
        </w:rPr>
        <w:t xml:space="preserve">, 2013, </w:t>
      </w:r>
      <w:r w:rsidR="00684AC5">
        <w:rPr>
          <w:rFonts w:asciiTheme="minorBidi" w:eastAsia="Times New Roman" w:hAnsiTheme="minorBidi"/>
          <w:color w:val="000000"/>
          <w:sz w:val="20"/>
          <w:szCs w:val="20"/>
        </w:rPr>
        <w:t>5(5)1238-1244.</w:t>
      </w:r>
      <w:r w:rsidRPr="005943F1">
        <w:rPr>
          <w:rFonts w:asciiTheme="minorBidi" w:eastAsia="Times New Roman" w:hAnsiTheme="minorBidi"/>
          <w:color w:val="000000"/>
          <w:sz w:val="20"/>
          <w:szCs w:val="20"/>
        </w:rPr>
        <w:br/>
      </w:r>
      <w:r w:rsidRPr="005943F1">
        <w:rPr>
          <w:rFonts w:asciiTheme="minorBidi" w:eastAsia="Times New Roman" w:hAnsiTheme="minorBidi"/>
          <w:b/>
          <w:bCs/>
          <w:color w:val="000000"/>
          <w:sz w:val="20"/>
          <w:szCs w:val="20"/>
        </w:rPr>
        <w:t>DOI: </w:t>
      </w:r>
      <w:r w:rsidRPr="005943F1">
        <w:rPr>
          <w:rFonts w:asciiTheme="minorBidi" w:eastAsia="Times New Roman" w:hAnsiTheme="minorBidi"/>
          <w:color w:val="000000"/>
          <w:sz w:val="20"/>
          <w:szCs w:val="20"/>
        </w:rPr>
        <w:t>10.1039/C2AY26301G, </w:t>
      </w:r>
    </w:p>
    <w:p w:rsidR="00E72E06" w:rsidRDefault="00D04C98" w:rsidP="00E72E06">
      <w:pPr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color w:val="000000"/>
          <w:sz w:val="20"/>
          <w:szCs w:val="20"/>
        </w:rPr>
        <w:t>1</w:t>
      </w:r>
      <w:r w:rsidR="005943F1" w:rsidRPr="005943F1">
        <w:rPr>
          <w:rFonts w:asciiTheme="minorBidi" w:hAnsiTheme="minorBidi"/>
          <w:color w:val="000000"/>
          <w:sz w:val="20"/>
          <w:szCs w:val="20"/>
        </w:rPr>
        <w:t xml:space="preserve">2-Analytical study for the charge-transfer of </w:t>
      </w:r>
      <w:proofErr w:type="spellStart"/>
      <w:r w:rsidR="005943F1" w:rsidRPr="005943F1">
        <w:rPr>
          <w:rFonts w:asciiTheme="minorBidi" w:hAnsiTheme="minorBidi"/>
          <w:color w:val="000000"/>
          <w:sz w:val="20"/>
          <w:szCs w:val="20"/>
        </w:rPr>
        <w:t>rosuvastatin</w:t>
      </w:r>
      <w:proofErr w:type="spellEnd"/>
      <w:r w:rsidR="005943F1" w:rsidRPr="005943F1">
        <w:rPr>
          <w:rFonts w:asciiTheme="minorBidi" w:hAnsiTheme="minorBidi"/>
          <w:color w:val="000000"/>
          <w:sz w:val="20"/>
          <w:szCs w:val="20"/>
        </w:rPr>
        <w:t xml:space="preserve"> calcium with pi-</w:t>
      </w:r>
      <w:proofErr w:type="spellStart"/>
      <w:r w:rsidR="005943F1" w:rsidRPr="005943F1">
        <w:rPr>
          <w:rFonts w:asciiTheme="minorBidi" w:hAnsiTheme="minorBidi"/>
          <w:color w:val="000000"/>
          <w:sz w:val="20"/>
          <w:szCs w:val="20"/>
        </w:rPr>
        <w:t>acceptors.</w:t>
      </w:r>
      <w:r w:rsidR="005943F1" w:rsidRPr="005943F1">
        <w:rPr>
          <w:rFonts w:asciiTheme="minorBidi" w:hAnsiTheme="minorBidi"/>
          <w:b/>
          <w:bCs/>
          <w:color w:val="000000"/>
          <w:sz w:val="20"/>
          <w:szCs w:val="20"/>
        </w:rPr>
        <w:t>Nourh</w:t>
      </w:r>
      <w:proofErr w:type="spellEnd"/>
      <w:r w:rsidR="005943F1" w:rsidRPr="005943F1">
        <w:rPr>
          <w:rFonts w:asciiTheme="minorBidi" w:hAnsiTheme="minorBidi"/>
          <w:b/>
          <w:bCs/>
          <w:color w:val="000000"/>
          <w:sz w:val="20"/>
          <w:szCs w:val="20"/>
        </w:rPr>
        <w:t xml:space="preserve"> Z </w:t>
      </w:r>
      <w:proofErr w:type="spellStart"/>
      <w:r w:rsidR="005943F1" w:rsidRPr="005943F1">
        <w:rPr>
          <w:rFonts w:asciiTheme="minorBidi" w:hAnsiTheme="minorBidi"/>
          <w:b/>
          <w:bCs/>
          <w:color w:val="000000"/>
          <w:sz w:val="20"/>
          <w:szCs w:val="20"/>
        </w:rPr>
        <w:t>Alzoman</w:t>
      </w:r>
      <w:proofErr w:type="spellEnd"/>
      <w:r w:rsidR="005943F1" w:rsidRPr="005943F1">
        <w:rPr>
          <w:rFonts w:asciiTheme="minorBidi" w:hAnsiTheme="minorBidi"/>
          <w:color w:val="000000"/>
          <w:sz w:val="20"/>
          <w:szCs w:val="20"/>
        </w:rPr>
        <w:t xml:space="preserve">, </w:t>
      </w:r>
      <w:proofErr w:type="spellStart"/>
      <w:r w:rsidR="005943F1" w:rsidRPr="005943F1">
        <w:rPr>
          <w:rFonts w:asciiTheme="minorBidi" w:hAnsiTheme="minorBidi"/>
          <w:color w:val="000000"/>
          <w:sz w:val="20"/>
          <w:szCs w:val="20"/>
        </w:rPr>
        <w:t>Maha</w:t>
      </w:r>
      <w:proofErr w:type="spellEnd"/>
      <w:r w:rsidR="005943F1" w:rsidRPr="005943F1">
        <w:rPr>
          <w:rFonts w:asciiTheme="minorBidi" w:hAnsiTheme="minorBidi"/>
          <w:color w:val="000000"/>
          <w:sz w:val="20"/>
          <w:szCs w:val="20"/>
        </w:rPr>
        <w:t xml:space="preserve"> A Sultan, </w:t>
      </w:r>
      <w:proofErr w:type="spellStart"/>
      <w:r w:rsidR="005943F1" w:rsidRPr="005943F1">
        <w:rPr>
          <w:rFonts w:asciiTheme="minorBidi" w:hAnsiTheme="minorBidi"/>
          <w:color w:val="000000"/>
          <w:sz w:val="20"/>
          <w:szCs w:val="20"/>
        </w:rPr>
        <w:t>Hadir</w:t>
      </w:r>
      <w:proofErr w:type="spellEnd"/>
      <w:r w:rsidR="005943F1" w:rsidRPr="005943F1">
        <w:rPr>
          <w:rFonts w:asciiTheme="minorBidi" w:hAnsiTheme="minorBidi"/>
          <w:color w:val="000000"/>
          <w:sz w:val="20"/>
          <w:szCs w:val="20"/>
        </w:rPr>
        <w:t xml:space="preserve"> M Maher, Mona M </w:t>
      </w:r>
      <w:proofErr w:type="spellStart"/>
      <w:r w:rsidR="005943F1" w:rsidRPr="005943F1">
        <w:rPr>
          <w:rFonts w:asciiTheme="minorBidi" w:hAnsiTheme="minorBidi"/>
          <w:color w:val="000000"/>
          <w:sz w:val="20"/>
          <w:szCs w:val="20"/>
        </w:rPr>
        <w:t>Alshehri</w:t>
      </w:r>
      <w:proofErr w:type="spellEnd"/>
      <w:r w:rsidR="005943F1" w:rsidRPr="005943F1">
        <w:rPr>
          <w:rFonts w:asciiTheme="minorBidi" w:hAnsiTheme="minorBidi"/>
          <w:color w:val="000000"/>
          <w:sz w:val="20"/>
          <w:szCs w:val="20"/>
        </w:rPr>
        <w:t xml:space="preserve">, </w:t>
      </w:r>
      <w:proofErr w:type="spellStart"/>
      <w:r w:rsidR="005943F1" w:rsidRPr="005943F1">
        <w:rPr>
          <w:rFonts w:asciiTheme="minorBidi" w:hAnsiTheme="minorBidi"/>
          <w:color w:val="000000"/>
          <w:sz w:val="20"/>
          <w:szCs w:val="20"/>
        </w:rPr>
        <w:t>Tanveer</w:t>
      </w:r>
      <w:proofErr w:type="spellEnd"/>
      <w:r w:rsidR="005943F1" w:rsidRPr="005943F1">
        <w:rPr>
          <w:rFonts w:asciiTheme="minorBidi" w:hAnsiTheme="minorBidi"/>
          <w:color w:val="000000"/>
          <w:sz w:val="20"/>
          <w:szCs w:val="20"/>
        </w:rPr>
        <w:t xml:space="preserve"> A </w:t>
      </w:r>
      <w:proofErr w:type="spellStart"/>
      <w:r w:rsidR="005943F1" w:rsidRPr="005943F1">
        <w:rPr>
          <w:rFonts w:asciiTheme="minorBidi" w:hAnsiTheme="minorBidi"/>
          <w:color w:val="000000"/>
          <w:sz w:val="20"/>
          <w:szCs w:val="20"/>
        </w:rPr>
        <w:t>Wani</w:t>
      </w:r>
      <w:proofErr w:type="spellEnd"/>
      <w:r w:rsidR="005943F1" w:rsidRPr="005943F1">
        <w:rPr>
          <w:rFonts w:asciiTheme="minorBidi" w:hAnsiTheme="minorBidi"/>
          <w:color w:val="000000"/>
          <w:sz w:val="20"/>
          <w:szCs w:val="20"/>
        </w:rPr>
        <w:t xml:space="preserve"> and Ibrahim A </w:t>
      </w:r>
      <w:proofErr w:type="spellStart"/>
      <w:r w:rsidR="005943F1" w:rsidRPr="005943F1">
        <w:rPr>
          <w:rFonts w:asciiTheme="minorBidi" w:hAnsiTheme="minorBidi"/>
          <w:color w:val="000000"/>
          <w:sz w:val="20"/>
          <w:szCs w:val="20"/>
        </w:rPr>
        <w:t>Darwish</w:t>
      </w:r>
      <w:proofErr w:type="spellEnd"/>
      <w:r w:rsidR="005943F1" w:rsidRPr="005943F1">
        <w:rPr>
          <w:rFonts w:asciiTheme="minorBidi" w:hAnsiTheme="minorBidi"/>
          <w:color w:val="FF0000"/>
          <w:sz w:val="20"/>
          <w:szCs w:val="20"/>
        </w:rPr>
        <w:t>,</w:t>
      </w:r>
      <w:r w:rsidR="005943F1" w:rsidRPr="005943F1">
        <w:rPr>
          <w:rFonts w:asciiTheme="minorBidi" w:hAnsiTheme="minorBidi"/>
          <w:sz w:val="20"/>
          <w:szCs w:val="20"/>
        </w:rPr>
        <w:t xml:space="preserve"> </w:t>
      </w:r>
      <w:r w:rsidR="00E72E06" w:rsidRPr="00E72E06">
        <w:rPr>
          <w:rFonts w:asciiTheme="minorBidi" w:hAnsiTheme="minorBidi"/>
          <w:i/>
          <w:iCs/>
          <w:sz w:val="20"/>
          <w:szCs w:val="20"/>
        </w:rPr>
        <w:t xml:space="preserve">Molecules </w:t>
      </w:r>
      <w:r w:rsidR="00E72E06" w:rsidRPr="00E72E06">
        <w:rPr>
          <w:rFonts w:asciiTheme="minorBidi" w:hAnsiTheme="minorBidi"/>
          <w:b/>
          <w:bCs/>
          <w:sz w:val="20"/>
          <w:szCs w:val="20"/>
        </w:rPr>
        <w:t>2013</w:t>
      </w:r>
      <w:r w:rsidR="00E72E06" w:rsidRPr="00E72E06">
        <w:rPr>
          <w:rFonts w:asciiTheme="minorBidi" w:hAnsiTheme="minorBidi"/>
          <w:sz w:val="20"/>
          <w:szCs w:val="20"/>
        </w:rPr>
        <w:t xml:space="preserve">, </w:t>
      </w:r>
      <w:r w:rsidR="00E72E06" w:rsidRPr="00E72E06">
        <w:rPr>
          <w:rFonts w:asciiTheme="minorBidi" w:hAnsiTheme="minorBidi"/>
          <w:i/>
          <w:iCs/>
          <w:sz w:val="20"/>
          <w:szCs w:val="20"/>
        </w:rPr>
        <w:t>18</w:t>
      </w:r>
      <w:r w:rsidR="00E72E06" w:rsidRPr="00E72E06">
        <w:rPr>
          <w:rFonts w:asciiTheme="minorBidi" w:hAnsiTheme="minorBidi"/>
          <w:sz w:val="20"/>
          <w:szCs w:val="20"/>
        </w:rPr>
        <w:t>, 7711-7725;</w:t>
      </w:r>
      <w:r w:rsidR="00E72E06" w:rsidRPr="008409A5">
        <w:rPr>
          <w:rFonts w:asciiTheme="majorBidi" w:hAnsiTheme="majorBidi" w:cstheme="majorBidi"/>
          <w:sz w:val="28"/>
          <w:szCs w:val="28"/>
        </w:rPr>
        <w:t xml:space="preserve"> </w:t>
      </w:r>
      <w:r w:rsidR="00E72E06" w:rsidRPr="00E72E06">
        <w:rPr>
          <w:rFonts w:asciiTheme="minorBidi" w:hAnsiTheme="minorBidi"/>
          <w:sz w:val="20"/>
          <w:szCs w:val="20"/>
        </w:rPr>
        <w:t>doi:10.3390/molecules18077711</w:t>
      </w:r>
    </w:p>
    <w:p w:rsidR="005943F1" w:rsidRPr="005943F1" w:rsidRDefault="00D04C98" w:rsidP="00E72E06">
      <w:pPr>
        <w:bidi w:val="0"/>
        <w:rPr>
          <w:rFonts w:asciiTheme="minorBidi" w:hAnsiTheme="minorBidi"/>
          <w:b/>
          <w:bCs/>
          <w:sz w:val="20"/>
          <w:szCs w:val="20"/>
        </w:rPr>
      </w:pPr>
      <w:proofErr w:type="gramStart"/>
      <w:r>
        <w:rPr>
          <w:rFonts w:asciiTheme="minorBidi" w:hAnsiTheme="minorBidi"/>
          <w:sz w:val="20"/>
          <w:szCs w:val="20"/>
        </w:rPr>
        <w:t>1</w:t>
      </w:r>
      <w:r w:rsidR="005943F1" w:rsidRPr="00E72E06">
        <w:rPr>
          <w:rFonts w:asciiTheme="minorBidi" w:hAnsiTheme="minorBidi"/>
          <w:sz w:val="20"/>
          <w:szCs w:val="20"/>
        </w:rPr>
        <w:t>3-</w:t>
      </w:r>
      <w:r w:rsidR="005943F1" w:rsidRPr="005943F1">
        <w:rPr>
          <w:rFonts w:asciiTheme="minorBidi" w:hAnsiTheme="minorBidi"/>
          <w:sz w:val="20"/>
          <w:szCs w:val="20"/>
        </w:rPr>
        <w:t xml:space="preserve">Synthesis of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hapten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 and preparation of specific polyclonal antibody with high affinity for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lenalidomide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>, the potent drug for treatment of multiple myeloma.</w:t>
      </w:r>
      <w:proofErr w:type="gramEnd"/>
    </w:p>
    <w:p w:rsidR="005943F1" w:rsidRPr="005943F1" w:rsidRDefault="00232715" w:rsidP="005943F1">
      <w:pPr>
        <w:shd w:val="clear" w:color="auto" w:fill="FFFFFF"/>
        <w:bidi w:val="0"/>
        <w:textAlignment w:val="baseline"/>
        <w:rPr>
          <w:rFonts w:asciiTheme="minorBidi" w:hAnsiTheme="minorBidi"/>
          <w:sz w:val="20"/>
          <w:szCs w:val="20"/>
        </w:rPr>
      </w:pPr>
      <w:hyperlink r:id="rId36" w:history="1">
        <w:proofErr w:type="spellStart"/>
        <w:proofErr w:type="gramStart"/>
        <w:r w:rsidR="005943F1" w:rsidRPr="005943F1">
          <w:rPr>
            <w:rStyle w:val="Hyperlink"/>
            <w:rFonts w:asciiTheme="minorBidi" w:hAnsiTheme="minorBidi"/>
            <w:sz w:val="20"/>
            <w:szCs w:val="20"/>
            <w:bdr w:val="none" w:sz="0" w:space="0" w:color="auto" w:frame="1"/>
          </w:rPr>
          <w:t>Darwish</w:t>
        </w:r>
        <w:proofErr w:type="spellEnd"/>
        <w:r w:rsidR="005943F1" w:rsidRPr="005943F1">
          <w:rPr>
            <w:rStyle w:val="Hyperlink"/>
            <w:rFonts w:asciiTheme="minorBidi" w:hAnsiTheme="minorBidi"/>
            <w:sz w:val="20"/>
            <w:szCs w:val="20"/>
            <w:bdr w:val="none" w:sz="0" w:space="0" w:color="auto" w:frame="1"/>
          </w:rPr>
          <w:t xml:space="preserve"> IA</w:t>
        </w:r>
      </w:hyperlink>
      <w:r w:rsidR="005943F1" w:rsidRPr="005943F1">
        <w:rPr>
          <w:rFonts w:asciiTheme="minorBidi" w:hAnsiTheme="minorBidi"/>
          <w:sz w:val="20"/>
          <w:szCs w:val="20"/>
        </w:rPr>
        <w:t>,</w:t>
      </w:r>
      <w:r w:rsidR="005943F1" w:rsidRPr="005943F1">
        <w:rPr>
          <w:rStyle w:val="apple-converted-space"/>
          <w:rFonts w:asciiTheme="minorBidi" w:hAnsiTheme="minorBidi"/>
          <w:sz w:val="20"/>
          <w:szCs w:val="20"/>
        </w:rPr>
        <w:t> </w:t>
      </w:r>
      <w:proofErr w:type="spellStart"/>
      <w:r w:rsidRPr="005943F1">
        <w:rPr>
          <w:rFonts w:asciiTheme="minorBidi" w:hAnsiTheme="minorBidi"/>
          <w:sz w:val="20"/>
          <w:szCs w:val="20"/>
        </w:rPr>
        <w:fldChar w:fldCharType="begin"/>
      </w:r>
      <w:r w:rsidR="005943F1" w:rsidRPr="005943F1">
        <w:rPr>
          <w:rFonts w:asciiTheme="minorBidi" w:hAnsiTheme="minorBidi"/>
          <w:sz w:val="20"/>
          <w:szCs w:val="20"/>
        </w:rPr>
        <w:instrText>HYPERLINK "http://www.ncbi.nlm.nih.gov/pubmed?term=Alzoman%20NZ%5BAuthor%5D&amp;cauthor=true&amp;cauthor_uid=23101764"</w:instrText>
      </w:r>
      <w:r w:rsidRPr="005943F1">
        <w:rPr>
          <w:rFonts w:asciiTheme="minorBidi" w:hAnsiTheme="minorBidi"/>
          <w:sz w:val="20"/>
          <w:szCs w:val="20"/>
        </w:rPr>
        <w:fldChar w:fldCharType="separate"/>
      </w:r>
      <w:r w:rsidR="005943F1" w:rsidRPr="005943F1">
        <w:rPr>
          <w:rStyle w:val="Hyperlink"/>
          <w:rFonts w:asciiTheme="minorBidi" w:hAnsiTheme="minorBidi"/>
          <w:b/>
          <w:bCs/>
          <w:sz w:val="20"/>
          <w:szCs w:val="20"/>
          <w:bdr w:val="none" w:sz="0" w:space="0" w:color="auto" w:frame="1"/>
        </w:rPr>
        <w:t>Alzoman</w:t>
      </w:r>
      <w:proofErr w:type="spellEnd"/>
      <w:r w:rsidR="005943F1" w:rsidRPr="005943F1">
        <w:rPr>
          <w:rStyle w:val="Hyperlink"/>
          <w:rFonts w:asciiTheme="minorBidi" w:hAnsiTheme="minorBidi"/>
          <w:b/>
          <w:bCs/>
          <w:sz w:val="20"/>
          <w:szCs w:val="20"/>
          <w:bdr w:val="none" w:sz="0" w:space="0" w:color="auto" w:frame="1"/>
        </w:rPr>
        <w:t xml:space="preserve"> NZ</w:t>
      </w:r>
      <w:r w:rsidRPr="005943F1">
        <w:rPr>
          <w:rFonts w:asciiTheme="minorBidi" w:hAnsiTheme="minorBidi"/>
          <w:sz w:val="20"/>
          <w:szCs w:val="20"/>
        </w:rPr>
        <w:fldChar w:fldCharType="end"/>
      </w:r>
      <w:r w:rsidR="005943F1" w:rsidRPr="005943F1">
        <w:rPr>
          <w:rFonts w:asciiTheme="minorBidi" w:hAnsiTheme="minorBidi"/>
          <w:sz w:val="20"/>
          <w:szCs w:val="20"/>
        </w:rPr>
        <w:t>,</w:t>
      </w:r>
      <w:r w:rsidR="005943F1" w:rsidRPr="005943F1">
        <w:rPr>
          <w:rStyle w:val="apple-converted-space"/>
          <w:rFonts w:asciiTheme="minorBidi" w:hAnsiTheme="minorBidi"/>
          <w:sz w:val="20"/>
          <w:szCs w:val="20"/>
        </w:rPr>
        <w:t> </w:t>
      </w:r>
      <w:proofErr w:type="spellStart"/>
      <w:r w:rsidRPr="005943F1">
        <w:rPr>
          <w:rFonts w:asciiTheme="minorBidi" w:hAnsiTheme="minorBidi"/>
          <w:sz w:val="20"/>
          <w:szCs w:val="20"/>
        </w:rPr>
        <w:fldChar w:fldCharType="begin"/>
      </w:r>
      <w:r w:rsidR="005943F1" w:rsidRPr="005943F1">
        <w:rPr>
          <w:rFonts w:asciiTheme="minorBidi" w:hAnsiTheme="minorBidi"/>
          <w:sz w:val="20"/>
          <w:szCs w:val="20"/>
        </w:rPr>
        <w:instrText>HYPERLINK "http://www.ncbi.nlm.nih.gov/pubmed?term=Abuhejail%20RM%5BAuthor%5D&amp;cauthor=true&amp;cauthor_uid=23101764"</w:instrText>
      </w:r>
      <w:r w:rsidRPr="005943F1">
        <w:rPr>
          <w:rFonts w:asciiTheme="minorBidi" w:hAnsiTheme="minorBidi"/>
          <w:sz w:val="20"/>
          <w:szCs w:val="20"/>
        </w:rPr>
        <w:fldChar w:fldCharType="separate"/>
      </w:r>
      <w:r w:rsidR="005943F1" w:rsidRPr="005943F1">
        <w:rPr>
          <w:rStyle w:val="Hyperlink"/>
          <w:rFonts w:asciiTheme="minorBidi" w:hAnsiTheme="minorBidi"/>
          <w:sz w:val="20"/>
          <w:szCs w:val="20"/>
          <w:bdr w:val="none" w:sz="0" w:space="0" w:color="auto" w:frame="1"/>
        </w:rPr>
        <w:t>Abuhejail</w:t>
      </w:r>
      <w:proofErr w:type="spellEnd"/>
      <w:r w:rsidR="005943F1" w:rsidRPr="005943F1">
        <w:rPr>
          <w:rStyle w:val="Hyperlink"/>
          <w:rFonts w:asciiTheme="minorBidi" w:hAnsiTheme="minorBidi"/>
          <w:sz w:val="20"/>
          <w:szCs w:val="20"/>
          <w:bdr w:val="none" w:sz="0" w:space="0" w:color="auto" w:frame="1"/>
        </w:rPr>
        <w:t xml:space="preserve"> RM</w:t>
      </w:r>
      <w:r w:rsidRPr="005943F1">
        <w:rPr>
          <w:rFonts w:asciiTheme="minorBidi" w:hAnsiTheme="minorBidi"/>
          <w:sz w:val="20"/>
          <w:szCs w:val="20"/>
        </w:rPr>
        <w:fldChar w:fldCharType="end"/>
      </w:r>
      <w:r w:rsidR="005943F1" w:rsidRPr="005943F1">
        <w:rPr>
          <w:rFonts w:asciiTheme="minorBidi" w:hAnsiTheme="minorBidi"/>
          <w:sz w:val="20"/>
          <w:szCs w:val="20"/>
        </w:rPr>
        <w:t>,</w:t>
      </w:r>
      <w:r w:rsidR="005943F1" w:rsidRPr="005943F1">
        <w:rPr>
          <w:rStyle w:val="apple-converted-space"/>
          <w:rFonts w:asciiTheme="minorBidi" w:hAnsiTheme="minorBidi"/>
          <w:sz w:val="20"/>
          <w:szCs w:val="20"/>
        </w:rPr>
        <w:t> </w:t>
      </w:r>
      <w:hyperlink r:id="rId37" w:history="1">
        <w:r w:rsidR="005943F1" w:rsidRPr="005943F1">
          <w:rPr>
            <w:rStyle w:val="Hyperlink"/>
            <w:rFonts w:asciiTheme="minorBidi" w:hAnsiTheme="minorBidi"/>
            <w:sz w:val="20"/>
            <w:szCs w:val="20"/>
            <w:bdr w:val="none" w:sz="0" w:space="0" w:color="auto" w:frame="1"/>
          </w:rPr>
          <w:t>El-</w:t>
        </w:r>
        <w:proofErr w:type="spellStart"/>
        <w:r w:rsidR="005943F1" w:rsidRPr="005943F1">
          <w:rPr>
            <w:rStyle w:val="Hyperlink"/>
            <w:rFonts w:asciiTheme="minorBidi" w:hAnsiTheme="minorBidi"/>
            <w:sz w:val="20"/>
            <w:szCs w:val="20"/>
            <w:bdr w:val="none" w:sz="0" w:space="0" w:color="auto" w:frame="1"/>
          </w:rPr>
          <w:t>Samani</w:t>
        </w:r>
        <w:proofErr w:type="spellEnd"/>
        <w:r w:rsidR="005943F1" w:rsidRPr="005943F1">
          <w:rPr>
            <w:rStyle w:val="Hyperlink"/>
            <w:rFonts w:asciiTheme="minorBidi" w:hAnsiTheme="minorBidi"/>
            <w:sz w:val="20"/>
            <w:szCs w:val="20"/>
            <w:bdr w:val="none" w:sz="0" w:space="0" w:color="auto" w:frame="1"/>
          </w:rPr>
          <w:t xml:space="preserve"> TE</w:t>
        </w:r>
      </w:hyperlink>
      <w:r w:rsidR="005943F1" w:rsidRPr="005943F1">
        <w:rPr>
          <w:rFonts w:asciiTheme="minorBidi" w:hAnsiTheme="minorBidi"/>
          <w:sz w:val="20"/>
          <w:szCs w:val="20"/>
        </w:rPr>
        <w:t>.</w:t>
      </w:r>
      <w:proofErr w:type="gramEnd"/>
      <w:r w:rsidR="005943F1" w:rsidRPr="005943F1">
        <w:rPr>
          <w:rFonts w:asciiTheme="minorBidi" w:hAnsiTheme="minorBidi"/>
          <w:sz w:val="20"/>
          <w:szCs w:val="20"/>
        </w:rPr>
        <w:t xml:space="preserve">  </w:t>
      </w:r>
      <w:hyperlink r:id="rId38" w:tooltip="Chemistry Central journal." w:history="1">
        <w:proofErr w:type="spellStart"/>
        <w:r w:rsidR="005943F1" w:rsidRPr="005943F1">
          <w:rPr>
            <w:rStyle w:val="Hyperlink"/>
            <w:rFonts w:asciiTheme="minorBidi" w:hAnsiTheme="minorBidi"/>
            <w:color w:val="FF0000"/>
            <w:sz w:val="20"/>
            <w:szCs w:val="20"/>
            <w:bdr w:val="none" w:sz="0" w:space="0" w:color="auto" w:frame="1"/>
            <w:shd w:val="clear" w:color="auto" w:fill="FFFFFF"/>
          </w:rPr>
          <w:t>Chem</w:t>
        </w:r>
        <w:proofErr w:type="spellEnd"/>
        <w:r w:rsidR="005943F1" w:rsidRPr="005943F1">
          <w:rPr>
            <w:rStyle w:val="Hyperlink"/>
            <w:rFonts w:asciiTheme="minorBidi" w:hAnsiTheme="minorBidi"/>
            <w:color w:val="FF0000"/>
            <w:sz w:val="20"/>
            <w:szCs w:val="20"/>
            <w:bdr w:val="none" w:sz="0" w:space="0" w:color="auto" w:frame="1"/>
            <w:shd w:val="clear" w:color="auto" w:fill="FFFFFF"/>
          </w:rPr>
          <w:t xml:space="preserve"> Cent J</w:t>
        </w:r>
        <w:r w:rsidR="005943F1" w:rsidRPr="005943F1">
          <w:rPr>
            <w:rStyle w:val="Hyperlink"/>
            <w:rFonts w:asciiTheme="minorBidi" w:hAnsiTheme="minorBidi"/>
            <w:sz w:val="20"/>
            <w:szCs w:val="20"/>
            <w:bdr w:val="none" w:sz="0" w:space="0" w:color="auto" w:frame="1"/>
            <w:shd w:val="clear" w:color="auto" w:fill="FFFFFF"/>
          </w:rPr>
          <w:t>.</w:t>
        </w:r>
      </w:hyperlink>
      <w:r w:rsidR="005943F1" w:rsidRPr="005943F1">
        <w:rPr>
          <w:rStyle w:val="apple-converted-space"/>
          <w:rFonts w:asciiTheme="minorBidi" w:hAnsiTheme="minorBidi"/>
          <w:sz w:val="20"/>
          <w:szCs w:val="20"/>
          <w:shd w:val="clear" w:color="auto" w:fill="FFFFFF"/>
        </w:rPr>
        <w:t> </w:t>
      </w:r>
      <w:r w:rsidR="005943F1" w:rsidRPr="005943F1">
        <w:rPr>
          <w:rFonts w:asciiTheme="minorBidi" w:hAnsiTheme="minorBidi"/>
          <w:sz w:val="20"/>
          <w:szCs w:val="20"/>
          <w:shd w:val="clear" w:color="auto" w:fill="FFFFFF"/>
        </w:rPr>
        <w:t>2012, 6(1):125</w:t>
      </w:r>
      <w:r w:rsidR="005943F1" w:rsidRPr="005943F1">
        <w:rPr>
          <w:rFonts w:asciiTheme="minorBidi" w:hAnsiTheme="minorBidi"/>
          <w:sz w:val="20"/>
          <w:szCs w:val="20"/>
        </w:rPr>
        <w:t>.</w:t>
      </w:r>
    </w:p>
    <w:p w:rsidR="005943F1" w:rsidRPr="005943F1" w:rsidRDefault="00D04C98" w:rsidP="00F7493C">
      <w:pPr>
        <w:bidi w:val="0"/>
        <w:rPr>
          <w:rFonts w:asciiTheme="minorBidi" w:hAnsiTheme="minorBidi"/>
          <w:color w:val="FF0000"/>
          <w:sz w:val="20"/>
          <w:szCs w:val="20"/>
        </w:rPr>
      </w:pPr>
      <w:r>
        <w:rPr>
          <w:rFonts w:asciiTheme="minorBidi" w:hAnsiTheme="minorBidi"/>
          <w:color w:val="131413"/>
          <w:sz w:val="20"/>
          <w:szCs w:val="20"/>
        </w:rPr>
        <w:t>1</w:t>
      </w:r>
      <w:r w:rsidR="005943F1" w:rsidRPr="005943F1">
        <w:rPr>
          <w:rFonts w:asciiTheme="minorBidi" w:hAnsiTheme="minorBidi"/>
          <w:color w:val="131413"/>
          <w:sz w:val="20"/>
          <w:szCs w:val="20"/>
        </w:rPr>
        <w:t xml:space="preserve">4-Current analysis of </w:t>
      </w:r>
      <w:proofErr w:type="spellStart"/>
      <w:r w:rsidR="005943F1" w:rsidRPr="005943F1">
        <w:rPr>
          <w:rFonts w:asciiTheme="minorBidi" w:hAnsiTheme="minorBidi"/>
          <w:color w:val="131413"/>
          <w:sz w:val="20"/>
          <w:szCs w:val="20"/>
        </w:rPr>
        <w:t>multicomponent</w:t>
      </w:r>
      <w:proofErr w:type="spellEnd"/>
      <w:r w:rsidR="005943F1" w:rsidRPr="005943F1">
        <w:rPr>
          <w:rFonts w:asciiTheme="minorBidi" w:hAnsiTheme="minorBidi"/>
          <w:color w:val="131413"/>
          <w:sz w:val="20"/>
          <w:szCs w:val="20"/>
        </w:rPr>
        <w:t xml:space="preserve"> </w:t>
      </w:r>
      <w:proofErr w:type="spellStart"/>
      <w:r w:rsidR="005943F1" w:rsidRPr="005943F1">
        <w:rPr>
          <w:rFonts w:asciiTheme="minorBidi" w:hAnsiTheme="minorBidi"/>
          <w:color w:val="131413"/>
          <w:sz w:val="20"/>
          <w:szCs w:val="20"/>
        </w:rPr>
        <w:t>antimigraine</w:t>
      </w:r>
      <w:proofErr w:type="spellEnd"/>
      <w:r w:rsidR="005943F1" w:rsidRPr="005943F1">
        <w:rPr>
          <w:rFonts w:asciiTheme="minorBidi" w:hAnsiTheme="minorBidi"/>
          <w:color w:val="131413"/>
          <w:sz w:val="20"/>
          <w:szCs w:val="20"/>
        </w:rPr>
        <w:t xml:space="preserve"> formulations containing caffeine, ergotamine, </w:t>
      </w:r>
      <w:proofErr w:type="spellStart"/>
      <w:r w:rsidR="005943F1" w:rsidRPr="005943F1">
        <w:rPr>
          <w:rFonts w:asciiTheme="minorBidi" w:hAnsiTheme="minorBidi"/>
          <w:color w:val="131413"/>
          <w:sz w:val="20"/>
          <w:szCs w:val="20"/>
        </w:rPr>
        <w:t>paracetamol</w:t>
      </w:r>
      <w:proofErr w:type="spellEnd"/>
      <w:r w:rsidR="005943F1" w:rsidRPr="005943F1">
        <w:rPr>
          <w:rFonts w:asciiTheme="minorBidi" w:hAnsiTheme="minorBidi"/>
          <w:color w:val="131413"/>
          <w:sz w:val="20"/>
          <w:szCs w:val="20"/>
        </w:rPr>
        <w:t xml:space="preserve"> and </w:t>
      </w:r>
      <w:proofErr w:type="spellStart"/>
      <w:r w:rsidR="005943F1" w:rsidRPr="005943F1">
        <w:rPr>
          <w:rFonts w:asciiTheme="minorBidi" w:hAnsiTheme="minorBidi"/>
          <w:color w:val="131413"/>
          <w:sz w:val="20"/>
          <w:szCs w:val="20"/>
        </w:rPr>
        <w:t>dompridone</w:t>
      </w:r>
      <w:proofErr w:type="spellEnd"/>
      <w:r w:rsidR="005943F1" w:rsidRPr="005943F1">
        <w:rPr>
          <w:rFonts w:asciiTheme="minorBidi" w:hAnsiTheme="minorBidi"/>
          <w:color w:val="131413"/>
          <w:sz w:val="20"/>
          <w:szCs w:val="20"/>
        </w:rPr>
        <w:t xml:space="preserve"> or </w:t>
      </w:r>
      <w:proofErr w:type="spellStart"/>
      <w:r w:rsidR="005943F1" w:rsidRPr="005943F1">
        <w:rPr>
          <w:rFonts w:asciiTheme="minorBidi" w:hAnsiTheme="minorBidi"/>
          <w:color w:val="131413"/>
          <w:sz w:val="20"/>
          <w:szCs w:val="20"/>
        </w:rPr>
        <w:t>metoclopramide</w:t>
      </w:r>
      <w:proofErr w:type="spellEnd"/>
      <w:r w:rsidR="005943F1" w:rsidRPr="005943F1">
        <w:rPr>
          <w:rFonts w:asciiTheme="minorBidi" w:hAnsiTheme="minorBidi"/>
          <w:color w:val="131413"/>
          <w:sz w:val="20"/>
          <w:szCs w:val="20"/>
        </w:rPr>
        <w:t xml:space="preserve"> by capillary electrophoresis: Quantitative application to </w:t>
      </w:r>
      <w:proofErr w:type="spellStart"/>
      <w:r w:rsidR="005943F1" w:rsidRPr="005943F1">
        <w:rPr>
          <w:rFonts w:asciiTheme="minorBidi" w:hAnsiTheme="minorBidi"/>
          <w:color w:val="131413"/>
          <w:sz w:val="20"/>
          <w:szCs w:val="20"/>
        </w:rPr>
        <w:t>polypill</w:t>
      </w:r>
      <w:proofErr w:type="spellEnd"/>
      <w:r w:rsidR="005943F1" w:rsidRPr="005943F1">
        <w:rPr>
          <w:rFonts w:asciiTheme="minorBidi" w:hAnsiTheme="minorBidi"/>
          <w:color w:val="131413"/>
          <w:sz w:val="20"/>
          <w:szCs w:val="20"/>
        </w:rPr>
        <w:t xml:space="preserve"> quaternary mixtures).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Maha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 A. Sultan,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Hadir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 M. Maher, </w:t>
      </w:r>
      <w:proofErr w:type="spellStart"/>
      <w:r w:rsidR="005943F1" w:rsidRPr="005943F1">
        <w:rPr>
          <w:rFonts w:asciiTheme="minorBidi" w:hAnsiTheme="minorBidi"/>
          <w:b/>
          <w:bCs/>
          <w:sz w:val="20"/>
          <w:szCs w:val="20"/>
        </w:rPr>
        <w:t>Nourah</w:t>
      </w:r>
      <w:proofErr w:type="spellEnd"/>
      <w:r w:rsidR="005943F1" w:rsidRPr="005943F1">
        <w:rPr>
          <w:rFonts w:asciiTheme="minorBidi" w:hAnsiTheme="minorBidi"/>
          <w:b/>
          <w:bCs/>
          <w:sz w:val="20"/>
          <w:szCs w:val="20"/>
        </w:rPr>
        <w:t xml:space="preserve"> </w:t>
      </w:r>
      <w:proofErr w:type="spellStart"/>
      <w:r w:rsidR="005943F1" w:rsidRPr="005943F1">
        <w:rPr>
          <w:rFonts w:asciiTheme="minorBidi" w:hAnsiTheme="minorBidi"/>
          <w:b/>
          <w:bCs/>
          <w:sz w:val="20"/>
          <w:szCs w:val="20"/>
        </w:rPr>
        <w:t>Z.Alzoman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, Mona M.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Alshehree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, Mohamed S.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Rizk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 , Mona S.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Elshahed</w:t>
      </w:r>
      <w:proofErr w:type="spellEnd"/>
      <w:r w:rsidR="005943F1" w:rsidRPr="005943F1">
        <w:rPr>
          <w:rFonts w:asciiTheme="minorBidi" w:hAnsiTheme="minorBidi"/>
          <w:sz w:val="20"/>
          <w:szCs w:val="20"/>
          <w:vertAlign w:val="superscript"/>
        </w:rPr>
        <w:t xml:space="preserve"> </w:t>
      </w:r>
      <w:r w:rsidR="005943F1" w:rsidRPr="005943F1">
        <w:rPr>
          <w:rFonts w:asciiTheme="minorBidi" w:hAnsiTheme="minorBidi"/>
          <w:sz w:val="20"/>
          <w:szCs w:val="20"/>
        </w:rPr>
        <w:t>,</w:t>
      </w:r>
      <w:r w:rsidR="005943F1" w:rsidRPr="005943F1">
        <w:rPr>
          <w:rFonts w:asciiTheme="minorBidi" w:hAnsiTheme="minorBidi"/>
          <w:sz w:val="20"/>
          <w:szCs w:val="20"/>
          <w:vertAlign w:val="superscript"/>
        </w:rPr>
        <w:t xml:space="preserve"> </w:t>
      </w:r>
      <w:r w:rsidR="005943F1" w:rsidRPr="005943F1">
        <w:rPr>
          <w:rFonts w:asciiTheme="minorBidi" w:hAnsiTheme="minorBidi"/>
          <w:sz w:val="20"/>
          <w:szCs w:val="20"/>
        </w:rPr>
        <w:t xml:space="preserve">Ileana V.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Olah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. </w:t>
      </w:r>
      <w:r w:rsidR="005943F1" w:rsidRPr="005943F1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 xml:space="preserve">Journal </w:t>
      </w:r>
      <w:proofErr w:type="gramStart"/>
      <w:r w:rsidR="005943F1" w:rsidRPr="005943F1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>of  Chromatographic</w:t>
      </w:r>
      <w:proofErr w:type="gramEnd"/>
      <w:r w:rsidR="005943F1" w:rsidRPr="005943F1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 xml:space="preserve"> Sciences</w:t>
      </w:r>
      <w:r w:rsidR="005943F1" w:rsidRPr="005943F1">
        <w:rPr>
          <w:rFonts w:asciiTheme="minorBidi" w:hAnsiTheme="minorBidi"/>
          <w:color w:val="FF0000"/>
          <w:sz w:val="20"/>
          <w:szCs w:val="20"/>
        </w:rPr>
        <w:t>.</w:t>
      </w:r>
      <w:r w:rsidR="00F7493C">
        <w:rPr>
          <w:rFonts w:asciiTheme="minorBidi" w:hAnsiTheme="minorBidi"/>
          <w:color w:val="FF0000"/>
          <w:sz w:val="20"/>
          <w:szCs w:val="20"/>
        </w:rPr>
        <w:t>2012(1-9)</w:t>
      </w:r>
      <w:r w:rsidR="005943F1" w:rsidRPr="005943F1">
        <w:rPr>
          <w:rFonts w:asciiTheme="minorBidi" w:hAnsiTheme="minorBidi"/>
          <w:color w:val="FF0000"/>
          <w:sz w:val="20"/>
          <w:szCs w:val="20"/>
        </w:rPr>
        <w:t xml:space="preserve"> </w:t>
      </w:r>
      <w:r w:rsidR="00F7493C">
        <w:rPr>
          <w:rFonts w:asciiTheme="minorBidi" w:hAnsiTheme="minorBidi"/>
          <w:color w:val="FF0000"/>
          <w:sz w:val="20"/>
          <w:szCs w:val="20"/>
        </w:rPr>
        <w:t>DOI:10.1093/</w:t>
      </w:r>
      <w:proofErr w:type="spellStart"/>
      <w:r w:rsidR="00F7493C">
        <w:rPr>
          <w:rFonts w:asciiTheme="minorBidi" w:hAnsiTheme="minorBidi"/>
          <w:color w:val="FF0000"/>
          <w:sz w:val="20"/>
          <w:szCs w:val="20"/>
        </w:rPr>
        <w:t>chromsci</w:t>
      </w:r>
      <w:proofErr w:type="spellEnd"/>
      <w:r w:rsidR="00F7493C">
        <w:rPr>
          <w:rFonts w:asciiTheme="minorBidi" w:hAnsiTheme="minorBidi"/>
          <w:color w:val="FF0000"/>
          <w:sz w:val="20"/>
          <w:szCs w:val="20"/>
        </w:rPr>
        <w:t>/bms175</w:t>
      </w:r>
    </w:p>
    <w:p w:rsidR="005943F1" w:rsidRPr="005943F1" w:rsidRDefault="00D04C98" w:rsidP="005943F1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Bidi" w:hAnsiTheme="minorBidi" w:cstheme="minorBidi"/>
          <w:b/>
          <w:bCs/>
          <w:color w:val="333333"/>
          <w:sz w:val="20"/>
          <w:szCs w:val="20"/>
        </w:rPr>
      </w:pPr>
      <w:proofErr w:type="gramStart"/>
      <w:r>
        <w:rPr>
          <w:rFonts w:asciiTheme="minorBidi" w:hAnsiTheme="minorBidi" w:cstheme="minorBidi"/>
          <w:color w:val="000000"/>
          <w:sz w:val="20"/>
          <w:szCs w:val="20"/>
        </w:rPr>
        <w:t>1</w:t>
      </w:r>
      <w:r w:rsidR="005943F1" w:rsidRPr="005943F1">
        <w:rPr>
          <w:rFonts w:asciiTheme="minorBidi" w:hAnsiTheme="minorBidi" w:cstheme="minorBidi"/>
          <w:color w:val="000000"/>
          <w:sz w:val="20"/>
          <w:szCs w:val="20"/>
        </w:rPr>
        <w:t xml:space="preserve">5-A highly sensitive </w:t>
      </w:r>
      <w:proofErr w:type="spellStart"/>
      <w:r w:rsidR="005943F1" w:rsidRPr="005943F1">
        <w:rPr>
          <w:rFonts w:asciiTheme="minorBidi" w:hAnsiTheme="minorBidi" w:cstheme="minorBidi"/>
          <w:color w:val="000000"/>
          <w:sz w:val="20"/>
          <w:szCs w:val="20"/>
        </w:rPr>
        <w:t>Fluorimetric</w:t>
      </w:r>
      <w:proofErr w:type="spellEnd"/>
      <w:r w:rsidR="005943F1" w:rsidRPr="005943F1">
        <w:rPr>
          <w:rFonts w:asciiTheme="minorBidi" w:hAnsiTheme="minorBidi" w:cstheme="minorBidi"/>
          <w:color w:val="000000"/>
          <w:sz w:val="20"/>
          <w:szCs w:val="20"/>
        </w:rPr>
        <w:t xml:space="preserve"> method for determination of </w:t>
      </w:r>
      <w:proofErr w:type="spellStart"/>
      <w:r w:rsidR="005943F1" w:rsidRPr="005943F1">
        <w:rPr>
          <w:rFonts w:asciiTheme="minorBidi" w:hAnsiTheme="minorBidi" w:cstheme="minorBidi"/>
          <w:color w:val="000000"/>
          <w:sz w:val="20"/>
          <w:szCs w:val="20"/>
        </w:rPr>
        <w:t>lenalidomide</w:t>
      </w:r>
      <w:proofErr w:type="spellEnd"/>
      <w:r w:rsidR="005943F1" w:rsidRPr="005943F1">
        <w:rPr>
          <w:rFonts w:asciiTheme="minorBidi" w:hAnsiTheme="minorBidi" w:cstheme="minorBidi"/>
          <w:color w:val="000000"/>
          <w:sz w:val="20"/>
          <w:szCs w:val="20"/>
        </w:rPr>
        <w:t xml:space="preserve"> in its bulk form and capsules via </w:t>
      </w:r>
      <w:proofErr w:type="spellStart"/>
      <w:r w:rsidR="005943F1" w:rsidRPr="005943F1">
        <w:rPr>
          <w:rFonts w:asciiTheme="minorBidi" w:hAnsiTheme="minorBidi" w:cstheme="minorBidi"/>
          <w:color w:val="000000"/>
          <w:sz w:val="20"/>
          <w:szCs w:val="20"/>
        </w:rPr>
        <w:t>Derivatization</w:t>
      </w:r>
      <w:proofErr w:type="spellEnd"/>
      <w:r w:rsidR="005943F1" w:rsidRPr="005943F1">
        <w:rPr>
          <w:rFonts w:asciiTheme="minorBidi" w:hAnsiTheme="minorBidi" w:cstheme="minorBidi"/>
          <w:color w:val="000000"/>
          <w:sz w:val="20"/>
          <w:szCs w:val="20"/>
        </w:rPr>
        <w:t xml:space="preserve"> with </w:t>
      </w:r>
      <w:proofErr w:type="spellStart"/>
      <w:r w:rsidR="005943F1" w:rsidRPr="005943F1">
        <w:rPr>
          <w:rFonts w:asciiTheme="minorBidi" w:hAnsiTheme="minorBidi" w:cstheme="minorBidi"/>
          <w:color w:val="000000"/>
          <w:sz w:val="20"/>
          <w:szCs w:val="20"/>
        </w:rPr>
        <w:t>Fluorescamine</w:t>
      </w:r>
      <w:proofErr w:type="spellEnd"/>
      <w:r w:rsidR="005943F1" w:rsidRPr="005943F1">
        <w:rPr>
          <w:rFonts w:asciiTheme="minorBidi" w:hAnsiTheme="minorBidi" w:cstheme="minorBidi"/>
          <w:color w:val="000000"/>
          <w:sz w:val="20"/>
          <w:szCs w:val="20"/>
        </w:rPr>
        <w:t>.</w:t>
      </w:r>
      <w:proofErr w:type="gramEnd"/>
      <w:r w:rsidR="005943F1" w:rsidRPr="005943F1">
        <w:rPr>
          <w:rFonts w:asciiTheme="minorBidi" w:hAnsiTheme="minorBidi" w:cstheme="minorBidi"/>
          <w:color w:val="000000"/>
          <w:sz w:val="20"/>
          <w:szCs w:val="20"/>
        </w:rPr>
        <w:br/>
        <w:t xml:space="preserve"> </w:t>
      </w:r>
      <w:proofErr w:type="spellStart"/>
      <w:r w:rsidR="005943F1" w:rsidRPr="005943F1">
        <w:rPr>
          <w:rFonts w:asciiTheme="minorBidi" w:hAnsiTheme="minorBidi" w:cstheme="minorBidi"/>
          <w:color w:val="000000"/>
          <w:sz w:val="20"/>
          <w:szCs w:val="20"/>
        </w:rPr>
        <w:t>Darwish</w:t>
      </w:r>
      <w:proofErr w:type="spellEnd"/>
      <w:r w:rsidR="005943F1" w:rsidRPr="005943F1">
        <w:rPr>
          <w:rFonts w:asciiTheme="minorBidi" w:hAnsiTheme="minorBidi" w:cstheme="minorBidi"/>
          <w:color w:val="000000"/>
          <w:sz w:val="20"/>
          <w:szCs w:val="20"/>
        </w:rPr>
        <w:t xml:space="preserve"> A Ibrahim, </w:t>
      </w:r>
      <w:proofErr w:type="spellStart"/>
      <w:r w:rsidR="005943F1" w:rsidRPr="005943F1">
        <w:rPr>
          <w:rFonts w:asciiTheme="minorBidi" w:hAnsiTheme="minorBidi" w:cstheme="minorBidi"/>
          <w:color w:val="000000"/>
          <w:sz w:val="20"/>
          <w:szCs w:val="20"/>
        </w:rPr>
        <w:t>Khalil</w:t>
      </w:r>
      <w:proofErr w:type="spellEnd"/>
      <w:r w:rsidR="005943F1" w:rsidRPr="005943F1">
        <w:rPr>
          <w:rFonts w:asciiTheme="minorBidi" w:hAnsiTheme="minorBidi" w:cstheme="minorBidi"/>
          <w:color w:val="000000"/>
          <w:sz w:val="20"/>
          <w:szCs w:val="20"/>
        </w:rPr>
        <w:t xml:space="preserve"> Y Nasr, </w:t>
      </w:r>
      <w:proofErr w:type="spellStart"/>
      <w:r w:rsidR="005943F1" w:rsidRPr="005943F1">
        <w:rPr>
          <w:rFonts w:asciiTheme="minorBidi" w:hAnsiTheme="minorBidi" w:cstheme="minorBidi"/>
          <w:color w:val="000000"/>
          <w:sz w:val="20"/>
          <w:szCs w:val="20"/>
        </w:rPr>
        <w:t>Bakheit</w:t>
      </w:r>
      <w:proofErr w:type="spellEnd"/>
      <w:r w:rsidR="005943F1" w:rsidRPr="005943F1">
        <w:rPr>
          <w:rFonts w:asciiTheme="minorBidi" w:hAnsiTheme="minorBidi" w:cstheme="minorBidi"/>
          <w:color w:val="000000"/>
          <w:sz w:val="20"/>
          <w:szCs w:val="20"/>
        </w:rPr>
        <w:t xml:space="preserve"> H Ahmed, </w:t>
      </w:r>
      <w:proofErr w:type="spellStart"/>
      <w:r w:rsidR="005943F1" w:rsidRPr="005943F1">
        <w:rPr>
          <w:rFonts w:asciiTheme="minorBidi" w:hAnsiTheme="minorBidi" w:cstheme="minorBidi"/>
          <w:b/>
          <w:bCs/>
          <w:color w:val="000000"/>
          <w:sz w:val="20"/>
          <w:szCs w:val="20"/>
        </w:rPr>
        <w:t>Alzoman</w:t>
      </w:r>
      <w:proofErr w:type="spellEnd"/>
      <w:r w:rsidR="005943F1" w:rsidRPr="005943F1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Z </w:t>
      </w:r>
      <w:proofErr w:type="spellStart"/>
      <w:r w:rsidR="005943F1" w:rsidRPr="005943F1">
        <w:rPr>
          <w:rFonts w:asciiTheme="minorBidi" w:hAnsiTheme="minorBidi" w:cstheme="minorBidi"/>
          <w:b/>
          <w:bCs/>
          <w:color w:val="000000"/>
          <w:sz w:val="20"/>
          <w:szCs w:val="20"/>
        </w:rPr>
        <w:t>Nourh</w:t>
      </w:r>
      <w:proofErr w:type="spellEnd"/>
      <w:r w:rsidR="005943F1" w:rsidRPr="005943F1">
        <w:rPr>
          <w:rFonts w:asciiTheme="minorBidi" w:hAnsiTheme="minorBidi" w:cstheme="minorBidi"/>
          <w:color w:val="000000"/>
          <w:sz w:val="20"/>
          <w:szCs w:val="20"/>
        </w:rPr>
        <w:t>,</w:t>
      </w:r>
      <w:r w:rsidR="005943F1" w:rsidRPr="005943F1">
        <w:rPr>
          <w:rFonts w:asciiTheme="minorBidi" w:hAnsiTheme="minorBidi" w:cstheme="minorBidi"/>
          <w:color w:val="000000"/>
          <w:sz w:val="20"/>
          <w:szCs w:val="20"/>
        </w:rPr>
        <w:br/>
      </w:r>
      <w:r w:rsidR="005943F1" w:rsidRPr="005943F1">
        <w:rPr>
          <w:rStyle w:val="Emphasis"/>
          <w:rFonts w:asciiTheme="minorBidi" w:hAnsiTheme="minorBidi" w:cstheme="minorBidi"/>
          <w:color w:val="FF0000"/>
          <w:sz w:val="20"/>
          <w:szCs w:val="20"/>
          <w:bdr w:val="none" w:sz="0" w:space="0" w:color="auto" w:frame="1"/>
        </w:rPr>
        <w:t>Chemistry Central Journal</w:t>
      </w:r>
      <w:r w:rsidR="005943F1" w:rsidRPr="005943F1">
        <w:rPr>
          <w:rStyle w:val="apple-converted-space"/>
          <w:rFonts w:asciiTheme="minorBidi" w:hAnsiTheme="minorBidi" w:cstheme="minorBidi"/>
          <w:color w:val="000000"/>
          <w:sz w:val="20"/>
          <w:szCs w:val="20"/>
        </w:rPr>
        <w:t> </w:t>
      </w:r>
      <w:r w:rsidR="005943F1" w:rsidRPr="005943F1">
        <w:rPr>
          <w:rFonts w:asciiTheme="minorBidi" w:hAnsiTheme="minorBidi" w:cstheme="minorBidi"/>
          <w:color w:val="000000"/>
          <w:sz w:val="20"/>
          <w:szCs w:val="20"/>
        </w:rPr>
        <w:t>2012,</w:t>
      </w:r>
      <w:r w:rsidR="005943F1" w:rsidRPr="005943F1">
        <w:rPr>
          <w:rStyle w:val="apple-converted-space"/>
          <w:rFonts w:asciiTheme="minorBidi" w:hAnsiTheme="minorBidi" w:cstheme="minorBidi"/>
          <w:color w:val="000000"/>
          <w:sz w:val="20"/>
          <w:szCs w:val="20"/>
        </w:rPr>
        <w:t> </w:t>
      </w:r>
      <w:r w:rsidR="005943F1" w:rsidRPr="005943F1">
        <w:rPr>
          <w:rStyle w:val="Strong"/>
          <w:rFonts w:asciiTheme="minorBidi" w:hAnsiTheme="minorBidi" w:cstheme="minorBidi"/>
          <w:color w:val="000000"/>
          <w:sz w:val="20"/>
          <w:szCs w:val="20"/>
          <w:bdr w:val="none" w:sz="0" w:space="0" w:color="auto" w:frame="1"/>
        </w:rPr>
        <w:t>6</w:t>
      </w:r>
      <w:r w:rsidR="005943F1" w:rsidRPr="005943F1">
        <w:rPr>
          <w:rFonts w:asciiTheme="minorBidi" w:hAnsiTheme="minorBidi" w:cstheme="minorBidi"/>
          <w:color w:val="000000"/>
          <w:sz w:val="20"/>
          <w:szCs w:val="20"/>
        </w:rPr>
        <w:t>:118 </w:t>
      </w:r>
      <w:r w:rsidR="005943F1" w:rsidRPr="005943F1">
        <w:rPr>
          <w:rStyle w:val="pseudotab"/>
          <w:rFonts w:asciiTheme="minorBidi" w:hAnsiTheme="minorBidi" w:cstheme="minorBidi"/>
          <w:color w:val="000000"/>
          <w:sz w:val="20"/>
          <w:szCs w:val="20"/>
          <w:bdr w:val="none" w:sz="0" w:space="0" w:color="auto" w:frame="1"/>
        </w:rPr>
        <w:t>doi:10.1186/1752-153X-6-118</w:t>
      </w:r>
      <w:r w:rsidR="005943F1" w:rsidRPr="005943F1">
        <w:rPr>
          <w:rFonts w:asciiTheme="minorBidi" w:hAnsiTheme="minorBidi" w:cstheme="minorBidi"/>
          <w:color w:val="000000"/>
          <w:sz w:val="20"/>
          <w:szCs w:val="20"/>
        </w:rPr>
        <w:t>.</w:t>
      </w:r>
      <w:r w:rsidR="005943F1" w:rsidRPr="005943F1">
        <w:rPr>
          <w:rFonts w:asciiTheme="minorBidi" w:hAnsiTheme="minorBidi" w:cstheme="minorBidi"/>
          <w:color w:val="000000"/>
          <w:sz w:val="20"/>
          <w:szCs w:val="20"/>
        </w:rPr>
        <w:br/>
      </w:r>
    </w:p>
    <w:p w:rsidR="005943F1" w:rsidRPr="00624D7E" w:rsidRDefault="00D04C98" w:rsidP="00624D7E">
      <w:pPr>
        <w:bidi w:val="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color w:val="333333"/>
          <w:sz w:val="20"/>
          <w:szCs w:val="20"/>
        </w:rPr>
        <w:t>1</w:t>
      </w:r>
      <w:r w:rsidR="005943F1" w:rsidRPr="005943F1">
        <w:rPr>
          <w:rFonts w:asciiTheme="minorBidi" w:hAnsiTheme="minorBidi"/>
          <w:color w:val="333333"/>
          <w:sz w:val="20"/>
          <w:szCs w:val="20"/>
        </w:rPr>
        <w:t xml:space="preserve">6-Validated stability indicating capillary electrophoresis method for the separation and determination of fixed dose combination of </w:t>
      </w:r>
      <w:proofErr w:type="spellStart"/>
      <w:r w:rsidR="005943F1" w:rsidRPr="005943F1">
        <w:rPr>
          <w:rFonts w:asciiTheme="minorBidi" w:hAnsiTheme="minorBidi"/>
          <w:color w:val="333333"/>
          <w:sz w:val="20"/>
          <w:szCs w:val="20"/>
        </w:rPr>
        <w:t>carvedilol</w:t>
      </w:r>
      <w:proofErr w:type="spellEnd"/>
      <w:r w:rsidR="005943F1" w:rsidRPr="005943F1">
        <w:rPr>
          <w:rFonts w:asciiTheme="minorBidi" w:hAnsiTheme="minorBidi"/>
          <w:color w:val="333333"/>
          <w:sz w:val="20"/>
          <w:szCs w:val="20"/>
        </w:rPr>
        <w:t xml:space="preserve"> and hydrochlorothiazide in tablets. </w:t>
      </w:r>
      <w:r w:rsidR="005943F1" w:rsidRPr="005943F1">
        <w:rPr>
          <w:rFonts w:asciiTheme="minorBidi" w:hAnsiTheme="minorBidi"/>
          <w:b/>
          <w:bCs/>
          <w:color w:val="333333"/>
          <w:sz w:val="20"/>
          <w:szCs w:val="20"/>
        </w:rPr>
        <w:t>Al-</w:t>
      </w:r>
      <w:proofErr w:type="spellStart"/>
      <w:r w:rsidR="005943F1" w:rsidRPr="005943F1">
        <w:rPr>
          <w:rFonts w:asciiTheme="minorBidi" w:hAnsiTheme="minorBidi"/>
          <w:b/>
          <w:bCs/>
          <w:color w:val="333333"/>
          <w:sz w:val="20"/>
          <w:szCs w:val="20"/>
        </w:rPr>
        <w:t>Zoman</w:t>
      </w:r>
      <w:proofErr w:type="spellEnd"/>
      <w:r w:rsidR="005943F1" w:rsidRPr="005943F1">
        <w:rPr>
          <w:rFonts w:asciiTheme="minorBidi" w:hAnsiTheme="minorBidi"/>
          <w:b/>
          <w:bCs/>
          <w:color w:val="333333"/>
          <w:sz w:val="20"/>
          <w:szCs w:val="20"/>
        </w:rPr>
        <w:t>, N.Z</w:t>
      </w:r>
      <w:r w:rsidR="005943F1" w:rsidRPr="005943F1">
        <w:rPr>
          <w:rFonts w:asciiTheme="minorBidi" w:hAnsiTheme="minorBidi"/>
          <w:color w:val="333333"/>
          <w:sz w:val="20"/>
          <w:szCs w:val="20"/>
        </w:rPr>
        <w:t xml:space="preserve">., M.A. Sultan, H.M. Maher, M.M. </w:t>
      </w:r>
      <w:proofErr w:type="spellStart"/>
      <w:r w:rsidR="005943F1" w:rsidRPr="005943F1">
        <w:rPr>
          <w:rFonts w:asciiTheme="minorBidi" w:hAnsiTheme="minorBidi"/>
          <w:color w:val="333333"/>
          <w:sz w:val="20"/>
          <w:szCs w:val="20"/>
        </w:rPr>
        <w:t>AlShehri</w:t>
      </w:r>
      <w:proofErr w:type="spellEnd"/>
      <w:r w:rsidR="005943F1" w:rsidRPr="005943F1">
        <w:rPr>
          <w:rFonts w:asciiTheme="minorBidi" w:hAnsiTheme="minorBidi"/>
          <w:color w:val="333333"/>
          <w:sz w:val="20"/>
          <w:szCs w:val="20"/>
        </w:rPr>
        <w:t xml:space="preserve"> and I.V. </w:t>
      </w:r>
      <w:proofErr w:type="spellStart"/>
      <w:r w:rsidR="005943F1" w:rsidRPr="005943F1">
        <w:rPr>
          <w:rFonts w:asciiTheme="minorBidi" w:hAnsiTheme="minorBidi"/>
          <w:color w:val="333333"/>
          <w:sz w:val="20"/>
          <w:szCs w:val="20"/>
        </w:rPr>
        <w:t>Olah</w:t>
      </w:r>
      <w:proofErr w:type="spellEnd"/>
      <w:r w:rsidR="005943F1" w:rsidRPr="005943F1">
        <w:rPr>
          <w:rFonts w:asciiTheme="minorBidi" w:hAnsiTheme="minorBidi"/>
          <w:color w:val="333333"/>
          <w:sz w:val="20"/>
          <w:szCs w:val="20"/>
        </w:rPr>
        <w:t xml:space="preserve">,  </w:t>
      </w:r>
      <w:r w:rsidR="005943F1" w:rsidRPr="005943F1">
        <w:rPr>
          <w:rFonts w:asciiTheme="minorBidi" w:hAnsiTheme="minorBidi"/>
          <w:sz w:val="20"/>
          <w:szCs w:val="20"/>
        </w:rPr>
        <w:t xml:space="preserve">Accepted for publication in </w:t>
      </w:r>
      <w:r w:rsidR="005943F1" w:rsidRPr="005943F1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 xml:space="preserve">Journal of AOAC </w:t>
      </w:r>
      <w:r w:rsidR="00624D7E" w:rsidRPr="00624D7E">
        <w:rPr>
          <w:rFonts w:asciiTheme="minorBidi" w:eastAsia="Times New Roman" w:hAnsiTheme="minorBidi"/>
          <w:sz w:val="20"/>
          <w:szCs w:val="20"/>
          <w:lang w:eastAsia="en-GB"/>
        </w:rPr>
        <w:t>Volume 96, Number 5, September-October 2013, pp. 951-959(9)</w:t>
      </w:r>
      <w:r w:rsidR="005943F1" w:rsidRPr="00624D7E">
        <w:rPr>
          <w:rFonts w:asciiTheme="minorBidi" w:hAnsiTheme="minorBidi"/>
          <w:sz w:val="20"/>
          <w:szCs w:val="20"/>
        </w:rPr>
        <w:t xml:space="preserve"> </w:t>
      </w:r>
    </w:p>
    <w:p w:rsidR="005943F1" w:rsidRPr="005943F1" w:rsidRDefault="00D04C98" w:rsidP="00BA58B4">
      <w:pPr>
        <w:bidi w:val="0"/>
        <w:rPr>
          <w:rFonts w:asciiTheme="minorBidi" w:hAnsiTheme="minorBidi"/>
          <w:color w:val="FF0000"/>
          <w:sz w:val="20"/>
          <w:szCs w:val="20"/>
          <w:rtl/>
        </w:rPr>
      </w:pPr>
      <w:proofErr w:type="gramStart"/>
      <w:r>
        <w:rPr>
          <w:rFonts w:asciiTheme="minorBidi" w:hAnsiTheme="minorBidi"/>
          <w:sz w:val="20"/>
          <w:szCs w:val="20"/>
        </w:rPr>
        <w:t>1</w:t>
      </w:r>
      <w:r w:rsidR="005943F1" w:rsidRPr="005943F1">
        <w:rPr>
          <w:rFonts w:asciiTheme="minorBidi" w:hAnsiTheme="minorBidi"/>
          <w:sz w:val="20"/>
          <w:szCs w:val="20"/>
        </w:rPr>
        <w:t xml:space="preserve">7-Artificial neural network modeling of the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electrophoretic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 mobility of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dexamethasone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 and two additives in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micellar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electrokinetic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 capillary chromatography).</w:t>
      </w:r>
      <w:proofErr w:type="gramEnd"/>
      <w:r w:rsidR="005943F1" w:rsidRPr="005943F1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Hadir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 M. Maher, </w:t>
      </w:r>
      <w:proofErr w:type="spellStart"/>
      <w:r w:rsidR="005943F1" w:rsidRPr="005943F1">
        <w:rPr>
          <w:rFonts w:asciiTheme="minorBidi" w:hAnsiTheme="minorBidi"/>
          <w:b/>
          <w:bCs/>
          <w:sz w:val="20"/>
          <w:szCs w:val="20"/>
        </w:rPr>
        <w:t>Nourah</w:t>
      </w:r>
      <w:proofErr w:type="spellEnd"/>
      <w:r w:rsidR="005943F1" w:rsidRPr="005943F1">
        <w:rPr>
          <w:rFonts w:asciiTheme="minorBidi" w:hAnsiTheme="minorBidi"/>
          <w:b/>
          <w:bCs/>
          <w:sz w:val="20"/>
          <w:szCs w:val="20"/>
        </w:rPr>
        <w:t xml:space="preserve"> </w:t>
      </w:r>
      <w:proofErr w:type="spellStart"/>
      <w:r w:rsidR="005943F1" w:rsidRPr="005943F1">
        <w:rPr>
          <w:rFonts w:asciiTheme="minorBidi" w:hAnsiTheme="minorBidi"/>
          <w:b/>
          <w:bCs/>
          <w:sz w:val="20"/>
          <w:szCs w:val="20"/>
        </w:rPr>
        <w:t>Z.Alzoman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, Mona M.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Alshehree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,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Haya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Aljohar</w:t>
      </w:r>
      <w:proofErr w:type="spellEnd"/>
      <w:r w:rsidR="005943F1" w:rsidRPr="005943F1">
        <w:rPr>
          <w:rFonts w:asciiTheme="minorBidi" w:hAnsiTheme="minorBidi"/>
          <w:sz w:val="20"/>
          <w:szCs w:val="20"/>
          <w:vertAlign w:val="superscript"/>
        </w:rPr>
        <w:t xml:space="preserve"> </w:t>
      </w:r>
      <w:r w:rsidR="005943F1" w:rsidRPr="005943F1">
        <w:rPr>
          <w:rFonts w:asciiTheme="minorBidi" w:hAnsiTheme="minorBidi"/>
          <w:sz w:val="20"/>
          <w:szCs w:val="20"/>
        </w:rPr>
        <w:t>,</w:t>
      </w:r>
      <w:r w:rsidR="005943F1" w:rsidRPr="005943F1">
        <w:rPr>
          <w:rFonts w:asciiTheme="minorBidi" w:hAnsiTheme="minorBidi"/>
          <w:sz w:val="20"/>
          <w:szCs w:val="20"/>
          <w:vertAlign w:val="superscript"/>
        </w:rPr>
        <w:t xml:space="preserve"> </w:t>
      </w:r>
      <w:r w:rsidR="005943F1" w:rsidRPr="005943F1">
        <w:rPr>
          <w:rFonts w:asciiTheme="minorBidi" w:hAnsiTheme="minorBidi"/>
          <w:sz w:val="20"/>
          <w:szCs w:val="20"/>
        </w:rPr>
        <w:t xml:space="preserve">Ileana V.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Olah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,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Maha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 A. Sultan. </w:t>
      </w:r>
      <w:r w:rsidR="005943F1" w:rsidRPr="005943F1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>Analytical Methods</w:t>
      </w:r>
      <w:r w:rsidR="005943F1" w:rsidRPr="005943F1">
        <w:rPr>
          <w:rFonts w:asciiTheme="minorBidi" w:hAnsiTheme="minorBidi"/>
          <w:color w:val="FF0000"/>
          <w:sz w:val="20"/>
          <w:szCs w:val="20"/>
        </w:rPr>
        <w:t>.</w:t>
      </w:r>
      <w:r w:rsidR="001F6004">
        <w:rPr>
          <w:rFonts w:asciiTheme="minorBidi" w:hAnsiTheme="minorBidi"/>
          <w:color w:val="FF0000"/>
          <w:sz w:val="20"/>
          <w:szCs w:val="20"/>
        </w:rPr>
        <w:t>2013</w:t>
      </w:r>
      <w:proofErr w:type="gramStart"/>
      <w:r w:rsidR="004102A4">
        <w:rPr>
          <w:rFonts w:asciiTheme="minorBidi" w:hAnsiTheme="minorBidi"/>
          <w:color w:val="FF0000"/>
          <w:sz w:val="20"/>
          <w:szCs w:val="20"/>
        </w:rPr>
        <w:t>,</w:t>
      </w:r>
      <w:r w:rsidR="00BA58B4">
        <w:rPr>
          <w:rFonts w:asciiTheme="minorBidi" w:hAnsiTheme="minorBidi"/>
          <w:color w:val="FF0000"/>
          <w:sz w:val="20"/>
          <w:szCs w:val="20"/>
        </w:rPr>
        <w:t>5</w:t>
      </w:r>
      <w:proofErr w:type="gramEnd"/>
      <w:r w:rsidR="00BA58B4">
        <w:rPr>
          <w:rFonts w:asciiTheme="minorBidi" w:hAnsiTheme="minorBidi"/>
          <w:color w:val="FF0000"/>
          <w:sz w:val="20"/>
          <w:szCs w:val="20"/>
        </w:rPr>
        <w:t>(8) 1983</w:t>
      </w:r>
      <w:r w:rsidR="00534DDB">
        <w:rPr>
          <w:rFonts w:asciiTheme="minorBidi" w:hAnsiTheme="minorBidi"/>
          <w:color w:val="FF0000"/>
          <w:sz w:val="20"/>
          <w:szCs w:val="20"/>
        </w:rPr>
        <w:t>-1990</w:t>
      </w:r>
      <w:r w:rsidR="00225B30">
        <w:rPr>
          <w:rFonts w:asciiTheme="minorBidi" w:hAnsiTheme="minorBidi"/>
          <w:color w:val="FF0000"/>
          <w:sz w:val="20"/>
          <w:szCs w:val="20"/>
        </w:rPr>
        <w:t>.</w:t>
      </w:r>
    </w:p>
    <w:p w:rsidR="005943F1" w:rsidRPr="005943F1" w:rsidRDefault="00D04C98" w:rsidP="005943F1">
      <w:pPr>
        <w:bidi w:val="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1</w:t>
      </w:r>
      <w:r w:rsidR="005943F1" w:rsidRPr="005943F1">
        <w:rPr>
          <w:rFonts w:asciiTheme="minorBidi" w:hAnsiTheme="minorBidi"/>
          <w:sz w:val="20"/>
          <w:szCs w:val="20"/>
        </w:rPr>
        <w:t xml:space="preserve">8-Stability-indicating capillary electrophoresis method with photodiode array detector for determination of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lenalidomide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 in pharmaceutical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preparartion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) Mona M.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Alshehria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,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Hadir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 M. Maher</w:t>
      </w:r>
      <w:r w:rsidR="005943F1" w:rsidRPr="005943F1">
        <w:rPr>
          <w:rFonts w:asciiTheme="minorBidi" w:hAnsiTheme="minorBidi"/>
          <w:b/>
          <w:bCs/>
          <w:sz w:val="20"/>
          <w:szCs w:val="20"/>
          <w:u w:val="single"/>
        </w:rPr>
        <w:t>,</w:t>
      </w:r>
      <w:r w:rsidR="005943F1" w:rsidRPr="005943F1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5943F1" w:rsidRPr="005943F1">
        <w:rPr>
          <w:rFonts w:asciiTheme="minorBidi" w:hAnsiTheme="minorBidi"/>
          <w:b/>
          <w:bCs/>
          <w:sz w:val="20"/>
          <w:szCs w:val="20"/>
        </w:rPr>
        <w:t>Nourh</w:t>
      </w:r>
      <w:proofErr w:type="spellEnd"/>
      <w:r w:rsidR="005943F1" w:rsidRPr="005943F1">
        <w:rPr>
          <w:rFonts w:asciiTheme="minorBidi" w:hAnsiTheme="minorBidi"/>
          <w:b/>
          <w:bCs/>
          <w:sz w:val="20"/>
          <w:szCs w:val="20"/>
        </w:rPr>
        <w:t xml:space="preserve"> </w:t>
      </w:r>
      <w:proofErr w:type="spellStart"/>
      <w:proofErr w:type="gramStart"/>
      <w:r w:rsidR="005943F1" w:rsidRPr="005943F1">
        <w:rPr>
          <w:rFonts w:asciiTheme="minorBidi" w:hAnsiTheme="minorBidi"/>
          <w:b/>
          <w:bCs/>
          <w:sz w:val="20"/>
          <w:szCs w:val="20"/>
        </w:rPr>
        <w:t>Z.Alzoman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 ,</w:t>
      </w:r>
      <w:proofErr w:type="gramEnd"/>
      <w:r w:rsidR="005943F1" w:rsidRPr="005943F1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Maha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 A. Sultan, Ibrahim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A.Darwish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. Accepted for publication in </w:t>
      </w:r>
      <w:r w:rsidR="005943F1" w:rsidRPr="005943F1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 xml:space="preserve">Digest journal of </w:t>
      </w:r>
      <w:proofErr w:type="spellStart"/>
      <w:r w:rsidR="005943F1" w:rsidRPr="005943F1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>nanomaterials</w:t>
      </w:r>
      <w:proofErr w:type="spellEnd"/>
      <w:r w:rsidR="005943F1" w:rsidRPr="005943F1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 xml:space="preserve"> and biostructures.</w:t>
      </w:r>
      <w:r w:rsidR="001F6004">
        <w:rPr>
          <w:rFonts w:asciiTheme="minorBidi" w:hAnsiTheme="minorBidi"/>
          <w:sz w:val="20"/>
          <w:szCs w:val="20"/>
        </w:rPr>
        <w:t>2012</w:t>
      </w:r>
      <w:proofErr w:type="gramStart"/>
      <w:r w:rsidR="001F6004">
        <w:rPr>
          <w:rFonts w:asciiTheme="minorBidi" w:hAnsiTheme="minorBidi"/>
          <w:sz w:val="20"/>
          <w:szCs w:val="20"/>
        </w:rPr>
        <w:t>,4</w:t>
      </w:r>
      <w:proofErr w:type="gramEnd"/>
      <w:r w:rsidR="001F6004">
        <w:rPr>
          <w:rFonts w:asciiTheme="minorBidi" w:hAnsiTheme="minorBidi"/>
          <w:sz w:val="20"/>
          <w:szCs w:val="20"/>
        </w:rPr>
        <w:t>(7)2755-2787</w:t>
      </w:r>
    </w:p>
    <w:p w:rsidR="005943F1" w:rsidRDefault="00D04C98" w:rsidP="005943F1">
      <w:pPr>
        <w:pStyle w:val="NormalWeb"/>
        <w:spacing w:line="276" w:lineRule="auto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1</w:t>
      </w:r>
      <w:r w:rsidR="005943F1" w:rsidRPr="005943F1">
        <w:rPr>
          <w:rFonts w:asciiTheme="minorBidi" w:hAnsiTheme="minorBidi" w:cstheme="minorBidi"/>
          <w:sz w:val="20"/>
          <w:szCs w:val="20"/>
        </w:rPr>
        <w:t xml:space="preserve">9-A Validated Reverse Phase LC Method for the Simultaneous Estimation </w:t>
      </w:r>
      <w:proofErr w:type="gramStart"/>
      <w:r w:rsidR="005943F1" w:rsidRPr="005943F1">
        <w:rPr>
          <w:rFonts w:asciiTheme="minorBidi" w:hAnsiTheme="minorBidi" w:cstheme="minorBidi"/>
          <w:sz w:val="20"/>
          <w:szCs w:val="20"/>
        </w:rPr>
        <w:t xml:space="preserve">of  </w:t>
      </w:r>
      <w:proofErr w:type="spellStart"/>
      <w:r w:rsidR="005943F1" w:rsidRPr="005943F1">
        <w:rPr>
          <w:rFonts w:asciiTheme="minorBidi" w:hAnsiTheme="minorBidi" w:cstheme="minorBidi"/>
          <w:sz w:val="20"/>
          <w:szCs w:val="20"/>
        </w:rPr>
        <w:t>Fexofenadine</w:t>
      </w:r>
      <w:proofErr w:type="spellEnd"/>
      <w:proofErr w:type="gramEnd"/>
      <w:r w:rsidR="005943F1" w:rsidRPr="005943F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5943F1" w:rsidRPr="005943F1">
        <w:rPr>
          <w:rFonts w:asciiTheme="minorBidi" w:hAnsiTheme="minorBidi" w:cstheme="minorBidi"/>
          <w:sz w:val="20"/>
          <w:szCs w:val="20"/>
        </w:rPr>
        <w:t>HCl</w:t>
      </w:r>
      <w:proofErr w:type="spellEnd"/>
      <w:r w:rsidR="005943F1" w:rsidRPr="005943F1">
        <w:rPr>
          <w:rFonts w:asciiTheme="minorBidi" w:hAnsiTheme="minorBidi" w:cstheme="minorBidi"/>
          <w:sz w:val="20"/>
          <w:szCs w:val="20"/>
        </w:rPr>
        <w:t xml:space="preserve"> and Pseudoephedrine </w:t>
      </w:r>
      <w:proofErr w:type="spellStart"/>
      <w:r w:rsidR="005943F1" w:rsidRPr="005943F1">
        <w:rPr>
          <w:rFonts w:asciiTheme="minorBidi" w:hAnsiTheme="minorBidi" w:cstheme="minorBidi"/>
          <w:sz w:val="20"/>
          <w:szCs w:val="20"/>
        </w:rPr>
        <w:t>HCl</w:t>
      </w:r>
      <w:proofErr w:type="spellEnd"/>
      <w:r w:rsidR="005943F1" w:rsidRPr="005943F1">
        <w:rPr>
          <w:rFonts w:asciiTheme="minorBidi" w:hAnsiTheme="minorBidi" w:cstheme="minorBidi"/>
          <w:sz w:val="20"/>
          <w:szCs w:val="20"/>
        </w:rPr>
        <w:t xml:space="preserve"> in Pharmaceutical Dosage form Using a Monolithic Silica Column </w:t>
      </w:r>
      <w:r w:rsidR="005943F1" w:rsidRPr="005943F1">
        <w:rPr>
          <w:rFonts w:asciiTheme="minorBidi" w:hAnsiTheme="minorBidi" w:cstheme="minorBidi"/>
          <w:b/>
          <w:bCs/>
          <w:sz w:val="20"/>
          <w:szCs w:val="20"/>
        </w:rPr>
        <w:t xml:space="preserve">. </w:t>
      </w:r>
      <w:proofErr w:type="spellStart"/>
      <w:r w:rsidR="005943F1" w:rsidRPr="005943F1">
        <w:rPr>
          <w:rFonts w:asciiTheme="minorBidi" w:hAnsiTheme="minorBidi" w:cstheme="minorBidi"/>
          <w:b/>
          <w:bCs/>
          <w:sz w:val="20"/>
          <w:szCs w:val="20"/>
        </w:rPr>
        <w:t>Nourah</w:t>
      </w:r>
      <w:proofErr w:type="spellEnd"/>
      <w:r w:rsidR="005943F1" w:rsidRPr="005943F1">
        <w:rPr>
          <w:rFonts w:asciiTheme="minorBidi" w:hAnsiTheme="minorBidi" w:cstheme="minorBidi"/>
          <w:b/>
          <w:bCs/>
          <w:sz w:val="20"/>
          <w:szCs w:val="20"/>
        </w:rPr>
        <w:t xml:space="preserve"> Z. </w:t>
      </w:r>
      <w:proofErr w:type="spellStart"/>
      <w:r w:rsidR="005943F1" w:rsidRPr="005943F1">
        <w:rPr>
          <w:rFonts w:asciiTheme="minorBidi" w:hAnsiTheme="minorBidi" w:cstheme="minorBidi"/>
          <w:b/>
          <w:bCs/>
          <w:sz w:val="20"/>
          <w:szCs w:val="20"/>
        </w:rPr>
        <w:t>Alzoman</w:t>
      </w:r>
      <w:proofErr w:type="spellEnd"/>
      <w:r w:rsidR="005943F1" w:rsidRPr="005943F1">
        <w:rPr>
          <w:rFonts w:asciiTheme="minorBidi" w:hAnsiTheme="minorBidi" w:cstheme="minorBidi"/>
          <w:sz w:val="20"/>
          <w:szCs w:val="20"/>
        </w:rPr>
        <w:t xml:space="preserve">, Mohamed </w:t>
      </w:r>
      <w:proofErr w:type="spellStart"/>
      <w:r w:rsidR="005943F1" w:rsidRPr="005943F1">
        <w:rPr>
          <w:rFonts w:asciiTheme="minorBidi" w:hAnsiTheme="minorBidi" w:cstheme="minorBidi"/>
          <w:sz w:val="20"/>
          <w:szCs w:val="20"/>
        </w:rPr>
        <w:t>Hefnawy</w:t>
      </w:r>
      <w:proofErr w:type="spellEnd"/>
      <w:r w:rsidR="005943F1" w:rsidRPr="005943F1">
        <w:rPr>
          <w:rFonts w:asciiTheme="minorBidi" w:hAnsiTheme="minorBidi" w:cstheme="minorBidi"/>
          <w:sz w:val="20"/>
          <w:szCs w:val="20"/>
        </w:rPr>
        <w:t xml:space="preserve">, </w:t>
      </w:r>
      <w:proofErr w:type="spellStart"/>
      <w:r w:rsidR="005943F1" w:rsidRPr="005943F1">
        <w:rPr>
          <w:rFonts w:asciiTheme="minorBidi" w:hAnsiTheme="minorBidi" w:cstheme="minorBidi"/>
          <w:sz w:val="20"/>
          <w:szCs w:val="20"/>
        </w:rPr>
        <w:t>Maha</w:t>
      </w:r>
      <w:proofErr w:type="spellEnd"/>
      <w:r w:rsidR="005943F1" w:rsidRPr="005943F1">
        <w:rPr>
          <w:rFonts w:asciiTheme="minorBidi" w:hAnsiTheme="minorBidi" w:cstheme="minorBidi"/>
          <w:sz w:val="20"/>
          <w:szCs w:val="20"/>
        </w:rPr>
        <w:t xml:space="preserve"> A. Sultan, </w:t>
      </w:r>
      <w:proofErr w:type="spellStart"/>
      <w:r w:rsidR="005943F1" w:rsidRPr="005943F1">
        <w:rPr>
          <w:rFonts w:asciiTheme="minorBidi" w:hAnsiTheme="minorBidi" w:cstheme="minorBidi"/>
          <w:sz w:val="20"/>
          <w:szCs w:val="20"/>
        </w:rPr>
        <w:t>Hadir</w:t>
      </w:r>
      <w:proofErr w:type="spellEnd"/>
      <w:r w:rsidR="005943F1" w:rsidRPr="005943F1">
        <w:rPr>
          <w:rFonts w:asciiTheme="minorBidi" w:hAnsiTheme="minorBidi" w:cstheme="minorBidi"/>
          <w:sz w:val="20"/>
          <w:szCs w:val="20"/>
        </w:rPr>
        <w:t xml:space="preserve"> M. Maher, Mona M. </w:t>
      </w:r>
      <w:proofErr w:type="spellStart"/>
      <w:r w:rsidR="005943F1" w:rsidRPr="005943F1">
        <w:rPr>
          <w:rFonts w:asciiTheme="minorBidi" w:hAnsiTheme="minorBidi" w:cstheme="minorBidi"/>
          <w:sz w:val="20"/>
          <w:szCs w:val="20"/>
        </w:rPr>
        <w:t>AlShehri</w:t>
      </w:r>
      <w:proofErr w:type="spellEnd"/>
      <w:r w:rsidR="005943F1" w:rsidRPr="005943F1">
        <w:rPr>
          <w:rFonts w:asciiTheme="minorBidi" w:hAnsiTheme="minorBidi" w:cstheme="minorBidi"/>
          <w:sz w:val="20"/>
          <w:szCs w:val="20"/>
        </w:rPr>
        <w:t xml:space="preserve"> and Ileana V. </w:t>
      </w:r>
      <w:proofErr w:type="spellStart"/>
      <w:r w:rsidR="005943F1" w:rsidRPr="005943F1">
        <w:rPr>
          <w:rFonts w:asciiTheme="minorBidi" w:hAnsiTheme="minorBidi" w:cstheme="minorBidi"/>
          <w:sz w:val="20"/>
          <w:szCs w:val="20"/>
        </w:rPr>
        <w:t>Olah</w:t>
      </w:r>
      <w:proofErr w:type="spellEnd"/>
      <w:r w:rsidR="005943F1" w:rsidRPr="005943F1">
        <w:rPr>
          <w:rFonts w:asciiTheme="minorBidi" w:hAnsiTheme="minorBidi" w:cstheme="minorBidi"/>
          <w:sz w:val="20"/>
          <w:szCs w:val="20"/>
        </w:rPr>
        <w:t xml:space="preserve"> .</w:t>
      </w:r>
      <w:r w:rsidR="005943F1" w:rsidRPr="005943F1">
        <w:rPr>
          <w:rFonts w:asciiTheme="minorBidi" w:hAnsiTheme="minorBidi" w:cstheme="minorBidi"/>
          <w:b/>
          <w:bCs/>
          <w:color w:val="FF0000"/>
          <w:sz w:val="20"/>
          <w:szCs w:val="20"/>
        </w:rPr>
        <w:t>Asian Journal of Chemistry</w:t>
      </w:r>
      <w:r w:rsidR="005943F1" w:rsidRPr="005943F1">
        <w:rPr>
          <w:rFonts w:asciiTheme="minorBidi" w:hAnsiTheme="minorBidi" w:cstheme="minorBidi"/>
          <w:i/>
          <w:iCs/>
          <w:sz w:val="20"/>
          <w:szCs w:val="20"/>
        </w:rPr>
        <w:t>; Vol. 24, No. 11 (2012), 5073-5078</w:t>
      </w:r>
      <w:r w:rsidR="005943F1" w:rsidRPr="005943F1">
        <w:rPr>
          <w:rFonts w:asciiTheme="minorBidi" w:hAnsiTheme="minorBidi" w:cstheme="minorBidi"/>
          <w:b/>
          <w:bCs/>
          <w:sz w:val="20"/>
          <w:szCs w:val="20"/>
        </w:rPr>
        <w:t>.</w:t>
      </w:r>
    </w:p>
    <w:p w:rsidR="007A58A7" w:rsidRPr="00EB512F" w:rsidRDefault="007A58A7" w:rsidP="00EB512F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0"/>
          <w:szCs w:val="20"/>
          <w:lang w:val="en-GB"/>
        </w:rPr>
      </w:pPr>
      <w:r>
        <w:rPr>
          <w:rFonts w:asciiTheme="minorBidi" w:eastAsia="Times New Roman" w:hAnsiTheme="minorBidi"/>
          <w:kern w:val="36"/>
          <w:sz w:val="20"/>
          <w:szCs w:val="20"/>
          <w:lang w:val="en-GB" w:eastAsia="en-GB"/>
        </w:rPr>
        <w:t>20-</w:t>
      </w:r>
      <w:r w:rsidRPr="007A58A7">
        <w:rPr>
          <w:rFonts w:asciiTheme="minorBidi" w:eastAsia="Times New Roman" w:hAnsiTheme="minorBidi"/>
          <w:kern w:val="36"/>
          <w:sz w:val="20"/>
          <w:szCs w:val="20"/>
          <w:lang w:val="en-GB" w:eastAsia="en-GB"/>
        </w:rPr>
        <w:t xml:space="preserve">New 96-Microwell-based </w:t>
      </w:r>
      <w:proofErr w:type="spellStart"/>
      <w:r w:rsidRPr="007A58A7">
        <w:rPr>
          <w:rFonts w:asciiTheme="minorBidi" w:eastAsia="Times New Roman" w:hAnsiTheme="minorBidi"/>
          <w:kern w:val="36"/>
          <w:sz w:val="20"/>
          <w:szCs w:val="20"/>
          <w:lang w:val="en-GB" w:eastAsia="en-GB"/>
        </w:rPr>
        <w:t>Spectrophotometric</w:t>
      </w:r>
      <w:proofErr w:type="spellEnd"/>
      <w:r w:rsidRPr="007A58A7">
        <w:rPr>
          <w:rFonts w:asciiTheme="minorBidi" w:eastAsia="Times New Roman" w:hAnsiTheme="minorBidi"/>
          <w:kern w:val="36"/>
          <w:sz w:val="20"/>
          <w:szCs w:val="20"/>
          <w:lang w:val="en-GB" w:eastAsia="en-GB"/>
        </w:rPr>
        <w:t xml:space="preserve"> Assay with High-throughput for Determination of </w:t>
      </w:r>
      <w:proofErr w:type="spellStart"/>
      <w:r w:rsidRPr="007A58A7">
        <w:rPr>
          <w:rFonts w:asciiTheme="minorBidi" w:eastAsia="Times New Roman" w:hAnsiTheme="minorBidi"/>
          <w:kern w:val="36"/>
          <w:sz w:val="20"/>
          <w:szCs w:val="20"/>
          <w:lang w:val="en-GB" w:eastAsia="en-GB"/>
        </w:rPr>
        <w:t>Lenalidomide</w:t>
      </w:r>
      <w:proofErr w:type="spellEnd"/>
      <w:r w:rsidRPr="007A58A7">
        <w:rPr>
          <w:rFonts w:asciiTheme="minorBidi" w:eastAsia="Times New Roman" w:hAnsiTheme="minorBidi"/>
          <w:kern w:val="36"/>
          <w:sz w:val="20"/>
          <w:szCs w:val="20"/>
          <w:lang w:val="en-GB" w:eastAsia="en-GB"/>
        </w:rPr>
        <w:t xml:space="preserve"> in Capsules: the New Potent Drug for Treatment of Multiple Myeloma</w:t>
      </w:r>
      <w:r>
        <w:rPr>
          <w:rFonts w:asciiTheme="minorBidi" w:eastAsia="Times New Roman" w:hAnsiTheme="minorBidi"/>
          <w:kern w:val="36"/>
          <w:sz w:val="20"/>
          <w:szCs w:val="20"/>
          <w:lang w:val="en-GB" w:eastAsia="en-GB"/>
        </w:rPr>
        <w:t>.</w:t>
      </w:r>
      <w:r w:rsidRPr="007A58A7">
        <w:rPr>
          <w:rFonts w:ascii="Times-Roman" w:hAnsi="Times-Roman" w:cs="Times-Roman"/>
          <w:sz w:val="23"/>
          <w:szCs w:val="23"/>
          <w:lang w:val="en-GB"/>
        </w:rPr>
        <w:t xml:space="preserve"> </w:t>
      </w:r>
      <w:proofErr w:type="spellStart"/>
      <w:r w:rsidRPr="007A58A7">
        <w:rPr>
          <w:rFonts w:asciiTheme="minorBidi" w:hAnsiTheme="minorBidi"/>
          <w:sz w:val="20"/>
          <w:szCs w:val="20"/>
          <w:lang w:val="en-GB"/>
        </w:rPr>
        <w:t>Nourah</w:t>
      </w:r>
      <w:proofErr w:type="spellEnd"/>
      <w:r w:rsidRPr="007A58A7">
        <w:rPr>
          <w:rFonts w:asciiTheme="minorBidi" w:hAnsiTheme="minorBidi"/>
          <w:sz w:val="20"/>
          <w:szCs w:val="20"/>
          <w:lang w:val="en-GB"/>
        </w:rPr>
        <w:t xml:space="preserve"> Z. Alzoman1, </w:t>
      </w:r>
      <w:proofErr w:type="spellStart"/>
      <w:r w:rsidRPr="007A58A7">
        <w:rPr>
          <w:rFonts w:asciiTheme="minorBidi" w:hAnsiTheme="minorBidi"/>
          <w:sz w:val="20"/>
          <w:szCs w:val="20"/>
          <w:lang w:val="en-GB"/>
        </w:rPr>
        <w:t>Maha</w:t>
      </w:r>
      <w:proofErr w:type="spellEnd"/>
      <w:r w:rsidRPr="007A58A7">
        <w:rPr>
          <w:rFonts w:asciiTheme="minorBidi" w:hAnsiTheme="minorBidi"/>
          <w:sz w:val="20"/>
          <w:szCs w:val="20"/>
          <w:lang w:val="en-GB"/>
        </w:rPr>
        <w:t xml:space="preserve"> A. Sultan2, </w:t>
      </w:r>
      <w:proofErr w:type="spellStart"/>
      <w:r w:rsidRPr="007A58A7">
        <w:rPr>
          <w:rFonts w:asciiTheme="minorBidi" w:hAnsiTheme="minorBidi"/>
          <w:sz w:val="20"/>
          <w:szCs w:val="20"/>
          <w:lang w:val="en-GB"/>
        </w:rPr>
        <w:t>Hadir</w:t>
      </w:r>
      <w:proofErr w:type="spellEnd"/>
      <w:r w:rsidRPr="007A58A7">
        <w:rPr>
          <w:rFonts w:asciiTheme="minorBidi" w:hAnsiTheme="minorBidi"/>
          <w:sz w:val="20"/>
          <w:szCs w:val="20"/>
          <w:lang w:val="en-GB"/>
        </w:rPr>
        <w:t xml:space="preserve"> M. Maher1,3, Mona M. Alshehri1, </w:t>
      </w:r>
      <w:proofErr w:type="spellStart"/>
      <w:r w:rsidRPr="007A58A7">
        <w:rPr>
          <w:rFonts w:asciiTheme="minorBidi" w:hAnsiTheme="minorBidi"/>
          <w:sz w:val="20"/>
          <w:szCs w:val="20"/>
          <w:lang w:val="en-GB"/>
        </w:rPr>
        <w:t>Manal</w:t>
      </w:r>
      <w:proofErr w:type="spellEnd"/>
      <w:r w:rsidRPr="007A58A7">
        <w:rPr>
          <w:rFonts w:asciiTheme="minorBidi" w:hAnsiTheme="minorBidi"/>
          <w:sz w:val="20"/>
          <w:szCs w:val="20"/>
          <w:lang w:val="en-GB"/>
        </w:rPr>
        <w:t xml:space="preserve"> A.El-Gendy1, </w:t>
      </w:r>
      <w:proofErr w:type="spellStart"/>
      <w:r w:rsidRPr="007A58A7">
        <w:rPr>
          <w:rFonts w:asciiTheme="minorBidi" w:hAnsiTheme="minorBidi"/>
          <w:sz w:val="20"/>
          <w:szCs w:val="20"/>
          <w:lang w:val="en-GB"/>
        </w:rPr>
        <w:t>Tanveer</w:t>
      </w:r>
      <w:proofErr w:type="spellEnd"/>
      <w:r w:rsidRPr="007A58A7">
        <w:rPr>
          <w:rFonts w:asciiTheme="minorBidi" w:hAnsiTheme="minorBidi"/>
          <w:sz w:val="20"/>
          <w:szCs w:val="20"/>
          <w:lang w:val="en-GB"/>
        </w:rPr>
        <w:t xml:space="preserve"> A. Wani1, Ibrahim A. Darwish1,</w:t>
      </w:r>
      <w:hyperlink r:id="rId39" w:history="1">
        <w:r w:rsidR="00EB512F" w:rsidRPr="00EB512F">
          <w:rPr>
            <w:rStyle w:val="Hyperlink"/>
            <w:rFonts w:asciiTheme="minorBidi" w:hAnsiTheme="minorBidi"/>
            <w:sz w:val="20"/>
            <w:szCs w:val="20"/>
          </w:rPr>
          <w:t>LATIN AMERICAN JOURNAL OF PHARMACY</w:t>
        </w:r>
      </w:hyperlink>
      <w:r w:rsidR="00EB512F" w:rsidRPr="00EB512F">
        <w:rPr>
          <w:rFonts w:asciiTheme="minorBidi" w:hAnsiTheme="minorBidi"/>
          <w:sz w:val="20"/>
          <w:szCs w:val="20"/>
        </w:rPr>
        <w:t xml:space="preserve"> (Impact Factor: 0.24). 01/2014; 33(1):56-64</w:t>
      </w:r>
    </w:p>
    <w:p w:rsidR="005943F1" w:rsidRPr="005943F1" w:rsidRDefault="00D04C98" w:rsidP="0006795B">
      <w:pPr>
        <w:pStyle w:val="desc2"/>
        <w:shd w:val="clear" w:color="auto" w:fill="FFFFFF"/>
        <w:spacing w:line="276" w:lineRule="auto"/>
        <w:rPr>
          <w:rFonts w:asciiTheme="minorBidi" w:hAnsiTheme="minorBidi" w:cstheme="minorBidi"/>
          <w:sz w:val="20"/>
          <w:szCs w:val="20"/>
        </w:rPr>
      </w:pPr>
      <w:proofErr w:type="gramStart"/>
      <w:r>
        <w:rPr>
          <w:rFonts w:asciiTheme="minorBidi" w:hAnsiTheme="minorBidi" w:cstheme="minorBidi"/>
          <w:sz w:val="20"/>
          <w:szCs w:val="20"/>
        </w:rPr>
        <w:t>2</w:t>
      </w:r>
      <w:r w:rsidR="0006795B">
        <w:rPr>
          <w:rFonts w:asciiTheme="minorBidi" w:hAnsiTheme="minorBidi" w:cstheme="minorBidi"/>
          <w:sz w:val="20"/>
          <w:szCs w:val="20"/>
        </w:rPr>
        <w:t>1</w:t>
      </w:r>
      <w:r w:rsidR="005943F1" w:rsidRPr="005943F1">
        <w:rPr>
          <w:rFonts w:asciiTheme="minorBidi" w:hAnsiTheme="minorBidi" w:cstheme="minorBidi"/>
          <w:sz w:val="20"/>
          <w:szCs w:val="20"/>
        </w:rPr>
        <w:t xml:space="preserve">-Stereoselective HPLC analysis of </w:t>
      </w:r>
      <w:proofErr w:type="spellStart"/>
      <w:r w:rsidR="005943F1" w:rsidRPr="005943F1">
        <w:rPr>
          <w:rFonts w:asciiTheme="minorBidi" w:hAnsiTheme="minorBidi" w:cstheme="minorBidi"/>
          <w:sz w:val="20"/>
          <w:szCs w:val="20"/>
        </w:rPr>
        <w:t>tertatolol</w:t>
      </w:r>
      <w:proofErr w:type="spellEnd"/>
      <w:r w:rsidR="005943F1" w:rsidRPr="005943F1">
        <w:rPr>
          <w:rFonts w:asciiTheme="minorBidi" w:hAnsiTheme="minorBidi" w:cstheme="minorBidi"/>
          <w:sz w:val="20"/>
          <w:szCs w:val="20"/>
        </w:rPr>
        <w:t xml:space="preserve"> in rat plasma using </w:t>
      </w:r>
      <w:proofErr w:type="spellStart"/>
      <w:r w:rsidR="005943F1" w:rsidRPr="005943F1">
        <w:rPr>
          <w:rFonts w:asciiTheme="minorBidi" w:hAnsiTheme="minorBidi" w:cstheme="minorBidi"/>
          <w:sz w:val="20"/>
          <w:szCs w:val="20"/>
        </w:rPr>
        <w:t>macrocyclic</w:t>
      </w:r>
      <w:proofErr w:type="spellEnd"/>
      <w:r w:rsidR="005943F1" w:rsidRPr="005943F1">
        <w:rPr>
          <w:rFonts w:asciiTheme="minorBidi" w:hAnsiTheme="minorBidi" w:cstheme="minorBidi"/>
          <w:sz w:val="20"/>
          <w:szCs w:val="20"/>
        </w:rPr>
        <w:t xml:space="preserve"> antibiotic </w:t>
      </w:r>
      <w:proofErr w:type="spellStart"/>
      <w:r w:rsidR="005943F1" w:rsidRPr="005943F1">
        <w:rPr>
          <w:rFonts w:asciiTheme="minorBidi" w:hAnsiTheme="minorBidi" w:cstheme="minorBidi"/>
          <w:sz w:val="20"/>
          <w:szCs w:val="20"/>
        </w:rPr>
        <w:t>chiral</w:t>
      </w:r>
      <w:proofErr w:type="spellEnd"/>
      <w:r w:rsidR="005943F1" w:rsidRPr="005943F1">
        <w:rPr>
          <w:rFonts w:asciiTheme="minorBidi" w:hAnsiTheme="minorBidi" w:cstheme="minorBidi"/>
          <w:sz w:val="20"/>
          <w:szCs w:val="20"/>
        </w:rPr>
        <w:t xml:space="preserve"> stationary phase.</w:t>
      </w:r>
      <w:proofErr w:type="gramEnd"/>
      <w:r w:rsidR="005943F1" w:rsidRPr="005943F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proofErr w:type="gramStart"/>
      <w:r w:rsidR="005943F1" w:rsidRPr="005943F1">
        <w:rPr>
          <w:rFonts w:asciiTheme="minorBidi" w:hAnsiTheme="minorBidi" w:cstheme="minorBidi"/>
          <w:sz w:val="20"/>
          <w:szCs w:val="20"/>
        </w:rPr>
        <w:t>Hefnawy</w:t>
      </w:r>
      <w:proofErr w:type="spellEnd"/>
      <w:r w:rsidR="005943F1" w:rsidRPr="005943F1">
        <w:rPr>
          <w:rFonts w:asciiTheme="minorBidi" w:hAnsiTheme="minorBidi" w:cstheme="minorBidi"/>
          <w:sz w:val="20"/>
          <w:szCs w:val="20"/>
        </w:rPr>
        <w:t xml:space="preserve"> MM, </w:t>
      </w:r>
      <w:proofErr w:type="spellStart"/>
      <w:r w:rsidR="005943F1" w:rsidRPr="005943F1">
        <w:rPr>
          <w:rFonts w:asciiTheme="minorBidi" w:hAnsiTheme="minorBidi" w:cstheme="minorBidi"/>
          <w:sz w:val="20"/>
          <w:szCs w:val="20"/>
        </w:rPr>
        <w:t>Asiri</w:t>
      </w:r>
      <w:proofErr w:type="spellEnd"/>
      <w:r w:rsidR="005943F1" w:rsidRPr="005943F1">
        <w:rPr>
          <w:rFonts w:asciiTheme="minorBidi" w:hAnsiTheme="minorBidi" w:cstheme="minorBidi"/>
          <w:sz w:val="20"/>
          <w:szCs w:val="20"/>
        </w:rPr>
        <w:t xml:space="preserve"> YA, </w:t>
      </w:r>
      <w:r w:rsidR="005943F1" w:rsidRPr="005943F1">
        <w:rPr>
          <w:rFonts w:asciiTheme="minorBidi" w:hAnsiTheme="minorBidi" w:cstheme="minorBidi"/>
          <w:b/>
          <w:bCs/>
          <w:sz w:val="20"/>
          <w:szCs w:val="20"/>
        </w:rPr>
        <w:t>Al-</w:t>
      </w:r>
      <w:proofErr w:type="spellStart"/>
      <w:r w:rsidR="005943F1" w:rsidRPr="005943F1">
        <w:rPr>
          <w:rFonts w:asciiTheme="minorBidi" w:hAnsiTheme="minorBidi" w:cstheme="minorBidi"/>
          <w:b/>
          <w:bCs/>
          <w:sz w:val="20"/>
          <w:szCs w:val="20"/>
        </w:rPr>
        <w:t>Zoman</w:t>
      </w:r>
      <w:proofErr w:type="spellEnd"/>
      <w:r w:rsidR="005943F1" w:rsidRPr="005943F1">
        <w:rPr>
          <w:rFonts w:asciiTheme="minorBidi" w:hAnsiTheme="minorBidi" w:cstheme="minorBidi"/>
          <w:b/>
          <w:bCs/>
          <w:sz w:val="20"/>
          <w:szCs w:val="20"/>
        </w:rPr>
        <w:t xml:space="preserve"> NZ</w:t>
      </w:r>
      <w:r w:rsidR="005943F1" w:rsidRPr="005943F1">
        <w:rPr>
          <w:rFonts w:asciiTheme="minorBidi" w:hAnsiTheme="minorBidi" w:cstheme="minorBidi"/>
          <w:sz w:val="20"/>
          <w:szCs w:val="20"/>
        </w:rPr>
        <w:t xml:space="preserve">, </w:t>
      </w:r>
      <w:proofErr w:type="spellStart"/>
      <w:r w:rsidR="005943F1" w:rsidRPr="005943F1">
        <w:rPr>
          <w:rFonts w:asciiTheme="minorBidi" w:hAnsiTheme="minorBidi" w:cstheme="minorBidi"/>
          <w:sz w:val="20"/>
          <w:szCs w:val="20"/>
        </w:rPr>
        <w:t>Mostafa</w:t>
      </w:r>
      <w:proofErr w:type="spellEnd"/>
      <w:r w:rsidR="005943F1" w:rsidRPr="005943F1">
        <w:rPr>
          <w:rFonts w:asciiTheme="minorBidi" w:hAnsiTheme="minorBidi" w:cstheme="minorBidi"/>
          <w:sz w:val="20"/>
          <w:szCs w:val="20"/>
        </w:rPr>
        <w:t xml:space="preserve"> GA, </w:t>
      </w:r>
      <w:proofErr w:type="spellStart"/>
      <w:r w:rsidR="005943F1" w:rsidRPr="005943F1">
        <w:rPr>
          <w:rFonts w:asciiTheme="minorBidi" w:hAnsiTheme="minorBidi" w:cstheme="minorBidi"/>
          <w:sz w:val="20"/>
          <w:szCs w:val="20"/>
        </w:rPr>
        <w:t>Aboul-Enein</w:t>
      </w:r>
      <w:proofErr w:type="spellEnd"/>
      <w:r w:rsidR="005943F1" w:rsidRPr="005943F1">
        <w:rPr>
          <w:rFonts w:asciiTheme="minorBidi" w:hAnsiTheme="minorBidi" w:cstheme="minorBidi"/>
          <w:sz w:val="20"/>
          <w:szCs w:val="20"/>
        </w:rPr>
        <w:t xml:space="preserve"> HY</w:t>
      </w:r>
      <w:r w:rsidR="005943F1" w:rsidRPr="005943F1">
        <w:rPr>
          <w:rFonts w:asciiTheme="minorBidi" w:hAnsiTheme="minorBidi" w:cstheme="minorBidi"/>
          <w:b/>
          <w:bCs/>
          <w:color w:val="FF0000"/>
          <w:sz w:val="20"/>
          <w:szCs w:val="20"/>
        </w:rPr>
        <w:t>.</w:t>
      </w:r>
      <w:proofErr w:type="gramEnd"/>
      <w:r w:rsidR="005943F1" w:rsidRPr="005943F1">
        <w:rPr>
          <w:rFonts w:asciiTheme="minorBidi" w:hAnsiTheme="minorBidi" w:cstheme="minorBidi"/>
          <w:b/>
          <w:bCs/>
          <w:color w:val="FF0000"/>
          <w:sz w:val="20"/>
          <w:szCs w:val="20"/>
        </w:rPr>
        <w:t xml:space="preserve"> </w:t>
      </w:r>
      <w:proofErr w:type="spellStart"/>
      <w:proofErr w:type="gramStart"/>
      <w:r w:rsidR="005943F1" w:rsidRPr="005943F1">
        <w:rPr>
          <w:rFonts w:asciiTheme="minorBidi" w:hAnsiTheme="minorBidi" w:cstheme="minorBidi"/>
          <w:b/>
          <w:bCs/>
          <w:color w:val="FF0000"/>
          <w:sz w:val="20"/>
          <w:szCs w:val="20"/>
        </w:rPr>
        <w:t>Chirality</w:t>
      </w:r>
      <w:proofErr w:type="spellEnd"/>
      <w:r w:rsidR="005943F1" w:rsidRPr="005943F1">
        <w:rPr>
          <w:rFonts w:asciiTheme="minorBidi" w:hAnsiTheme="minorBidi" w:cstheme="minorBidi"/>
          <w:sz w:val="20"/>
          <w:szCs w:val="20"/>
        </w:rPr>
        <w:t>.</w:t>
      </w:r>
      <w:proofErr w:type="gramEnd"/>
      <w:r w:rsidR="005943F1" w:rsidRPr="005943F1">
        <w:rPr>
          <w:rFonts w:asciiTheme="minorBidi" w:hAnsiTheme="minorBidi" w:cstheme="minorBidi"/>
          <w:sz w:val="20"/>
          <w:szCs w:val="20"/>
        </w:rPr>
        <w:t xml:space="preserve"> 2011 Apr</w:t>
      </w:r>
      <w:proofErr w:type="gramStart"/>
      <w:r w:rsidR="005943F1" w:rsidRPr="005943F1">
        <w:rPr>
          <w:rFonts w:asciiTheme="minorBidi" w:hAnsiTheme="minorBidi" w:cstheme="minorBidi"/>
          <w:sz w:val="20"/>
          <w:szCs w:val="20"/>
        </w:rPr>
        <w:t>;23</w:t>
      </w:r>
      <w:proofErr w:type="gramEnd"/>
      <w:r w:rsidR="005943F1" w:rsidRPr="005943F1">
        <w:rPr>
          <w:rFonts w:asciiTheme="minorBidi" w:hAnsiTheme="minorBidi" w:cstheme="minorBidi"/>
          <w:sz w:val="20"/>
          <w:szCs w:val="20"/>
        </w:rPr>
        <w:t xml:space="preserve">(4):333-8. </w:t>
      </w:r>
    </w:p>
    <w:p w:rsidR="005943F1" w:rsidRPr="005943F1" w:rsidRDefault="00D04C98" w:rsidP="0006795B">
      <w:pPr>
        <w:bidi w:val="0"/>
        <w:spacing w:before="100" w:beforeAutospacing="1" w:after="140"/>
        <w:outlineLvl w:val="1"/>
        <w:rPr>
          <w:rFonts w:asciiTheme="minorBidi" w:hAnsiTheme="minorBidi"/>
          <w:color w:val="000000"/>
          <w:sz w:val="20"/>
          <w:szCs w:val="20"/>
          <w:lang w:eastAsia="en-GB"/>
        </w:rPr>
      </w:pPr>
      <w:proofErr w:type="gramStart"/>
      <w:r>
        <w:rPr>
          <w:rFonts w:asciiTheme="minorBidi" w:hAnsiTheme="minorBidi"/>
          <w:kern w:val="36"/>
          <w:sz w:val="20"/>
          <w:szCs w:val="20"/>
          <w:lang w:eastAsia="en-GB"/>
        </w:rPr>
        <w:t>2</w:t>
      </w:r>
      <w:r w:rsidR="0006795B">
        <w:rPr>
          <w:rFonts w:asciiTheme="minorBidi" w:hAnsiTheme="minorBidi"/>
          <w:kern w:val="36"/>
          <w:sz w:val="20"/>
          <w:szCs w:val="20"/>
          <w:lang w:eastAsia="en-GB"/>
        </w:rPr>
        <w:t>2</w:t>
      </w:r>
      <w:r w:rsidR="005943F1" w:rsidRPr="005943F1">
        <w:rPr>
          <w:rFonts w:asciiTheme="minorBidi" w:hAnsiTheme="minorBidi"/>
          <w:kern w:val="36"/>
          <w:sz w:val="20"/>
          <w:szCs w:val="20"/>
          <w:lang w:eastAsia="en-GB"/>
        </w:rPr>
        <w:t xml:space="preserve">-Pharmacokinetic Development of a Sensitive and </w:t>
      </w:r>
      <w:proofErr w:type="spellStart"/>
      <w:r w:rsidR="005943F1" w:rsidRPr="005943F1">
        <w:rPr>
          <w:rFonts w:asciiTheme="minorBidi" w:hAnsiTheme="minorBidi"/>
          <w:kern w:val="36"/>
          <w:sz w:val="20"/>
          <w:szCs w:val="20"/>
          <w:lang w:eastAsia="en-GB"/>
        </w:rPr>
        <w:t>Stereoselective</w:t>
      </w:r>
      <w:proofErr w:type="spellEnd"/>
      <w:r w:rsidR="005943F1" w:rsidRPr="005943F1">
        <w:rPr>
          <w:rFonts w:asciiTheme="minorBidi" w:hAnsiTheme="minorBidi"/>
          <w:kern w:val="36"/>
          <w:sz w:val="20"/>
          <w:szCs w:val="20"/>
          <w:lang w:eastAsia="en-GB"/>
        </w:rPr>
        <w:t xml:space="preserve"> HPLC Method for the Analysis of </w:t>
      </w:r>
      <w:proofErr w:type="spellStart"/>
      <w:r w:rsidR="005943F1" w:rsidRPr="005943F1">
        <w:rPr>
          <w:rFonts w:asciiTheme="minorBidi" w:hAnsiTheme="minorBidi"/>
          <w:kern w:val="36"/>
          <w:sz w:val="20"/>
          <w:szCs w:val="20"/>
          <w:lang w:eastAsia="en-GB"/>
        </w:rPr>
        <w:t>Pindolol</w:t>
      </w:r>
      <w:proofErr w:type="spellEnd"/>
      <w:r w:rsidR="005943F1" w:rsidRPr="005943F1">
        <w:rPr>
          <w:rFonts w:asciiTheme="minorBidi" w:hAnsiTheme="minorBidi"/>
          <w:kern w:val="36"/>
          <w:sz w:val="20"/>
          <w:szCs w:val="20"/>
          <w:lang w:eastAsia="en-GB"/>
        </w:rPr>
        <w:t xml:space="preserve"> in Plasma and Pharmaceutical Products Using a </w:t>
      </w:r>
      <w:proofErr w:type="spellStart"/>
      <w:r w:rsidR="005943F1" w:rsidRPr="005943F1">
        <w:rPr>
          <w:rFonts w:asciiTheme="minorBidi" w:hAnsiTheme="minorBidi"/>
          <w:kern w:val="36"/>
          <w:sz w:val="20"/>
          <w:szCs w:val="20"/>
          <w:lang w:eastAsia="en-GB"/>
        </w:rPr>
        <w:t>Chiralpak</w:t>
      </w:r>
      <w:proofErr w:type="spellEnd"/>
      <w:r w:rsidR="005943F1" w:rsidRPr="005943F1">
        <w:rPr>
          <w:rFonts w:asciiTheme="minorBidi" w:hAnsiTheme="minorBidi"/>
          <w:kern w:val="36"/>
          <w:sz w:val="20"/>
          <w:szCs w:val="20"/>
          <w:lang w:eastAsia="en-GB"/>
        </w:rPr>
        <w:t xml:space="preserve"> IB Column and Fluorescence Detection.</w:t>
      </w:r>
      <w:proofErr w:type="gramEnd"/>
      <w:r w:rsidR="005943F1" w:rsidRPr="005943F1">
        <w:rPr>
          <w:rFonts w:asciiTheme="minorBidi" w:hAnsiTheme="minorBidi"/>
          <w:color w:val="666666"/>
          <w:sz w:val="20"/>
          <w:szCs w:val="20"/>
          <w:lang w:eastAsia="en-GB"/>
        </w:rPr>
        <w:t xml:space="preserve"> </w:t>
      </w:r>
      <w:r w:rsidR="005943F1" w:rsidRPr="005943F1">
        <w:rPr>
          <w:rFonts w:asciiTheme="minorBidi" w:hAnsiTheme="minorBidi"/>
          <w:color w:val="000000"/>
          <w:sz w:val="20"/>
          <w:szCs w:val="20"/>
          <w:lang w:eastAsia="en-GB"/>
        </w:rPr>
        <w:t xml:space="preserve">Mohamed </w:t>
      </w:r>
      <w:proofErr w:type="gramStart"/>
      <w:r w:rsidR="005943F1" w:rsidRPr="005943F1">
        <w:rPr>
          <w:rFonts w:asciiTheme="minorBidi" w:hAnsiTheme="minorBidi"/>
          <w:color w:val="000000"/>
          <w:sz w:val="20"/>
          <w:szCs w:val="20"/>
          <w:lang w:eastAsia="en-GB"/>
        </w:rPr>
        <w:t>HEFNAWY ,</w:t>
      </w:r>
      <w:proofErr w:type="gramEnd"/>
      <w:r w:rsidR="005943F1" w:rsidRPr="005943F1">
        <w:rPr>
          <w:rFonts w:asciiTheme="minorBidi" w:hAnsiTheme="minorBidi"/>
          <w:color w:val="000000"/>
          <w:sz w:val="20"/>
          <w:szCs w:val="20"/>
          <w:lang w:eastAsia="en-GB"/>
        </w:rPr>
        <w:t xml:space="preserve"> Mohamed KASSEM, </w:t>
      </w:r>
      <w:proofErr w:type="spellStart"/>
      <w:r w:rsidR="005943F1" w:rsidRPr="005943F1">
        <w:rPr>
          <w:rFonts w:asciiTheme="minorBidi" w:hAnsiTheme="minorBidi"/>
          <w:color w:val="000000"/>
          <w:sz w:val="20"/>
          <w:szCs w:val="20"/>
          <w:lang w:eastAsia="en-GB"/>
        </w:rPr>
        <w:t>Haba</w:t>
      </w:r>
      <w:proofErr w:type="spellEnd"/>
      <w:r w:rsidR="005943F1" w:rsidRPr="005943F1">
        <w:rPr>
          <w:rFonts w:asciiTheme="minorBidi" w:hAnsiTheme="minorBidi"/>
          <w:color w:val="000000"/>
          <w:sz w:val="20"/>
          <w:szCs w:val="20"/>
          <w:lang w:eastAsia="en-GB"/>
        </w:rPr>
        <w:t xml:space="preserve"> ABDINE, </w:t>
      </w:r>
      <w:proofErr w:type="spellStart"/>
      <w:r w:rsidR="005943F1" w:rsidRPr="005943F1">
        <w:rPr>
          <w:rFonts w:asciiTheme="minorBidi" w:hAnsiTheme="minorBidi"/>
          <w:b/>
          <w:bCs/>
          <w:color w:val="000000"/>
          <w:sz w:val="20"/>
          <w:szCs w:val="20"/>
          <w:lang w:eastAsia="en-GB"/>
        </w:rPr>
        <w:t>Nourah</w:t>
      </w:r>
      <w:proofErr w:type="spellEnd"/>
      <w:r w:rsidR="005943F1" w:rsidRPr="005943F1">
        <w:rPr>
          <w:rFonts w:asciiTheme="minorBidi" w:hAnsiTheme="minorBidi"/>
          <w:color w:val="000000"/>
          <w:sz w:val="20"/>
          <w:szCs w:val="20"/>
          <w:lang w:eastAsia="en-GB"/>
        </w:rPr>
        <w:t xml:space="preserve"> </w:t>
      </w:r>
      <w:r w:rsidR="005943F1" w:rsidRPr="005943F1">
        <w:rPr>
          <w:rFonts w:asciiTheme="minorBidi" w:hAnsiTheme="minorBidi"/>
          <w:b/>
          <w:bCs/>
          <w:color w:val="000000"/>
          <w:sz w:val="20"/>
          <w:szCs w:val="20"/>
          <w:lang w:eastAsia="en-GB"/>
        </w:rPr>
        <w:t>AL-ZOMAN</w:t>
      </w:r>
      <w:r w:rsidR="005943F1" w:rsidRPr="005943F1">
        <w:rPr>
          <w:rFonts w:asciiTheme="minorBidi" w:hAnsiTheme="minorBidi"/>
          <w:color w:val="000000"/>
          <w:sz w:val="20"/>
          <w:szCs w:val="20"/>
          <w:lang w:eastAsia="en-GB"/>
        </w:rPr>
        <w:t xml:space="preserve">. </w:t>
      </w:r>
      <w:proofErr w:type="spellStart"/>
      <w:proofErr w:type="gramStart"/>
      <w:r w:rsidR="005943F1" w:rsidRPr="005943F1">
        <w:rPr>
          <w:rFonts w:asciiTheme="minorBidi" w:hAnsiTheme="minorBidi"/>
          <w:b/>
          <w:bCs/>
          <w:color w:val="FF0000"/>
          <w:sz w:val="20"/>
          <w:szCs w:val="20"/>
          <w:lang w:eastAsia="en-GB"/>
        </w:rPr>
        <w:t>Sci</w:t>
      </w:r>
      <w:proofErr w:type="spellEnd"/>
      <w:r w:rsidR="005943F1" w:rsidRPr="005943F1">
        <w:rPr>
          <w:rFonts w:asciiTheme="minorBidi" w:hAnsiTheme="minorBidi"/>
          <w:b/>
          <w:bCs/>
          <w:color w:val="FF0000"/>
          <w:sz w:val="20"/>
          <w:szCs w:val="20"/>
          <w:lang w:eastAsia="en-GB"/>
        </w:rPr>
        <w:t xml:space="preserve"> Pharm</w:t>
      </w:r>
      <w:r w:rsidR="005943F1" w:rsidRPr="005943F1">
        <w:rPr>
          <w:rFonts w:asciiTheme="minorBidi" w:hAnsiTheme="minorBidi"/>
          <w:color w:val="000000"/>
          <w:sz w:val="20"/>
          <w:szCs w:val="20"/>
          <w:lang w:eastAsia="en-GB"/>
        </w:rPr>
        <w:t>. 2009; 77: 47–66.</w:t>
      </w:r>
      <w:proofErr w:type="gramEnd"/>
    </w:p>
    <w:p w:rsidR="005943F1" w:rsidRPr="005943F1" w:rsidRDefault="00D04C98" w:rsidP="0006795B">
      <w:pPr>
        <w:bidi w:val="0"/>
        <w:spacing w:before="100" w:beforeAutospacing="1" w:after="100" w:afterAutospacing="1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2</w:t>
      </w:r>
      <w:r w:rsidR="0006795B">
        <w:rPr>
          <w:rFonts w:asciiTheme="minorBidi" w:hAnsiTheme="minorBidi"/>
          <w:sz w:val="20"/>
          <w:szCs w:val="20"/>
        </w:rPr>
        <w:t>3</w:t>
      </w:r>
      <w:r w:rsidR="005943F1" w:rsidRPr="005943F1">
        <w:rPr>
          <w:rFonts w:asciiTheme="minorBidi" w:hAnsiTheme="minorBidi"/>
          <w:sz w:val="20"/>
          <w:szCs w:val="20"/>
        </w:rPr>
        <w:t xml:space="preserve">-High performance liquid chromatographic Method for the Simultaneous Determination of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Labetalol</w:t>
      </w:r>
      <w:proofErr w:type="spellEnd"/>
      <w:proofErr w:type="gramStart"/>
      <w:r w:rsidR="005943F1" w:rsidRPr="005943F1">
        <w:rPr>
          <w:rFonts w:asciiTheme="minorBidi" w:hAnsiTheme="minorBidi"/>
          <w:sz w:val="20"/>
          <w:szCs w:val="20"/>
        </w:rPr>
        <w:t>  and</w:t>
      </w:r>
      <w:proofErr w:type="gramEnd"/>
      <w:r w:rsidR="005943F1" w:rsidRPr="005943F1">
        <w:rPr>
          <w:rFonts w:asciiTheme="minorBidi" w:hAnsiTheme="minorBidi"/>
          <w:sz w:val="20"/>
          <w:szCs w:val="20"/>
        </w:rPr>
        <w:t xml:space="preserve"> Hydrochlorothiazide in Tablets and Spiked Human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Plasma.M.sultan</w:t>
      </w:r>
      <w:r w:rsidR="005943F1" w:rsidRPr="005943F1">
        <w:rPr>
          <w:rFonts w:asciiTheme="minorBidi" w:hAnsiTheme="minorBidi"/>
          <w:i/>
          <w:iCs/>
          <w:sz w:val="20"/>
          <w:szCs w:val="20"/>
        </w:rPr>
        <w:t>.</w:t>
      </w:r>
      <w:r w:rsidR="005943F1" w:rsidRPr="005943F1">
        <w:rPr>
          <w:rFonts w:asciiTheme="minorBidi" w:hAnsiTheme="minorBidi"/>
          <w:sz w:val="20"/>
          <w:szCs w:val="20"/>
        </w:rPr>
        <w:t>H.Abdin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>,</w:t>
      </w:r>
      <w:r w:rsidR="005943F1" w:rsidRPr="005943F1">
        <w:rPr>
          <w:rFonts w:asciiTheme="minorBidi" w:hAnsiTheme="minorBidi"/>
          <w:b/>
          <w:bCs/>
          <w:sz w:val="20"/>
          <w:szCs w:val="20"/>
        </w:rPr>
        <w:t xml:space="preserve"> </w:t>
      </w:r>
      <w:proofErr w:type="spellStart"/>
      <w:r w:rsidR="005943F1" w:rsidRPr="005943F1">
        <w:rPr>
          <w:rFonts w:asciiTheme="minorBidi" w:hAnsiTheme="minorBidi"/>
          <w:b/>
          <w:bCs/>
          <w:sz w:val="20"/>
          <w:szCs w:val="20"/>
        </w:rPr>
        <w:t>N.Zoman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 and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F.Belal,</w:t>
      </w:r>
      <w:r w:rsidR="005943F1" w:rsidRPr="005943F1">
        <w:rPr>
          <w:rFonts w:asciiTheme="minorBidi" w:hAnsiTheme="minorBidi"/>
          <w:b/>
          <w:bCs/>
          <w:color w:val="FF0000"/>
          <w:sz w:val="20"/>
          <w:szCs w:val="20"/>
        </w:rPr>
        <w:t>Sci.pharm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. </w:t>
      </w:r>
      <w:proofErr w:type="gramStart"/>
      <w:r w:rsidR="005943F1" w:rsidRPr="005943F1">
        <w:rPr>
          <w:rFonts w:asciiTheme="minorBidi" w:hAnsiTheme="minorBidi"/>
          <w:sz w:val="20"/>
          <w:szCs w:val="20"/>
        </w:rPr>
        <w:t>72,143-155(2004)</w:t>
      </w:r>
      <w:r w:rsidR="005943F1" w:rsidRPr="005943F1">
        <w:rPr>
          <w:rFonts w:asciiTheme="minorBidi" w:hAnsiTheme="minorBidi"/>
          <w:b/>
          <w:bCs/>
          <w:sz w:val="20"/>
          <w:szCs w:val="20"/>
        </w:rPr>
        <w:t>.</w:t>
      </w:r>
      <w:proofErr w:type="gramEnd"/>
    </w:p>
    <w:p w:rsidR="005943F1" w:rsidRPr="005943F1" w:rsidRDefault="00D04C98" w:rsidP="0006795B">
      <w:pPr>
        <w:bidi w:val="0"/>
        <w:spacing w:before="100" w:beforeAutospacing="1" w:after="100" w:afterAutospacing="1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2</w:t>
      </w:r>
      <w:r w:rsidR="0006795B">
        <w:rPr>
          <w:rFonts w:asciiTheme="minorBidi" w:hAnsiTheme="minorBidi"/>
          <w:sz w:val="20"/>
          <w:szCs w:val="20"/>
        </w:rPr>
        <w:t>4</w:t>
      </w:r>
      <w:r w:rsidR="005943F1" w:rsidRPr="005943F1">
        <w:rPr>
          <w:rFonts w:asciiTheme="minorBidi" w:hAnsiTheme="minorBidi"/>
          <w:sz w:val="20"/>
          <w:szCs w:val="20"/>
        </w:rPr>
        <w:t xml:space="preserve">-Simple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Spectrophotometric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 Determination of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Cinnarizine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 in its Dosage forms </w:t>
      </w:r>
      <w:r w:rsidR="005943F1" w:rsidRPr="005943F1">
        <w:rPr>
          <w:rFonts w:asciiTheme="minorBidi" w:hAnsiTheme="minorBidi"/>
          <w:i/>
          <w:iCs/>
          <w:sz w:val="20"/>
          <w:szCs w:val="20"/>
        </w:rPr>
        <w:t>.</w:t>
      </w:r>
      <w:proofErr w:type="spellStart"/>
      <w:proofErr w:type="gramStart"/>
      <w:r w:rsidR="005943F1" w:rsidRPr="005943F1">
        <w:rPr>
          <w:rFonts w:asciiTheme="minorBidi" w:hAnsiTheme="minorBidi"/>
          <w:i/>
          <w:iCs/>
          <w:sz w:val="20"/>
          <w:szCs w:val="20"/>
        </w:rPr>
        <w:t>H.Abdine</w:t>
      </w:r>
      <w:proofErr w:type="spellEnd"/>
      <w:r w:rsidR="005943F1" w:rsidRPr="005943F1">
        <w:rPr>
          <w:rFonts w:asciiTheme="minorBidi" w:hAnsiTheme="minorBidi"/>
          <w:i/>
          <w:iCs/>
          <w:sz w:val="20"/>
          <w:szCs w:val="20"/>
        </w:rPr>
        <w:t xml:space="preserve"> ,</w:t>
      </w:r>
      <w:proofErr w:type="spellStart"/>
      <w:r w:rsidR="005943F1" w:rsidRPr="005943F1">
        <w:rPr>
          <w:rFonts w:asciiTheme="minorBidi" w:hAnsiTheme="minorBidi"/>
          <w:i/>
          <w:iCs/>
          <w:sz w:val="20"/>
          <w:szCs w:val="20"/>
        </w:rPr>
        <w:t>F.Belal</w:t>
      </w:r>
      <w:proofErr w:type="spellEnd"/>
      <w:proofErr w:type="gramEnd"/>
      <w:r w:rsidR="005943F1" w:rsidRPr="005943F1">
        <w:rPr>
          <w:rFonts w:asciiTheme="minorBidi" w:hAnsiTheme="minorBidi"/>
          <w:i/>
          <w:iCs/>
          <w:sz w:val="20"/>
          <w:szCs w:val="20"/>
        </w:rPr>
        <w:t xml:space="preserve"> ,</w:t>
      </w:r>
      <w:proofErr w:type="spellStart"/>
      <w:r w:rsidR="005943F1" w:rsidRPr="005943F1">
        <w:rPr>
          <w:rFonts w:asciiTheme="minorBidi" w:hAnsiTheme="minorBidi"/>
          <w:b/>
          <w:bCs/>
          <w:i/>
          <w:iCs/>
          <w:sz w:val="20"/>
          <w:szCs w:val="20"/>
        </w:rPr>
        <w:t>N.Zoman</w:t>
      </w:r>
      <w:proofErr w:type="spellEnd"/>
      <w:r w:rsidR="005943F1" w:rsidRPr="005943F1">
        <w:rPr>
          <w:rFonts w:asciiTheme="minorBidi" w:hAnsiTheme="minorBidi"/>
          <w:i/>
          <w:iCs/>
          <w:sz w:val="20"/>
          <w:szCs w:val="20"/>
        </w:rPr>
        <w:t xml:space="preserve"> ,</w:t>
      </w:r>
      <w:r w:rsidR="005943F1" w:rsidRPr="005943F1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 xml:space="preserve">IL </w:t>
      </w:r>
      <w:proofErr w:type="spellStart"/>
      <w:r w:rsidR="005943F1" w:rsidRPr="005943F1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>Farmaco</w:t>
      </w:r>
      <w:proofErr w:type="spellEnd"/>
      <w:r w:rsidR="005943F1" w:rsidRPr="005943F1">
        <w:rPr>
          <w:rFonts w:asciiTheme="minorBidi" w:hAnsiTheme="minorBidi"/>
          <w:i/>
          <w:iCs/>
          <w:sz w:val="20"/>
          <w:szCs w:val="20"/>
        </w:rPr>
        <w:t xml:space="preserve"> 000(2002)</w:t>
      </w:r>
      <w:r w:rsidR="005943F1" w:rsidRPr="005943F1">
        <w:rPr>
          <w:rFonts w:asciiTheme="minorBidi" w:hAnsiTheme="minorBidi"/>
          <w:sz w:val="20"/>
          <w:szCs w:val="20"/>
        </w:rPr>
        <w:t>.</w:t>
      </w:r>
    </w:p>
    <w:p w:rsidR="005943F1" w:rsidRPr="005943F1" w:rsidRDefault="00D04C98" w:rsidP="0006795B">
      <w:pPr>
        <w:bidi w:val="0"/>
        <w:spacing w:before="100" w:beforeAutospacing="1" w:after="100" w:afterAutospacing="1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2</w:t>
      </w:r>
      <w:r w:rsidR="0006795B">
        <w:rPr>
          <w:rFonts w:asciiTheme="minorBidi" w:hAnsiTheme="minorBidi"/>
          <w:sz w:val="20"/>
          <w:szCs w:val="20"/>
        </w:rPr>
        <w:t>5</w:t>
      </w:r>
      <w:r w:rsidR="005943F1" w:rsidRPr="005943F1">
        <w:rPr>
          <w:rFonts w:asciiTheme="minorBidi" w:hAnsiTheme="minorBidi"/>
          <w:sz w:val="20"/>
          <w:szCs w:val="20"/>
        </w:rPr>
        <w:t xml:space="preserve">-Voltammetric Determination of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Nilvadipine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 in Dosage Forms and Spiked Human Urine , </w:t>
      </w:r>
      <w:r w:rsidR="005943F1" w:rsidRPr="005943F1">
        <w:rPr>
          <w:rFonts w:asciiTheme="minorBidi" w:hAnsiTheme="minorBidi"/>
          <w:i/>
          <w:iCs/>
          <w:sz w:val="20"/>
          <w:szCs w:val="20"/>
        </w:rPr>
        <w:t xml:space="preserve">F. </w:t>
      </w:r>
      <w:proofErr w:type="spellStart"/>
      <w:r w:rsidR="005943F1" w:rsidRPr="005943F1">
        <w:rPr>
          <w:rFonts w:asciiTheme="minorBidi" w:hAnsiTheme="minorBidi"/>
          <w:i/>
          <w:iCs/>
          <w:sz w:val="20"/>
          <w:szCs w:val="20"/>
        </w:rPr>
        <w:t>Belal</w:t>
      </w:r>
      <w:proofErr w:type="spellEnd"/>
      <w:r w:rsidR="005943F1" w:rsidRPr="005943F1">
        <w:rPr>
          <w:rFonts w:asciiTheme="minorBidi" w:hAnsiTheme="minorBidi"/>
          <w:i/>
          <w:iCs/>
          <w:sz w:val="20"/>
          <w:szCs w:val="20"/>
        </w:rPr>
        <w:t xml:space="preserve"> , </w:t>
      </w:r>
      <w:proofErr w:type="spellStart"/>
      <w:r w:rsidR="005943F1" w:rsidRPr="005943F1">
        <w:rPr>
          <w:rFonts w:asciiTheme="minorBidi" w:hAnsiTheme="minorBidi"/>
          <w:i/>
          <w:iCs/>
          <w:sz w:val="20"/>
          <w:szCs w:val="20"/>
        </w:rPr>
        <w:t>H.Abdine</w:t>
      </w:r>
      <w:proofErr w:type="spellEnd"/>
      <w:r w:rsidR="005943F1" w:rsidRPr="005943F1">
        <w:rPr>
          <w:rFonts w:asciiTheme="minorBidi" w:hAnsiTheme="minorBidi"/>
          <w:i/>
          <w:iCs/>
          <w:sz w:val="20"/>
          <w:szCs w:val="20"/>
        </w:rPr>
        <w:t xml:space="preserve"> and </w:t>
      </w:r>
      <w:r w:rsidR="005943F1" w:rsidRPr="005943F1">
        <w:rPr>
          <w:rFonts w:asciiTheme="minorBidi" w:hAnsiTheme="minorBidi"/>
          <w:b/>
          <w:bCs/>
          <w:i/>
          <w:iCs/>
          <w:sz w:val="20"/>
          <w:szCs w:val="20"/>
        </w:rPr>
        <w:t>N .</w:t>
      </w:r>
      <w:proofErr w:type="spellStart"/>
      <w:r w:rsidR="005943F1" w:rsidRPr="005943F1">
        <w:rPr>
          <w:rFonts w:asciiTheme="minorBidi" w:hAnsiTheme="minorBidi"/>
          <w:b/>
          <w:bCs/>
          <w:i/>
          <w:iCs/>
          <w:sz w:val="20"/>
          <w:szCs w:val="20"/>
        </w:rPr>
        <w:t>Zoman</w:t>
      </w:r>
      <w:proofErr w:type="spellEnd"/>
      <w:r w:rsidR="005943F1" w:rsidRPr="005943F1">
        <w:rPr>
          <w:rFonts w:asciiTheme="minorBidi" w:hAnsiTheme="minorBidi"/>
          <w:i/>
          <w:iCs/>
          <w:sz w:val="20"/>
          <w:szCs w:val="20"/>
        </w:rPr>
        <w:t xml:space="preserve"> .</w:t>
      </w:r>
      <w:proofErr w:type="spellStart"/>
      <w:r w:rsidR="005943F1" w:rsidRPr="005943F1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>J.Pharm.Biomed</w:t>
      </w:r>
      <w:proofErr w:type="spellEnd"/>
      <w:r w:rsidR="005943F1" w:rsidRPr="005943F1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 xml:space="preserve"> .Ana</w:t>
      </w:r>
      <w:r w:rsidR="005943F1" w:rsidRPr="005943F1">
        <w:rPr>
          <w:rFonts w:asciiTheme="minorBidi" w:hAnsiTheme="minorBidi"/>
          <w:i/>
          <w:iCs/>
          <w:sz w:val="20"/>
          <w:szCs w:val="20"/>
        </w:rPr>
        <w:t>,26(2001) 585-592 .</w:t>
      </w:r>
      <w:r w:rsidR="005943F1" w:rsidRPr="005943F1">
        <w:rPr>
          <w:rFonts w:asciiTheme="minorBidi" w:hAnsiTheme="minorBidi"/>
          <w:sz w:val="20"/>
          <w:szCs w:val="20"/>
        </w:rPr>
        <w:t> </w:t>
      </w:r>
    </w:p>
    <w:p w:rsidR="005943F1" w:rsidRPr="005943F1" w:rsidRDefault="00D04C98" w:rsidP="0006795B">
      <w:pPr>
        <w:bidi w:val="0"/>
        <w:spacing w:after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2</w:t>
      </w:r>
      <w:r w:rsidR="0006795B">
        <w:rPr>
          <w:rFonts w:asciiTheme="minorBidi" w:hAnsiTheme="minorBidi"/>
          <w:sz w:val="20"/>
          <w:szCs w:val="20"/>
        </w:rPr>
        <w:t>6</w:t>
      </w:r>
      <w:r w:rsidR="005943F1" w:rsidRPr="005943F1">
        <w:rPr>
          <w:rFonts w:asciiTheme="minorBidi" w:hAnsiTheme="minorBidi"/>
          <w:sz w:val="20"/>
          <w:szCs w:val="20"/>
        </w:rPr>
        <w:t xml:space="preserve">-Anodic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Polarographic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 Determination of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Nilvadipine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 in Dosage Forms and Spiked Human </w:t>
      </w:r>
      <w:proofErr w:type="gramStart"/>
      <w:r w:rsidR="005943F1" w:rsidRPr="005943F1">
        <w:rPr>
          <w:rFonts w:asciiTheme="minorBidi" w:hAnsiTheme="minorBidi"/>
          <w:sz w:val="20"/>
          <w:szCs w:val="20"/>
        </w:rPr>
        <w:t>Urine .</w:t>
      </w:r>
      <w:proofErr w:type="gramEnd"/>
      <w:r w:rsidR="005943F1" w:rsidRPr="005943F1">
        <w:rPr>
          <w:rFonts w:asciiTheme="minorBidi" w:hAnsiTheme="minorBidi"/>
          <w:sz w:val="20"/>
          <w:szCs w:val="20"/>
        </w:rPr>
        <w:t xml:space="preserve"> </w:t>
      </w:r>
      <w:r w:rsidR="005943F1" w:rsidRPr="005943F1">
        <w:rPr>
          <w:rFonts w:asciiTheme="minorBidi" w:hAnsiTheme="minorBidi"/>
          <w:i/>
          <w:iCs/>
          <w:sz w:val="20"/>
          <w:szCs w:val="20"/>
        </w:rPr>
        <w:t>F .</w:t>
      </w:r>
      <w:proofErr w:type="spellStart"/>
      <w:r w:rsidR="005943F1" w:rsidRPr="005943F1">
        <w:rPr>
          <w:rFonts w:asciiTheme="minorBidi" w:hAnsiTheme="minorBidi"/>
          <w:i/>
          <w:iCs/>
          <w:sz w:val="20"/>
          <w:szCs w:val="20"/>
        </w:rPr>
        <w:t>Belal</w:t>
      </w:r>
      <w:proofErr w:type="spellEnd"/>
      <w:r w:rsidR="005943F1" w:rsidRPr="005943F1">
        <w:rPr>
          <w:rFonts w:asciiTheme="minorBidi" w:hAnsiTheme="minorBidi"/>
          <w:i/>
          <w:iCs/>
          <w:sz w:val="20"/>
          <w:szCs w:val="20"/>
        </w:rPr>
        <w:t>, H .</w:t>
      </w:r>
      <w:proofErr w:type="spellStart"/>
      <w:r w:rsidR="005943F1" w:rsidRPr="005943F1">
        <w:rPr>
          <w:rFonts w:asciiTheme="minorBidi" w:hAnsiTheme="minorBidi"/>
          <w:i/>
          <w:iCs/>
          <w:sz w:val="20"/>
          <w:szCs w:val="20"/>
        </w:rPr>
        <w:t>Abdine</w:t>
      </w:r>
      <w:proofErr w:type="spellEnd"/>
      <w:r w:rsidR="005943F1" w:rsidRPr="005943F1">
        <w:rPr>
          <w:rFonts w:asciiTheme="minorBidi" w:hAnsiTheme="minorBidi"/>
          <w:i/>
          <w:iCs/>
          <w:sz w:val="20"/>
          <w:szCs w:val="20"/>
        </w:rPr>
        <w:t xml:space="preserve"> and </w:t>
      </w:r>
      <w:proofErr w:type="spellStart"/>
      <w:r w:rsidR="005943F1" w:rsidRPr="005943F1">
        <w:rPr>
          <w:rFonts w:asciiTheme="minorBidi" w:hAnsiTheme="minorBidi"/>
          <w:b/>
          <w:bCs/>
          <w:i/>
          <w:iCs/>
          <w:sz w:val="20"/>
          <w:szCs w:val="20"/>
        </w:rPr>
        <w:t>N.Zoman</w:t>
      </w:r>
      <w:proofErr w:type="spellEnd"/>
      <w:r w:rsidR="005943F1" w:rsidRPr="005943F1">
        <w:rPr>
          <w:rFonts w:asciiTheme="minorBidi" w:hAnsiTheme="minorBidi"/>
          <w:i/>
          <w:iCs/>
          <w:sz w:val="20"/>
          <w:szCs w:val="20"/>
        </w:rPr>
        <w:t xml:space="preserve"> .</w:t>
      </w:r>
      <w:proofErr w:type="spellStart"/>
      <w:r w:rsidR="005943F1" w:rsidRPr="005943F1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>Mikrochim</w:t>
      </w:r>
      <w:proofErr w:type="spellEnd"/>
      <w:r w:rsidR="005943F1" w:rsidRPr="005943F1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 xml:space="preserve"> .</w:t>
      </w:r>
      <w:proofErr w:type="spellStart"/>
      <w:r w:rsidR="005943F1" w:rsidRPr="005943F1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>Acta</w:t>
      </w:r>
      <w:proofErr w:type="spellEnd"/>
      <w:r w:rsidR="005943F1" w:rsidRPr="005943F1">
        <w:rPr>
          <w:rFonts w:asciiTheme="minorBidi" w:hAnsiTheme="minorBidi"/>
          <w:i/>
          <w:iCs/>
          <w:sz w:val="20"/>
          <w:szCs w:val="20"/>
        </w:rPr>
        <w:t>.</w:t>
      </w:r>
      <w:r w:rsidR="005943F1" w:rsidRPr="005943F1">
        <w:rPr>
          <w:rFonts w:asciiTheme="minorBidi" w:hAnsiTheme="minorBidi"/>
          <w:sz w:val="20"/>
          <w:szCs w:val="20"/>
        </w:rPr>
        <w:t> </w:t>
      </w:r>
    </w:p>
    <w:p w:rsidR="005943F1" w:rsidRPr="005943F1" w:rsidRDefault="005943F1" w:rsidP="005943F1">
      <w:pPr>
        <w:bidi w:val="0"/>
        <w:spacing w:after="0"/>
        <w:ind w:left="709"/>
        <w:rPr>
          <w:rFonts w:asciiTheme="minorBidi" w:hAnsiTheme="minorBidi"/>
          <w:sz w:val="20"/>
          <w:szCs w:val="20"/>
        </w:rPr>
      </w:pPr>
      <w:r w:rsidRPr="005943F1">
        <w:rPr>
          <w:rFonts w:asciiTheme="minorBidi" w:hAnsiTheme="minorBidi"/>
          <w:sz w:val="20"/>
          <w:szCs w:val="20"/>
        </w:rPr>
        <w:t>140(2002)21</w:t>
      </w:r>
    </w:p>
    <w:p w:rsidR="005943F1" w:rsidRPr="005943F1" w:rsidRDefault="005943F1" w:rsidP="005943F1">
      <w:pPr>
        <w:bidi w:val="0"/>
        <w:spacing w:after="0"/>
        <w:ind w:left="710"/>
        <w:rPr>
          <w:rFonts w:asciiTheme="minorBidi" w:hAnsiTheme="minorBidi"/>
          <w:sz w:val="20"/>
          <w:szCs w:val="20"/>
        </w:rPr>
      </w:pPr>
    </w:p>
    <w:p w:rsidR="005943F1" w:rsidRPr="005943F1" w:rsidRDefault="00D04C98" w:rsidP="0006795B">
      <w:pPr>
        <w:bidi w:val="0"/>
        <w:spacing w:after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2</w:t>
      </w:r>
      <w:r w:rsidR="0006795B">
        <w:rPr>
          <w:rFonts w:asciiTheme="minorBidi" w:hAnsiTheme="minorBidi"/>
          <w:sz w:val="20"/>
          <w:szCs w:val="20"/>
        </w:rPr>
        <w:t>7</w:t>
      </w:r>
      <w:r w:rsidR="005943F1" w:rsidRPr="005943F1">
        <w:rPr>
          <w:rFonts w:asciiTheme="minorBidi" w:hAnsiTheme="minorBidi"/>
          <w:sz w:val="20"/>
          <w:szCs w:val="20"/>
        </w:rPr>
        <w:t xml:space="preserve">-Stability Study of </w:t>
      </w:r>
      <w:proofErr w:type="spellStart"/>
      <w:r w:rsidR="005943F1" w:rsidRPr="005943F1">
        <w:rPr>
          <w:rFonts w:asciiTheme="minorBidi" w:hAnsiTheme="minorBidi"/>
          <w:sz w:val="20"/>
          <w:szCs w:val="20"/>
        </w:rPr>
        <w:t>Nilvadipine</w:t>
      </w:r>
      <w:proofErr w:type="spellEnd"/>
      <w:r w:rsidR="005943F1" w:rsidRPr="005943F1">
        <w:rPr>
          <w:rFonts w:asciiTheme="minorBidi" w:hAnsiTheme="minorBidi"/>
          <w:sz w:val="20"/>
          <w:szCs w:val="20"/>
        </w:rPr>
        <w:t xml:space="preserve"> in Bulk Drug and Pharmaceutical Capsules By High Performance Liquid Chromatography .</w:t>
      </w:r>
      <w:proofErr w:type="spellStart"/>
      <w:r w:rsidR="005943F1" w:rsidRPr="005943F1">
        <w:rPr>
          <w:rFonts w:asciiTheme="minorBidi" w:hAnsiTheme="minorBidi"/>
          <w:i/>
          <w:iCs/>
          <w:sz w:val="20"/>
          <w:szCs w:val="20"/>
        </w:rPr>
        <w:t>H.Abdine</w:t>
      </w:r>
      <w:proofErr w:type="spellEnd"/>
      <w:r w:rsidR="005943F1" w:rsidRPr="005943F1">
        <w:rPr>
          <w:rFonts w:asciiTheme="minorBidi" w:hAnsiTheme="minorBidi"/>
          <w:i/>
          <w:iCs/>
          <w:sz w:val="20"/>
          <w:szCs w:val="20"/>
        </w:rPr>
        <w:t xml:space="preserve"> ,</w:t>
      </w:r>
      <w:proofErr w:type="spellStart"/>
      <w:r w:rsidR="005943F1" w:rsidRPr="005943F1">
        <w:rPr>
          <w:rFonts w:asciiTheme="minorBidi" w:hAnsiTheme="minorBidi"/>
          <w:i/>
          <w:iCs/>
          <w:sz w:val="20"/>
          <w:szCs w:val="20"/>
        </w:rPr>
        <w:t>F.Belal</w:t>
      </w:r>
      <w:proofErr w:type="spellEnd"/>
      <w:r w:rsidR="005943F1" w:rsidRPr="005943F1">
        <w:rPr>
          <w:rFonts w:asciiTheme="minorBidi" w:hAnsiTheme="minorBidi"/>
          <w:i/>
          <w:iCs/>
          <w:sz w:val="20"/>
          <w:szCs w:val="20"/>
        </w:rPr>
        <w:t xml:space="preserve"> , </w:t>
      </w:r>
      <w:proofErr w:type="spellStart"/>
      <w:r w:rsidR="005943F1" w:rsidRPr="005943F1">
        <w:rPr>
          <w:rFonts w:asciiTheme="minorBidi" w:hAnsiTheme="minorBidi"/>
          <w:i/>
          <w:iCs/>
          <w:sz w:val="20"/>
          <w:szCs w:val="20"/>
        </w:rPr>
        <w:t>E.A.Gadkariem</w:t>
      </w:r>
      <w:proofErr w:type="spellEnd"/>
      <w:r w:rsidR="005943F1" w:rsidRPr="005943F1">
        <w:rPr>
          <w:rFonts w:asciiTheme="minorBidi" w:hAnsiTheme="minorBidi"/>
          <w:i/>
          <w:iCs/>
          <w:sz w:val="20"/>
          <w:szCs w:val="20"/>
        </w:rPr>
        <w:t xml:space="preserve"> ,and </w:t>
      </w:r>
      <w:proofErr w:type="spellStart"/>
      <w:r w:rsidR="005943F1" w:rsidRPr="005943F1">
        <w:rPr>
          <w:rFonts w:asciiTheme="minorBidi" w:hAnsiTheme="minorBidi"/>
          <w:b/>
          <w:bCs/>
          <w:i/>
          <w:iCs/>
          <w:sz w:val="20"/>
          <w:szCs w:val="20"/>
        </w:rPr>
        <w:t>N.Zoman</w:t>
      </w:r>
      <w:proofErr w:type="spellEnd"/>
      <w:r w:rsidR="005943F1" w:rsidRPr="005943F1">
        <w:rPr>
          <w:rFonts w:asciiTheme="minorBidi" w:hAnsiTheme="minorBidi"/>
          <w:i/>
          <w:iCs/>
          <w:sz w:val="20"/>
          <w:szCs w:val="20"/>
        </w:rPr>
        <w:t xml:space="preserve"> .</w:t>
      </w:r>
      <w:proofErr w:type="spellStart"/>
      <w:r w:rsidR="005943F1" w:rsidRPr="005943F1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>J.Liq</w:t>
      </w:r>
      <w:proofErr w:type="spellEnd"/>
      <w:r w:rsidR="005943F1" w:rsidRPr="005943F1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 xml:space="preserve">. </w:t>
      </w:r>
      <w:proofErr w:type="spellStart"/>
      <w:r w:rsidR="005943F1" w:rsidRPr="005943F1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>Chrom</w:t>
      </w:r>
      <w:proofErr w:type="gramStart"/>
      <w:r w:rsidR="005943F1" w:rsidRPr="005943F1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>.&amp;</w:t>
      </w:r>
      <w:proofErr w:type="gramEnd"/>
      <w:r w:rsidR="005943F1" w:rsidRPr="005943F1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>Rel</w:t>
      </w:r>
      <w:proofErr w:type="spellEnd"/>
      <w:r w:rsidR="005943F1" w:rsidRPr="005943F1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>. Techno</w:t>
      </w:r>
      <w:r w:rsidR="005943F1" w:rsidRPr="005943F1">
        <w:rPr>
          <w:rFonts w:asciiTheme="minorBidi" w:hAnsiTheme="minorBidi"/>
          <w:i/>
          <w:iCs/>
          <w:sz w:val="20"/>
          <w:szCs w:val="20"/>
        </w:rPr>
        <w:t xml:space="preserve"> , 24 (20), 3213 – 3225 (2001</w:t>
      </w:r>
      <w:r w:rsidR="005943F1" w:rsidRPr="005943F1">
        <w:rPr>
          <w:rFonts w:asciiTheme="minorBidi" w:hAnsiTheme="minorBidi"/>
          <w:sz w:val="20"/>
          <w:szCs w:val="20"/>
        </w:rPr>
        <w:t xml:space="preserve">).    </w:t>
      </w:r>
    </w:p>
    <w:p w:rsidR="005943F1" w:rsidRPr="00146B65" w:rsidRDefault="005943F1" w:rsidP="005943F1">
      <w:pPr>
        <w:ind w:left="1038"/>
        <w:rPr>
          <w:rFonts w:asciiTheme="majorBidi" w:hAnsiTheme="majorBidi" w:cstheme="majorBidi"/>
          <w:sz w:val="24"/>
          <w:szCs w:val="24"/>
          <w:rtl/>
        </w:rPr>
      </w:pPr>
    </w:p>
    <w:p w:rsidR="005943F1" w:rsidRDefault="005943F1" w:rsidP="005943F1">
      <w:pPr>
        <w:ind w:left="1038"/>
        <w:rPr>
          <w:rFonts w:asciiTheme="majorBidi" w:hAnsiTheme="majorBidi" w:cstheme="majorBidi"/>
          <w:b/>
          <w:bCs/>
          <w:sz w:val="32"/>
          <w:szCs w:val="32"/>
          <w:highlight w:val="lightGray"/>
          <w:rtl/>
        </w:rPr>
      </w:pPr>
    </w:p>
    <w:p w:rsidR="005943F1" w:rsidRPr="0058444B" w:rsidRDefault="005943F1" w:rsidP="005943F1">
      <w:pPr>
        <w:ind w:left="-667"/>
        <w:rPr>
          <w:b/>
          <w:bCs/>
          <w:sz w:val="32"/>
          <w:szCs w:val="32"/>
          <w:rtl/>
          <w:lang w:bidi="ar-JO"/>
        </w:rPr>
      </w:pPr>
    </w:p>
    <w:p w:rsidR="005943F1" w:rsidRPr="00A15B25" w:rsidRDefault="005943F1" w:rsidP="005943F1">
      <w:pPr>
        <w:bidi w:val="0"/>
        <w:spacing w:after="0" w:line="240" w:lineRule="auto"/>
        <w:rPr>
          <w:rFonts w:asciiTheme="minorBidi" w:hAnsiTheme="minorBidi"/>
          <w:sz w:val="20"/>
          <w:szCs w:val="20"/>
        </w:rPr>
      </w:pPr>
    </w:p>
    <w:sectPr w:rsidR="005943F1" w:rsidRPr="00A15B25" w:rsidSect="00951F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3CA9"/>
    <w:multiLevelType w:val="hybridMultilevel"/>
    <w:tmpl w:val="D6C4B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0380A"/>
    <w:multiLevelType w:val="hybridMultilevel"/>
    <w:tmpl w:val="4D124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E0627"/>
    <w:multiLevelType w:val="hybridMultilevel"/>
    <w:tmpl w:val="90663A0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C8725A5"/>
    <w:multiLevelType w:val="hybridMultilevel"/>
    <w:tmpl w:val="A392B35E"/>
    <w:lvl w:ilvl="0" w:tplc="D048E30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923E21"/>
    <w:multiLevelType w:val="hybridMultilevel"/>
    <w:tmpl w:val="544C7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C182A"/>
    <w:multiLevelType w:val="hybridMultilevel"/>
    <w:tmpl w:val="32F2D8EE"/>
    <w:lvl w:ilvl="0" w:tplc="9D94A7DC">
      <w:start w:val="1"/>
      <w:numFmt w:val="decimal"/>
      <w:lvlText w:val="%1."/>
      <w:lvlJc w:val="left"/>
      <w:pPr>
        <w:ind w:left="1495" w:hanging="360"/>
      </w:pPr>
      <w:rPr>
        <w:rFonts w:asciiTheme="minorBidi" w:hAnsiTheme="minorBidi" w:cstheme="minorBidi" w:hint="default"/>
        <w:b w:val="0"/>
        <w:bCs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7D6319BB"/>
    <w:multiLevelType w:val="hybridMultilevel"/>
    <w:tmpl w:val="BED69D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savePreviewPicture/>
  <w:compat/>
  <w:rsids>
    <w:rsidRoot w:val="00874BB4"/>
    <w:rsid w:val="000024FC"/>
    <w:rsid w:val="00003493"/>
    <w:rsid w:val="00005A05"/>
    <w:rsid w:val="000075AA"/>
    <w:rsid w:val="000111B6"/>
    <w:rsid w:val="00011B33"/>
    <w:rsid w:val="000135E5"/>
    <w:rsid w:val="00015B10"/>
    <w:rsid w:val="000201E4"/>
    <w:rsid w:val="00023C1E"/>
    <w:rsid w:val="00024265"/>
    <w:rsid w:val="00024D2E"/>
    <w:rsid w:val="000258F3"/>
    <w:rsid w:val="00025E62"/>
    <w:rsid w:val="00031E1F"/>
    <w:rsid w:val="00042048"/>
    <w:rsid w:val="00042935"/>
    <w:rsid w:val="00045B06"/>
    <w:rsid w:val="00045C6D"/>
    <w:rsid w:val="00050C3F"/>
    <w:rsid w:val="00051D50"/>
    <w:rsid w:val="00052B0B"/>
    <w:rsid w:val="00060AC6"/>
    <w:rsid w:val="000654A7"/>
    <w:rsid w:val="000666FA"/>
    <w:rsid w:val="0006795B"/>
    <w:rsid w:val="00071011"/>
    <w:rsid w:val="00073D1E"/>
    <w:rsid w:val="00080C52"/>
    <w:rsid w:val="00081D08"/>
    <w:rsid w:val="0008440D"/>
    <w:rsid w:val="00086ED0"/>
    <w:rsid w:val="00090DE7"/>
    <w:rsid w:val="00091795"/>
    <w:rsid w:val="00092CD7"/>
    <w:rsid w:val="00092E27"/>
    <w:rsid w:val="00096816"/>
    <w:rsid w:val="000A1C23"/>
    <w:rsid w:val="000A27CD"/>
    <w:rsid w:val="000A289F"/>
    <w:rsid w:val="000A34C2"/>
    <w:rsid w:val="000A36ED"/>
    <w:rsid w:val="000A3829"/>
    <w:rsid w:val="000A6FA3"/>
    <w:rsid w:val="000B1C62"/>
    <w:rsid w:val="000B2667"/>
    <w:rsid w:val="000B2E68"/>
    <w:rsid w:val="000B3F4D"/>
    <w:rsid w:val="000B45FE"/>
    <w:rsid w:val="000B7298"/>
    <w:rsid w:val="000B7AB0"/>
    <w:rsid w:val="000C125C"/>
    <w:rsid w:val="000C2485"/>
    <w:rsid w:val="000C40F2"/>
    <w:rsid w:val="000C47BB"/>
    <w:rsid w:val="000C483F"/>
    <w:rsid w:val="000C534B"/>
    <w:rsid w:val="000C71CF"/>
    <w:rsid w:val="000C7336"/>
    <w:rsid w:val="000C76D1"/>
    <w:rsid w:val="000C77D2"/>
    <w:rsid w:val="000D017D"/>
    <w:rsid w:val="000D1F50"/>
    <w:rsid w:val="000D49C8"/>
    <w:rsid w:val="000D6C3E"/>
    <w:rsid w:val="000D75CE"/>
    <w:rsid w:val="000E1681"/>
    <w:rsid w:val="000E222B"/>
    <w:rsid w:val="000E2454"/>
    <w:rsid w:val="000E29F9"/>
    <w:rsid w:val="000E2B23"/>
    <w:rsid w:val="000E30B8"/>
    <w:rsid w:val="000E367A"/>
    <w:rsid w:val="000E5C1B"/>
    <w:rsid w:val="000E6051"/>
    <w:rsid w:val="000F0BBE"/>
    <w:rsid w:val="000F2642"/>
    <w:rsid w:val="000F370E"/>
    <w:rsid w:val="000F3DD1"/>
    <w:rsid w:val="000F7794"/>
    <w:rsid w:val="000F7B53"/>
    <w:rsid w:val="00100A5B"/>
    <w:rsid w:val="00103F2A"/>
    <w:rsid w:val="00104966"/>
    <w:rsid w:val="001100FF"/>
    <w:rsid w:val="00112D82"/>
    <w:rsid w:val="00112DC4"/>
    <w:rsid w:val="00120036"/>
    <w:rsid w:val="00124339"/>
    <w:rsid w:val="00134304"/>
    <w:rsid w:val="001363BC"/>
    <w:rsid w:val="0014330B"/>
    <w:rsid w:val="00145025"/>
    <w:rsid w:val="0014575B"/>
    <w:rsid w:val="00146484"/>
    <w:rsid w:val="00151AB7"/>
    <w:rsid w:val="0015384D"/>
    <w:rsid w:val="0016479B"/>
    <w:rsid w:val="00164A1C"/>
    <w:rsid w:val="001654A7"/>
    <w:rsid w:val="00165C46"/>
    <w:rsid w:val="001662BB"/>
    <w:rsid w:val="00172CF7"/>
    <w:rsid w:val="00174D17"/>
    <w:rsid w:val="001750F7"/>
    <w:rsid w:val="0017629E"/>
    <w:rsid w:val="001779FF"/>
    <w:rsid w:val="00180923"/>
    <w:rsid w:val="00181E8D"/>
    <w:rsid w:val="00183202"/>
    <w:rsid w:val="00183C41"/>
    <w:rsid w:val="00184CB1"/>
    <w:rsid w:val="00191970"/>
    <w:rsid w:val="00193CFF"/>
    <w:rsid w:val="0019504E"/>
    <w:rsid w:val="0019690D"/>
    <w:rsid w:val="001971DB"/>
    <w:rsid w:val="001972CD"/>
    <w:rsid w:val="001A5A12"/>
    <w:rsid w:val="001A61C6"/>
    <w:rsid w:val="001B1424"/>
    <w:rsid w:val="001B3717"/>
    <w:rsid w:val="001B413E"/>
    <w:rsid w:val="001C5716"/>
    <w:rsid w:val="001C7546"/>
    <w:rsid w:val="001D2F7B"/>
    <w:rsid w:val="001E084C"/>
    <w:rsid w:val="001E1EDA"/>
    <w:rsid w:val="001F28E5"/>
    <w:rsid w:val="001F3811"/>
    <w:rsid w:val="001F536E"/>
    <w:rsid w:val="001F57A9"/>
    <w:rsid w:val="001F6004"/>
    <w:rsid w:val="0020213A"/>
    <w:rsid w:val="00202B75"/>
    <w:rsid w:val="0020544A"/>
    <w:rsid w:val="002112F1"/>
    <w:rsid w:val="00213AC8"/>
    <w:rsid w:val="00216DEB"/>
    <w:rsid w:val="002211F7"/>
    <w:rsid w:val="0022144A"/>
    <w:rsid w:val="0022464D"/>
    <w:rsid w:val="00224F80"/>
    <w:rsid w:val="00225B30"/>
    <w:rsid w:val="00225D28"/>
    <w:rsid w:val="002304B7"/>
    <w:rsid w:val="002323EE"/>
    <w:rsid w:val="00232715"/>
    <w:rsid w:val="002339D9"/>
    <w:rsid w:val="00240DBE"/>
    <w:rsid w:val="00240FD2"/>
    <w:rsid w:val="0024336E"/>
    <w:rsid w:val="00243B73"/>
    <w:rsid w:val="00244A8C"/>
    <w:rsid w:val="00245485"/>
    <w:rsid w:val="002533C5"/>
    <w:rsid w:val="002548A1"/>
    <w:rsid w:val="00254E65"/>
    <w:rsid w:val="002551D4"/>
    <w:rsid w:val="00257102"/>
    <w:rsid w:val="00260C01"/>
    <w:rsid w:val="00261235"/>
    <w:rsid w:val="00262EE9"/>
    <w:rsid w:val="00265A41"/>
    <w:rsid w:val="00270403"/>
    <w:rsid w:val="002741B9"/>
    <w:rsid w:val="00274A99"/>
    <w:rsid w:val="00275923"/>
    <w:rsid w:val="002770C4"/>
    <w:rsid w:val="00277F2D"/>
    <w:rsid w:val="00280733"/>
    <w:rsid w:val="00283172"/>
    <w:rsid w:val="002847B0"/>
    <w:rsid w:val="002914C7"/>
    <w:rsid w:val="00293C7A"/>
    <w:rsid w:val="002A0E92"/>
    <w:rsid w:val="002A2CCF"/>
    <w:rsid w:val="002B6EE1"/>
    <w:rsid w:val="002C121F"/>
    <w:rsid w:val="002C2F2C"/>
    <w:rsid w:val="002C53A6"/>
    <w:rsid w:val="002C61CC"/>
    <w:rsid w:val="002C7481"/>
    <w:rsid w:val="002C78BA"/>
    <w:rsid w:val="002D0D57"/>
    <w:rsid w:val="002E269A"/>
    <w:rsid w:val="002E4517"/>
    <w:rsid w:val="002E7CCA"/>
    <w:rsid w:val="002F08BE"/>
    <w:rsid w:val="002F0BC8"/>
    <w:rsid w:val="002F604D"/>
    <w:rsid w:val="002F6213"/>
    <w:rsid w:val="00313DC3"/>
    <w:rsid w:val="003145FB"/>
    <w:rsid w:val="00314BF5"/>
    <w:rsid w:val="00315770"/>
    <w:rsid w:val="00317A7B"/>
    <w:rsid w:val="00320529"/>
    <w:rsid w:val="00320ACD"/>
    <w:rsid w:val="003216AB"/>
    <w:rsid w:val="003221A8"/>
    <w:rsid w:val="0032535D"/>
    <w:rsid w:val="00326582"/>
    <w:rsid w:val="00332CAB"/>
    <w:rsid w:val="00336ACC"/>
    <w:rsid w:val="00341E8B"/>
    <w:rsid w:val="00344032"/>
    <w:rsid w:val="00344A79"/>
    <w:rsid w:val="00346D6C"/>
    <w:rsid w:val="00346E8F"/>
    <w:rsid w:val="00347F3F"/>
    <w:rsid w:val="00351457"/>
    <w:rsid w:val="0035241B"/>
    <w:rsid w:val="00353F35"/>
    <w:rsid w:val="00354C61"/>
    <w:rsid w:val="00361737"/>
    <w:rsid w:val="00372641"/>
    <w:rsid w:val="00374693"/>
    <w:rsid w:val="00377566"/>
    <w:rsid w:val="00381D96"/>
    <w:rsid w:val="00382C39"/>
    <w:rsid w:val="00383511"/>
    <w:rsid w:val="00383E31"/>
    <w:rsid w:val="003860B8"/>
    <w:rsid w:val="003867E1"/>
    <w:rsid w:val="003869D1"/>
    <w:rsid w:val="00387BF1"/>
    <w:rsid w:val="00387EF1"/>
    <w:rsid w:val="00387F73"/>
    <w:rsid w:val="00390233"/>
    <w:rsid w:val="00390A61"/>
    <w:rsid w:val="00392CBF"/>
    <w:rsid w:val="003935A0"/>
    <w:rsid w:val="00394B40"/>
    <w:rsid w:val="003A0883"/>
    <w:rsid w:val="003A29F9"/>
    <w:rsid w:val="003A3A6F"/>
    <w:rsid w:val="003A4A80"/>
    <w:rsid w:val="003A5E78"/>
    <w:rsid w:val="003A62A2"/>
    <w:rsid w:val="003A750B"/>
    <w:rsid w:val="003A76FC"/>
    <w:rsid w:val="003B1C96"/>
    <w:rsid w:val="003B25BE"/>
    <w:rsid w:val="003B51CA"/>
    <w:rsid w:val="003B56C7"/>
    <w:rsid w:val="003B5D42"/>
    <w:rsid w:val="003B76A5"/>
    <w:rsid w:val="003B7C12"/>
    <w:rsid w:val="003B7F5C"/>
    <w:rsid w:val="003C1C61"/>
    <w:rsid w:val="003C33C6"/>
    <w:rsid w:val="003C66A9"/>
    <w:rsid w:val="003C6B40"/>
    <w:rsid w:val="003C7FEE"/>
    <w:rsid w:val="003D0EA8"/>
    <w:rsid w:val="003D453C"/>
    <w:rsid w:val="003D5A04"/>
    <w:rsid w:val="003E2BDB"/>
    <w:rsid w:val="003E2D53"/>
    <w:rsid w:val="003E4D63"/>
    <w:rsid w:val="003E67B3"/>
    <w:rsid w:val="003F14EA"/>
    <w:rsid w:val="003F2484"/>
    <w:rsid w:val="003F61AF"/>
    <w:rsid w:val="003F6D00"/>
    <w:rsid w:val="003F726F"/>
    <w:rsid w:val="004005AB"/>
    <w:rsid w:val="00402233"/>
    <w:rsid w:val="004043A0"/>
    <w:rsid w:val="00406C48"/>
    <w:rsid w:val="004102A4"/>
    <w:rsid w:val="00416ECF"/>
    <w:rsid w:val="004200D7"/>
    <w:rsid w:val="00424DF2"/>
    <w:rsid w:val="004267CA"/>
    <w:rsid w:val="004270FA"/>
    <w:rsid w:val="00431750"/>
    <w:rsid w:val="00431CF4"/>
    <w:rsid w:val="00435709"/>
    <w:rsid w:val="00436539"/>
    <w:rsid w:val="004371CA"/>
    <w:rsid w:val="00443CF2"/>
    <w:rsid w:val="004548B1"/>
    <w:rsid w:val="00455834"/>
    <w:rsid w:val="00461BF6"/>
    <w:rsid w:val="00462C24"/>
    <w:rsid w:val="00463D89"/>
    <w:rsid w:val="00465396"/>
    <w:rsid w:val="0046716F"/>
    <w:rsid w:val="00482C17"/>
    <w:rsid w:val="00484951"/>
    <w:rsid w:val="00484F7E"/>
    <w:rsid w:val="00485FB1"/>
    <w:rsid w:val="00493C0A"/>
    <w:rsid w:val="004976A8"/>
    <w:rsid w:val="00497845"/>
    <w:rsid w:val="00497C0B"/>
    <w:rsid w:val="004A0743"/>
    <w:rsid w:val="004A10DB"/>
    <w:rsid w:val="004A252D"/>
    <w:rsid w:val="004A39F7"/>
    <w:rsid w:val="004A4123"/>
    <w:rsid w:val="004A63C6"/>
    <w:rsid w:val="004A7F59"/>
    <w:rsid w:val="004B2321"/>
    <w:rsid w:val="004B51F2"/>
    <w:rsid w:val="004B69BD"/>
    <w:rsid w:val="004C66A7"/>
    <w:rsid w:val="004D1369"/>
    <w:rsid w:val="004D1B2C"/>
    <w:rsid w:val="004D2B94"/>
    <w:rsid w:val="004D32A4"/>
    <w:rsid w:val="004D3B92"/>
    <w:rsid w:val="004D7DCB"/>
    <w:rsid w:val="004E16F7"/>
    <w:rsid w:val="004E3791"/>
    <w:rsid w:val="004E6E67"/>
    <w:rsid w:val="004F3488"/>
    <w:rsid w:val="004F4788"/>
    <w:rsid w:val="004F5669"/>
    <w:rsid w:val="004F6161"/>
    <w:rsid w:val="004F78FF"/>
    <w:rsid w:val="00502154"/>
    <w:rsid w:val="00512BB4"/>
    <w:rsid w:val="005141BC"/>
    <w:rsid w:val="00514EE0"/>
    <w:rsid w:val="00515390"/>
    <w:rsid w:val="005166B8"/>
    <w:rsid w:val="005212B2"/>
    <w:rsid w:val="0052161C"/>
    <w:rsid w:val="005322DB"/>
    <w:rsid w:val="005344A4"/>
    <w:rsid w:val="00534DDB"/>
    <w:rsid w:val="00541651"/>
    <w:rsid w:val="005431F5"/>
    <w:rsid w:val="00550A83"/>
    <w:rsid w:val="005522C1"/>
    <w:rsid w:val="00557387"/>
    <w:rsid w:val="00557C9D"/>
    <w:rsid w:val="00560581"/>
    <w:rsid w:val="00561C35"/>
    <w:rsid w:val="00562BA8"/>
    <w:rsid w:val="0056362D"/>
    <w:rsid w:val="00570D06"/>
    <w:rsid w:val="00570E0B"/>
    <w:rsid w:val="00576EC3"/>
    <w:rsid w:val="00577B63"/>
    <w:rsid w:val="0058601A"/>
    <w:rsid w:val="005872A2"/>
    <w:rsid w:val="005921DC"/>
    <w:rsid w:val="005922D3"/>
    <w:rsid w:val="00592407"/>
    <w:rsid w:val="005943F1"/>
    <w:rsid w:val="00595A15"/>
    <w:rsid w:val="005A4548"/>
    <w:rsid w:val="005A50D8"/>
    <w:rsid w:val="005A51C8"/>
    <w:rsid w:val="005B201E"/>
    <w:rsid w:val="005B33E2"/>
    <w:rsid w:val="005B512C"/>
    <w:rsid w:val="005B5C00"/>
    <w:rsid w:val="005B78B0"/>
    <w:rsid w:val="005B7E05"/>
    <w:rsid w:val="005C0BF0"/>
    <w:rsid w:val="005C2C30"/>
    <w:rsid w:val="005D04B5"/>
    <w:rsid w:val="005D136E"/>
    <w:rsid w:val="005D2C94"/>
    <w:rsid w:val="005D45AA"/>
    <w:rsid w:val="005E3BF8"/>
    <w:rsid w:val="005E529B"/>
    <w:rsid w:val="005E6BC8"/>
    <w:rsid w:val="005F3DB2"/>
    <w:rsid w:val="005F3DF5"/>
    <w:rsid w:val="005F5657"/>
    <w:rsid w:val="005F65BE"/>
    <w:rsid w:val="005F73AD"/>
    <w:rsid w:val="00602917"/>
    <w:rsid w:val="00603330"/>
    <w:rsid w:val="00603FE7"/>
    <w:rsid w:val="00605CBB"/>
    <w:rsid w:val="00606F33"/>
    <w:rsid w:val="00610CE7"/>
    <w:rsid w:val="00621E06"/>
    <w:rsid w:val="006232CE"/>
    <w:rsid w:val="00624D7E"/>
    <w:rsid w:val="00632598"/>
    <w:rsid w:val="00633D89"/>
    <w:rsid w:val="00636707"/>
    <w:rsid w:val="00636CF1"/>
    <w:rsid w:val="00636FBD"/>
    <w:rsid w:val="00642CD3"/>
    <w:rsid w:val="00643921"/>
    <w:rsid w:val="00644A42"/>
    <w:rsid w:val="00646104"/>
    <w:rsid w:val="00651761"/>
    <w:rsid w:val="00652F95"/>
    <w:rsid w:val="0066002A"/>
    <w:rsid w:val="006627D2"/>
    <w:rsid w:val="00664997"/>
    <w:rsid w:val="006649D0"/>
    <w:rsid w:val="00664A4B"/>
    <w:rsid w:val="00673500"/>
    <w:rsid w:val="00673D0B"/>
    <w:rsid w:val="006746E5"/>
    <w:rsid w:val="00676D5F"/>
    <w:rsid w:val="006802D4"/>
    <w:rsid w:val="00681D2A"/>
    <w:rsid w:val="00682517"/>
    <w:rsid w:val="0068349F"/>
    <w:rsid w:val="006837FA"/>
    <w:rsid w:val="00684AC5"/>
    <w:rsid w:val="00685AAC"/>
    <w:rsid w:val="00686ED7"/>
    <w:rsid w:val="00691860"/>
    <w:rsid w:val="00692867"/>
    <w:rsid w:val="00692E4C"/>
    <w:rsid w:val="00694800"/>
    <w:rsid w:val="00696728"/>
    <w:rsid w:val="006A297B"/>
    <w:rsid w:val="006A6F99"/>
    <w:rsid w:val="006B3F2F"/>
    <w:rsid w:val="006B6D26"/>
    <w:rsid w:val="006C18D2"/>
    <w:rsid w:val="006C2445"/>
    <w:rsid w:val="006C3378"/>
    <w:rsid w:val="006D08E2"/>
    <w:rsid w:val="006D111F"/>
    <w:rsid w:val="006D1781"/>
    <w:rsid w:val="006D2E0D"/>
    <w:rsid w:val="006D47E1"/>
    <w:rsid w:val="006D5FAC"/>
    <w:rsid w:val="006D6D47"/>
    <w:rsid w:val="006E60A9"/>
    <w:rsid w:val="006E71D7"/>
    <w:rsid w:val="006F0CFF"/>
    <w:rsid w:val="006F1F35"/>
    <w:rsid w:val="006F2F16"/>
    <w:rsid w:val="006F3BC2"/>
    <w:rsid w:val="006F6CEB"/>
    <w:rsid w:val="0070109F"/>
    <w:rsid w:val="0070174D"/>
    <w:rsid w:val="00702E8F"/>
    <w:rsid w:val="00705E15"/>
    <w:rsid w:val="007060E1"/>
    <w:rsid w:val="00706F86"/>
    <w:rsid w:val="00707C36"/>
    <w:rsid w:val="007121A2"/>
    <w:rsid w:val="0071250D"/>
    <w:rsid w:val="007145E5"/>
    <w:rsid w:val="00723E2C"/>
    <w:rsid w:val="007321F8"/>
    <w:rsid w:val="00733853"/>
    <w:rsid w:val="0073460C"/>
    <w:rsid w:val="00742AE9"/>
    <w:rsid w:val="00747152"/>
    <w:rsid w:val="0074725D"/>
    <w:rsid w:val="00751F88"/>
    <w:rsid w:val="00752E2A"/>
    <w:rsid w:val="00754029"/>
    <w:rsid w:val="00762DF1"/>
    <w:rsid w:val="00763B51"/>
    <w:rsid w:val="00763DB8"/>
    <w:rsid w:val="007640DF"/>
    <w:rsid w:val="0076742A"/>
    <w:rsid w:val="00770EE5"/>
    <w:rsid w:val="0077215B"/>
    <w:rsid w:val="0077488C"/>
    <w:rsid w:val="00775580"/>
    <w:rsid w:val="00776780"/>
    <w:rsid w:val="00783946"/>
    <w:rsid w:val="00784E60"/>
    <w:rsid w:val="00787D69"/>
    <w:rsid w:val="00795A34"/>
    <w:rsid w:val="00795C87"/>
    <w:rsid w:val="007A0E37"/>
    <w:rsid w:val="007A144A"/>
    <w:rsid w:val="007A196E"/>
    <w:rsid w:val="007A1BE6"/>
    <w:rsid w:val="007A2879"/>
    <w:rsid w:val="007A5043"/>
    <w:rsid w:val="007A534B"/>
    <w:rsid w:val="007A58A7"/>
    <w:rsid w:val="007B07FC"/>
    <w:rsid w:val="007B140F"/>
    <w:rsid w:val="007B163E"/>
    <w:rsid w:val="007B2073"/>
    <w:rsid w:val="007B25E3"/>
    <w:rsid w:val="007B4D1B"/>
    <w:rsid w:val="007B53A3"/>
    <w:rsid w:val="007C0084"/>
    <w:rsid w:val="007C0FA2"/>
    <w:rsid w:val="007C2AD2"/>
    <w:rsid w:val="007C54C8"/>
    <w:rsid w:val="007C7441"/>
    <w:rsid w:val="007D175E"/>
    <w:rsid w:val="007D1E10"/>
    <w:rsid w:val="007D45A1"/>
    <w:rsid w:val="007D5A0C"/>
    <w:rsid w:val="007E2A96"/>
    <w:rsid w:val="007E4ADA"/>
    <w:rsid w:val="007E4EF4"/>
    <w:rsid w:val="007E7E1B"/>
    <w:rsid w:val="007E7FE6"/>
    <w:rsid w:val="007F12C0"/>
    <w:rsid w:val="007F264F"/>
    <w:rsid w:val="007F7461"/>
    <w:rsid w:val="008006A6"/>
    <w:rsid w:val="00804D40"/>
    <w:rsid w:val="00805BA6"/>
    <w:rsid w:val="00806975"/>
    <w:rsid w:val="00807E02"/>
    <w:rsid w:val="008100FE"/>
    <w:rsid w:val="00812002"/>
    <w:rsid w:val="00824400"/>
    <w:rsid w:val="0082530D"/>
    <w:rsid w:val="008351D5"/>
    <w:rsid w:val="008354C7"/>
    <w:rsid w:val="00835B66"/>
    <w:rsid w:val="00844C80"/>
    <w:rsid w:val="00846389"/>
    <w:rsid w:val="008473E4"/>
    <w:rsid w:val="00850408"/>
    <w:rsid w:val="008509A9"/>
    <w:rsid w:val="00850C9A"/>
    <w:rsid w:val="0085304F"/>
    <w:rsid w:val="0085406E"/>
    <w:rsid w:val="00854754"/>
    <w:rsid w:val="00855436"/>
    <w:rsid w:val="0085595E"/>
    <w:rsid w:val="00857A0C"/>
    <w:rsid w:val="00861647"/>
    <w:rsid w:val="00865F93"/>
    <w:rsid w:val="00871FA3"/>
    <w:rsid w:val="00872581"/>
    <w:rsid w:val="00873C65"/>
    <w:rsid w:val="00874BB4"/>
    <w:rsid w:val="00880B0A"/>
    <w:rsid w:val="0088172B"/>
    <w:rsid w:val="008828F0"/>
    <w:rsid w:val="0088553E"/>
    <w:rsid w:val="00885582"/>
    <w:rsid w:val="00885DA8"/>
    <w:rsid w:val="00886D96"/>
    <w:rsid w:val="00887133"/>
    <w:rsid w:val="0089027C"/>
    <w:rsid w:val="00892772"/>
    <w:rsid w:val="00892B55"/>
    <w:rsid w:val="008962DC"/>
    <w:rsid w:val="00897955"/>
    <w:rsid w:val="008A3073"/>
    <w:rsid w:val="008A36D6"/>
    <w:rsid w:val="008A4C10"/>
    <w:rsid w:val="008A5CEC"/>
    <w:rsid w:val="008A69E4"/>
    <w:rsid w:val="008B048E"/>
    <w:rsid w:val="008B48AF"/>
    <w:rsid w:val="008B5BED"/>
    <w:rsid w:val="008B687C"/>
    <w:rsid w:val="008B7058"/>
    <w:rsid w:val="008C1CB6"/>
    <w:rsid w:val="008C4A48"/>
    <w:rsid w:val="008C79C1"/>
    <w:rsid w:val="008D05BA"/>
    <w:rsid w:val="008D1538"/>
    <w:rsid w:val="008D1FDA"/>
    <w:rsid w:val="008D2E95"/>
    <w:rsid w:val="008D37A4"/>
    <w:rsid w:val="008D38C9"/>
    <w:rsid w:val="008D47A1"/>
    <w:rsid w:val="008D6E0B"/>
    <w:rsid w:val="008D7BF0"/>
    <w:rsid w:val="008E5FEB"/>
    <w:rsid w:val="008E603A"/>
    <w:rsid w:val="008F1F33"/>
    <w:rsid w:val="008F3430"/>
    <w:rsid w:val="008F56BF"/>
    <w:rsid w:val="008F6A91"/>
    <w:rsid w:val="008F6F80"/>
    <w:rsid w:val="009002D6"/>
    <w:rsid w:val="00900696"/>
    <w:rsid w:val="009016CE"/>
    <w:rsid w:val="0090299F"/>
    <w:rsid w:val="00903EF2"/>
    <w:rsid w:val="009043B1"/>
    <w:rsid w:val="00905D9C"/>
    <w:rsid w:val="009140AA"/>
    <w:rsid w:val="00914867"/>
    <w:rsid w:val="0091503C"/>
    <w:rsid w:val="009163DE"/>
    <w:rsid w:val="00917510"/>
    <w:rsid w:val="009201BA"/>
    <w:rsid w:val="00920F26"/>
    <w:rsid w:val="00921127"/>
    <w:rsid w:val="00921619"/>
    <w:rsid w:val="00924BD3"/>
    <w:rsid w:val="00924EC1"/>
    <w:rsid w:val="00927EFA"/>
    <w:rsid w:val="00930E8F"/>
    <w:rsid w:val="0093330D"/>
    <w:rsid w:val="009339C6"/>
    <w:rsid w:val="0093591A"/>
    <w:rsid w:val="00937680"/>
    <w:rsid w:val="009406CB"/>
    <w:rsid w:val="00940EC4"/>
    <w:rsid w:val="00951887"/>
    <w:rsid w:val="009518C7"/>
    <w:rsid w:val="00951FFA"/>
    <w:rsid w:val="00952119"/>
    <w:rsid w:val="00953D7F"/>
    <w:rsid w:val="00953F1A"/>
    <w:rsid w:val="00954440"/>
    <w:rsid w:val="009605A3"/>
    <w:rsid w:val="00961653"/>
    <w:rsid w:val="00965161"/>
    <w:rsid w:val="009673DB"/>
    <w:rsid w:val="009703E2"/>
    <w:rsid w:val="00970868"/>
    <w:rsid w:val="0097318E"/>
    <w:rsid w:val="00985E0A"/>
    <w:rsid w:val="009869E7"/>
    <w:rsid w:val="009952F0"/>
    <w:rsid w:val="009A10D0"/>
    <w:rsid w:val="009A1A5F"/>
    <w:rsid w:val="009A1E57"/>
    <w:rsid w:val="009A219E"/>
    <w:rsid w:val="009A24D9"/>
    <w:rsid w:val="009A3C22"/>
    <w:rsid w:val="009A4428"/>
    <w:rsid w:val="009A4666"/>
    <w:rsid w:val="009A73EA"/>
    <w:rsid w:val="009B0FFA"/>
    <w:rsid w:val="009B427A"/>
    <w:rsid w:val="009B4454"/>
    <w:rsid w:val="009B656B"/>
    <w:rsid w:val="009B6792"/>
    <w:rsid w:val="009B71A7"/>
    <w:rsid w:val="009C11E4"/>
    <w:rsid w:val="009C3176"/>
    <w:rsid w:val="009C3862"/>
    <w:rsid w:val="009C6274"/>
    <w:rsid w:val="009C6D9F"/>
    <w:rsid w:val="009D21F7"/>
    <w:rsid w:val="009D28D6"/>
    <w:rsid w:val="009D31D3"/>
    <w:rsid w:val="009D7054"/>
    <w:rsid w:val="009D7B61"/>
    <w:rsid w:val="009E1BBF"/>
    <w:rsid w:val="009E216E"/>
    <w:rsid w:val="009E4E25"/>
    <w:rsid w:val="009E526E"/>
    <w:rsid w:val="009E57B3"/>
    <w:rsid w:val="009E594C"/>
    <w:rsid w:val="009E7F9D"/>
    <w:rsid w:val="009F06D2"/>
    <w:rsid w:val="009F0E57"/>
    <w:rsid w:val="009F1B85"/>
    <w:rsid w:val="009F1C4D"/>
    <w:rsid w:val="009F28A9"/>
    <w:rsid w:val="009F2E2E"/>
    <w:rsid w:val="009F34F0"/>
    <w:rsid w:val="009F7194"/>
    <w:rsid w:val="009F789A"/>
    <w:rsid w:val="00A00536"/>
    <w:rsid w:val="00A0635F"/>
    <w:rsid w:val="00A06394"/>
    <w:rsid w:val="00A10FA5"/>
    <w:rsid w:val="00A15B25"/>
    <w:rsid w:val="00A17F6F"/>
    <w:rsid w:val="00A20EA3"/>
    <w:rsid w:val="00A2154E"/>
    <w:rsid w:val="00A22A95"/>
    <w:rsid w:val="00A2411D"/>
    <w:rsid w:val="00A24D63"/>
    <w:rsid w:val="00A30CAD"/>
    <w:rsid w:val="00A31DBD"/>
    <w:rsid w:val="00A332D5"/>
    <w:rsid w:val="00A3385C"/>
    <w:rsid w:val="00A36517"/>
    <w:rsid w:val="00A37839"/>
    <w:rsid w:val="00A40404"/>
    <w:rsid w:val="00A44317"/>
    <w:rsid w:val="00A46E31"/>
    <w:rsid w:val="00A501F6"/>
    <w:rsid w:val="00A52608"/>
    <w:rsid w:val="00A5352B"/>
    <w:rsid w:val="00A54C17"/>
    <w:rsid w:val="00A5508E"/>
    <w:rsid w:val="00A60957"/>
    <w:rsid w:val="00A65D36"/>
    <w:rsid w:val="00A678D6"/>
    <w:rsid w:val="00A7135A"/>
    <w:rsid w:val="00A72928"/>
    <w:rsid w:val="00A74EE6"/>
    <w:rsid w:val="00A76D2D"/>
    <w:rsid w:val="00A7708C"/>
    <w:rsid w:val="00A80855"/>
    <w:rsid w:val="00A81834"/>
    <w:rsid w:val="00A87520"/>
    <w:rsid w:val="00A877FA"/>
    <w:rsid w:val="00A90F89"/>
    <w:rsid w:val="00A91CD2"/>
    <w:rsid w:val="00A92FA9"/>
    <w:rsid w:val="00A93022"/>
    <w:rsid w:val="00A94B2F"/>
    <w:rsid w:val="00A95275"/>
    <w:rsid w:val="00AA2410"/>
    <w:rsid w:val="00AA5AAF"/>
    <w:rsid w:val="00AB1070"/>
    <w:rsid w:val="00AB58B6"/>
    <w:rsid w:val="00AB74CA"/>
    <w:rsid w:val="00AC221E"/>
    <w:rsid w:val="00AC25DB"/>
    <w:rsid w:val="00AC323C"/>
    <w:rsid w:val="00AC3339"/>
    <w:rsid w:val="00AC356F"/>
    <w:rsid w:val="00AC5D89"/>
    <w:rsid w:val="00AC7465"/>
    <w:rsid w:val="00AD116D"/>
    <w:rsid w:val="00AD2F60"/>
    <w:rsid w:val="00AD4E48"/>
    <w:rsid w:val="00AE1B05"/>
    <w:rsid w:val="00AE4764"/>
    <w:rsid w:val="00AE4C9E"/>
    <w:rsid w:val="00AE7042"/>
    <w:rsid w:val="00AF1854"/>
    <w:rsid w:val="00AF1EF5"/>
    <w:rsid w:val="00AF27DD"/>
    <w:rsid w:val="00AF33D2"/>
    <w:rsid w:val="00AF4C14"/>
    <w:rsid w:val="00AF57A4"/>
    <w:rsid w:val="00AF6F7C"/>
    <w:rsid w:val="00B011A9"/>
    <w:rsid w:val="00B02A52"/>
    <w:rsid w:val="00B02DCC"/>
    <w:rsid w:val="00B07346"/>
    <w:rsid w:val="00B11DB4"/>
    <w:rsid w:val="00B12644"/>
    <w:rsid w:val="00B25CC4"/>
    <w:rsid w:val="00B26A85"/>
    <w:rsid w:val="00B34A51"/>
    <w:rsid w:val="00B36634"/>
    <w:rsid w:val="00B435AA"/>
    <w:rsid w:val="00B4482A"/>
    <w:rsid w:val="00B47A61"/>
    <w:rsid w:val="00B51BE6"/>
    <w:rsid w:val="00B52ECE"/>
    <w:rsid w:val="00B53DD5"/>
    <w:rsid w:val="00B54B51"/>
    <w:rsid w:val="00B55CDF"/>
    <w:rsid w:val="00B6148B"/>
    <w:rsid w:val="00B66030"/>
    <w:rsid w:val="00B707C6"/>
    <w:rsid w:val="00B716DF"/>
    <w:rsid w:val="00B71967"/>
    <w:rsid w:val="00B72597"/>
    <w:rsid w:val="00B839BF"/>
    <w:rsid w:val="00B86A42"/>
    <w:rsid w:val="00B87188"/>
    <w:rsid w:val="00B90F28"/>
    <w:rsid w:val="00B95A62"/>
    <w:rsid w:val="00B97913"/>
    <w:rsid w:val="00B97E0A"/>
    <w:rsid w:val="00BA20F9"/>
    <w:rsid w:val="00BA3FE7"/>
    <w:rsid w:val="00BA546D"/>
    <w:rsid w:val="00BA58B4"/>
    <w:rsid w:val="00BA79C8"/>
    <w:rsid w:val="00BB2283"/>
    <w:rsid w:val="00BB329A"/>
    <w:rsid w:val="00BB7ABC"/>
    <w:rsid w:val="00BC51CA"/>
    <w:rsid w:val="00BD0480"/>
    <w:rsid w:val="00BD06AE"/>
    <w:rsid w:val="00BD3161"/>
    <w:rsid w:val="00BD3294"/>
    <w:rsid w:val="00BD43FF"/>
    <w:rsid w:val="00BE15C7"/>
    <w:rsid w:val="00BE472C"/>
    <w:rsid w:val="00BE4E1F"/>
    <w:rsid w:val="00BE4FB1"/>
    <w:rsid w:val="00BE7CCA"/>
    <w:rsid w:val="00BF2318"/>
    <w:rsid w:val="00BF48B0"/>
    <w:rsid w:val="00BF51F6"/>
    <w:rsid w:val="00BF61EE"/>
    <w:rsid w:val="00BF75C4"/>
    <w:rsid w:val="00BF79B2"/>
    <w:rsid w:val="00BF7F05"/>
    <w:rsid w:val="00C04541"/>
    <w:rsid w:val="00C0665B"/>
    <w:rsid w:val="00C07B01"/>
    <w:rsid w:val="00C07C4D"/>
    <w:rsid w:val="00C109F9"/>
    <w:rsid w:val="00C126A1"/>
    <w:rsid w:val="00C155B6"/>
    <w:rsid w:val="00C16761"/>
    <w:rsid w:val="00C20327"/>
    <w:rsid w:val="00C224D4"/>
    <w:rsid w:val="00C22AAF"/>
    <w:rsid w:val="00C2403F"/>
    <w:rsid w:val="00C261E3"/>
    <w:rsid w:val="00C32E64"/>
    <w:rsid w:val="00C34497"/>
    <w:rsid w:val="00C437F9"/>
    <w:rsid w:val="00C45A93"/>
    <w:rsid w:val="00C46787"/>
    <w:rsid w:val="00C47188"/>
    <w:rsid w:val="00C4785A"/>
    <w:rsid w:val="00C47ED0"/>
    <w:rsid w:val="00C50400"/>
    <w:rsid w:val="00C512E3"/>
    <w:rsid w:val="00C524DC"/>
    <w:rsid w:val="00C53AEE"/>
    <w:rsid w:val="00C54719"/>
    <w:rsid w:val="00C55852"/>
    <w:rsid w:val="00C62C17"/>
    <w:rsid w:val="00C65413"/>
    <w:rsid w:val="00C743B3"/>
    <w:rsid w:val="00C74FF7"/>
    <w:rsid w:val="00C767DF"/>
    <w:rsid w:val="00C77E41"/>
    <w:rsid w:val="00C8102D"/>
    <w:rsid w:val="00C8353D"/>
    <w:rsid w:val="00C83FFA"/>
    <w:rsid w:val="00C85D1F"/>
    <w:rsid w:val="00C85F04"/>
    <w:rsid w:val="00C86728"/>
    <w:rsid w:val="00C902D8"/>
    <w:rsid w:val="00C93128"/>
    <w:rsid w:val="00C931B0"/>
    <w:rsid w:val="00C95964"/>
    <w:rsid w:val="00CA6E6F"/>
    <w:rsid w:val="00CA7CFB"/>
    <w:rsid w:val="00CB1C35"/>
    <w:rsid w:val="00CB2F51"/>
    <w:rsid w:val="00CB4657"/>
    <w:rsid w:val="00CB71A7"/>
    <w:rsid w:val="00CB7533"/>
    <w:rsid w:val="00CC6624"/>
    <w:rsid w:val="00CC73FF"/>
    <w:rsid w:val="00CD2719"/>
    <w:rsid w:val="00CD2E7D"/>
    <w:rsid w:val="00CD6540"/>
    <w:rsid w:val="00CD7DA6"/>
    <w:rsid w:val="00CE0CA2"/>
    <w:rsid w:val="00CE130C"/>
    <w:rsid w:val="00CE1912"/>
    <w:rsid w:val="00CE1DB6"/>
    <w:rsid w:val="00CE219B"/>
    <w:rsid w:val="00CE2CA5"/>
    <w:rsid w:val="00CE4F1A"/>
    <w:rsid w:val="00CF0379"/>
    <w:rsid w:val="00CF0477"/>
    <w:rsid w:val="00CF6027"/>
    <w:rsid w:val="00CF7647"/>
    <w:rsid w:val="00D00784"/>
    <w:rsid w:val="00D00B4B"/>
    <w:rsid w:val="00D030C7"/>
    <w:rsid w:val="00D04C98"/>
    <w:rsid w:val="00D05E24"/>
    <w:rsid w:val="00D11E0E"/>
    <w:rsid w:val="00D127FE"/>
    <w:rsid w:val="00D12A35"/>
    <w:rsid w:val="00D145BA"/>
    <w:rsid w:val="00D15106"/>
    <w:rsid w:val="00D247D1"/>
    <w:rsid w:val="00D26866"/>
    <w:rsid w:val="00D32A50"/>
    <w:rsid w:val="00D36BFC"/>
    <w:rsid w:val="00D36ED1"/>
    <w:rsid w:val="00D4164A"/>
    <w:rsid w:val="00D43CC3"/>
    <w:rsid w:val="00D450DA"/>
    <w:rsid w:val="00D4702D"/>
    <w:rsid w:val="00D47DDB"/>
    <w:rsid w:val="00D50938"/>
    <w:rsid w:val="00D53223"/>
    <w:rsid w:val="00D577BF"/>
    <w:rsid w:val="00D5794D"/>
    <w:rsid w:val="00D60CB6"/>
    <w:rsid w:val="00D611E9"/>
    <w:rsid w:val="00D6275C"/>
    <w:rsid w:val="00D62850"/>
    <w:rsid w:val="00D64BA9"/>
    <w:rsid w:val="00D662DB"/>
    <w:rsid w:val="00D67C92"/>
    <w:rsid w:val="00D708C7"/>
    <w:rsid w:val="00D71142"/>
    <w:rsid w:val="00D7301A"/>
    <w:rsid w:val="00D749D8"/>
    <w:rsid w:val="00D77718"/>
    <w:rsid w:val="00D8143C"/>
    <w:rsid w:val="00D82BA3"/>
    <w:rsid w:val="00D84768"/>
    <w:rsid w:val="00D91F92"/>
    <w:rsid w:val="00D96F0B"/>
    <w:rsid w:val="00D97C68"/>
    <w:rsid w:val="00DA199F"/>
    <w:rsid w:val="00DA3E0E"/>
    <w:rsid w:val="00DA4F88"/>
    <w:rsid w:val="00DA5FF6"/>
    <w:rsid w:val="00DA6D9E"/>
    <w:rsid w:val="00DB1CB5"/>
    <w:rsid w:val="00DB5793"/>
    <w:rsid w:val="00DB618E"/>
    <w:rsid w:val="00DB77B0"/>
    <w:rsid w:val="00DC001A"/>
    <w:rsid w:val="00DC027F"/>
    <w:rsid w:val="00DC295B"/>
    <w:rsid w:val="00DC5FFF"/>
    <w:rsid w:val="00DD293C"/>
    <w:rsid w:val="00DD2EE8"/>
    <w:rsid w:val="00DD4B96"/>
    <w:rsid w:val="00DE113C"/>
    <w:rsid w:val="00DE1755"/>
    <w:rsid w:val="00DE31A6"/>
    <w:rsid w:val="00DE3E98"/>
    <w:rsid w:val="00DE4C80"/>
    <w:rsid w:val="00DE5E0C"/>
    <w:rsid w:val="00DE6249"/>
    <w:rsid w:val="00DF0AC9"/>
    <w:rsid w:val="00DF547E"/>
    <w:rsid w:val="00E02E63"/>
    <w:rsid w:val="00E035EF"/>
    <w:rsid w:val="00E038D9"/>
    <w:rsid w:val="00E048AA"/>
    <w:rsid w:val="00E10800"/>
    <w:rsid w:val="00E10C74"/>
    <w:rsid w:val="00E11201"/>
    <w:rsid w:val="00E13938"/>
    <w:rsid w:val="00E16374"/>
    <w:rsid w:val="00E21BB8"/>
    <w:rsid w:val="00E22056"/>
    <w:rsid w:val="00E234FC"/>
    <w:rsid w:val="00E2624C"/>
    <w:rsid w:val="00E3099A"/>
    <w:rsid w:val="00E34BA8"/>
    <w:rsid w:val="00E42E2D"/>
    <w:rsid w:val="00E4484F"/>
    <w:rsid w:val="00E46317"/>
    <w:rsid w:val="00E50157"/>
    <w:rsid w:val="00E52CE9"/>
    <w:rsid w:val="00E5654C"/>
    <w:rsid w:val="00E57E8A"/>
    <w:rsid w:val="00E602CD"/>
    <w:rsid w:val="00E605F0"/>
    <w:rsid w:val="00E6176F"/>
    <w:rsid w:val="00E627E4"/>
    <w:rsid w:val="00E62986"/>
    <w:rsid w:val="00E64D25"/>
    <w:rsid w:val="00E65F5E"/>
    <w:rsid w:val="00E661A0"/>
    <w:rsid w:val="00E70D41"/>
    <w:rsid w:val="00E70FDC"/>
    <w:rsid w:val="00E72635"/>
    <w:rsid w:val="00E72E06"/>
    <w:rsid w:val="00E73FEE"/>
    <w:rsid w:val="00E74113"/>
    <w:rsid w:val="00E751F9"/>
    <w:rsid w:val="00E76DE5"/>
    <w:rsid w:val="00E7727F"/>
    <w:rsid w:val="00E80807"/>
    <w:rsid w:val="00E80FC8"/>
    <w:rsid w:val="00E826B5"/>
    <w:rsid w:val="00E84572"/>
    <w:rsid w:val="00E8586B"/>
    <w:rsid w:val="00E87444"/>
    <w:rsid w:val="00E90335"/>
    <w:rsid w:val="00E92AA2"/>
    <w:rsid w:val="00E94070"/>
    <w:rsid w:val="00E9693F"/>
    <w:rsid w:val="00E96ACE"/>
    <w:rsid w:val="00EA2BB3"/>
    <w:rsid w:val="00EB20CA"/>
    <w:rsid w:val="00EB251F"/>
    <w:rsid w:val="00EB2D24"/>
    <w:rsid w:val="00EB512F"/>
    <w:rsid w:val="00EB5787"/>
    <w:rsid w:val="00EC76AC"/>
    <w:rsid w:val="00ED140D"/>
    <w:rsid w:val="00ED1473"/>
    <w:rsid w:val="00ED1BA5"/>
    <w:rsid w:val="00ED279C"/>
    <w:rsid w:val="00ED4F5F"/>
    <w:rsid w:val="00ED528A"/>
    <w:rsid w:val="00ED5A21"/>
    <w:rsid w:val="00ED7F5D"/>
    <w:rsid w:val="00EE3768"/>
    <w:rsid w:val="00EE51B4"/>
    <w:rsid w:val="00EE6832"/>
    <w:rsid w:val="00EF0363"/>
    <w:rsid w:val="00EF0C53"/>
    <w:rsid w:val="00EF239F"/>
    <w:rsid w:val="00EF2B70"/>
    <w:rsid w:val="00EF2C25"/>
    <w:rsid w:val="00EF4549"/>
    <w:rsid w:val="00EF5943"/>
    <w:rsid w:val="00EF67AA"/>
    <w:rsid w:val="00EF6A94"/>
    <w:rsid w:val="00EF7487"/>
    <w:rsid w:val="00F05613"/>
    <w:rsid w:val="00F1127D"/>
    <w:rsid w:val="00F14514"/>
    <w:rsid w:val="00F20A5D"/>
    <w:rsid w:val="00F23539"/>
    <w:rsid w:val="00F334CD"/>
    <w:rsid w:val="00F342D1"/>
    <w:rsid w:val="00F351E5"/>
    <w:rsid w:val="00F352B2"/>
    <w:rsid w:val="00F408CA"/>
    <w:rsid w:val="00F46097"/>
    <w:rsid w:val="00F51413"/>
    <w:rsid w:val="00F518E3"/>
    <w:rsid w:val="00F5199C"/>
    <w:rsid w:val="00F52780"/>
    <w:rsid w:val="00F53550"/>
    <w:rsid w:val="00F55769"/>
    <w:rsid w:val="00F5615D"/>
    <w:rsid w:val="00F64A76"/>
    <w:rsid w:val="00F67BC4"/>
    <w:rsid w:val="00F72E6D"/>
    <w:rsid w:val="00F7436D"/>
    <w:rsid w:val="00F7493C"/>
    <w:rsid w:val="00F779FA"/>
    <w:rsid w:val="00F81598"/>
    <w:rsid w:val="00F91763"/>
    <w:rsid w:val="00F92A82"/>
    <w:rsid w:val="00F93D1C"/>
    <w:rsid w:val="00F93D42"/>
    <w:rsid w:val="00F95160"/>
    <w:rsid w:val="00F96798"/>
    <w:rsid w:val="00F96C78"/>
    <w:rsid w:val="00FA22A4"/>
    <w:rsid w:val="00FA7508"/>
    <w:rsid w:val="00FB6046"/>
    <w:rsid w:val="00FB6538"/>
    <w:rsid w:val="00FB6A76"/>
    <w:rsid w:val="00FC03BE"/>
    <w:rsid w:val="00FC182B"/>
    <w:rsid w:val="00FC72D7"/>
    <w:rsid w:val="00FC77A5"/>
    <w:rsid w:val="00FC7BFF"/>
    <w:rsid w:val="00FD0AD7"/>
    <w:rsid w:val="00FD18B9"/>
    <w:rsid w:val="00FD1A6C"/>
    <w:rsid w:val="00FD2B4F"/>
    <w:rsid w:val="00FD2D87"/>
    <w:rsid w:val="00FD632F"/>
    <w:rsid w:val="00FD6A1E"/>
    <w:rsid w:val="00FD6F28"/>
    <w:rsid w:val="00FD7399"/>
    <w:rsid w:val="00FE1D3F"/>
    <w:rsid w:val="00FE68E3"/>
    <w:rsid w:val="00FF363D"/>
    <w:rsid w:val="00FF386D"/>
    <w:rsid w:val="00FF6CF7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04"/>
    <w:pPr>
      <w:bidi/>
    </w:pPr>
  </w:style>
  <w:style w:type="paragraph" w:styleId="Heading1">
    <w:name w:val="heading 1"/>
    <w:basedOn w:val="Normal"/>
    <w:link w:val="Heading1Char"/>
    <w:uiPriority w:val="9"/>
    <w:qFormat/>
    <w:rsid w:val="005943F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812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812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4DF2"/>
  </w:style>
  <w:style w:type="character" w:styleId="Hyperlink">
    <w:name w:val="Hyperlink"/>
    <w:basedOn w:val="DefaultParagraphFont"/>
    <w:uiPriority w:val="99"/>
    <w:unhideWhenUsed/>
    <w:rsid w:val="00E741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3E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43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sc2">
    <w:name w:val="desc2"/>
    <w:basedOn w:val="Normal"/>
    <w:rsid w:val="005943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5943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43F1"/>
    <w:rPr>
      <w:i/>
      <w:iCs/>
    </w:rPr>
  </w:style>
  <w:style w:type="character" w:styleId="Strong">
    <w:name w:val="Strong"/>
    <w:basedOn w:val="DefaultParagraphFont"/>
    <w:uiPriority w:val="22"/>
    <w:qFormat/>
    <w:rsid w:val="005943F1"/>
    <w:rPr>
      <w:b/>
      <w:bCs/>
    </w:rPr>
  </w:style>
  <w:style w:type="character" w:customStyle="1" w:styleId="pseudotab">
    <w:name w:val="pseudotab"/>
    <w:basedOn w:val="DefaultParagraphFont"/>
    <w:rsid w:val="005943F1"/>
  </w:style>
  <w:style w:type="character" w:customStyle="1" w:styleId="Heading2Char">
    <w:name w:val="Heading 2 Char"/>
    <w:basedOn w:val="DefaultParagraphFont"/>
    <w:link w:val="Heading2"/>
    <w:uiPriority w:val="9"/>
    <w:rsid w:val="00FF7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F7812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maintitle">
    <w:name w:val="maintitle"/>
    <w:basedOn w:val="DefaultParagraphFont"/>
    <w:rsid w:val="00FF7812"/>
  </w:style>
  <w:style w:type="paragraph" w:customStyle="1" w:styleId="articledetails">
    <w:name w:val="articledetails"/>
    <w:basedOn w:val="Normal"/>
    <w:rsid w:val="00FF78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1386142514006726" TargetMode="External"/><Relationship Id="rId13" Type="http://schemas.openxmlformats.org/officeDocument/2006/relationships/hyperlink" Target="http://www.sciencedirect.com/science/journal/13861425" TargetMode="External"/><Relationship Id="rId18" Type="http://schemas.openxmlformats.org/officeDocument/2006/relationships/hyperlink" Target="http://www.sciencedirect.com/science/article/pii/S1319016414000589" TargetMode="External"/><Relationship Id="rId26" Type="http://schemas.openxmlformats.org/officeDocument/2006/relationships/hyperlink" Target="http://link.springer.com/search?facet-author=%22Nourah+Z.+Alzoman%22" TargetMode="External"/><Relationship Id="rId39" Type="http://schemas.openxmlformats.org/officeDocument/2006/relationships/hyperlink" Target="http://www.researchgate.net/journal/0326-2383_LATIN_AMERICAN_JOURNAL_OF_PHARMAC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direct.com/science/article/pii/S1319016414000589" TargetMode="External"/><Relationship Id="rId34" Type="http://schemas.openxmlformats.org/officeDocument/2006/relationships/hyperlink" Target="http://scripts.iucr.org/cgi-bin/citedin?search_on=name&amp;author_name=Chidan%20Kumar,%20C.S." TargetMode="External"/><Relationship Id="rId7" Type="http://schemas.openxmlformats.org/officeDocument/2006/relationships/hyperlink" Target="http://www.sciencedirect.com/science/article/pii/S1386142514006726" TargetMode="External"/><Relationship Id="rId12" Type="http://schemas.openxmlformats.org/officeDocument/2006/relationships/hyperlink" Target="http://www.sciencedirect.com/science/journal/13861425" TargetMode="External"/><Relationship Id="rId17" Type="http://schemas.openxmlformats.org/officeDocument/2006/relationships/hyperlink" Target="http://www.sciencedirect.com/science/article/pii/S1319016414000589" TargetMode="External"/><Relationship Id="rId25" Type="http://schemas.openxmlformats.org/officeDocument/2006/relationships/hyperlink" Target="http://link.springer.com/search?facet-author=%22Jamilah+M.+Alshehri%22" TargetMode="External"/><Relationship Id="rId33" Type="http://schemas.openxmlformats.org/officeDocument/2006/relationships/hyperlink" Target="http://scripts.iucr.org/cgi-bin/citedin?search_on=name&amp;author_name=Ghabbour,%20H.A." TargetMode="External"/><Relationship Id="rId38" Type="http://schemas.openxmlformats.org/officeDocument/2006/relationships/hyperlink" Target="http://www.ncbi.nlm.nih.gov/pubmed/2310176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ndfonline.com/toc/list20/42/1" TargetMode="External"/><Relationship Id="rId20" Type="http://schemas.openxmlformats.org/officeDocument/2006/relationships/hyperlink" Target="http://www.sciencedirect.com/science/article/pii/S1319016414000589" TargetMode="External"/><Relationship Id="rId29" Type="http://schemas.openxmlformats.org/officeDocument/2006/relationships/hyperlink" Target="http://link.springer.com/journal/10953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andfonline.com/toc/ljii20/35/2" TargetMode="External"/><Relationship Id="rId11" Type="http://schemas.openxmlformats.org/officeDocument/2006/relationships/hyperlink" Target="http://www.sciencedirect.com/science/article/pii/S1386142514006726" TargetMode="External"/><Relationship Id="rId24" Type="http://schemas.openxmlformats.org/officeDocument/2006/relationships/hyperlink" Target="http://link.springer.com/search?facet-author=%22Ibrahim+A.+Darwish%22" TargetMode="External"/><Relationship Id="rId32" Type="http://schemas.openxmlformats.org/officeDocument/2006/relationships/hyperlink" Target="http://scripts.iucr.org/cgi-bin/citedin?search_on=name&amp;author_name=El-Emam,%20A.A." TargetMode="External"/><Relationship Id="rId37" Type="http://schemas.openxmlformats.org/officeDocument/2006/relationships/hyperlink" Target="http://www.ncbi.nlm.nih.gov/pubmed?term=El-Samani%20TE%5BAuthor%5D&amp;cauthor=true&amp;cauthor_uid=2310176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tandfonline.com/loi/ljii20?open=35" TargetMode="External"/><Relationship Id="rId15" Type="http://schemas.openxmlformats.org/officeDocument/2006/relationships/hyperlink" Target="http://www.tandfonline.com/loi/list20?open=42" TargetMode="External"/><Relationship Id="rId23" Type="http://schemas.openxmlformats.org/officeDocument/2006/relationships/hyperlink" Target="http://www.sciencedirect.com/science/journal/13190164" TargetMode="External"/><Relationship Id="rId28" Type="http://schemas.openxmlformats.org/officeDocument/2006/relationships/hyperlink" Target="http://link.springer.com/search?facet-author=%22Hamdy+M.+Abdel-Rahman%22" TargetMode="External"/><Relationship Id="rId36" Type="http://schemas.openxmlformats.org/officeDocument/2006/relationships/hyperlink" Target="http://www.ncbi.nlm.nih.gov/pubmed?term=Darwish%20IA%5BAuthor%5D&amp;cauthor=true&amp;cauthor_uid=23101764" TargetMode="External"/><Relationship Id="rId10" Type="http://schemas.openxmlformats.org/officeDocument/2006/relationships/hyperlink" Target="http://www.sciencedirect.com/science/article/pii/S1386142514006726" TargetMode="External"/><Relationship Id="rId19" Type="http://schemas.openxmlformats.org/officeDocument/2006/relationships/hyperlink" Target="http://www.sciencedirect.com/science/article/pii/S1319016414000589" TargetMode="External"/><Relationship Id="rId31" Type="http://schemas.openxmlformats.org/officeDocument/2006/relationships/hyperlink" Target="http://scripts.iucr.org/cgi-bin/citedin?search_on=name&amp;author_name=Alzoman,%20N.Z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1386142514006726" TargetMode="External"/><Relationship Id="rId14" Type="http://schemas.openxmlformats.org/officeDocument/2006/relationships/hyperlink" Target="http://www.sciencedirect.com/science/journal/13861425/131/supp/C" TargetMode="External"/><Relationship Id="rId22" Type="http://schemas.openxmlformats.org/officeDocument/2006/relationships/hyperlink" Target="http://www.sciencedirect.com/science/article/pii/S1319016414000589" TargetMode="External"/><Relationship Id="rId27" Type="http://schemas.openxmlformats.org/officeDocument/2006/relationships/hyperlink" Target="http://link.springer.com/search?facet-author=%22Nasr+Y.+Khalil%22" TargetMode="External"/><Relationship Id="rId30" Type="http://schemas.openxmlformats.org/officeDocument/2006/relationships/hyperlink" Target="http://link.springer.com/journal/10953/43/7/page/1" TargetMode="External"/><Relationship Id="rId35" Type="http://schemas.openxmlformats.org/officeDocument/2006/relationships/hyperlink" Target="http://scripts.iucr.org/cgi-bin/citedin?search_on=name&amp;author_name=Fun,%20H.-K.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1705</Words>
  <Characters>9721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nourah</cp:lastModifiedBy>
  <cp:revision>4</cp:revision>
  <dcterms:created xsi:type="dcterms:W3CDTF">2016-04-25T13:51:00Z</dcterms:created>
  <dcterms:modified xsi:type="dcterms:W3CDTF">2016-04-25T13:59:00Z</dcterms:modified>
</cp:coreProperties>
</file>