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7" w:rsidRPr="00C65885" w:rsidRDefault="00D200D7" w:rsidP="00D200D7">
      <w:pPr>
        <w:spacing w:after="160" w:line="259" w:lineRule="auto"/>
        <w:jc w:val="center"/>
        <w:rPr>
          <w:rFonts w:ascii="Traditional Arabic" w:eastAsia="Calibri" w:hAnsi="Traditional Arabic" w:cs="Traditional Arabic" w:hint="cs"/>
          <w:b/>
          <w:bCs/>
          <w:color w:val="4A442A" w:themeColor="background2" w:themeShade="40"/>
          <w:sz w:val="14"/>
          <w:szCs w:val="14"/>
        </w:rPr>
      </w:pPr>
    </w:p>
    <w:p w:rsidR="00D200D7" w:rsidRPr="00C65885" w:rsidRDefault="00D200D7" w:rsidP="00D200D7">
      <w:pPr>
        <w:spacing w:after="160" w:line="259" w:lineRule="auto"/>
        <w:jc w:val="center"/>
        <w:rPr>
          <w:rFonts w:ascii="Traditional Arabic" w:eastAsia="Calibri" w:hAnsi="Traditional Arabic" w:cs="Traditional Arabic"/>
          <w:b/>
          <w:bCs/>
          <w:color w:val="4A442A" w:themeColor="background2" w:themeShade="40"/>
          <w:sz w:val="48"/>
          <w:szCs w:val="48"/>
          <w:rtl/>
        </w:rPr>
      </w:pPr>
      <w:r w:rsidRPr="00C65885">
        <w:rPr>
          <w:rFonts w:ascii="Traditional Arabic" w:eastAsia="Calibri" w:hAnsi="Traditional Arabic" w:cs="Traditional Arabic"/>
          <w:b/>
          <w:bCs/>
          <w:color w:val="4A442A" w:themeColor="background2" w:themeShade="40"/>
          <w:sz w:val="48"/>
          <w:szCs w:val="48"/>
          <w:rtl/>
        </w:rPr>
        <w:t>الجدول الدراسي</w:t>
      </w:r>
    </w:p>
    <w:p w:rsidR="00D200D7" w:rsidRPr="00C65885" w:rsidRDefault="00D200D7" w:rsidP="00D200D7">
      <w:pPr>
        <w:bidi w:val="0"/>
        <w:spacing w:after="160" w:line="259" w:lineRule="auto"/>
        <w:rPr>
          <w:rFonts w:ascii="Calibri" w:eastAsia="Calibri" w:hAnsi="Calibri" w:cs="Arial"/>
          <w:color w:val="4A442A" w:themeColor="background2" w:themeShade="40"/>
          <w:rtl/>
        </w:rPr>
      </w:pPr>
      <w:r w:rsidRPr="00C65885">
        <w:rPr>
          <w:rFonts w:ascii="Calibri" w:eastAsia="Calibri" w:hAnsi="Calibri" w:cs="Arial"/>
          <w:color w:val="4A442A" w:themeColor="background2" w:themeShade="40"/>
          <w:rtl/>
        </w:rPr>
        <w:t xml:space="preserve">الكلية: </w:t>
      </w:r>
      <w:r w:rsidRPr="00C65885">
        <w:rPr>
          <w:rFonts w:ascii="Calibri" w:eastAsia="Calibri" w:hAnsi="Calibri" w:cs="Arial" w:hint="cs"/>
          <w:color w:val="4A442A" w:themeColor="background2" w:themeShade="40"/>
          <w:rtl/>
        </w:rPr>
        <w:t xml:space="preserve">كلية الدراسات التطبيقية وخدمة المجتمع </w:t>
      </w:r>
    </w:p>
    <w:p w:rsidR="00D200D7" w:rsidRPr="00C65885" w:rsidRDefault="00D200D7" w:rsidP="00D200D7">
      <w:pPr>
        <w:tabs>
          <w:tab w:val="left" w:pos="6990"/>
        </w:tabs>
        <w:spacing w:after="160" w:line="192" w:lineRule="auto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القسم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العلوم الإدارية والإنسانية 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ab/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 xml:space="preserve">الفصل الدراسي: 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الثاني</w:t>
      </w:r>
    </w:p>
    <w:p w:rsidR="00D200D7" w:rsidRPr="00C65885" w:rsidRDefault="00D200D7" w:rsidP="00D200D7">
      <w:pPr>
        <w:tabs>
          <w:tab w:val="left" w:pos="6990"/>
        </w:tabs>
        <w:spacing w:after="160" w:line="192" w:lineRule="auto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الاسم: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جواهر سعد السبيعي   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ab/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العام الدراسي: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1438/1439 هـ</w:t>
      </w:r>
    </w:p>
    <w:p w:rsidR="00D200D7" w:rsidRPr="00C65885" w:rsidRDefault="00D200D7" w:rsidP="00D200D7">
      <w:pPr>
        <w:tabs>
          <w:tab w:val="left" w:pos="6990"/>
        </w:tabs>
        <w:spacing w:after="160" w:line="192" w:lineRule="auto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الدرجة العلمية: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ماجستير- محاضر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ab/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 xml:space="preserve">العبء التدريسي: 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14</w:t>
      </w:r>
    </w:p>
    <w:tbl>
      <w:tblPr>
        <w:tblStyle w:val="a4"/>
        <w:bidiVisual/>
        <w:tblW w:w="0" w:type="auto"/>
        <w:jc w:val="center"/>
        <w:tblInd w:w="-2176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141"/>
        <w:gridCol w:w="1645"/>
        <w:gridCol w:w="1559"/>
        <w:gridCol w:w="1560"/>
        <w:gridCol w:w="1559"/>
        <w:gridCol w:w="1701"/>
        <w:gridCol w:w="1899"/>
      </w:tblGrid>
      <w:tr w:rsidR="00C65885" w:rsidRPr="00C65885" w:rsidTr="00C65885">
        <w:trPr>
          <w:trHeight w:val="821"/>
          <w:jc w:val="center"/>
        </w:trPr>
        <w:tc>
          <w:tcPr>
            <w:tcW w:w="2141" w:type="dxa"/>
            <w:vAlign w:val="center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اليوم / الوقت</w:t>
            </w:r>
          </w:p>
        </w:tc>
        <w:tc>
          <w:tcPr>
            <w:tcW w:w="1645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8-9</w:t>
            </w:r>
          </w:p>
        </w:tc>
        <w:tc>
          <w:tcPr>
            <w:tcW w:w="155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9-10</w:t>
            </w:r>
          </w:p>
        </w:tc>
        <w:tc>
          <w:tcPr>
            <w:tcW w:w="1560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10-11</w:t>
            </w:r>
          </w:p>
        </w:tc>
        <w:tc>
          <w:tcPr>
            <w:tcW w:w="155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11-12</w:t>
            </w:r>
          </w:p>
        </w:tc>
        <w:tc>
          <w:tcPr>
            <w:tcW w:w="1701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12-1</w:t>
            </w:r>
          </w:p>
        </w:tc>
        <w:tc>
          <w:tcPr>
            <w:tcW w:w="189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1-2</w:t>
            </w:r>
          </w:p>
        </w:tc>
      </w:tr>
      <w:tr w:rsidR="00C65885" w:rsidRPr="00C65885" w:rsidTr="00C65885">
        <w:trPr>
          <w:trHeight w:val="615"/>
          <w:jc w:val="center"/>
        </w:trPr>
        <w:tc>
          <w:tcPr>
            <w:tcW w:w="2141" w:type="dxa"/>
            <w:vAlign w:val="center"/>
          </w:tcPr>
          <w:p w:rsidR="004550D3" w:rsidRPr="00C65885" w:rsidRDefault="004550D3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الأحد</w:t>
            </w:r>
          </w:p>
        </w:tc>
        <w:tc>
          <w:tcPr>
            <w:tcW w:w="3204" w:type="dxa"/>
            <w:gridSpan w:val="2"/>
          </w:tcPr>
          <w:p w:rsidR="004550D3" w:rsidRPr="00C65885" w:rsidRDefault="004550D3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 xml:space="preserve">ساعات مكتبية </w:t>
            </w:r>
          </w:p>
        </w:tc>
        <w:tc>
          <w:tcPr>
            <w:tcW w:w="1560" w:type="dxa"/>
          </w:tcPr>
          <w:p w:rsidR="004550D3" w:rsidRPr="00C65885" w:rsidRDefault="004550D3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 xml:space="preserve">ساعة إرشاد </w:t>
            </w:r>
          </w:p>
        </w:tc>
        <w:tc>
          <w:tcPr>
            <w:tcW w:w="5159" w:type="dxa"/>
            <w:gridSpan w:val="3"/>
          </w:tcPr>
          <w:p w:rsidR="004550D3" w:rsidRPr="00C65885" w:rsidRDefault="004550D3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1206 حسب المحاسبة الضريبية والزكاة شعبة 279 قاعة 406</w:t>
            </w:r>
          </w:p>
        </w:tc>
      </w:tr>
      <w:tr w:rsidR="00C65885" w:rsidRPr="00C65885" w:rsidTr="00C65885">
        <w:trPr>
          <w:trHeight w:val="702"/>
          <w:jc w:val="center"/>
        </w:trPr>
        <w:tc>
          <w:tcPr>
            <w:tcW w:w="2141" w:type="dxa"/>
            <w:vAlign w:val="center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الاثنين</w:t>
            </w:r>
          </w:p>
        </w:tc>
        <w:tc>
          <w:tcPr>
            <w:tcW w:w="4764" w:type="dxa"/>
            <w:gridSpan w:val="3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1206 حسب المحاسبة الضريبية والزكاة شعبة 293 قاعة 406</w:t>
            </w:r>
          </w:p>
        </w:tc>
        <w:tc>
          <w:tcPr>
            <w:tcW w:w="155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  <w:tr w:rsidR="00C65885" w:rsidRPr="00C65885" w:rsidTr="00C65885">
        <w:trPr>
          <w:trHeight w:val="615"/>
          <w:jc w:val="center"/>
        </w:trPr>
        <w:tc>
          <w:tcPr>
            <w:tcW w:w="2141" w:type="dxa"/>
            <w:vAlign w:val="center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الثلاثاء</w:t>
            </w:r>
          </w:p>
        </w:tc>
        <w:tc>
          <w:tcPr>
            <w:tcW w:w="8024" w:type="dxa"/>
            <w:gridSpan w:val="5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1102 حسب محاسبة مالية(2) شعبة 874 قاعة 202</w:t>
            </w:r>
          </w:p>
        </w:tc>
        <w:tc>
          <w:tcPr>
            <w:tcW w:w="189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  <w:tr w:rsidR="00C65885" w:rsidRPr="00C65885" w:rsidTr="00C65885">
        <w:trPr>
          <w:trHeight w:val="660"/>
          <w:jc w:val="center"/>
        </w:trPr>
        <w:tc>
          <w:tcPr>
            <w:tcW w:w="2141" w:type="dxa"/>
            <w:vAlign w:val="center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الأربعاء</w:t>
            </w:r>
          </w:p>
        </w:tc>
        <w:tc>
          <w:tcPr>
            <w:tcW w:w="4764" w:type="dxa"/>
            <w:gridSpan w:val="3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1206 حسب المحاسبة الضريبية والزكاة شعبة 1422 قاعة 219</w:t>
            </w:r>
          </w:p>
        </w:tc>
        <w:tc>
          <w:tcPr>
            <w:tcW w:w="1559" w:type="dxa"/>
          </w:tcPr>
          <w:p w:rsidR="00D200D7" w:rsidRPr="00C65885" w:rsidRDefault="004550D3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 xml:space="preserve">ساعة إرشاد </w:t>
            </w:r>
          </w:p>
        </w:tc>
        <w:tc>
          <w:tcPr>
            <w:tcW w:w="1701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  <w:tr w:rsidR="00C65885" w:rsidRPr="00C65885" w:rsidTr="00C65885">
        <w:trPr>
          <w:trHeight w:val="615"/>
          <w:jc w:val="center"/>
        </w:trPr>
        <w:tc>
          <w:tcPr>
            <w:tcW w:w="2141" w:type="dxa"/>
            <w:vAlign w:val="center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C65885"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الخميس</w:t>
            </w:r>
          </w:p>
        </w:tc>
        <w:tc>
          <w:tcPr>
            <w:tcW w:w="1645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D200D7" w:rsidRPr="00C65885" w:rsidRDefault="00D200D7" w:rsidP="00D20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</w:tbl>
    <w:p w:rsidR="00D200D7" w:rsidRPr="00C65885" w:rsidRDefault="00D200D7" w:rsidP="00D200D7">
      <w:pPr>
        <w:spacing w:after="160" w:line="259" w:lineRule="auto"/>
        <w:jc w:val="both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550D3" w:rsidRPr="00C65885" w:rsidRDefault="00D200D7" w:rsidP="004550D3">
      <w:pPr>
        <w:spacing w:after="160" w:line="192" w:lineRule="auto"/>
        <w:jc w:val="center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الساعات المكتبية: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٢. </w:t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 xml:space="preserve">عدد طالبات التدريب الميداني (إن وجد): 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لا يوجد.   </w:t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 وكيلة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القسم</w:t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: .....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...</w:t>
      </w: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...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..    توقيع وكيلة كلية: .............</w:t>
      </w:r>
    </w:p>
    <w:p w:rsidR="00D200D7" w:rsidRPr="00C65885" w:rsidRDefault="00D200D7" w:rsidP="00527E29">
      <w:pPr>
        <w:spacing w:after="160" w:line="192" w:lineRule="auto"/>
        <w:jc w:val="center"/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</w:pPr>
      <w:r w:rsidRPr="00C65885">
        <w:rPr>
          <w:rFonts w:ascii="Traditional Arabic" w:eastAsia="Calibri" w:hAnsi="Traditional Arabic" w:cs="Traditional Arabic"/>
          <w:color w:val="4A442A" w:themeColor="background2" w:themeShade="40"/>
          <w:sz w:val="28"/>
          <w:szCs w:val="28"/>
          <w:rtl/>
        </w:rPr>
        <w:t>اللجان:</w:t>
      </w:r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لجنة </w:t>
      </w:r>
      <w:r w:rsidR="00527E29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>نظام سمر</w:t>
      </w:r>
      <w:bookmarkStart w:id="0" w:name="_GoBack"/>
      <w:bookmarkEnd w:id="0"/>
      <w:r w:rsidRPr="00C65885">
        <w:rPr>
          <w:rFonts w:ascii="Traditional Arabic" w:eastAsia="Calibri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753ACD" w:rsidRPr="00C65885" w:rsidRDefault="00753ACD">
      <w:pPr>
        <w:rPr>
          <w:color w:val="4A442A" w:themeColor="background2" w:themeShade="40"/>
        </w:rPr>
      </w:pPr>
    </w:p>
    <w:sectPr w:rsidR="00753ACD" w:rsidRPr="00C65885" w:rsidSect="0021673B">
      <w:headerReference w:type="default" r:id="rId7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5E" w:rsidRDefault="007B725E" w:rsidP="00D200D7">
      <w:pPr>
        <w:spacing w:after="0" w:line="240" w:lineRule="auto"/>
      </w:pPr>
      <w:r>
        <w:separator/>
      </w:r>
    </w:p>
  </w:endnote>
  <w:endnote w:type="continuationSeparator" w:id="0">
    <w:p w:rsidR="007B725E" w:rsidRDefault="007B725E" w:rsidP="00D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5E" w:rsidRDefault="007B725E" w:rsidP="00D200D7">
      <w:pPr>
        <w:spacing w:after="0" w:line="240" w:lineRule="auto"/>
      </w:pPr>
      <w:r>
        <w:separator/>
      </w:r>
    </w:p>
  </w:footnote>
  <w:footnote w:type="continuationSeparator" w:id="0">
    <w:p w:rsidR="007B725E" w:rsidRDefault="007B725E" w:rsidP="00D2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71" w:rsidRDefault="00F20385" w:rsidP="00D200D7">
    <w:pPr>
      <w:pStyle w:val="a3"/>
      <w:jc w:val="right"/>
    </w:pPr>
    <w:r>
      <w:rPr>
        <w:rFonts w:ascii="Traditional Arabic" w:hAnsi="Traditional Arabic" w:cs="Traditional Arabic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6D2B9" wp14:editId="740EECDA">
              <wp:simplePos x="0" y="0"/>
              <wp:positionH relativeFrom="column">
                <wp:posOffset>7439025</wp:posOffset>
              </wp:positionH>
              <wp:positionV relativeFrom="paragraph">
                <wp:posOffset>8890</wp:posOffset>
              </wp:positionV>
              <wp:extent cx="1592580" cy="923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C71" w:rsidRPr="00C65885" w:rsidRDefault="00F20385" w:rsidP="00AF6C71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 w:rsidRPr="00C6588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AF6C71" w:rsidRPr="00C65885" w:rsidRDefault="00F20385" w:rsidP="00AF6C71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 w:rsidRPr="00C6588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وزارة التعليم العالي</w:t>
                          </w:r>
                        </w:p>
                        <w:p w:rsidR="00AF6C71" w:rsidRPr="00C65885" w:rsidRDefault="00F20385" w:rsidP="00AF6C71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6588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جامعة الملك سعود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5.75pt;margin-top:.7pt;width:125.4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" filled="f" stroked="f">
              <v:textbox>
                <w:txbxContent>
                  <w:p w:rsidR="00AF6C71" w:rsidRPr="00C65885" w:rsidRDefault="00F20385" w:rsidP="00AF6C71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 w:rsidRPr="00C65885"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AF6C71" w:rsidRPr="00C65885" w:rsidRDefault="00F20385" w:rsidP="00AF6C71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 w:rsidRPr="00C65885"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وزارة التعليم العالي</w:t>
                    </w:r>
                  </w:p>
                  <w:p w:rsidR="00AF6C71" w:rsidRPr="00C65885" w:rsidRDefault="00F20385" w:rsidP="00AF6C71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</w:pPr>
                    <w:r w:rsidRPr="00C65885">
                      <w:rPr>
                        <w:rFonts w:ascii="Traditional Arabic" w:hAnsi="Traditional Arabic" w:cs="Traditional Arabic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جامعة الملك سعود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inline distT="0" distB="0" distL="0" distR="0" wp14:anchorId="7BA16BE4" wp14:editId="7AB4FE0A">
          <wp:extent cx="1986026" cy="733425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555" cy="7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7"/>
    <w:rsid w:val="001F29CA"/>
    <w:rsid w:val="004550D3"/>
    <w:rsid w:val="00527E29"/>
    <w:rsid w:val="00753ACD"/>
    <w:rsid w:val="007B725E"/>
    <w:rsid w:val="00C65885"/>
    <w:rsid w:val="00D200D7"/>
    <w:rsid w:val="00D3239B"/>
    <w:rsid w:val="00F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00D7"/>
  </w:style>
  <w:style w:type="table" w:styleId="a4">
    <w:name w:val="Table Grid"/>
    <w:basedOn w:val="a1"/>
    <w:uiPriority w:val="39"/>
    <w:rsid w:val="00D2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200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D20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2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00D7"/>
  </w:style>
  <w:style w:type="table" w:styleId="a4">
    <w:name w:val="Table Grid"/>
    <w:basedOn w:val="a1"/>
    <w:uiPriority w:val="39"/>
    <w:rsid w:val="00D2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200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D20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2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2018-01-24T19:20:00Z</cp:lastPrinted>
  <dcterms:created xsi:type="dcterms:W3CDTF">2018-01-03T04:44:00Z</dcterms:created>
  <dcterms:modified xsi:type="dcterms:W3CDTF">2018-01-24T19:22:00Z</dcterms:modified>
</cp:coreProperties>
</file>