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15" w:rsidRDefault="008B3B15" w:rsidP="008B3B15">
      <w:pPr>
        <w:rPr>
          <w:rFonts w:asciiTheme="majorHAnsi" w:hAnsiTheme="majorHAnsi"/>
          <w:b/>
          <w:bCs/>
          <w:sz w:val="24"/>
          <w:szCs w:val="24"/>
          <w:rtl/>
          <w:lang w:bidi="ar-KW"/>
        </w:rPr>
      </w:pPr>
      <w:r>
        <w:rPr>
          <w:rFonts w:asciiTheme="majorHAnsi" w:hAnsiTheme="majorHAnsi" w:hint="cs"/>
          <w:b/>
          <w:bCs/>
          <w:sz w:val="24"/>
          <w:szCs w:val="24"/>
          <w:rtl/>
          <w:lang w:bidi="ar-KW"/>
        </w:rPr>
        <w:t>أولاً : أكملي الفراغات التالية لكل ممايلي:</w:t>
      </w:r>
    </w:p>
    <w:p w:rsidR="008B3B15" w:rsidRPr="008B3B15" w:rsidRDefault="008B3B15" w:rsidP="008B3B15">
      <w:pPr>
        <w:pStyle w:val="ListParagraph"/>
        <w:numPr>
          <w:ilvl w:val="0"/>
          <w:numId w:val="1"/>
        </w:numPr>
        <w:rPr>
          <w:rFonts w:asciiTheme="majorHAnsi" w:hAnsiTheme="majorHAnsi"/>
          <w:b/>
          <w:bCs/>
          <w:sz w:val="24"/>
          <w:szCs w:val="24"/>
          <w:rtl/>
          <w:lang w:bidi="ar-KW"/>
        </w:rPr>
      </w:pPr>
      <w:r w:rsidRPr="008B3B15">
        <w:rPr>
          <w:rFonts w:asciiTheme="majorHAnsi" w:hAnsiTheme="majorHAnsi"/>
          <w:b/>
          <w:bCs/>
          <w:sz w:val="24"/>
          <w:szCs w:val="24"/>
          <w:rtl/>
          <w:lang w:bidi="ar-KW"/>
        </w:rPr>
        <w:t>تقوم محطة خدمه بغسيل السجاد مقابل 30 ريال للسجادة الواحدة وتبلغ التكلفة المتغيرة للغسيل ثلث الايراد والتكلفة الثابتة 3,000 ريال فأن عدد السجاد الذي يجب غسله للوصول الى نقطه التعادل هو ..................</w:t>
      </w:r>
    </w:p>
    <w:p w:rsidR="008B3B15" w:rsidRPr="008B3B15" w:rsidRDefault="008B3B15" w:rsidP="008B3B15">
      <w:pPr>
        <w:pStyle w:val="ListParagraph"/>
        <w:numPr>
          <w:ilvl w:val="0"/>
          <w:numId w:val="1"/>
        </w:numPr>
        <w:rPr>
          <w:rFonts w:asciiTheme="majorHAnsi" w:hAnsiTheme="majorHAnsi"/>
          <w:b/>
          <w:bCs/>
          <w:sz w:val="24"/>
          <w:szCs w:val="24"/>
          <w:rtl/>
          <w:lang w:bidi="ar-KW"/>
        </w:rPr>
      </w:pPr>
      <w:r w:rsidRPr="008B3B15">
        <w:rPr>
          <w:rFonts w:asciiTheme="majorHAnsi" w:hAnsiTheme="majorHAnsi"/>
          <w:b/>
          <w:bCs/>
          <w:sz w:val="24"/>
          <w:szCs w:val="24"/>
          <w:rtl/>
          <w:lang w:bidi="ar-KW"/>
        </w:rPr>
        <w:t xml:space="preserve"> عند حجم مبيعات التعادل 200 وحده بلغ اجمالي ت.غ 400 ريال واجمالي ت.ث 600 ريال فأن الربح الحدي للوحدة (هامش المساهمة للوحدة ) = ........................</w:t>
      </w:r>
    </w:p>
    <w:p w:rsidR="008B3B15" w:rsidRPr="008B3B15" w:rsidRDefault="008B3B15" w:rsidP="008B3B15">
      <w:pPr>
        <w:pStyle w:val="ListParagraph"/>
        <w:numPr>
          <w:ilvl w:val="0"/>
          <w:numId w:val="1"/>
        </w:numPr>
        <w:rPr>
          <w:rFonts w:asciiTheme="majorHAnsi" w:hAnsiTheme="majorHAnsi"/>
          <w:b/>
          <w:bCs/>
          <w:sz w:val="24"/>
          <w:szCs w:val="24"/>
          <w:rtl/>
          <w:lang w:bidi="ar-KW"/>
        </w:rPr>
      </w:pPr>
      <w:r w:rsidRPr="008B3B15">
        <w:rPr>
          <w:rFonts w:asciiTheme="majorHAnsi" w:hAnsiTheme="majorHAnsi"/>
          <w:b/>
          <w:bCs/>
          <w:sz w:val="24"/>
          <w:szCs w:val="24"/>
          <w:rtl/>
          <w:lang w:bidi="ar-KW"/>
        </w:rPr>
        <w:t xml:space="preserve"> قامت احدى الشركات بإنتاج وبيع 1100 وحده وبلغت ايرادات المبيعات 220,000 ريال واجمالي ت.غ 55,000ريال واجمالي ت.ث 24,000 فأن حجم المبيعات الازم لتحقيق ربح مستهدف 75,000 ريال يبلغ ...........</w:t>
      </w:r>
    </w:p>
    <w:p w:rsidR="00C62BD6" w:rsidRDefault="008B3B15" w:rsidP="008B3B15">
      <w:pPr>
        <w:pStyle w:val="ListParagraph"/>
        <w:numPr>
          <w:ilvl w:val="0"/>
          <w:numId w:val="1"/>
        </w:numPr>
        <w:rPr>
          <w:lang w:bidi="ar-KW"/>
        </w:rPr>
      </w:pPr>
      <w:r w:rsidRPr="008B3B15">
        <w:rPr>
          <w:rFonts w:asciiTheme="majorHAnsi" w:hAnsiTheme="majorHAnsi"/>
          <w:b/>
          <w:bCs/>
          <w:sz w:val="24"/>
          <w:szCs w:val="24"/>
          <w:rtl/>
          <w:lang w:bidi="ar-KW"/>
        </w:rPr>
        <w:t>اذا كانت المبيعات المتوقعة 250,000 ريال واجمالي ت.غ 150,000 وت.ث</w:t>
      </w:r>
      <w:r w:rsidRPr="008B3B15">
        <w:rPr>
          <w:rFonts w:asciiTheme="majorHAnsi" w:hAnsiTheme="majorHAnsi" w:hint="cs"/>
          <w:b/>
          <w:bCs/>
          <w:sz w:val="24"/>
          <w:szCs w:val="24"/>
          <w:rtl/>
          <w:lang w:bidi="ar-KW"/>
        </w:rPr>
        <w:t xml:space="preserve"> </w:t>
      </w:r>
      <w:r w:rsidRPr="008B3B15">
        <w:rPr>
          <w:rFonts w:asciiTheme="majorHAnsi" w:hAnsiTheme="majorHAnsi"/>
          <w:b/>
          <w:bCs/>
          <w:sz w:val="24"/>
          <w:szCs w:val="24"/>
          <w:rtl/>
          <w:lang w:bidi="ar-KW"/>
        </w:rPr>
        <w:t>المتوقعة 48,000 ريال فأن</w:t>
      </w:r>
      <w:r w:rsidRPr="008B3B15">
        <w:rPr>
          <w:rFonts w:asciiTheme="majorHAnsi" w:hAnsiTheme="majorHAnsi" w:hint="cs"/>
          <w:b/>
          <w:bCs/>
          <w:sz w:val="24"/>
          <w:szCs w:val="24"/>
          <w:rtl/>
          <w:lang w:bidi="ar-KW"/>
        </w:rPr>
        <w:t xml:space="preserve"> </w:t>
      </w:r>
      <w:r w:rsidRPr="008B3B15">
        <w:rPr>
          <w:rFonts w:asciiTheme="majorHAnsi" w:hAnsiTheme="majorHAnsi"/>
          <w:b/>
          <w:bCs/>
          <w:sz w:val="24"/>
          <w:szCs w:val="24"/>
          <w:rtl/>
          <w:lang w:bidi="ar-KW"/>
        </w:rPr>
        <w:t>قيمه المبيعات التي تحقق التعادل تكون .................</w:t>
      </w:r>
    </w:p>
    <w:p w:rsidR="008B3B15" w:rsidRPr="008B3B15" w:rsidRDefault="008B3B15" w:rsidP="008B3B15">
      <w:pPr>
        <w:pStyle w:val="ListParagraph"/>
        <w:numPr>
          <w:ilvl w:val="0"/>
          <w:numId w:val="1"/>
        </w:numPr>
        <w:rPr>
          <w:rFonts w:asciiTheme="majorHAnsi" w:hAnsiTheme="majorHAnsi"/>
          <w:b/>
          <w:bCs/>
          <w:sz w:val="24"/>
          <w:szCs w:val="24"/>
          <w:lang w:bidi="ar-KW"/>
        </w:rPr>
      </w:pPr>
      <w:r w:rsidRPr="008B3B15">
        <w:rPr>
          <w:rFonts w:asciiTheme="majorHAnsi" w:hAnsiTheme="majorHAnsi" w:cs="Arial"/>
          <w:b/>
          <w:bCs/>
          <w:sz w:val="24"/>
          <w:szCs w:val="24"/>
          <w:rtl/>
          <w:lang w:bidi="ar-KW"/>
        </w:rPr>
        <w:t>النسبة التي يمكن ان تنخفض مبيعات الشركة في حدودها ولا تحقق خسائر هي .......................</w:t>
      </w:r>
    </w:p>
    <w:p w:rsidR="008B3B15" w:rsidRPr="008B3B15" w:rsidRDefault="008B3B15" w:rsidP="008B3B15">
      <w:pPr>
        <w:pStyle w:val="ListParagraph"/>
        <w:numPr>
          <w:ilvl w:val="0"/>
          <w:numId w:val="1"/>
        </w:numPr>
        <w:rPr>
          <w:rFonts w:asciiTheme="majorHAnsi" w:hAnsiTheme="majorHAnsi"/>
          <w:b/>
          <w:bCs/>
          <w:sz w:val="24"/>
          <w:szCs w:val="24"/>
          <w:lang w:bidi="ar-KW"/>
        </w:rPr>
      </w:pPr>
      <w:r w:rsidRPr="008B3B15">
        <w:rPr>
          <w:rFonts w:asciiTheme="majorHAnsi" w:hAnsiTheme="majorHAnsi" w:cs="Arial"/>
          <w:b/>
          <w:bCs/>
          <w:sz w:val="24"/>
          <w:szCs w:val="24"/>
          <w:rtl/>
          <w:lang w:bidi="ar-KW"/>
        </w:rPr>
        <w:t xml:space="preserve"> الربح الحدي الاجمالي (عائد المساهمة الاجمالي ) عند نقطه التعادل يساوي ..........................</w:t>
      </w:r>
    </w:p>
    <w:p w:rsidR="008B3B15" w:rsidRDefault="008B3B15" w:rsidP="000D560F">
      <w:pPr>
        <w:pStyle w:val="ListParagraph"/>
        <w:numPr>
          <w:ilvl w:val="0"/>
          <w:numId w:val="1"/>
        </w:numPr>
        <w:rPr>
          <w:b/>
          <w:bCs/>
          <w:lang w:bidi="ar-KW"/>
        </w:rPr>
      </w:pPr>
      <w:r w:rsidRPr="008B3B15">
        <w:rPr>
          <w:rFonts w:asciiTheme="majorHAnsi" w:hAnsiTheme="majorHAnsi" w:cs="Arial"/>
          <w:b/>
          <w:bCs/>
          <w:sz w:val="24"/>
          <w:szCs w:val="24"/>
          <w:rtl/>
          <w:lang w:bidi="ar-KW"/>
        </w:rPr>
        <w:t xml:space="preserve"> يفترض تحليل التعادل ث</w:t>
      </w:r>
      <w:r w:rsidRPr="008B3B15">
        <w:rPr>
          <w:rFonts w:asciiTheme="majorHAnsi" w:hAnsiTheme="majorHAnsi" w:cs="Arial"/>
          <w:b/>
          <w:bCs/>
          <w:sz w:val="24"/>
          <w:szCs w:val="24"/>
          <w:rtl/>
          <w:lang w:bidi="ar-KW"/>
        </w:rPr>
        <w:t>بات ك</w:t>
      </w:r>
      <w:r w:rsidRPr="008B3B15">
        <w:rPr>
          <w:rFonts w:asciiTheme="majorHAnsi" w:hAnsiTheme="majorHAnsi" w:cs="Arial" w:hint="cs"/>
          <w:b/>
          <w:bCs/>
          <w:sz w:val="24"/>
          <w:szCs w:val="24"/>
          <w:rtl/>
          <w:lang w:bidi="ar-KW"/>
        </w:rPr>
        <w:t xml:space="preserve">ل من </w:t>
      </w:r>
      <w:r w:rsidRPr="008B3B15">
        <w:rPr>
          <w:rFonts w:hint="cs"/>
          <w:b/>
          <w:bCs/>
          <w:rtl/>
          <w:lang w:bidi="ar-KW"/>
        </w:rPr>
        <w:t>...............و ............... و.................و......................</w:t>
      </w:r>
    </w:p>
    <w:p w:rsidR="008B3B15" w:rsidRDefault="008B3B15" w:rsidP="008B3B15">
      <w:pPr>
        <w:pStyle w:val="ListParagraph"/>
        <w:ind w:left="643"/>
        <w:rPr>
          <w:b/>
          <w:bCs/>
          <w:rtl/>
          <w:lang w:bidi="ar-KW"/>
        </w:rPr>
      </w:pPr>
    </w:p>
    <w:p w:rsidR="008B3B15" w:rsidRDefault="008B3B15" w:rsidP="008B3B15">
      <w:pPr>
        <w:pStyle w:val="ListParagraph"/>
        <w:ind w:left="643"/>
        <w:rPr>
          <w:b/>
          <w:bCs/>
          <w:rtl/>
          <w:lang w:bidi="ar-KW"/>
        </w:rPr>
      </w:pPr>
    </w:p>
    <w:p w:rsidR="008B3B15" w:rsidRPr="008B3B15" w:rsidRDefault="008B3B15" w:rsidP="008B3B15">
      <w:pPr>
        <w:rPr>
          <w:rFonts w:asciiTheme="majorHAnsi" w:hAnsiTheme="majorHAnsi"/>
          <w:b/>
          <w:bCs/>
          <w:sz w:val="24"/>
          <w:szCs w:val="24"/>
          <w:lang w:bidi="ar-KW"/>
        </w:rPr>
      </w:pPr>
      <w:r w:rsidRPr="008B3B15">
        <w:rPr>
          <w:rFonts w:asciiTheme="majorHAnsi" w:hAnsiTheme="majorHAnsi" w:hint="cs"/>
          <w:b/>
          <w:bCs/>
          <w:sz w:val="24"/>
          <w:szCs w:val="24"/>
          <w:rtl/>
          <w:lang w:bidi="ar-KW"/>
        </w:rPr>
        <w:t xml:space="preserve">ثانياً : </w:t>
      </w:r>
      <w:r w:rsidRPr="008B3B15">
        <w:rPr>
          <w:rFonts w:asciiTheme="majorHAnsi" w:hAnsiTheme="majorHAnsi" w:hint="cs"/>
          <w:b/>
          <w:bCs/>
          <w:sz w:val="24"/>
          <w:szCs w:val="24"/>
          <w:rtl/>
          <w:lang w:bidi="ar-KW"/>
        </w:rPr>
        <w:t>فيما يلي قائمة الدخل لإحدى الشركات الصناعية عن عام 1434 ه والمعدة على أساس حجم انتاج ومبيعات 5000 وحدة:</w:t>
      </w:r>
    </w:p>
    <w:tbl>
      <w:tblPr>
        <w:tblStyle w:val="TableGrid"/>
        <w:bidiVisual/>
        <w:tblW w:w="0" w:type="auto"/>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3888"/>
      </w:tblGrid>
      <w:tr w:rsidR="008B3B15" w:rsidRPr="00E92C9F" w:rsidTr="00D4583A">
        <w:tc>
          <w:tcPr>
            <w:tcW w:w="3889" w:type="dxa"/>
          </w:tcPr>
          <w:p w:rsidR="008B3B15" w:rsidRPr="000919E6" w:rsidRDefault="008B3B15" w:rsidP="00D4583A">
            <w:pPr>
              <w:pStyle w:val="ListParagraph"/>
              <w:spacing w:line="20" w:lineRule="atLeast"/>
              <w:ind w:left="0"/>
              <w:rPr>
                <w:rFonts w:ascii="Simplified Arabic" w:hAnsi="Simplified Arabic" w:cs="Simplified Arabic"/>
                <w:szCs w:val="28"/>
                <w:rtl/>
              </w:rPr>
            </w:pPr>
            <w:r w:rsidRPr="000919E6">
              <w:rPr>
                <w:rFonts w:ascii="Simplified Arabic" w:hAnsi="Simplified Arabic" w:cs="Simplified Arabic" w:hint="cs"/>
                <w:szCs w:val="28"/>
                <w:rtl/>
              </w:rPr>
              <w:t xml:space="preserve">قيمة المبيعات </w:t>
            </w:r>
          </w:p>
        </w:tc>
        <w:tc>
          <w:tcPr>
            <w:tcW w:w="3888" w:type="dxa"/>
          </w:tcPr>
          <w:p w:rsidR="008B3B15" w:rsidRPr="000919E6" w:rsidRDefault="008B3B15" w:rsidP="00D4583A">
            <w:pPr>
              <w:pStyle w:val="ListParagraph"/>
              <w:spacing w:line="20" w:lineRule="atLeast"/>
              <w:ind w:left="0"/>
              <w:rPr>
                <w:rFonts w:ascii="Simplified Arabic" w:hAnsi="Simplified Arabic" w:cs="Simplified Arabic"/>
                <w:szCs w:val="28"/>
                <w:rtl/>
              </w:rPr>
            </w:pPr>
            <w:r w:rsidRPr="000919E6">
              <w:rPr>
                <w:rFonts w:ascii="Simplified Arabic" w:hAnsi="Simplified Arabic" w:cs="Simplified Arabic" w:hint="cs"/>
                <w:szCs w:val="28"/>
                <w:rtl/>
              </w:rPr>
              <w:t>75000</w:t>
            </w:r>
          </w:p>
        </w:tc>
      </w:tr>
      <w:tr w:rsidR="008B3B15" w:rsidRPr="00E92C9F" w:rsidTr="00D4583A">
        <w:tc>
          <w:tcPr>
            <w:tcW w:w="3889" w:type="dxa"/>
          </w:tcPr>
          <w:p w:rsidR="008B3B15" w:rsidRPr="000919E6" w:rsidRDefault="008B3B15" w:rsidP="00D4583A">
            <w:pPr>
              <w:pStyle w:val="ListParagraph"/>
              <w:spacing w:line="20" w:lineRule="atLeast"/>
              <w:ind w:left="0"/>
              <w:rPr>
                <w:rFonts w:ascii="Simplified Arabic" w:hAnsi="Simplified Arabic" w:cs="Simplified Arabic"/>
                <w:szCs w:val="28"/>
                <w:rtl/>
              </w:rPr>
            </w:pPr>
            <w:r w:rsidRPr="000919E6">
              <w:rPr>
                <w:rFonts w:ascii="Simplified Arabic" w:hAnsi="Simplified Arabic" w:cs="Simplified Arabic" w:hint="cs"/>
                <w:szCs w:val="28"/>
                <w:rtl/>
              </w:rPr>
              <w:t xml:space="preserve">(-) تكلفة البضاعة المباعة </w:t>
            </w:r>
          </w:p>
        </w:tc>
        <w:tc>
          <w:tcPr>
            <w:tcW w:w="3888" w:type="dxa"/>
          </w:tcPr>
          <w:p w:rsidR="008B3B15" w:rsidRPr="000919E6" w:rsidRDefault="008B3B15" w:rsidP="00D4583A">
            <w:pPr>
              <w:pStyle w:val="ListParagraph"/>
              <w:spacing w:line="20" w:lineRule="atLeast"/>
              <w:ind w:left="0"/>
              <w:rPr>
                <w:rFonts w:ascii="Simplified Arabic" w:hAnsi="Simplified Arabic" w:cs="Simplified Arabic"/>
                <w:szCs w:val="28"/>
                <w:u w:val="single"/>
                <w:rtl/>
              </w:rPr>
            </w:pPr>
            <w:r>
              <w:rPr>
                <w:rFonts w:ascii="Simplified Arabic" w:hAnsi="Simplified Arabic" w:cs="Simplified Arabic" w:hint="cs"/>
                <w:szCs w:val="28"/>
                <w:u w:val="single"/>
                <w:rtl/>
              </w:rPr>
              <w:t>(40000)</w:t>
            </w:r>
          </w:p>
        </w:tc>
      </w:tr>
      <w:tr w:rsidR="008B3B15" w:rsidRPr="00E92C9F" w:rsidTr="00D4583A">
        <w:tc>
          <w:tcPr>
            <w:tcW w:w="3889" w:type="dxa"/>
          </w:tcPr>
          <w:p w:rsidR="008B3B15" w:rsidRPr="000919E6" w:rsidRDefault="008B3B15" w:rsidP="00D4583A">
            <w:pPr>
              <w:pStyle w:val="ListParagraph"/>
              <w:spacing w:line="20" w:lineRule="atLeast"/>
              <w:ind w:left="0"/>
              <w:rPr>
                <w:rFonts w:ascii="Simplified Arabic" w:hAnsi="Simplified Arabic" w:cs="Simplified Arabic"/>
                <w:szCs w:val="28"/>
                <w:rtl/>
              </w:rPr>
            </w:pPr>
            <w:r w:rsidRPr="000919E6">
              <w:rPr>
                <w:rFonts w:ascii="Simplified Arabic" w:hAnsi="Simplified Arabic" w:cs="Simplified Arabic" w:hint="cs"/>
                <w:szCs w:val="28"/>
                <w:rtl/>
              </w:rPr>
              <w:t>مجمل الربح</w:t>
            </w:r>
          </w:p>
        </w:tc>
        <w:tc>
          <w:tcPr>
            <w:tcW w:w="3888" w:type="dxa"/>
          </w:tcPr>
          <w:p w:rsidR="008B3B15" w:rsidRPr="000919E6" w:rsidRDefault="008B3B15" w:rsidP="00D4583A">
            <w:pPr>
              <w:pStyle w:val="ListParagraph"/>
              <w:spacing w:line="20" w:lineRule="atLeast"/>
              <w:ind w:left="0"/>
              <w:rPr>
                <w:rFonts w:ascii="Simplified Arabic" w:hAnsi="Simplified Arabic" w:cs="Simplified Arabic"/>
                <w:szCs w:val="28"/>
                <w:rtl/>
              </w:rPr>
            </w:pPr>
            <w:r w:rsidRPr="000919E6">
              <w:rPr>
                <w:rFonts w:ascii="Simplified Arabic" w:hAnsi="Simplified Arabic" w:cs="Simplified Arabic" w:hint="cs"/>
                <w:szCs w:val="28"/>
                <w:rtl/>
              </w:rPr>
              <w:t>35000</w:t>
            </w:r>
          </w:p>
        </w:tc>
      </w:tr>
      <w:tr w:rsidR="008B3B15" w:rsidRPr="00E92C9F" w:rsidTr="00D4583A">
        <w:tc>
          <w:tcPr>
            <w:tcW w:w="3889" w:type="dxa"/>
          </w:tcPr>
          <w:p w:rsidR="008B3B15" w:rsidRPr="000919E6" w:rsidRDefault="008B3B15" w:rsidP="00D4583A">
            <w:pPr>
              <w:pStyle w:val="ListParagraph"/>
              <w:spacing w:line="20" w:lineRule="atLeast"/>
              <w:ind w:left="0"/>
              <w:rPr>
                <w:rFonts w:ascii="Simplified Arabic" w:hAnsi="Simplified Arabic" w:cs="Simplified Arabic"/>
                <w:szCs w:val="28"/>
                <w:rtl/>
              </w:rPr>
            </w:pPr>
            <w:r w:rsidRPr="000919E6">
              <w:rPr>
                <w:rFonts w:ascii="Simplified Arabic" w:hAnsi="Simplified Arabic" w:cs="Simplified Arabic" w:hint="cs"/>
                <w:szCs w:val="28"/>
                <w:rtl/>
              </w:rPr>
              <w:t xml:space="preserve">(-) تكاليف البيع والتوزيع </w:t>
            </w:r>
          </w:p>
        </w:tc>
        <w:tc>
          <w:tcPr>
            <w:tcW w:w="3888" w:type="dxa"/>
          </w:tcPr>
          <w:p w:rsidR="008B3B15" w:rsidRPr="000919E6" w:rsidRDefault="008B3B15" w:rsidP="00D4583A">
            <w:pPr>
              <w:pStyle w:val="ListParagraph"/>
              <w:spacing w:line="20" w:lineRule="atLeast"/>
              <w:ind w:left="0"/>
              <w:rPr>
                <w:rFonts w:ascii="Simplified Arabic" w:hAnsi="Simplified Arabic" w:cs="Simplified Arabic"/>
                <w:szCs w:val="28"/>
                <w:rtl/>
              </w:rPr>
            </w:pPr>
            <w:r>
              <w:rPr>
                <w:rFonts w:ascii="Simplified Arabic" w:hAnsi="Simplified Arabic" w:cs="Simplified Arabic" w:hint="cs"/>
                <w:szCs w:val="28"/>
                <w:rtl/>
              </w:rPr>
              <w:t>(</w:t>
            </w:r>
            <w:r w:rsidRPr="000919E6">
              <w:rPr>
                <w:rFonts w:ascii="Simplified Arabic" w:hAnsi="Simplified Arabic" w:cs="Simplified Arabic" w:hint="cs"/>
                <w:szCs w:val="28"/>
                <w:rtl/>
              </w:rPr>
              <w:t>25000</w:t>
            </w:r>
            <w:r>
              <w:rPr>
                <w:rFonts w:ascii="Simplified Arabic" w:hAnsi="Simplified Arabic" w:cs="Simplified Arabic" w:hint="cs"/>
                <w:szCs w:val="28"/>
                <w:rtl/>
              </w:rPr>
              <w:t>)</w:t>
            </w:r>
          </w:p>
        </w:tc>
      </w:tr>
      <w:tr w:rsidR="008B3B15" w:rsidRPr="00E92C9F" w:rsidTr="00D4583A">
        <w:tc>
          <w:tcPr>
            <w:tcW w:w="3889" w:type="dxa"/>
          </w:tcPr>
          <w:p w:rsidR="008B3B15" w:rsidRPr="000919E6" w:rsidRDefault="008B3B15" w:rsidP="00D4583A">
            <w:pPr>
              <w:pStyle w:val="ListParagraph"/>
              <w:spacing w:line="20" w:lineRule="atLeast"/>
              <w:ind w:left="0"/>
              <w:rPr>
                <w:rFonts w:ascii="Simplified Arabic" w:hAnsi="Simplified Arabic" w:cs="Simplified Arabic"/>
                <w:szCs w:val="28"/>
                <w:rtl/>
              </w:rPr>
            </w:pPr>
            <w:r w:rsidRPr="000919E6">
              <w:rPr>
                <w:rFonts w:ascii="Simplified Arabic" w:hAnsi="Simplified Arabic" w:cs="Simplified Arabic" w:hint="cs"/>
                <w:szCs w:val="28"/>
                <w:rtl/>
              </w:rPr>
              <w:t>(-) تكاليف إدارية</w:t>
            </w:r>
          </w:p>
        </w:tc>
        <w:tc>
          <w:tcPr>
            <w:tcW w:w="3888" w:type="dxa"/>
          </w:tcPr>
          <w:p w:rsidR="008B3B15" w:rsidRPr="000919E6" w:rsidRDefault="008B3B15" w:rsidP="00D4583A">
            <w:pPr>
              <w:pStyle w:val="ListParagraph"/>
              <w:spacing w:line="20" w:lineRule="atLeast"/>
              <w:ind w:left="0"/>
              <w:rPr>
                <w:rFonts w:ascii="Simplified Arabic" w:hAnsi="Simplified Arabic" w:cs="Simplified Arabic"/>
                <w:szCs w:val="28"/>
                <w:u w:val="single"/>
                <w:rtl/>
              </w:rPr>
            </w:pPr>
            <w:r>
              <w:rPr>
                <w:rFonts w:ascii="Simplified Arabic" w:hAnsi="Simplified Arabic" w:cs="Simplified Arabic" w:hint="cs"/>
                <w:szCs w:val="28"/>
                <w:u w:val="single"/>
                <w:rtl/>
              </w:rPr>
              <w:t>(4000)</w:t>
            </w:r>
          </w:p>
        </w:tc>
      </w:tr>
      <w:tr w:rsidR="008B3B15" w:rsidRPr="00E92C9F" w:rsidTr="00D4583A">
        <w:tc>
          <w:tcPr>
            <w:tcW w:w="3889" w:type="dxa"/>
          </w:tcPr>
          <w:p w:rsidR="008B3B15" w:rsidRPr="000919E6" w:rsidRDefault="008B3B15" w:rsidP="00D4583A">
            <w:pPr>
              <w:pStyle w:val="ListParagraph"/>
              <w:spacing w:line="20" w:lineRule="atLeast"/>
              <w:ind w:left="0"/>
              <w:rPr>
                <w:rFonts w:ascii="Simplified Arabic" w:hAnsi="Simplified Arabic" w:cs="Simplified Arabic"/>
                <w:szCs w:val="28"/>
                <w:rtl/>
              </w:rPr>
            </w:pPr>
            <w:r w:rsidRPr="000919E6">
              <w:rPr>
                <w:rFonts w:ascii="Simplified Arabic" w:hAnsi="Simplified Arabic" w:cs="Simplified Arabic" w:hint="cs"/>
                <w:szCs w:val="28"/>
                <w:rtl/>
              </w:rPr>
              <w:t>صافي الدخل</w:t>
            </w:r>
          </w:p>
        </w:tc>
        <w:tc>
          <w:tcPr>
            <w:tcW w:w="3888" w:type="dxa"/>
          </w:tcPr>
          <w:p w:rsidR="008B3B15" w:rsidRPr="000919E6" w:rsidRDefault="008B3B15" w:rsidP="00D4583A">
            <w:pPr>
              <w:pStyle w:val="ListParagraph"/>
              <w:spacing w:line="20" w:lineRule="atLeast"/>
              <w:ind w:left="0"/>
              <w:rPr>
                <w:rFonts w:ascii="Simplified Arabic" w:hAnsi="Simplified Arabic" w:cs="Simplified Arabic"/>
                <w:szCs w:val="28"/>
                <w:u w:val="double"/>
                <w:rtl/>
              </w:rPr>
            </w:pPr>
            <w:r w:rsidRPr="000919E6">
              <w:rPr>
                <w:rFonts w:ascii="Simplified Arabic" w:hAnsi="Simplified Arabic" w:cs="Simplified Arabic" w:hint="cs"/>
                <w:szCs w:val="28"/>
                <w:u w:val="double"/>
                <w:rtl/>
              </w:rPr>
              <w:t>6000</w:t>
            </w:r>
          </w:p>
        </w:tc>
      </w:tr>
    </w:tbl>
    <w:p w:rsidR="008B3B15" w:rsidRPr="00E92C9F" w:rsidRDefault="008B3B15" w:rsidP="008B3B15">
      <w:pPr>
        <w:pStyle w:val="ListParagraph"/>
        <w:spacing w:line="20" w:lineRule="atLeast"/>
        <w:jc w:val="both"/>
        <w:rPr>
          <w:rFonts w:ascii="Simplified Arabic" w:hAnsi="Simplified Arabic" w:cs="Simplified Arabic"/>
          <w:color w:val="FF0000"/>
          <w:sz w:val="32"/>
          <w:szCs w:val="32"/>
          <w:rtl/>
        </w:rPr>
      </w:pPr>
      <w:r w:rsidRPr="00E92C9F">
        <w:rPr>
          <w:rFonts w:ascii="Simplified Arabic" w:hAnsi="Simplified Arabic" w:cs="Simplified Arabic" w:hint="cs"/>
          <w:color w:val="FF0000"/>
          <w:sz w:val="32"/>
          <w:szCs w:val="32"/>
          <w:rtl/>
        </w:rPr>
        <w:t xml:space="preserve">فاذا علمتي أن 75% من تكلفة البضاعة المباعة متغيرة وان 60 % من تكاليف البيع والتوزيع متغيرة والتكاليف الإدارية </w:t>
      </w:r>
      <w:r>
        <w:rPr>
          <w:rFonts w:ascii="Simplified Arabic" w:hAnsi="Simplified Arabic" w:cs="Simplified Arabic" w:hint="cs"/>
          <w:color w:val="FF0000"/>
          <w:sz w:val="32"/>
          <w:szCs w:val="32"/>
          <w:rtl/>
        </w:rPr>
        <w:t>كلها ثابتة</w:t>
      </w:r>
      <w:r w:rsidRPr="00E92C9F">
        <w:rPr>
          <w:rFonts w:ascii="Simplified Arabic" w:hAnsi="Simplified Arabic" w:cs="Simplified Arabic" w:hint="cs"/>
          <w:color w:val="FF0000"/>
          <w:sz w:val="32"/>
          <w:szCs w:val="32"/>
          <w:rtl/>
        </w:rPr>
        <w:t>.</w:t>
      </w:r>
    </w:p>
    <w:p w:rsidR="008B3B15" w:rsidRDefault="008B3B15" w:rsidP="008B3B15">
      <w:pPr>
        <w:pStyle w:val="ListParagraph"/>
        <w:spacing w:line="20" w:lineRule="atLeast"/>
        <w:jc w:val="both"/>
        <w:rPr>
          <w:rFonts w:ascii="Simplified Arabic" w:hAnsi="Simplified Arabic" w:cs="Simplified Arabic"/>
          <w:sz w:val="32"/>
          <w:szCs w:val="32"/>
          <w:rtl/>
        </w:rPr>
      </w:pPr>
      <w:r>
        <w:rPr>
          <w:rFonts w:ascii="Simplified Arabic" w:hAnsi="Simplified Arabic" w:cs="Simplified Arabic" w:hint="cs"/>
          <w:sz w:val="32"/>
          <w:szCs w:val="32"/>
          <w:rtl/>
        </w:rPr>
        <w:t>المطلوب:</w:t>
      </w:r>
    </w:p>
    <w:p w:rsidR="008B3B15" w:rsidRDefault="008B3B15" w:rsidP="008B3B15">
      <w:pPr>
        <w:pStyle w:val="ListParagraph"/>
        <w:numPr>
          <w:ilvl w:val="0"/>
          <w:numId w:val="2"/>
        </w:numPr>
        <w:spacing w:after="120" w:line="20" w:lineRule="atLeast"/>
        <w:jc w:val="both"/>
        <w:rPr>
          <w:rFonts w:ascii="Simplified Arabic" w:hAnsi="Simplified Arabic" w:cs="Simplified Arabic"/>
          <w:color w:val="FF0000"/>
          <w:sz w:val="32"/>
          <w:szCs w:val="32"/>
        </w:rPr>
      </w:pPr>
      <w:r>
        <w:rPr>
          <w:rFonts w:ascii="Simplified Arabic" w:hAnsi="Simplified Arabic" w:cs="Simplified Arabic" w:hint="cs"/>
          <w:color w:val="FF0000"/>
          <w:sz w:val="32"/>
          <w:szCs w:val="32"/>
          <w:rtl/>
        </w:rPr>
        <w:t>تحديد التكلفة المتغيرة للوحدة واجمالي التكاليف الثابتة.</w:t>
      </w:r>
    </w:p>
    <w:p w:rsidR="008B3B15" w:rsidRDefault="008B3B15" w:rsidP="008B3B15">
      <w:pPr>
        <w:pStyle w:val="ListParagraph"/>
        <w:numPr>
          <w:ilvl w:val="0"/>
          <w:numId w:val="2"/>
        </w:numPr>
        <w:spacing w:after="120" w:line="20" w:lineRule="atLeast"/>
        <w:jc w:val="both"/>
        <w:rPr>
          <w:rFonts w:ascii="Simplified Arabic" w:hAnsi="Simplified Arabic" w:cs="Simplified Arabic"/>
          <w:color w:val="FF0000"/>
          <w:sz w:val="32"/>
          <w:szCs w:val="32"/>
        </w:rPr>
      </w:pPr>
      <w:r>
        <w:rPr>
          <w:rFonts w:ascii="Simplified Arabic" w:hAnsi="Simplified Arabic" w:cs="Simplified Arabic" w:hint="cs"/>
          <w:color w:val="FF0000"/>
          <w:sz w:val="32"/>
          <w:szCs w:val="32"/>
          <w:rtl/>
        </w:rPr>
        <w:t xml:space="preserve">تحديد حجم مبيعات التعادل للشركة </w:t>
      </w:r>
    </w:p>
    <w:p w:rsidR="008B3B15" w:rsidRDefault="008B3B15" w:rsidP="008B3B15">
      <w:pPr>
        <w:pStyle w:val="ListParagraph"/>
        <w:numPr>
          <w:ilvl w:val="0"/>
          <w:numId w:val="2"/>
        </w:numPr>
        <w:spacing w:after="120" w:line="20" w:lineRule="atLeast"/>
        <w:jc w:val="both"/>
        <w:rPr>
          <w:rFonts w:ascii="Simplified Arabic" w:hAnsi="Simplified Arabic" w:cs="Simplified Arabic"/>
          <w:color w:val="FF0000"/>
          <w:sz w:val="32"/>
          <w:szCs w:val="32"/>
        </w:rPr>
      </w:pPr>
      <w:r>
        <w:rPr>
          <w:rFonts w:ascii="Simplified Arabic" w:hAnsi="Simplified Arabic" w:cs="Simplified Arabic" w:hint="cs"/>
          <w:color w:val="FF0000"/>
          <w:sz w:val="32"/>
          <w:szCs w:val="32"/>
          <w:rtl/>
        </w:rPr>
        <w:t xml:space="preserve">تحديد نسبة هامش الأمان </w:t>
      </w:r>
    </w:p>
    <w:p w:rsidR="0059371C" w:rsidRPr="0059371C" w:rsidRDefault="008B3B15" w:rsidP="0059371C">
      <w:pPr>
        <w:pStyle w:val="ListParagraph"/>
        <w:numPr>
          <w:ilvl w:val="0"/>
          <w:numId w:val="2"/>
        </w:numPr>
        <w:spacing w:after="120" w:line="20" w:lineRule="atLeast"/>
        <w:jc w:val="both"/>
        <w:rPr>
          <w:rFonts w:ascii="Simplified Arabic" w:hAnsi="Simplified Arabic" w:cs="Simplified Arabic"/>
          <w:sz w:val="32"/>
          <w:szCs w:val="32"/>
          <w:rtl/>
        </w:rPr>
      </w:pPr>
      <w:r w:rsidRPr="000919E6">
        <w:rPr>
          <w:rFonts w:ascii="Simplified Arabic" w:hAnsi="Simplified Arabic" w:cs="Simplified Arabic" w:hint="cs"/>
          <w:color w:val="FF0000"/>
          <w:sz w:val="32"/>
          <w:szCs w:val="32"/>
          <w:rtl/>
        </w:rPr>
        <w:t>يقترح مدير الإنتاج اجراء تغييرات في العمليات الصناعية واضافة خصائص جديدة للمنتج وسوف يؤدي ذلك الى زيادة التكاليف الصناعية الثابتة بمبلغ 6000 ريال، وتخفيض التكاليف الصناعية المتغيرة بمبلغ 2 ريال للوحدة مع بقاء العناصر الأخرى على حاله</w:t>
      </w:r>
      <w:r>
        <w:rPr>
          <w:rFonts w:ascii="Simplified Arabic" w:hAnsi="Simplified Arabic" w:cs="Simplified Arabic" w:hint="cs"/>
          <w:color w:val="FF0000"/>
          <w:sz w:val="32"/>
          <w:szCs w:val="32"/>
          <w:rtl/>
        </w:rPr>
        <w:t>ا فهل توافقي على هذا الاقتراح؟ ولماذا</w:t>
      </w:r>
      <w:r w:rsidRPr="000919E6">
        <w:rPr>
          <w:rFonts w:ascii="Simplified Arabic" w:hAnsi="Simplified Arabic" w:cs="Simplified Arabic" w:hint="cs"/>
          <w:color w:val="FF0000"/>
          <w:sz w:val="32"/>
          <w:szCs w:val="32"/>
          <w:rtl/>
        </w:rPr>
        <w:t>؟</w:t>
      </w:r>
    </w:p>
    <w:p w:rsidR="0059371C" w:rsidRDefault="0059371C" w:rsidP="008B3B15">
      <w:pPr>
        <w:pStyle w:val="ListParagraph"/>
        <w:spacing w:line="20" w:lineRule="atLeast"/>
        <w:ind w:left="644"/>
        <w:rPr>
          <w:rFonts w:asciiTheme="majorBidi" w:hAnsiTheme="majorBidi" w:cstheme="majorBidi"/>
          <w:sz w:val="28"/>
          <w:szCs w:val="28"/>
          <w:rtl/>
        </w:rPr>
      </w:pPr>
    </w:p>
    <w:p w:rsidR="0059371C" w:rsidRDefault="0059371C" w:rsidP="0059371C">
      <w:pPr>
        <w:pStyle w:val="ListParagraph"/>
        <w:spacing w:line="20" w:lineRule="atLeast"/>
        <w:ind w:left="644"/>
        <w:jc w:val="center"/>
        <w:rPr>
          <w:rFonts w:asciiTheme="majorBidi" w:hAnsiTheme="majorBidi" w:cstheme="majorBidi" w:hint="cs"/>
          <w:sz w:val="28"/>
          <w:szCs w:val="28"/>
          <w:rtl/>
        </w:rPr>
      </w:pPr>
      <w:r>
        <w:rPr>
          <w:rFonts w:asciiTheme="majorBidi" w:hAnsiTheme="majorBidi" w:cstheme="majorBidi" w:hint="cs"/>
          <w:sz w:val="28"/>
          <w:szCs w:val="28"/>
          <w:rtl/>
        </w:rPr>
        <w:lastRenderedPageBreak/>
        <w:t>مجموعة ......................</w:t>
      </w:r>
    </w:p>
    <w:p w:rsidR="0059371C" w:rsidRDefault="0059371C" w:rsidP="008B3B15">
      <w:pPr>
        <w:pStyle w:val="ListParagraph"/>
        <w:spacing w:line="20" w:lineRule="atLeast"/>
        <w:ind w:left="644"/>
        <w:rPr>
          <w:rFonts w:asciiTheme="majorBidi" w:hAnsiTheme="majorBidi" w:cstheme="majorBidi" w:hint="cs"/>
          <w:sz w:val="28"/>
          <w:szCs w:val="28"/>
          <w:rtl/>
        </w:rPr>
      </w:pPr>
      <w:r>
        <w:rPr>
          <w:rFonts w:asciiTheme="majorBidi" w:hAnsiTheme="majorBidi" w:cstheme="majorBidi" w:hint="cs"/>
          <w:sz w:val="28"/>
          <w:szCs w:val="28"/>
          <w:rtl/>
        </w:rPr>
        <w:t>أسماء طالبات المجموعة : ...................................................................................</w:t>
      </w:r>
    </w:p>
    <w:p w:rsidR="0059371C" w:rsidRDefault="0059371C" w:rsidP="008B3B15">
      <w:pPr>
        <w:pStyle w:val="ListParagraph"/>
        <w:spacing w:line="20" w:lineRule="atLeast"/>
        <w:ind w:left="644"/>
        <w:rPr>
          <w:rFonts w:asciiTheme="majorBidi" w:hAnsiTheme="majorBidi" w:cstheme="majorBidi"/>
          <w:sz w:val="28"/>
          <w:szCs w:val="28"/>
          <w:rtl/>
        </w:rPr>
      </w:pPr>
    </w:p>
    <w:p w:rsidR="0059371C" w:rsidRDefault="0059371C" w:rsidP="008B3B15">
      <w:pPr>
        <w:pStyle w:val="ListParagraph"/>
        <w:spacing w:line="20" w:lineRule="atLeast"/>
        <w:ind w:left="644"/>
        <w:rPr>
          <w:rFonts w:asciiTheme="majorBidi" w:hAnsiTheme="majorBidi" w:cstheme="majorBidi"/>
          <w:sz w:val="28"/>
          <w:szCs w:val="28"/>
          <w:rtl/>
        </w:rPr>
      </w:pPr>
    </w:p>
    <w:p w:rsidR="0059371C" w:rsidRDefault="0059371C" w:rsidP="008B3B15">
      <w:pPr>
        <w:pStyle w:val="ListParagraph"/>
        <w:spacing w:line="20" w:lineRule="atLeast"/>
        <w:ind w:left="644"/>
        <w:rPr>
          <w:rFonts w:asciiTheme="majorBidi" w:hAnsiTheme="majorBidi" w:cstheme="majorBidi"/>
          <w:sz w:val="28"/>
          <w:szCs w:val="28"/>
          <w:rtl/>
        </w:rPr>
      </w:pPr>
      <w:bookmarkStart w:id="0" w:name="_GoBack"/>
      <w:bookmarkEnd w:id="0"/>
    </w:p>
    <w:p w:rsidR="008B3B15" w:rsidRPr="0059371C" w:rsidRDefault="008B3B15" w:rsidP="008B3B15">
      <w:pPr>
        <w:pStyle w:val="ListParagraph"/>
        <w:spacing w:line="20" w:lineRule="atLeast"/>
        <w:ind w:left="644"/>
        <w:rPr>
          <w:rFonts w:asciiTheme="majorBidi" w:hAnsiTheme="majorBidi" w:cstheme="majorBidi"/>
          <w:sz w:val="28"/>
          <w:szCs w:val="28"/>
          <w:rtl/>
        </w:rPr>
      </w:pPr>
      <w:r w:rsidRPr="0059371C">
        <w:rPr>
          <w:rFonts w:asciiTheme="majorBidi" w:hAnsiTheme="majorBidi" w:cstheme="majorBidi"/>
          <w:sz w:val="28"/>
          <w:szCs w:val="28"/>
          <w:rtl/>
        </w:rPr>
        <w:t>ضعي علامة صح أو خطأ</w:t>
      </w:r>
      <w:r w:rsidR="0059371C" w:rsidRPr="0059371C">
        <w:rPr>
          <w:rFonts w:asciiTheme="majorBidi" w:hAnsiTheme="majorBidi" w:cstheme="majorBidi" w:hint="cs"/>
          <w:sz w:val="28"/>
          <w:szCs w:val="28"/>
          <w:rtl/>
        </w:rPr>
        <w:t xml:space="preserve"> مع توضيح الاجابة حسابياً عند اللازم </w:t>
      </w:r>
      <w:r w:rsidRPr="0059371C">
        <w:rPr>
          <w:rFonts w:asciiTheme="majorBidi" w:hAnsiTheme="majorBidi" w:cstheme="majorBidi"/>
          <w:sz w:val="28"/>
          <w:szCs w:val="28"/>
          <w:rtl/>
        </w:rPr>
        <w:t xml:space="preserve">: </w:t>
      </w:r>
    </w:p>
    <w:p w:rsidR="008B3B15" w:rsidRPr="008B3B15" w:rsidRDefault="008B3B15" w:rsidP="008B3B15">
      <w:pPr>
        <w:pStyle w:val="ListParagraph"/>
        <w:numPr>
          <w:ilvl w:val="0"/>
          <w:numId w:val="3"/>
        </w:numPr>
        <w:spacing w:line="20" w:lineRule="atLeast"/>
        <w:rPr>
          <w:rFonts w:ascii="Simplified Arabic" w:hAnsi="Simplified Arabic" w:cs="Simplified Arabic" w:hint="cs"/>
          <w:sz w:val="24"/>
          <w:szCs w:val="24"/>
        </w:rPr>
      </w:pPr>
      <w:r w:rsidRPr="008B3B15">
        <w:rPr>
          <w:rFonts w:ascii="Simplified Arabic" w:hAnsi="Simplified Arabic" w:cs="Simplified Arabic" w:hint="cs"/>
          <w:sz w:val="24"/>
          <w:szCs w:val="24"/>
          <w:rtl/>
        </w:rPr>
        <w:t>يعتبر تحليل العلاقة بين التكلفة والحجم والربح مرشداً للمديرين عند تخطيط الارباح في الا</w:t>
      </w:r>
      <w:r>
        <w:rPr>
          <w:rFonts w:ascii="Simplified Arabic" w:hAnsi="Simplified Arabic" w:cs="Simplified Arabic" w:hint="cs"/>
          <w:sz w:val="24"/>
          <w:szCs w:val="24"/>
          <w:rtl/>
        </w:rPr>
        <w:t>جل الطويل(   )</w:t>
      </w:r>
    </w:p>
    <w:p w:rsidR="008B3B15" w:rsidRDefault="008B3B15" w:rsidP="008B3B15">
      <w:pPr>
        <w:pStyle w:val="ListParagraph"/>
        <w:numPr>
          <w:ilvl w:val="0"/>
          <w:numId w:val="3"/>
        </w:numPr>
        <w:spacing w:line="20" w:lineRule="atLeast"/>
        <w:rPr>
          <w:rFonts w:ascii="Simplified Arabic" w:hAnsi="Simplified Arabic" w:cs="Simplified Arabic" w:hint="cs"/>
          <w:sz w:val="24"/>
          <w:szCs w:val="24"/>
        </w:rPr>
      </w:pPr>
      <w:r>
        <w:rPr>
          <w:rFonts w:ascii="Simplified Arabic" w:hAnsi="Simplified Arabic" w:cs="Simplified Arabic" w:hint="cs"/>
          <w:sz w:val="24"/>
          <w:szCs w:val="24"/>
          <w:rtl/>
        </w:rPr>
        <w:t>عندما تم إنتاج 50000 وحدة بلغت التكلفة الثابتة 10 ريال للوحدة لذلك عندما يتم إنتاج 100000 وحدة تظل التكاليف الثابتة 10 ريال للوحدة</w:t>
      </w:r>
      <w:r w:rsidR="00A31A80">
        <w:rPr>
          <w:rFonts w:ascii="Simplified Arabic" w:hAnsi="Simplified Arabic" w:cs="Simplified Arabic" w:hint="cs"/>
          <w:sz w:val="24"/>
          <w:szCs w:val="24"/>
          <w:rtl/>
        </w:rPr>
        <w:t>(   )</w:t>
      </w:r>
    </w:p>
    <w:p w:rsidR="008B3B15" w:rsidRDefault="00A31A80" w:rsidP="008B3B15">
      <w:pPr>
        <w:pStyle w:val="ListParagraph"/>
        <w:numPr>
          <w:ilvl w:val="0"/>
          <w:numId w:val="3"/>
        </w:numPr>
        <w:spacing w:line="20" w:lineRule="atLeast"/>
        <w:rPr>
          <w:rFonts w:ascii="Simplified Arabic" w:hAnsi="Simplified Arabic" w:cs="Simplified Arabic"/>
          <w:sz w:val="24"/>
          <w:szCs w:val="24"/>
        </w:rPr>
      </w:pPr>
      <w:r>
        <w:rPr>
          <w:rFonts w:ascii="Simplified Arabic" w:hAnsi="Simplified Arabic" w:cs="Simplified Arabic" w:hint="cs"/>
          <w:sz w:val="24"/>
          <w:szCs w:val="24"/>
          <w:rtl/>
        </w:rPr>
        <w:t>اذا كان سعر البيع للوحدة 20 ريال ونسبة هامش المساهمة 30% يجب أن تكون التكلفة المتغيرة للوحدة 6 ريال(    )</w:t>
      </w:r>
    </w:p>
    <w:p w:rsidR="00A31A80" w:rsidRDefault="007A1273" w:rsidP="008B3B15">
      <w:pPr>
        <w:pStyle w:val="ListParagraph"/>
        <w:numPr>
          <w:ilvl w:val="0"/>
          <w:numId w:val="3"/>
        </w:numPr>
        <w:spacing w:line="20" w:lineRule="atLeast"/>
        <w:rPr>
          <w:rFonts w:ascii="Simplified Arabic" w:hAnsi="Simplified Arabic" w:cs="Simplified Arabic" w:hint="cs"/>
          <w:sz w:val="24"/>
          <w:szCs w:val="24"/>
        </w:rPr>
      </w:pPr>
      <w:r>
        <w:rPr>
          <w:rFonts w:ascii="Simplified Arabic" w:hAnsi="Simplified Arabic" w:cs="Simplified Arabic" w:hint="cs"/>
          <w:sz w:val="24"/>
          <w:szCs w:val="24"/>
          <w:rtl/>
        </w:rPr>
        <w:t>اذا كان سعر بيع الوحدة 30 ريال ،التكلفة المتغيرة للوحدة 20 ريال والتكلفة الثابتة للوحدة 3 ريال وتعمل الشركة فوق نقطة التعادل فإن بيع وحدة واحدة لإضافية يؤدي الى زيادة صافي الربح بمبلغ 7 ريال (   )</w:t>
      </w:r>
    </w:p>
    <w:p w:rsidR="007A1273" w:rsidRPr="008B3B15" w:rsidRDefault="007A1273" w:rsidP="008B3B15">
      <w:pPr>
        <w:pStyle w:val="ListParagraph"/>
        <w:numPr>
          <w:ilvl w:val="0"/>
          <w:numId w:val="3"/>
        </w:numPr>
        <w:spacing w:line="20" w:lineRule="atLeast"/>
        <w:rPr>
          <w:rFonts w:ascii="Simplified Arabic" w:hAnsi="Simplified Arabic" w:cs="Simplified Arabic"/>
          <w:sz w:val="24"/>
          <w:szCs w:val="24"/>
          <w:rtl/>
        </w:rPr>
      </w:pPr>
      <w:r>
        <w:rPr>
          <w:rFonts w:ascii="Simplified Arabic" w:hAnsi="Simplified Arabic" w:cs="Simplified Arabic" w:hint="cs"/>
          <w:sz w:val="24"/>
          <w:szCs w:val="24"/>
          <w:rtl/>
        </w:rPr>
        <w:t>اذا كان ايرادات التعادل للشركة 100 ريال وايراداتها الفعلية 125 ريال فإن نسبة هامش الامان تكون 25%(  )</w:t>
      </w:r>
    </w:p>
    <w:p w:rsidR="008B3B15" w:rsidRDefault="007A1273" w:rsidP="007A1273">
      <w:pPr>
        <w:pStyle w:val="ListParagraph"/>
        <w:numPr>
          <w:ilvl w:val="0"/>
          <w:numId w:val="3"/>
        </w:numPr>
        <w:spacing w:line="20" w:lineRule="atLeast"/>
        <w:rPr>
          <w:rFonts w:ascii="Simplified Arabic" w:hAnsi="Simplified Arabic" w:cs="Simplified Arabic"/>
          <w:sz w:val="24"/>
          <w:szCs w:val="24"/>
        </w:rPr>
      </w:pPr>
      <w:r>
        <w:rPr>
          <w:rFonts w:ascii="Simplified Arabic" w:hAnsi="Simplified Arabic" w:cs="Simplified Arabic" w:hint="cs"/>
          <w:sz w:val="24"/>
          <w:szCs w:val="24"/>
          <w:rtl/>
        </w:rPr>
        <w:t>اذا كانت تشكيلة مبيعات الشركة 2 وحدة من المنتج (أ) 3 وحدات من المنتج (ب) وباعت الشركة 1000 وحدة تشكيلة من المنتجين فإن المبيعات من المنتج(أ) تبلغ 2000 وحدة(    )</w:t>
      </w:r>
    </w:p>
    <w:p w:rsidR="007A1273" w:rsidRDefault="007A1273" w:rsidP="007A1273">
      <w:pPr>
        <w:pStyle w:val="ListParagraph"/>
        <w:numPr>
          <w:ilvl w:val="0"/>
          <w:numId w:val="3"/>
        </w:numPr>
        <w:spacing w:line="20" w:lineRule="atLeast"/>
        <w:rPr>
          <w:rFonts w:ascii="Simplified Arabic" w:hAnsi="Simplified Arabic" w:cs="Simplified Arabic" w:hint="cs"/>
          <w:sz w:val="24"/>
          <w:szCs w:val="24"/>
        </w:rPr>
      </w:pPr>
      <w:r>
        <w:rPr>
          <w:rFonts w:ascii="Simplified Arabic" w:hAnsi="Simplified Arabic" w:cs="Simplified Arabic" w:hint="cs"/>
          <w:sz w:val="24"/>
          <w:szCs w:val="24"/>
          <w:rtl/>
        </w:rPr>
        <w:t>بدأت أحدى الشركات أعمالها خلال الشهر الحالي وتم إنتاج 3000 وحدة وبيعت 2250 وحدة زكانت عناصر التكاليف كالآتي :</w:t>
      </w:r>
    </w:p>
    <w:p w:rsidR="007A1273" w:rsidRDefault="007A1273" w:rsidP="007A1273">
      <w:pPr>
        <w:pStyle w:val="ListParagraph"/>
        <w:numPr>
          <w:ilvl w:val="0"/>
          <w:numId w:val="3"/>
        </w:numPr>
        <w:spacing w:line="20" w:lineRule="atLeast"/>
        <w:rPr>
          <w:rFonts w:ascii="Simplified Arabic" w:hAnsi="Simplified Arabic" w:cs="Simplified Arabic"/>
          <w:sz w:val="24"/>
          <w:szCs w:val="24"/>
        </w:rPr>
      </w:pPr>
      <w:r>
        <w:rPr>
          <w:rFonts w:ascii="Simplified Arabic" w:hAnsi="Simplified Arabic" w:cs="Simplified Arabic" w:hint="cs"/>
          <w:sz w:val="24"/>
          <w:szCs w:val="24"/>
          <w:rtl/>
        </w:rPr>
        <w:t>تكاليف صناعية متغيرة 19 ريال للوحدة ,تكاليف بيعية متغيرة 2 ريال للوحدة تكاليف صناعية ثابتة 30000 ريال شهرياً المصروفات الادارية الثابتة 6000 ريال شهرياً فإن تكلفة البضاعة المباعة وفقاً للمفهوم الكلي 72</w:t>
      </w:r>
      <w:r w:rsidR="006D5A44">
        <w:rPr>
          <w:rFonts w:ascii="Simplified Arabic" w:hAnsi="Simplified Arabic" w:cs="Simplified Arabic" w:hint="cs"/>
          <w:sz w:val="24"/>
          <w:szCs w:val="24"/>
          <w:rtl/>
        </w:rPr>
        <w:t>750 ريال (    )</w:t>
      </w:r>
    </w:p>
    <w:p w:rsidR="006D5A44" w:rsidRDefault="006D5A44" w:rsidP="007A1273">
      <w:pPr>
        <w:pStyle w:val="ListParagraph"/>
        <w:numPr>
          <w:ilvl w:val="0"/>
          <w:numId w:val="3"/>
        </w:numPr>
        <w:spacing w:line="20" w:lineRule="atLeast"/>
        <w:rPr>
          <w:rFonts w:ascii="Simplified Arabic" w:hAnsi="Simplified Arabic" w:cs="Simplified Arabic" w:hint="cs"/>
          <w:sz w:val="24"/>
          <w:szCs w:val="24"/>
        </w:rPr>
      </w:pPr>
      <w:r>
        <w:rPr>
          <w:rFonts w:ascii="Simplified Arabic" w:hAnsi="Simplified Arabic" w:cs="Simplified Arabic" w:hint="cs"/>
          <w:sz w:val="24"/>
          <w:szCs w:val="24"/>
          <w:rtl/>
        </w:rPr>
        <w:t>تنتج إحدى الشركات وتبيع 100000 وحدة بسعر بيع 30 ريال للوحدة وكانت بيانات التكاليف كالآتي :</w:t>
      </w:r>
    </w:p>
    <w:tbl>
      <w:tblPr>
        <w:tblStyle w:val="TableGrid"/>
        <w:bidiVisual/>
        <w:tblW w:w="0" w:type="auto"/>
        <w:tblInd w:w="1121" w:type="dxa"/>
        <w:tblLook w:val="04A0" w:firstRow="1" w:lastRow="0" w:firstColumn="1" w:lastColumn="0" w:noHBand="0" w:noVBand="1"/>
      </w:tblPr>
      <w:tblGrid>
        <w:gridCol w:w="3911"/>
        <w:gridCol w:w="1902"/>
      </w:tblGrid>
      <w:tr w:rsidR="006D5A44" w:rsidTr="006D5A44">
        <w:tc>
          <w:tcPr>
            <w:tcW w:w="3911" w:type="dxa"/>
          </w:tcPr>
          <w:p w:rsidR="006D5A44" w:rsidRDefault="006D5A44" w:rsidP="006D5A44">
            <w:pPr>
              <w:pStyle w:val="ListParagraph"/>
              <w:spacing w:line="20" w:lineRule="atLeast"/>
              <w:ind w:left="0"/>
              <w:rPr>
                <w:rFonts w:ascii="Simplified Arabic" w:hAnsi="Simplified Arabic" w:cs="Simplified Arabic"/>
                <w:sz w:val="24"/>
                <w:szCs w:val="24"/>
                <w:rtl/>
              </w:rPr>
            </w:pPr>
            <w:r>
              <w:rPr>
                <w:rFonts w:ascii="Simplified Arabic" w:hAnsi="Simplified Arabic" w:cs="Simplified Arabic" w:hint="cs"/>
                <w:sz w:val="24"/>
                <w:szCs w:val="24"/>
                <w:rtl/>
              </w:rPr>
              <w:t>مواد مباشرة</w:t>
            </w:r>
          </w:p>
        </w:tc>
        <w:tc>
          <w:tcPr>
            <w:tcW w:w="1902" w:type="dxa"/>
          </w:tcPr>
          <w:p w:rsidR="006D5A44" w:rsidRDefault="006D5A44" w:rsidP="006D5A44">
            <w:pPr>
              <w:pStyle w:val="ListParagraph"/>
              <w:spacing w:line="20" w:lineRule="atLeast"/>
              <w:ind w:left="0"/>
              <w:rPr>
                <w:rFonts w:ascii="Simplified Arabic" w:hAnsi="Simplified Arabic" w:cs="Simplified Arabic"/>
                <w:sz w:val="24"/>
                <w:szCs w:val="24"/>
                <w:rtl/>
              </w:rPr>
            </w:pPr>
            <w:r>
              <w:rPr>
                <w:rFonts w:ascii="Simplified Arabic" w:hAnsi="Simplified Arabic" w:cs="Simplified Arabic" w:hint="cs"/>
                <w:sz w:val="24"/>
                <w:szCs w:val="24"/>
                <w:rtl/>
              </w:rPr>
              <w:t>12 ريال للوحدة</w:t>
            </w:r>
          </w:p>
        </w:tc>
      </w:tr>
      <w:tr w:rsidR="006D5A44" w:rsidTr="006D5A44">
        <w:tc>
          <w:tcPr>
            <w:tcW w:w="3911" w:type="dxa"/>
          </w:tcPr>
          <w:p w:rsidR="006D5A44" w:rsidRDefault="006D5A44" w:rsidP="006D5A44">
            <w:pPr>
              <w:pStyle w:val="ListParagraph"/>
              <w:spacing w:line="20" w:lineRule="atLeast"/>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أجور مباشرة </w:t>
            </w:r>
          </w:p>
        </w:tc>
        <w:tc>
          <w:tcPr>
            <w:tcW w:w="1902" w:type="dxa"/>
          </w:tcPr>
          <w:p w:rsidR="006D5A44" w:rsidRDefault="006D5A44" w:rsidP="006D5A44">
            <w:pPr>
              <w:pStyle w:val="ListParagraph"/>
              <w:spacing w:line="20" w:lineRule="atLeast"/>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2,5 </w:t>
            </w:r>
            <w:r>
              <w:rPr>
                <w:rFonts w:ascii="Simplified Arabic" w:hAnsi="Simplified Arabic" w:cs="Simplified Arabic" w:hint="cs"/>
                <w:sz w:val="24"/>
                <w:szCs w:val="24"/>
                <w:rtl/>
              </w:rPr>
              <w:t>ريال للوحدة</w:t>
            </w:r>
          </w:p>
        </w:tc>
      </w:tr>
      <w:tr w:rsidR="006D5A44" w:rsidTr="006D5A44">
        <w:tc>
          <w:tcPr>
            <w:tcW w:w="3911" w:type="dxa"/>
          </w:tcPr>
          <w:p w:rsidR="006D5A44" w:rsidRDefault="006D5A44" w:rsidP="006D5A44">
            <w:pPr>
              <w:pStyle w:val="ListParagraph"/>
              <w:spacing w:line="20" w:lineRule="atLeast"/>
              <w:ind w:left="0"/>
              <w:rPr>
                <w:rFonts w:ascii="Simplified Arabic" w:hAnsi="Simplified Arabic" w:cs="Simplified Arabic"/>
                <w:sz w:val="24"/>
                <w:szCs w:val="24"/>
                <w:rtl/>
              </w:rPr>
            </w:pPr>
            <w:r>
              <w:rPr>
                <w:rFonts w:ascii="Simplified Arabic" w:hAnsi="Simplified Arabic" w:cs="Simplified Arabic" w:hint="cs"/>
                <w:sz w:val="24"/>
                <w:szCs w:val="24"/>
                <w:rtl/>
              </w:rPr>
              <w:t>تكاليف صناعية غير مباشرة متغيرة</w:t>
            </w:r>
          </w:p>
        </w:tc>
        <w:tc>
          <w:tcPr>
            <w:tcW w:w="1902" w:type="dxa"/>
          </w:tcPr>
          <w:p w:rsidR="006D5A44" w:rsidRDefault="006D5A44" w:rsidP="006D5A44">
            <w:pPr>
              <w:pStyle w:val="ListParagraph"/>
              <w:spacing w:line="20" w:lineRule="atLeast"/>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1,5 </w:t>
            </w:r>
            <w:r>
              <w:rPr>
                <w:rFonts w:ascii="Simplified Arabic" w:hAnsi="Simplified Arabic" w:cs="Simplified Arabic" w:hint="cs"/>
                <w:sz w:val="24"/>
                <w:szCs w:val="24"/>
                <w:rtl/>
              </w:rPr>
              <w:t>ريال للوحدة</w:t>
            </w:r>
          </w:p>
        </w:tc>
      </w:tr>
      <w:tr w:rsidR="006D5A44" w:rsidTr="006D5A44">
        <w:tc>
          <w:tcPr>
            <w:tcW w:w="3911" w:type="dxa"/>
          </w:tcPr>
          <w:p w:rsidR="006D5A44" w:rsidRDefault="006D5A44" w:rsidP="006D5A44">
            <w:pPr>
              <w:pStyle w:val="ListParagraph"/>
              <w:spacing w:line="20" w:lineRule="atLeast"/>
              <w:ind w:left="0"/>
              <w:rPr>
                <w:rFonts w:ascii="Simplified Arabic" w:hAnsi="Simplified Arabic" w:cs="Simplified Arabic"/>
                <w:sz w:val="24"/>
                <w:szCs w:val="24"/>
                <w:rtl/>
              </w:rPr>
            </w:pPr>
            <w:r>
              <w:rPr>
                <w:rFonts w:ascii="Simplified Arabic" w:hAnsi="Simplified Arabic" w:cs="Simplified Arabic" w:hint="cs"/>
                <w:sz w:val="24"/>
                <w:szCs w:val="24"/>
                <w:rtl/>
              </w:rPr>
              <w:t>عمولة مبيعات</w:t>
            </w:r>
          </w:p>
        </w:tc>
        <w:tc>
          <w:tcPr>
            <w:tcW w:w="1902" w:type="dxa"/>
          </w:tcPr>
          <w:p w:rsidR="006D5A44" w:rsidRDefault="006D5A44" w:rsidP="006D5A44">
            <w:pPr>
              <w:pStyle w:val="ListParagraph"/>
              <w:spacing w:line="20" w:lineRule="atLeast"/>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3 </w:t>
            </w:r>
            <w:r>
              <w:rPr>
                <w:rFonts w:ascii="Simplified Arabic" w:hAnsi="Simplified Arabic" w:cs="Simplified Arabic" w:hint="cs"/>
                <w:sz w:val="24"/>
                <w:szCs w:val="24"/>
                <w:rtl/>
              </w:rPr>
              <w:t>ريال للوحدة</w:t>
            </w:r>
          </w:p>
        </w:tc>
      </w:tr>
      <w:tr w:rsidR="006D5A44" w:rsidTr="006D5A44">
        <w:tc>
          <w:tcPr>
            <w:tcW w:w="3911" w:type="dxa"/>
          </w:tcPr>
          <w:p w:rsidR="006D5A44" w:rsidRDefault="006D5A44" w:rsidP="006D5A44">
            <w:pPr>
              <w:pStyle w:val="ListParagraph"/>
              <w:spacing w:line="20" w:lineRule="atLeast"/>
              <w:ind w:left="0"/>
              <w:rPr>
                <w:rFonts w:ascii="Simplified Arabic" w:hAnsi="Simplified Arabic" w:cs="Simplified Arabic"/>
                <w:sz w:val="24"/>
                <w:szCs w:val="24"/>
                <w:rtl/>
              </w:rPr>
            </w:pPr>
            <w:r>
              <w:rPr>
                <w:rFonts w:ascii="Simplified Arabic" w:hAnsi="Simplified Arabic" w:cs="Simplified Arabic" w:hint="cs"/>
                <w:sz w:val="24"/>
                <w:szCs w:val="24"/>
                <w:rtl/>
              </w:rPr>
              <w:t>تكاليف صناعية غير مباشرة ثابتة</w:t>
            </w:r>
          </w:p>
        </w:tc>
        <w:tc>
          <w:tcPr>
            <w:tcW w:w="1902" w:type="dxa"/>
          </w:tcPr>
          <w:p w:rsidR="006D5A44" w:rsidRDefault="006D5A44" w:rsidP="006D5A44">
            <w:pPr>
              <w:pStyle w:val="ListParagraph"/>
              <w:spacing w:line="20" w:lineRule="atLeast"/>
              <w:ind w:left="0"/>
              <w:rPr>
                <w:rFonts w:ascii="Simplified Arabic" w:hAnsi="Simplified Arabic" w:cs="Simplified Arabic"/>
                <w:sz w:val="24"/>
                <w:szCs w:val="24"/>
                <w:rtl/>
              </w:rPr>
            </w:pPr>
            <w:r>
              <w:rPr>
                <w:rFonts w:ascii="Simplified Arabic" w:hAnsi="Simplified Arabic" w:cs="Simplified Arabic" w:hint="cs"/>
                <w:sz w:val="24"/>
                <w:szCs w:val="24"/>
                <w:rtl/>
              </w:rPr>
              <w:t>375000 ريال سنوياً</w:t>
            </w:r>
          </w:p>
        </w:tc>
      </w:tr>
      <w:tr w:rsidR="006D5A44" w:rsidTr="006D5A44">
        <w:tc>
          <w:tcPr>
            <w:tcW w:w="3911" w:type="dxa"/>
          </w:tcPr>
          <w:p w:rsidR="006D5A44" w:rsidRDefault="006D5A44" w:rsidP="006D5A44">
            <w:pPr>
              <w:pStyle w:val="ListParagraph"/>
              <w:spacing w:line="20" w:lineRule="atLeast"/>
              <w:ind w:left="0"/>
              <w:rPr>
                <w:rFonts w:ascii="Simplified Arabic" w:hAnsi="Simplified Arabic" w:cs="Simplified Arabic"/>
                <w:sz w:val="24"/>
                <w:szCs w:val="24"/>
                <w:rtl/>
              </w:rPr>
            </w:pPr>
            <w:r>
              <w:rPr>
                <w:rFonts w:ascii="Simplified Arabic" w:hAnsi="Simplified Arabic" w:cs="Simplified Arabic" w:hint="cs"/>
                <w:sz w:val="24"/>
                <w:szCs w:val="24"/>
                <w:rtl/>
              </w:rPr>
              <w:t>تكاليف بيعية وادارية</w:t>
            </w:r>
          </w:p>
        </w:tc>
        <w:tc>
          <w:tcPr>
            <w:tcW w:w="1902" w:type="dxa"/>
          </w:tcPr>
          <w:p w:rsidR="006D5A44" w:rsidRDefault="006D5A44" w:rsidP="006D5A44">
            <w:pPr>
              <w:pStyle w:val="ListParagraph"/>
              <w:spacing w:line="20" w:lineRule="atLeast"/>
              <w:ind w:left="0"/>
              <w:rPr>
                <w:rFonts w:ascii="Simplified Arabic" w:hAnsi="Simplified Arabic" w:cs="Simplified Arabic" w:hint="cs"/>
                <w:sz w:val="24"/>
                <w:szCs w:val="24"/>
                <w:rtl/>
              </w:rPr>
            </w:pPr>
            <w:r>
              <w:rPr>
                <w:rFonts w:ascii="Simplified Arabic" w:hAnsi="Simplified Arabic" w:cs="Simplified Arabic" w:hint="cs"/>
                <w:sz w:val="24"/>
                <w:szCs w:val="24"/>
                <w:rtl/>
              </w:rPr>
              <w:t>125000 ريال سنوياً</w:t>
            </w:r>
          </w:p>
        </w:tc>
      </w:tr>
    </w:tbl>
    <w:p w:rsidR="006D5A44" w:rsidRPr="008B3B15" w:rsidRDefault="006D5A44" w:rsidP="006D5A44">
      <w:pPr>
        <w:pStyle w:val="ListParagraph"/>
        <w:spacing w:line="20" w:lineRule="atLeast"/>
        <w:ind w:left="1004"/>
        <w:rPr>
          <w:rFonts w:ascii="Simplified Arabic" w:hAnsi="Simplified Arabic" w:cs="Simplified Arabic"/>
          <w:sz w:val="24"/>
          <w:szCs w:val="24"/>
          <w:rtl/>
        </w:rPr>
      </w:pPr>
      <w:r>
        <w:rPr>
          <w:rFonts w:ascii="Simplified Arabic" w:hAnsi="Simplified Arabic" w:cs="Simplified Arabic" w:hint="cs"/>
          <w:sz w:val="24"/>
          <w:szCs w:val="24"/>
          <w:rtl/>
        </w:rPr>
        <w:t>فإن التكلفة القابلة للتخزين للوحدة وفقاً للمفهوم التكلفة الكلية تبلغ 21 ريال (      )</w:t>
      </w:r>
    </w:p>
    <w:p w:rsidR="006D5A44" w:rsidRPr="006D5A44" w:rsidRDefault="006D5A44" w:rsidP="0059371C">
      <w:pPr>
        <w:pStyle w:val="ListParagraph"/>
        <w:numPr>
          <w:ilvl w:val="0"/>
          <w:numId w:val="3"/>
        </w:numPr>
        <w:spacing w:line="20" w:lineRule="atLeast"/>
        <w:rPr>
          <w:rFonts w:ascii="Simplified Arabic" w:hAnsi="Simplified Arabic" w:cs="Simplified Arabic"/>
          <w:sz w:val="24"/>
          <w:szCs w:val="24"/>
          <w:rtl/>
        </w:rPr>
      </w:pPr>
      <w:r w:rsidRPr="006D5A44">
        <w:rPr>
          <w:rFonts w:ascii="Simplified Arabic" w:hAnsi="Simplified Arabic" w:cs="Simplified Arabic" w:hint="cs"/>
          <w:sz w:val="24"/>
          <w:szCs w:val="24"/>
          <w:rtl/>
        </w:rPr>
        <w:t>إذا كانت</w:t>
      </w:r>
      <w:r>
        <w:rPr>
          <w:rFonts w:ascii="Simplified Arabic" w:hAnsi="Simplified Arabic" w:cs="Simplified Arabic" w:hint="cs"/>
          <w:sz w:val="24"/>
          <w:szCs w:val="24"/>
          <w:rtl/>
        </w:rPr>
        <w:t xml:space="preserve"> التكاليف الصناعية غير المباشرة 2800 ريال عند الحد الادنى للتشغيل وقدره 900 ساعة عمل وتبلغ 4200 ريال عند اعلى مستوى للتشغيل وقدره 1600 ساعة عمل وتحتاج وحدة المنتج الى ثلاث ساعات عمل فإن التكاليف الصناعية غير المباشرة عند حجم 5000 وحدة منتج تساوي</w:t>
      </w:r>
      <w:r w:rsidR="0059371C">
        <w:rPr>
          <w:rFonts w:ascii="Simplified Arabic" w:hAnsi="Simplified Arabic" w:cs="Simplified Arabic" w:hint="cs"/>
          <w:sz w:val="24"/>
          <w:szCs w:val="24"/>
          <w:rtl/>
        </w:rPr>
        <w:t>6000 ريال (    )</w:t>
      </w:r>
    </w:p>
    <w:p w:rsidR="008B3B15" w:rsidRPr="006D5A44" w:rsidRDefault="008B3B15" w:rsidP="006D5A44">
      <w:pPr>
        <w:spacing w:line="20" w:lineRule="atLeast"/>
        <w:ind w:left="644"/>
        <w:rPr>
          <w:rFonts w:ascii="Simplified Arabic" w:hAnsi="Simplified Arabic" w:cs="Simplified Arabic" w:hint="cs"/>
          <w:sz w:val="32"/>
          <w:szCs w:val="32"/>
          <w:rtl/>
        </w:rPr>
      </w:pPr>
    </w:p>
    <w:p w:rsidR="008B3B15" w:rsidRPr="008B3B15" w:rsidRDefault="008B3B15" w:rsidP="008B3B15">
      <w:pPr>
        <w:pStyle w:val="ListParagraph"/>
        <w:ind w:left="643"/>
        <w:rPr>
          <w:b/>
          <w:bCs/>
          <w:lang w:bidi="ar-KW"/>
        </w:rPr>
      </w:pPr>
    </w:p>
    <w:sectPr w:rsidR="008B3B15" w:rsidRPr="008B3B15" w:rsidSect="008B3B15">
      <w:pgSz w:w="11906" w:h="16838"/>
      <w:pgMar w:top="1440" w:right="1418" w:bottom="1440"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Mohanad Bol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B5F41"/>
    <w:multiLevelType w:val="hybridMultilevel"/>
    <w:tmpl w:val="A11630BC"/>
    <w:lvl w:ilvl="0" w:tplc="E9564DF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9C7EE9"/>
    <w:multiLevelType w:val="hybridMultilevel"/>
    <w:tmpl w:val="D0E438B6"/>
    <w:lvl w:ilvl="0" w:tplc="5D6EA71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3AE11A90"/>
    <w:multiLevelType w:val="hybridMultilevel"/>
    <w:tmpl w:val="5C9433CA"/>
    <w:lvl w:ilvl="0" w:tplc="168AF6D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A16CC1"/>
    <w:multiLevelType w:val="hybridMultilevel"/>
    <w:tmpl w:val="E58A932A"/>
    <w:lvl w:ilvl="0" w:tplc="D792A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F32A73"/>
    <w:multiLevelType w:val="hybridMultilevel"/>
    <w:tmpl w:val="D5941BDA"/>
    <w:lvl w:ilvl="0" w:tplc="5356955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15"/>
    <w:rsid w:val="0059371C"/>
    <w:rsid w:val="006D5A44"/>
    <w:rsid w:val="007A1273"/>
    <w:rsid w:val="008B3B15"/>
    <w:rsid w:val="00A31A80"/>
    <w:rsid w:val="00BE527D"/>
    <w:rsid w:val="00C62B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C24A7-1C6B-4B53-9B0A-ECD82885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1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B15"/>
    <w:pPr>
      <w:ind w:left="720"/>
      <w:contextualSpacing/>
    </w:pPr>
  </w:style>
  <w:style w:type="table" w:styleId="TableGrid">
    <w:name w:val="Table Grid"/>
    <w:basedOn w:val="TableNormal"/>
    <w:uiPriority w:val="59"/>
    <w:rsid w:val="008B3B15"/>
    <w:pPr>
      <w:spacing w:after="0" w:line="240" w:lineRule="auto"/>
    </w:pPr>
    <w:rPr>
      <w:rFonts w:cs="AL-Mohanad Bold"/>
      <w:sz w:val="28"/>
      <w:szCs w:val="3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lbaarimah</dc:creator>
  <cp:keywords/>
  <dc:description/>
  <cp:lastModifiedBy>lbaarimah</cp:lastModifiedBy>
  <cp:revision>1</cp:revision>
  <dcterms:created xsi:type="dcterms:W3CDTF">2016-11-28T09:54:00Z</dcterms:created>
  <dcterms:modified xsi:type="dcterms:W3CDTF">2016-11-28T10:51:00Z</dcterms:modified>
</cp:coreProperties>
</file>