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67" w:rsidRPr="004D5EEC" w:rsidRDefault="004D5EEC" w:rsidP="004D5EEC">
      <w:pPr>
        <w:bidi/>
        <w:ind w:left="4935" w:hangingChars="2350" w:hanging="4935"/>
        <w:jc w:val="left"/>
        <w:rPr>
          <w:noProof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-228600</wp:posOffset>
            </wp:positionV>
            <wp:extent cx="2143125" cy="2143125"/>
            <wp:effectExtent l="19050" t="0" r="9525" b="0"/>
            <wp:wrapNone/>
            <wp:docPr id="8" name="图片 4" descr="C:\Documents and Settings\Administrator\桌面\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下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9D">
        <w:rPr>
          <w:noProof/>
        </w:rPr>
        <w:t xml:space="preserve"> </w:t>
      </w:r>
      <w:r w:rsidR="007A4AC8">
        <w:rPr>
          <w:rFonts w:hint="cs"/>
          <w:noProof/>
          <w:rtl/>
        </w:rPr>
        <w:t xml:space="preserve">    </w:t>
      </w:r>
      <w:r w:rsidR="0010749D">
        <w:rPr>
          <w:noProof/>
          <w:sz w:val="44"/>
          <w:szCs w:val="44"/>
          <w:rtl/>
        </w:rPr>
        <w:t xml:space="preserve"> </w:t>
      </w:r>
      <w:r w:rsidR="007A4AC8">
        <w:rPr>
          <w:rFonts w:hint="cs"/>
          <w:noProof/>
          <w:sz w:val="44"/>
          <w:szCs w:val="44"/>
          <w:rtl/>
        </w:rPr>
        <w:t xml:space="preserve"> </w:t>
      </w:r>
      <w:r w:rsidR="0010749D">
        <w:rPr>
          <w:rFonts w:cs="Arial"/>
          <w:noProof/>
          <w:sz w:val="32"/>
          <w:szCs w:val="32"/>
          <w:rtl/>
        </w:rPr>
        <w:t xml:space="preserve">جامعة </w:t>
      </w:r>
      <w:r w:rsidR="00F00B67">
        <w:rPr>
          <w:rFonts w:cs="Arial"/>
          <w:noProof/>
          <w:sz w:val="32"/>
          <w:szCs w:val="32"/>
          <w:rtl/>
        </w:rPr>
        <w:t xml:space="preserve">الملك سعود                    </w:t>
      </w:r>
      <w:r w:rsidR="00F00B67">
        <w:rPr>
          <w:rFonts w:cs="Arial" w:hint="eastAsia"/>
          <w:noProof/>
          <w:sz w:val="32"/>
          <w:szCs w:val="32"/>
        </w:rPr>
        <w:t xml:space="preserve">             </w:t>
      </w:r>
      <w:r w:rsidR="00F00B67">
        <w:rPr>
          <w:rFonts w:cs="Arial"/>
          <w:noProof/>
          <w:sz w:val="32"/>
          <w:szCs w:val="32"/>
          <w:rtl/>
        </w:rPr>
        <w:t xml:space="preserve"> </w:t>
      </w:r>
    </w:p>
    <w:p w:rsidR="007A4AC8" w:rsidRDefault="0010749D" w:rsidP="007A4AC8">
      <w:pPr>
        <w:wordWrap w:val="0"/>
        <w:bidi/>
        <w:ind w:firstLineChars="300" w:firstLine="960"/>
        <w:jc w:val="left"/>
        <w:rPr>
          <w:rFonts w:cs="Arial"/>
          <w:noProof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t>كلية التربية</w:t>
      </w:r>
      <w:r>
        <w:rPr>
          <w:rFonts w:cs="Arial" w:hint="cs"/>
          <w:noProof/>
          <w:sz w:val="32"/>
          <w:szCs w:val="32"/>
        </w:rPr>
        <w:t xml:space="preserve"> </w:t>
      </w:r>
    </w:p>
    <w:p w:rsidR="0010749D" w:rsidRDefault="0010749D" w:rsidP="007A4AC8">
      <w:pPr>
        <w:wordWrap w:val="0"/>
        <w:bidi/>
        <w:ind w:firstLineChars="100" w:firstLine="320"/>
        <w:jc w:val="left"/>
        <w:rPr>
          <w:rFonts w:cs="Arial"/>
          <w:noProof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t xml:space="preserve">قسم الدراسات الإسلامية                                                  </w:t>
      </w:r>
      <w:r>
        <w:rPr>
          <w:rFonts w:cs="Arial" w:hint="cs"/>
          <w:noProof/>
          <w:sz w:val="32"/>
          <w:szCs w:val="32"/>
        </w:rPr>
        <w:t xml:space="preserve"> </w:t>
      </w:r>
    </w:p>
    <w:p w:rsidR="0010749D" w:rsidRDefault="007A4AC8" w:rsidP="007A4AC8">
      <w:pPr>
        <w:bidi/>
        <w:ind w:firstLineChars="100" w:firstLine="320"/>
        <w:jc w:val="left"/>
        <w:rPr>
          <w:rFonts w:cs="Arial"/>
          <w:noProof/>
          <w:sz w:val="32"/>
          <w:szCs w:val="32"/>
          <w:rtl/>
        </w:rPr>
      </w:pPr>
      <w:r>
        <w:rPr>
          <w:rFonts w:cs="Arial" w:hint="cs"/>
          <w:noProof/>
          <w:sz w:val="32"/>
          <w:szCs w:val="32"/>
          <w:rtl/>
        </w:rPr>
        <w:t>325</w:t>
      </w:r>
      <w:r w:rsidR="0010749D">
        <w:rPr>
          <w:rFonts w:cs="Arial"/>
          <w:noProof/>
          <w:sz w:val="32"/>
          <w:szCs w:val="32"/>
          <w:rtl/>
        </w:rPr>
        <w:t xml:space="preserve"> سلم /  الشعبة : </w:t>
      </w:r>
      <w:r>
        <w:rPr>
          <w:rFonts w:cs="Arial" w:hint="cs"/>
          <w:noProof/>
          <w:sz w:val="32"/>
          <w:szCs w:val="32"/>
          <w:rtl/>
        </w:rPr>
        <w:t>6406</w:t>
      </w:r>
      <w:r w:rsidR="0010749D">
        <w:rPr>
          <w:rFonts w:cs="Arial"/>
          <w:noProof/>
          <w:sz w:val="32"/>
          <w:szCs w:val="32"/>
          <w:rtl/>
        </w:rPr>
        <w:t xml:space="preserve">      </w:t>
      </w:r>
      <w:r>
        <w:rPr>
          <w:rFonts w:cs="Arial" w:hint="cs"/>
          <w:noProof/>
          <w:sz w:val="32"/>
          <w:szCs w:val="32"/>
          <w:rtl/>
        </w:rPr>
        <w:t xml:space="preserve">  </w:t>
      </w:r>
      <w:r w:rsidR="0010749D">
        <w:rPr>
          <w:rFonts w:cs="Arial"/>
          <w:noProof/>
          <w:sz w:val="32"/>
          <w:szCs w:val="32"/>
          <w:rtl/>
        </w:rPr>
        <w:t xml:space="preserve">         </w:t>
      </w:r>
    </w:p>
    <w:p w:rsidR="0010749D" w:rsidRDefault="0010749D" w:rsidP="0010749D">
      <w:pPr>
        <w:bidi/>
        <w:ind w:firstLineChars="100" w:firstLine="220"/>
        <w:jc w:val="left"/>
        <w:rPr>
          <w:noProof/>
          <w:rtl/>
        </w:rPr>
      </w:pP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Pr="009D0155" w:rsidRDefault="009D0155" w:rsidP="009D0155">
      <w:pPr>
        <w:bidi/>
        <w:jc w:val="center"/>
        <w:rPr>
          <w:b/>
          <w:bCs/>
          <w:sz w:val="40"/>
          <w:szCs w:val="40"/>
        </w:rPr>
      </w:pPr>
      <w:r w:rsidRPr="009D0155">
        <w:rPr>
          <w:rFonts w:hint="cs"/>
          <w:b/>
          <w:bCs/>
          <w:sz w:val="40"/>
          <w:szCs w:val="40"/>
          <w:rtl/>
        </w:rPr>
        <w:t>العوامل التي أدت إلى تحريف رسالة المسيح عليه السلام</w:t>
      </w:r>
    </w:p>
    <w:p w:rsidR="00F00B67" w:rsidRDefault="00F00B67" w:rsidP="0010749D">
      <w:pPr>
        <w:bidi/>
      </w:pPr>
    </w:p>
    <w:p w:rsidR="004D5EEC" w:rsidRDefault="004D5EEC" w:rsidP="004D5EEC">
      <w:pPr>
        <w:bidi/>
      </w:pPr>
    </w:p>
    <w:p w:rsidR="0010749D" w:rsidRDefault="00844EFD" w:rsidP="0010749D">
      <w:pPr>
        <w:bidi/>
      </w:pPr>
      <w:r>
        <w:rPr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45720</wp:posOffset>
                </wp:positionV>
                <wp:extent cx="5572125" cy="1748790"/>
                <wp:effectExtent l="9525" t="7620" r="9525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4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5EEC" w:rsidRPr="007A4AC8" w:rsidRDefault="004D5EEC" w:rsidP="004D5EEC">
                            <w:pPr>
                              <w:bidi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>إعداد</w:t>
                            </w:r>
                          </w:p>
                          <w:p w:rsidR="004D5EEC" w:rsidRPr="007A4AC8" w:rsidRDefault="004D5EEC" w:rsidP="004D5EEC">
                            <w:pPr>
                              <w:bidi/>
                              <w:jc w:val="center"/>
                              <w:rPr>
                                <w:noProof/>
                                <w:sz w:val="44"/>
                                <w:szCs w:val="44"/>
                                <w:rtl/>
                              </w:rPr>
                            </w:pPr>
                            <w:r w:rsidRP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الطالب:       ما تونغ هوا </w:t>
                            </w:r>
                          </w:p>
                          <w:p w:rsidR="004D5EEC" w:rsidRPr="007A4AC8" w:rsidRDefault="004D5EEC" w:rsidP="007A4AC8">
                            <w:pPr>
                              <w:bidi/>
                              <w:ind w:firstLineChars="350" w:firstLine="1540"/>
                              <w:rPr>
                                <w:noProof/>
                                <w:sz w:val="44"/>
                                <w:szCs w:val="44"/>
                              </w:rPr>
                            </w:pPr>
                            <w:r w:rsidRP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>الرقم الجامعي:</w:t>
                            </w:r>
                            <w:r w:rsid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     </w:t>
                            </w:r>
                            <w:r w:rsidRPr="007A4AC8"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</w:rPr>
                              <w:t>434107557</w:t>
                            </w:r>
                            <w:r w:rsidRPr="007A4AC8">
                              <w:rPr>
                                <w:rFonts w:hint="cs"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4D5EEC" w:rsidRPr="004D5EEC" w:rsidRDefault="004D5EEC" w:rsidP="004D5EEC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12pt;margin-top:3.6pt;width:438.75pt;height:1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" fillcolor="#fde9d9 [665]" strokecolor="#f79646 [3209]">
                <v:textbox>
                  <w:txbxContent>
                    <w:p w:rsidR="004D5EEC" w:rsidRPr="007A4AC8" w:rsidRDefault="004D5EEC" w:rsidP="004D5EEC">
                      <w:pPr>
                        <w:bidi/>
                        <w:jc w:val="center"/>
                        <w:rPr>
                          <w:noProof/>
                          <w:sz w:val="44"/>
                          <w:szCs w:val="44"/>
                          <w:rtl/>
                        </w:rPr>
                      </w:pPr>
                      <w:r w:rsidRP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>إعداد</w:t>
                      </w:r>
                    </w:p>
                    <w:p w:rsidR="004D5EEC" w:rsidRPr="007A4AC8" w:rsidRDefault="004D5EEC" w:rsidP="004D5EEC">
                      <w:pPr>
                        <w:bidi/>
                        <w:jc w:val="center"/>
                        <w:rPr>
                          <w:noProof/>
                          <w:sz w:val="44"/>
                          <w:szCs w:val="44"/>
                          <w:rtl/>
                        </w:rPr>
                      </w:pPr>
                      <w:r w:rsidRP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الطالب:       ما تونغ هوا </w:t>
                      </w:r>
                    </w:p>
                    <w:p w:rsidR="004D5EEC" w:rsidRPr="007A4AC8" w:rsidRDefault="004D5EEC" w:rsidP="007A4AC8">
                      <w:pPr>
                        <w:bidi/>
                        <w:ind w:firstLineChars="350" w:firstLine="1540"/>
                        <w:rPr>
                          <w:noProof/>
                          <w:sz w:val="44"/>
                          <w:szCs w:val="44"/>
                        </w:rPr>
                      </w:pPr>
                      <w:r w:rsidRP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>الرقم الجامعي:</w:t>
                      </w:r>
                      <w:r w:rsid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      </w:t>
                      </w:r>
                      <w:r w:rsidRPr="007A4AC8">
                        <w:rPr>
                          <w:rFonts w:hint="cs"/>
                          <w:noProof/>
                          <w:sz w:val="32"/>
                          <w:szCs w:val="32"/>
                          <w:rtl/>
                        </w:rPr>
                        <w:t>434107557</w:t>
                      </w:r>
                      <w:r w:rsidRPr="007A4AC8">
                        <w:rPr>
                          <w:rFonts w:hint="cs"/>
                          <w:noProof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4D5EEC" w:rsidRPr="004D5EEC" w:rsidRDefault="004D5EEC" w:rsidP="004D5EEC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F00B67" w:rsidRDefault="00F00B67" w:rsidP="00F00B67">
      <w:pPr>
        <w:bidi/>
        <w:ind w:firstLineChars="100" w:firstLine="360"/>
        <w:jc w:val="left"/>
        <w:rPr>
          <w:sz w:val="36"/>
          <w:szCs w:val="36"/>
        </w:rPr>
      </w:pPr>
    </w:p>
    <w:p w:rsidR="00F00B67" w:rsidRDefault="00F00B67" w:rsidP="00F00B67">
      <w:pPr>
        <w:bidi/>
        <w:ind w:firstLineChars="100" w:firstLine="360"/>
        <w:jc w:val="left"/>
        <w:rPr>
          <w:rFonts w:cs="Arial"/>
          <w:sz w:val="36"/>
          <w:szCs w:val="36"/>
          <w:rtl/>
        </w:rPr>
      </w:pPr>
    </w:p>
    <w:p w:rsidR="00F00B67" w:rsidRDefault="00F00B67" w:rsidP="00F00B67">
      <w:pPr>
        <w:bidi/>
        <w:ind w:firstLineChars="100" w:firstLine="360"/>
        <w:jc w:val="left"/>
        <w:rPr>
          <w:rFonts w:cs="Arial"/>
          <w:sz w:val="36"/>
          <w:szCs w:val="36"/>
          <w:rtl/>
        </w:rPr>
      </w:pPr>
    </w:p>
    <w:p w:rsidR="0010749D" w:rsidRDefault="0010749D" w:rsidP="0010749D">
      <w:pPr>
        <w:bidi/>
      </w:pPr>
    </w:p>
    <w:p w:rsidR="0010749D" w:rsidRDefault="00844EFD" w:rsidP="0010749D">
      <w:pPr>
        <w:bidi/>
      </w:pPr>
      <w:r>
        <w:rPr>
          <w:rFonts w:ascii="SimSun" w:eastAsia="SimSun" w:hAnsi="SimSun" w:cs="SimSun"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87630</wp:posOffset>
                </wp:positionV>
                <wp:extent cx="5314950" cy="1038225"/>
                <wp:effectExtent l="9525" t="11430" r="95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9500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0380" w:rsidRPr="007A4AC8" w:rsidRDefault="00100380" w:rsidP="00100380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 w:rsidRPr="007A4AC8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إشراف</w:t>
                            </w:r>
                          </w:p>
                          <w:p w:rsidR="00100380" w:rsidRPr="007A4AC8" w:rsidRDefault="00100380" w:rsidP="0010038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A4AC8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د.</w:t>
                            </w:r>
                            <w:r w:rsidR="007A4AC8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عبد الملك مرشود لفيان العتيبي</w:t>
                            </w:r>
                            <w:r w:rsidRPr="007A4AC8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-1.5pt;margin-top:6.9pt;width:418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" fillcolor="#fde9d9 [665]" strokecolor="#f79646 [3209]">
                <v:fill opacity="62194f"/>
                <v:textbox>
                  <w:txbxContent>
                    <w:p w:rsidR="00100380" w:rsidRPr="007A4AC8" w:rsidRDefault="00100380" w:rsidP="00100380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 w:rsidRPr="007A4AC8">
                        <w:rPr>
                          <w:rFonts w:hint="cs"/>
                          <w:sz w:val="44"/>
                          <w:szCs w:val="44"/>
                          <w:rtl/>
                        </w:rPr>
                        <w:t>إشراف</w:t>
                      </w:r>
                    </w:p>
                    <w:p w:rsidR="00100380" w:rsidRPr="007A4AC8" w:rsidRDefault="00100380" w:rsidP="0010038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A4AC8">
                        <w:rPr>
                          <w:rFonts w:hint="cs"/>
                          <w:sz w:val="44"/>
                          <w:szCs w:val="44"/>
                          <w:rtl/>
                        </w:rPr>
                        <w:t>د.</w:t>
                      </w:r>
                      <w:r w:rsidR="007A4AC8">
                        <w:rPr>
                          <w:rFonts w:hint="cs"/>
                          <w:sz w:val="44"/>
                          <w:szCs w:val="44"/>
                          <w:rtl/>
                        </w:rPr>
                        <w:t>عبد الملك مرشود لفيان العتيبي</w:t>
                      </w:r>
                      <w:r w:rsidRPr="007A4AC8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00B67">
        <w:rPr>
          <w:rFonts w:ascii="SimSun" w:eastAsia="SimSun" w:hAnsi="SimSun" w:cs="SimSun"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5495925</wp:posOffset>
                </wp:positionV>
                <wp:extent cx="3402965" cy="1097280"/>
                <wp:effectExtent l="0" t="0" r="26035" b="26670"/>
                <wp:wrapNone/>
                <wp:docPr id="6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10972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FD" w:rsidRDefault="00844EFD" w:rsidP="00844EF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sz w:val="36"/>
                                <w:szCs w:val="36"/>
                                <w:rtl/>
                              </w:rPr>
                              <w:t>إشراف</w:t>
                            </w:r>
                          </w:p>
                          <w:p w:rsidR="00844EFD" w:rsidRDefault="00844EFD" w:rsidP="00844EF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sz w:val="36"/>
                                <w:szCs w:val="36"/>
                                <w:rtl/>
                              </w:rPr>
                              <w:t>د .فتح الدين محمد عبد الله بيانوني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8" style="position:absolute;left:0;text-align:left;margin-left:187.5pt;margin-top:432.75pt;width:267.95pt;height:8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" fillcolor="#fde9d9 [665]" strokecolor="#f79646 [3209]" strokeweight="2pt">
                <v:textbox>
                  <w:txbxContent>
                    <w:p w:rsidR="00844EFD" w:rsidRDefault="00844EFD" w:rsidP="00844EF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SimSun" w:hAnsi="Arial" w:cs="Arial"/>
                          <w:kern w:val="2"/>
                          <w:sz w:val="36"/>
                          <w:szCs w:val="36"/>
                          <w:rtl/>
                        </w:rPr>
                        <w:t>إشراف</w:t>
                      </w:r>
                    </w:p>
                    <w:p w:rsidR="00844EFD" w:rsidRDefault="00844EFD" w:rsidP="00844EFD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sz w:val="36"/>
                          <w:szCs w:val="36"/>
                          <w:rtl/>
                        </w:rPr>
                        <w:t>د .فتح الدين محمد عبد الله بيانوني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Default="0010749D" w:rsidP="0010749D">
      <w:pPr>
        <w:bidi/>
      </w:pPr>
    </w:p>
    <w:p w:rsidR="0010749D" w:rsidRDefault="00F00B67" w:rsidP="0010749D">
      <w:pPr>
        <w:bidi/>
      </w:pPr>
      <w:r>
        <w:rPr>
          <w:rFonts w:ascii="SimSun" w:eastAsia="SimSun" w:hAnsi="SimSun" w:cs="SimSun"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7176135</wp:posOffset>
                </wp:positionV>
                <wp:extent cx="5184140" cy="1009015"/>
                <wp:effectExtent l="0" t="0" r="16510" b="196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140" cy="10090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FD" w:rsidRDefault="00844EFD" w:rsidP="00844EF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sz w:val="32"/>
                                <w:szCs w:val="32"/>
                                <w:rtl/>
                              </w:rPr>
                              <w:t>الفصل الدراسي الأول</w:t>
                            </w:r>
                          </w:p>
                          <w:p w:rsidR="00844EFD" w:rsidRDefault="00844EFD" w:rsidP="00844EF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eastAsia="SimSun" w:cs="Arial"/>
                                <w:kern w:val="2"/>
                                <w:sz w:val="36"/>
                                <w:szCs w:val="36"/>
                                <w:rtl/>
                              </w:rPr>
                              <w:t>1435-1436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9" style="position:absolute;left:0;text-align:left;margin-left:109.55pt;margin-top:565.05pt;width:408.2pt;height:7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" fillcolor="#fde9d9 [665]" strokecolor="#f79646 [3209]" strokeweight="2pt">
                <v:textbox>
                  <w:txbxContent>
                    <w:p w:rsidR="00844EFD" w:rsidRDefault="00844EFD" w:rsidP="00844EFD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SimSun" w:hAnsi="Arial" w:cs="Arial"/>
                          <w:kern w:val="2"/>
                          <w:sz w:val="32"/>
                          <w:szCs w:val="32"/>
                          <w:rtl/>
                        </w:rPr>
                        <w:t>الفصل الدراسي الأول</w:t>
                      </w:r>
                    </w:p>
                    <w:p w:rsidR="00844EFD" w:rsidRDefault="00844EFD" w:rsidP="00844EFD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eastAsia="SimSun" w:cs="Arial"/>
                          <w:kern w:val="2"/>
                          <w:sz w:val="36"/>
                          <w:szCs w:val="36"/>
                          <w:rtl/>
                        </w:rPr>
                        <w:t>1435-1436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B67" w:rsidRDefault="00F00B67" w:rsidP="00F00B67">
      <w:pPr>
        <w:bidi/>
        <w:ind w:firstLineChars="100" w:firstLine="360"/>
        <w:jc w:val="left"/>
        <w:rPr>
          <w:sz w:val="36"/>
          <w:szCs w:val="36"/>
        </w:rPr>
      </w:pPr>
    </w:p>
    <w:p w:rsidR="00F00B67" w:rsidRDefault="00F00B67" w:rsidP="00F00B67">
      <w:pPr>
        <w:bidi/>
        <w:ind w:firstLineChars="100" w:firstLine="360"/>
        <w:jc w:val="left"/>
        <w:rPr>
          <w:sz w:val="36"/>
          <w:szCs w:val="36"/>
          <w:rtl/>
        </w:rPr>
      </w:pPr>
    </w:p>
    <w:p w:rsidR="00100380" w:rsidRDefault="00844EFD" w:rsidP="00100380">
      <w:pPr>
        <w:bidi/>
        <w:ind w:firstLineChars="100" w:firstLine="360"/>
        <w:jc w:val="left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173355</wp:posOffset>
                </wp:positionV>
                <wp:extent cx="5181600" cy="885825"/>
                <wp:effectExtent l="9525" t="11430" r="9525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0380" w:rsidRDefault="00100380" w:rsidP="00100380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 w:rsidRPr="00100380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الفصل الدراسي الثاني</w:t>
                            </w:r>
                          </w:p>
                          <w:p w:rsidR="00100380" w:rsidRPr="00C517B0" w:rsidRDefault="00C517B0" w:rsidP="0010038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517B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1435-</w:t>
                            </w:r>
                            <w:r w:rsidR="00100380" w:rsidRPr="00C517B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-1436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9pt;margin-top:13.65pt;width:408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" fillcolor="#fde9d9 [665]" strokecolor="#f79646 [3209]">
                <v:textbox>
                  <w:txbxContent>
                    <w:p w:rsidR="00100380" w:rsidRDefault="00100380" w:rsidP="00100380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 w:rsidRPr="00100380">
                        <w:rPr>
                          <w:rFonts w:hint="cs"/>
                          <w:sz w:val="44"/>
                          <w:szCs w:val="44"/>
                          <w:rtl/>
                        </w:rPr>
                        <w:t>الفصل الدراسي الثاني</w:t>
                      </w:r>
                    </w:p>
                    <w:p w:rsidR="00100380" w:rsidRPr="00C517B0" w:rsidRDefault="00C517B0" w:rsidP="0010038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517B0">
                        <w:rPr>
                          <w:rFonts w:hint="cs"/>
                          <w:sz w:val="36"/>
                          <w:szCs w:val="36"/>
                          <w:rtl/>
                        </w:rPr>
                        <w:t>1435-</w:t>
                      </w:r>
                      <w:r w:rsidR="00100380" w:rsidRPr="00C517B0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-1436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749D" w:rsidRDefault="0010749D" w:rsidP="0010749D">
      <w:pPr>
        <w:bidi/>
        <w:rPr>
          <w:rtl/>
        </w:rPr>
      </w:pPr>
    </w:p>
    <w:p w:rsidR="004917B1" w:rsidRDefault="004917B1" w:rsidP="004917B1">
      <w:pPr>
        <w:bidi/>
        <w:rPr>
          <w:rtl/>
        </w:rPr>
      </w:pPr>
    </w:p>
    <w:p w:rsidR="004917B1" w:rsidRDefault="004917B1" w:rsidP="004917B1">
      <w:pPr>
        <w:bidi/>
        <w:rPr>
          <w:rtl/>
        </w:rPr>
      </w:pPr>
    </w:p>
    <w:p w:rsidR="004917B1" w:rsidRDefault="004917B1" w:rsidP="004917B1">
      <w:pPr>
        <w:bidi/>
        <w:rPr>
          <w:rtl/>
        </w:rPr>
      </w:pPr>
    </w:p>
    <w:p w:rsidR="004917B1" w:rsidRDefault="004917B1" w:rsidP="004917B1">
      <w:pPr>
        <w:bidi/>
        <w:rPr>
          <w:rtl/>
        </w:rPr>
      </w:pPr>
    </w:p>
    <w:p w:rsidR="004917B1" w:rsidRDefault="004917B1" w:rsidP="004917B1">
      <w:pPr>
        <w:bidi/>
        <w:rPr>
          <w:rtl/>
        </w:rPr>
      </w:pPr>
    </w:p>
    <w:p w:rsidR="004917B1" w:rsidRPr="007A4AC8" w:rsidRDefault="004917B1" w:rsidP="007A4AC8">
      <w:pPr>
        <w:bidi/>
        <w:spacing w:line="360" w:lineRule="auto"/>
        <w:jc w:val="center"/>
        <w:rPr>
          <w:sz w:val="36"/>
          <w:szCs w:val="36"/>
          <w:rtl/>
        </w:rPr>
      </w:pPr>
      <w:r w:rsidRPr="007A4AC8">
        <w:rPr>
          <w:rFonts w:hint="cs"/>
          <w:sz w:val="36"/>
          <w:szCs w:val="36"/>
          <w:rtl/>
        </w:rPr>
        <w:t>العوامل التي أدت إلى تحريف رسالة المسيح عليه السلام</w:t>
      </w:r>
    </w:p>
    <w:p w:rsidR="007A4AC8" w:rsidRDefault="007A4AC8" w:rsidP="007A4AC8">
      <w:pPr>
        <w:bidi/>
        <w:spacing w:line="360" w:lineRule="auto"/>
        <w:rPr>
          <w:sz w:val="28"/>
          <w:szCs w:val="28"/>
          <w:rtl/>
        </w:rPr>
      </w:pPr>
    </w:p>
    <w:p w:rsidR="004917B1" w:rsidRPr="007A4AC8" w:rsidRDefault="004917B1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  اليوم رأينا النصارى أصبحت دينا يخالف العقل </w:t>
      </w:r>
      <w:r w:rsidR="00FC7085" w:rsidRPr="007A4AC8">
        <w:rPr>
          <w:rFonts w:hint="cs"/>
          <w:sz w:val="28"/>
          <w:szCs w:val="28"/>
          <w:rtl/>
        </w:rPr>
        <w:t>والفطرة ليس كما جاء به المسيح عليه السلام، بل انحرفت عن توحيد الله تماما. ولهذا الانحراف عوامل كما يلي:</w:t>
      </w:r>
    </w:p>
    <w:p w:rsidR="00FC7085" w:rsidRPr="007A4AC8" w:rsidRDefault="00FC7085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32"/>
          <w:szCs w:val="32"/>
        </w:rPr>
      </w:pPr>
      <w:r w:rsidRPr="007A4AC8">
        <w:rPr>
          <w:rFonts w:hint="cs"/>
          <w:sz w:val="32"/>
          <w:szCs w:val="32"/>
          <w:rtl/>
        </w:rPr>
        <w:t>الاضطهادات</w:t>
      </w:r>
    </w:p>
    <w:p w:rsidR="00FC7085" w:rsidRPr="007A4AC8" w:rsidRDefault="00FF7520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الدعوات الدينية والإصلاحية في أمس الحاجة إلى بيئة الأمن والسلامة، وخاصة عند ما لم تنغرس الجذورفي الأرض،والتصارى قد عانت الاضطهادات الشديدة</w:t>
      </w:r>
      <w:r w:rsidR="00340951" w:rsidRPr="007A4AC8">
        <w:rPr>
          <w:rFonts w:hint="cs"/>
          <w:sz w:val="28"/>
          <w:szCs w:val="28"/>
          <w:rtl/>
        </w:rPr>
        <w:t xml:space="preserve">،حتى كان المسيح عليه السلام مطاردا من اليهود ، </w:t>
      </w:r>
      <w:r w:rsidRPr="007A4AC8">
        <w:rPr>
          <w:rFonts w:hint="cs"/>
          <w:sz w:val="28"/>
          <w:szCs w:val="28"/>
          <w:rtl/>
        </w:rPr>
        <w:t xml:space="preserve"> </w:t>
      </w:r>
      <w:r w:rsidR="00340951" w:rsidRPr="007A4AC8">
        <w:rPr>
          <w:rFonts w:hint="cs"/>
          <w:sz w:val="28"/>
          <w:szCs w:val="28"/>
          <w:rtl/>
        </w:rPr>
        <w:t>بل سعوا إلى قبله ،فأنجاه الله تعالى منهم .</w:t>
      </w:r>
    </w:p>
    <w:p w:rsidR="00340951" w:rsidRPr="007A4AC8" w:rsidRDefault="00340951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 وهم معانون بالاضطهادات الشديدة من بعد المسيح عليه السلام:</w:t>
      </w:r>
    </w:p>
    <w:p w:rsidR="00340951" w:rsidRPr="007A4AC8" w:rsidRDefault="00A752F7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مثلا:</w:t>
      </w:r>
      <w:r w:rsidR="00340951" w:rsidRPr="007A4AC8">
        <w:rPr>
          <w:rFonts w:hint="cs"/>
          <w:sz w:val="28"/>
          <w:szCs w:val="28"/>
          <w:rtl/>
        </w:rPr>
        <w:t xml:space="preserve"> من قبل اليهود</w:t>
      </w:r>
      <w:r w:rsidRPr="007A4AC8">
        <w:rPr>
          <w:rFonts w:hint="cs"/>
          <w:sz w:val="28"/>
          <w:szCs w:val="28"/>
          <w:rtl/>
        </w:rPr>
        <w:t xml:space="preserve"> قتل أحد كبار النصارى ((استفانوس)) وقطع رأس ((يعقوب)) حتى يتفرق النصارى. وفتك الوالي الروماني((تيطس)) باليهود تدميره لبيت المقدس في عام 70 م ، وعام 135 م الإمبراطوري(( هادريان)) قضى على اليهود في فلسطين، حتى لم يبق فيها إلا أقلية </w:t>
      </w:r>
      <w:r w:rsidR="00F32DAD" w:rsidRPr="007A4AC8">
        <w:rPr>
          <w:rFonts w:hint="cs"/>
          <w:sz w:val="28"/>
          <w:szCs w:val="28"/>
          <w:rtl/>
        </w:rPr>
        <w:t>نصرانية.</w:t>
      </w:r>
    </w:p>
    <w:p w:rsidR="00F32DAD" w:rsidRPr="007A4AC8" w:rsidRDefault="00F32DAD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ثم استمر اضطراد أباطرة الرومان للنصارى قرنين حتى تولى قسطنطين الإمبراطورية الرومانية سنة 313م وأعطى النصارى الحرية الدينية، بعد مدة طويلة من الاضطهاد ، والناس حصلواعلى الأمن لذا حرصوا على الدعوة </w:t>
      </w:r>
      <w:r w:rsidR="00E73630" w:rsidRPr="007A4AC8">
        <w:rPr>
          <w:rFonts w:hint="cs"/>
          <w:sz w:val="28"/>
          <w:szCs w:val="28"/>
          <w:rtl/>
        </w:rPr>
        <w:t>، ولكنهم جاهلون ، والجهل مع النية الصالحة تدفع الناس إلى استحسان أمور من الدين وهي ليست منه.ثم استمر وجود البدع والكتب إلى أن  جاء قسطنطين وسعى إلى توحيد</w:t>
      </w:r>
      <w:r w:rsidR="00142100" w:rsidRPr="007A4AC8">
        <w:rPr>
          <w:rFonts w:hint="cs"/>
          <w:sz w:val="28"/>
          <w:szCs w:val="28"/>
          <w:rtl/>
        </w:rPr>
        <w:t>النصارى حتى جمعهم على بدعة البولس.</w:t>
      </w:r>
    </w:p>
    <w:p w:rsidR="00142100" w:rsidRPr="007A4AC8" w:rsidRDefault="00142100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بلا شك الاضطهادات ووجود البدع من أهم عوامل سببت انحراف النصرانية عن الدين الحق.</w:t>
      </w:r>
    </w:p>
    <w:p w:rsidR="00A752F7" w:rsidRPr="007A4AC8" w:rsidRDefault="00142100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32"/>
          <w:szCs w:val="32"/>
        </w:rPr>
      </w:pPr>
      <w:r w:rsidRPr="007A4AC8">
        <w:rPr>
          <w:rFonts w:hint="cs"/>
          <w:sz w:val="32"/>
          <w:szCs w:val="32"/>
          <w:rtl/>
        </w:rPr>
        <w:t>ضياع الإنجيل وانقطاع السنج</w:t>
      </w:r>
    </w:p>
    <w:p w:rsidR="00142100" w:rsidRPr="007A4AC8" w:rsidRDefault="0056492A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النصارى لا يعتنون بالتدوين مباشرة بعد رفع المسيح عليه السلام ، تأخرهم عن التدوين جعل كثيرامن الأناجيل تظهر، وأيضا أصحاب الأناجيل غير معصومين فوقعوافي أخطاء كثيرة ، هذا </w:t>
      </w:r>
      <w:r w:rsidRPr="007A4AC8">
        <w:rPr>
          <w:rFonts w:hint="cs"/>
          <w:sz w:val="28"/>
          <w:szCs w:val="28"/>
          <w:rtl/>
        </w:rPr>
        <w:lastRenderedPageBreak/>
        <w:t>هو عمل من عوامل انحراف النصارى.</w:t>
      </w:r>
    </w:p>
    <w:p w:rsidR="0056492A" w:rsidRPr="007A4AC8" w:rsidRDefault="00911283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32"/>
          <w:szCs w:val="32"/>
        </w:rPr>
      </w:pPr>
      <w:r w:rsidRPr="007A4AC8">
        <w:rPr>
          <w:rFonts w:hint="cs"/>
          <w:sz w:val="32"/>
          <w:szCs w:val="32"/>
          <w:rtl/>
        </w:rPr>
        <w:t>بولس( شاوول اليهودي)</w:t>
      </w:r>
    </w:p>
    <w:p w:rsidR="00911283" w:rsidRPr="007A4AC8" w:rsidRDefault="00911283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هو أحد ألد أعداء المسيح عليه السلام وأحد المتعصبين لليهودية نشأ في طرسوس التي كانت مركز الفلسفة و</w:t>
      </w:r>
      <w:r w:rsidR="0018685D" w:rsidRPr="007A4AC8">
        <w:rPr>
          <w:rFonts w:hint="cs"/>
          <w:sz w:val="28"/>
          <w:szCs w:val="28"/>
          <w:rtl/>
        </w:rPr>
        <w:t>ت</w:t>
      </w:r>
      <w:r w:rsidRPr="007A4AC8">
        <w:rPr>
          <w:rFonts w:hint="cs"/>
          <w:sz w:val="28"/>
          <w:szCs w:val="28"/>
          <w:rtl/>
        </w:rPr>
        <w:t>نوع الثقافات الوثنية.</w:t>
      </w:r>
      <w:r w:rsidR="0018685D" w:rsidRPr="007A4AC8">
        <w:rPr>
          <w:rFonts w:hint="cs"/>
          <w:sz w:val="28"/>
          <w:szCs w:val="28"/>
          <w:rtl/>
        </w:rPr>
        <w:t xml:space="preserve"> ثم دخل في دين المسيح عليه السلام بتوسط (برنابا) أحد الحواريين له عندهم ف</w:t>
      </w:r>
      <w:r w:rsidR="0075705F" w:rsidRPr="007A4AC8">
        <w:rPr>
          <w:rFonts w:hint="cs"/>
          <w:sz w:val="28"/>
          <w:szCs w:val="28"/>
          <w:rtl/>
        </w:rPr>
        <w:t>قبلوه، ثم نشط وصار رأسا في النص</w:t>
      </w:r>
      <w:r w:rsidR="0018685D" w:rsidRPr="007A4AC8">
        <w:rPr>
          <w:rFonts w:hint="cs"/>
          <w:sz w:val="28"/>
          <w:szCs w:val="28"/>
          <w:rtl/>
        </w:rPr>
        <w:t xml:space="preserve">رانية ، و </w:t>
      </w:r>
      <w:r w:rsidR="0075705F" w:rsidRPr="007A4AC8">
        <w:rPr>
          <w:rFonts w:hint="cs"/>
          <w:sz w:val="28"/>
          <w:szCs w:val="28"/>
          <w:rtl/>
        </w:rPr>
        <w:t xml:space="preserve">نشرما يخالف دعوة المسيح عليه السلام كما يلي. </w:t>
      </w:r>
    </w:p>
    <w:p w:rsidR="0075705F" w:rsidRPr="007A4AC8" w:rsidRDefault="0075705F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أولا: ادعاؤه أن المسيح ابن الله</w:t>
      </w:r>
    </w:p>
    <w:p w:rsidR="0075705F" w:rsidRPr="007A4AC8" w:rsidRDefault="0075705F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ثانيا: ادعاؤه أن الغاية من مجيء المسيح عليه السلام هو الصلب وتكفير الخطايا.</w:t>
      </w:r>
    </w:p>
    <w:p w:rsidR="0075705F" w:rsidRPr="007A4AC8" w:rsidRDefault="0075705F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ثالثا: ادعاؤه أن دعوة المسيح عليه السلام كانت عامة لجميع بني البشر.</w:t>
      </w:r>
    </w:p>
    <w:p w:rsidR="0075705F" w:rsidRPr="007A4AC8" w:rsidRDefault="0075705F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رابعا: إلغاؤه لشريعة موسى عليه السلام </w:t>
      </w:r>
      <w:r w:rsidR="00BC6C33" w:rsidRPr="007A4AC8">
        <w:rPr>
          <w:rFonts w:hint="cs"/>
          <w:sz w:val="28"/>
          <w:szCs w:val="28"/>
          <w:rtl/>
        </w:rPr>
        <w:t>ودعواه أن الإسان ينجو بالإيمان المجرد بدون عمل.</w:t>
      </w:r>
    </w:p>
    <w:p w:rsidR="00BC6C33" w:rsidRPr="007A4AC8" w:rsidRDefault="00BC6C33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خامسا: إلغاؤه للختان.</w:t>
      </w:r>
    </w:p>
    <w:p w:rsidR="00BC6C33" w:rsidRPr="007A4AC8" w:rsidRDefault="00BC6C33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32"/>
          <w:szCs w:val="32"/>
          <w:rtl/>
        </w:rPr>
      </w:pPr>
      <w:r w:rsidRPr="007A4AC8">
        <w:rPr>
          <w:rFonts w:cs="Times New Roman" w:hint="cs"/>
          <w:sz w:val="32"/>
          <w:szCs w:val="32"/>
          <w:rtl/>
        </w:rPr>
        <w:t>الـأثر بالوثنيات والفلسفات الوثنية</w:t>
      </w:r>
    </w:p>
    <w:p w:rsidR="0075705F" w:rsidRPr="007A4AC8" w:rsidRDefault="00BC6C33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ومن الأمثلة على أن النصارى قد أخذوا عقائد الوثنيين الذين كانوا قبلهم ما يلي:</w:t>
      </w:r>
    </w:p>
    <w:p w:rsidR="00BC6C33" w:rsidRPr="007A4AC8" w:rsidRDefault="00BC6C33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أولا: أن التثليث موجود عند الهنادكة والبوذيين قبل التصارى.</w:t>
      </w:r>
    </w:p>
    <w:p w:rsidR="00BC6C33" w:rsidRPr="007A4AC8" w:rsidRDefault="004B75D9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ثانيا: أن الصلب فداء للبشر </w:t>
      </w:r>
      <w:r w:rsidRPr="007A4AC8">
        <w:rPr>
          <w:sz w:val="28"/>
          <w:szCs w:val="28"/>
          <w:rtl/>
        </w:rPr>
        <w:t>–</w:t>
      </w:r>
      <w:r w:rsidRPr="007A4AC8">
        <w:rPr>
          <w:rFonts w:hint="cs"/>
          <w:sz w:val="28"/>
          <w:szCs w:val="28"/>
          <w:rtl/>
        </w:rPr>
        <w:t xml:space="preserve"> عقيدة وثنية كانت موجودة لدى الهنادكة.</w:t>
      </w:r>
    </w:p>
    <w:p w:rsidR="004B75D9" w:rsidRPr="007A4AC8" w:rsidRDefault="004B75D9" w:rsidP="007A4AC8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>ثالثا: الاعتقاد بان إلها تجسد وولد من عذراء هو كذلك من عقائد الوثنيين.</w:t>
      </w:r>
    </w:p>
    <w:p w:rsidR="004B75D9" w:rsidRPr="007A4AC8" w:rsidRDefault="004B75D9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28"/>
          <w:szCs w:val="28"/>
        </w:rPr>
      </w:pPr>
      <w:r w:rsidRPr="007A4AC8">
        <w:rPr>
          <w:rFonts w:hint="cs"/>
          <w:sz w:val="28"/>
          <w:szCs w:val="28"/>
          <w:rtl/>
        </w:rPr>
        <w:t>تدخل الامبراطور قسطنطين</w:t>
      </w:r>
    </w:p>
    <w:p w:rsidR="007A4AC8" w:rsidRPr="007A4AC8" w:rsidRDefault="00BF0D71" w:rsidP="006643AD">
      <w:pPr>
        <w:bidi/>
        <w:spacing w:line="360" w:lineRule="auto"/>
        <w:rPr>
          <w:sz w:val="28"/>
          <w:szCs w:val="28"/>
          <w:rtl/>
        </w:rPr>
      </w:pPr>
      <w:r w:rsidRPr="007A4AC8">
        <w:rPr>
          <w:rFonts w:hint="cs"/>
          <w:sz w:val="28"/>
          <w:szCs w:val="28"/>
          <w:rtl/>
        </w:rPr>
        <w:t xml:space="preserve">الامبراطور قسطنطين هو الذي رفع الاضطهاد عن النصارى، ولما راى اختلافهم وتباين أقوالهم دعاهم إلى مجمع نيقيه ، ونصر قول القائلين بألوهية المسيح </w:t>
      </w:r>
      <w:r w:rsidR="000C7DE3" w:rsidRPr="007A4AC8">
        <w:rPr>
          <w:rFonts w:hint="cs"/>
          <w:sz w:val="28"/>
          <w:szCs w:val="28"/>
          <w:rtl/>
        </w:rPr>
        <w:t xml:space="preserve">، هذا أدى انتشار النصرانية المثلثة بقوة السلطان. </w:t>
      </w:r>
    </w:p>
    <w:p w:rsidR="000C7DE3" w:rsidRPr="007A4AC8" w:rsidRDefault="000C7DE3" w:rsidP="007A4AC8">
      <w:pPr>
        <w:pStyle w:val="a4"/>
        <w:numPr>
          <w:ilvl w:val="0"/>
          <w:numId w:val="1"/>
        </w:numPr>
        <w:bidi/>
        <w:spacing w:line="360" w:lineRule="auto"/>
        <w:ind w:firstLineChars="0"/>
        <w:jc w:val="center"/>
        <w:rPr>
          <w:sz w:val="32"/>
          <w:szCs w:val="32"/>
        </w:rPr>
      </w:pPr>
      <w:r w:rsidRPr="007A4AC8">
        <w:rPr>
          <w:rFonts w:hint="cs"/>
          <w:sz w:val="32"/>
          <w:szCs w:val="32"/>
          <w:rtl/>
        </w:rPr>
        <w:t>المجامع اليصرانية</w:t>
      </w:r>
    </w:p>
    <w:p w:rsidR="000C7DE3" w:rsidRPr="007A4AC8" w:rsidRDefault="000E75A9" w:rsidP="007A4AC8">
      <w:pPr>
        <w:bidi/>
        <w:spacing w:line="360" w:lineRule="auto"/>
        <w:rPr>
          <w:sz w:val="28"/>
          <w:szCs w:val="28"/>
        </w:rPr>
      </w:pPr>
      <w:r w:rsidRPr="007A4AC8">
        <w:rPr>
          <w:rFonts w:hint="cs"/>
          <w:sz w:val="28"/>
          <w:szCs w:val="28"/>
          <w:rtl/>
        </w:rPr>
        <w:t xml:space="preserve">المجامع هي التي كونت الديانة النصرانية ووضعت أهم اسسها وهي التي حاربت التوحيد عن </w:t>
      </w:r>
      <w:r w:rsidRPr="007A4AC8">
        <w:rPr>
          <w:rFonts w:hint="cs"/>
          <w:sz w:val="28"/>
          <w:szCs w:val="28"/>
          <w:rtl/>
        </w:rPr>
        <w:lastRenderedPageBreak/>
        <w:t>طريق قراراتها ، فأصبحت الديانة النصرانية تدين في الواقع لهذه المجامع في تكوينها وفي دعوتها وتكفيركل من يخالف قراراتها</w:t>
      </w:r>
    </w:p>
    <w:p w:rsidR="000E75A9" w:rsidRPr="007A4AC8" w:rsidRDefault="000E75A9" w:rsidP="007A4AC8">
      <w:pPr>
        <w:bidi/>
        <w:spacing w:line="360" w:lineRule="auto"/>
        <w:rPr>
          <w:sz w:val="28"/>
          <w:szCs w:val="28"/>
        </w:rPr>
      </w:pPr>
      <w:r w:rsidRPr="007A4AC8">
        <w:rPr>
          <w:rFonts w:hint="cs"/>
          <w:sz w:val="28"/>
          <w:szCs w:val="28"/>
          <w:rtl/>
        </w:rPr>
        <w:t xml:space="preserve">  انحرف النصارى بهذه العوامل عن الدين الذي جاء به المسيح عليه سلام  انحرافا بعيدا عن الحق، بل بعيدا عن العقل والفطرة.</w:t>
      </w:r>
    </w:p>
    <w:sectPr w:rsidR="000E75A9" w:rsidRPr="007A4AC8" w:rsidSect="009A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286"/>
    <w:multiLevelType w:val="hybridMultilevel"/>
    <w:tmpl w:val="84009A58"/>
    <w:lvl w:ilvl="0" w:tplc="060A12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9D"/>
    <w:rsid w:val="000C7DE3"/>
    <w:rsid w:val="000E75A9"/>
    <w:rsid w:val="00100380"/>
    <w:rsid w:val="0010749D"/>
    <w:rsid w:val="00142100"/>
    <w:rsid w:val="0018685D"/>
    <w:rsid w:val="00340951"/>
    <w:rsid w:val="004917B1"/>
    <w:rsid w:val="004B75D9"/>
    <w:rsid w:val="004D5EEC"/>
    <w:rsid w:val="00546386"/>
    <w:rsid w:val="0056492A"/>
    <w:rsid w:val="006643AD"/>
    <w:rsid w:val="0075705F"/>
    <w:rsid w:val="007A4AC8"/>
    <w:rsid w:val="00844EFD"/>
    <w:rsid w:val="00911283"/>
    <w:rsid w:val="009A1C09"/>
    <w:rsid w:val="009D0155"/>
    <w:rsid w:val="00A752F7"/>
    <w:rsid w:val="00BC6C33"/>
    <w:rsid w:val="00BC6E51"/>
    <w:rsid w:val="00BF0D71"/>
    <w:rsid w:val="00C517B0"/>
    <w:rsid w:val="00E73630"/>
    <w:rsid w:val="00E94630"/>
    <w:rsid w:val="00F00B67"/>
    <w:rsid w:val="00F32DAD"/>
    <w:rsid w:val="00FC708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B67"/>
    <w:rPr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00B67"/>
    <w:rPr>
      <w:sz w:val="18"/>
      <w:szCs w:val="18"/>
    </w:rPr>
  </w:style>
  <w:style w:type="paragraph" w:styleId="a4">
    <w:name w:val="List Paragraph"/>
    <w:basedOn w:val="a"/>
    <w:uiPriority w:val="34"/>
    <w:qFormat/>
    <w:rsid w:val="00FC7085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844EF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B67"/>
    <w:rPr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00B67"/>
    <w:rPr>
      <w:sz w:val="18"/>
      <w:szCs w:val="18"/>
    </w:rPr>
  </w:style>
  <w:style w:type="paragraph" w:styleId="a4">
    <w:name w:val="List Paragraph"/>
    <w:basedOn w:val="a"/>
    <w:uiPriority w:val="34"/>
    <w:qFormat/>
    <w:rsid w:val="00FC7085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844EF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99FB90-E0B1-46C2-9D1F-14159862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微软用户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</dc:creator>
  <cp:lastModifiedBy>HAPPY</cp:lastModifiedBy>
  <cp:revision>2</cp:revision>
  <dcterms:created xsi:type="dcterms:W3CDTF">2015-05-21T13:50:00Z</dcterms:created>
  <dcterms:modified xsi:type="dcterms:W3CDTF">2015-05-21T13:50:00Z</dcterms:modified>
</cp:coreProperties>
</file>