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7E" w:rsidRPr="00D05DBA" w:rsidRDefault="00D2036C" w:rsidP="005B38E9">
      <w:pPr>
        <w:jc w:val="center"/>
        <w:rPr>
          <w:b/>
          <w:bCs/>
          <w:color w:val="17365D" w:themeColor="text2" w:themeShade="BF"/>
          <w:sz w:val="28"/>
          <w:szCs w:val="28"/>
          <w:rtl/>
        </w:rPr>
      </w:pPr>
      <w:r>
        <w:rPr>
          <w:b/>
          <w:bCs/>
          <w:noProof/>
          <w:color w:val="17365D" w:themeColor="text2" w:themeShade="BF"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2pt;margin-top:-42.75pt;width:102pt;height:6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" strokecolor="white [3212]">
            <v:textbox>
              <w:txbxContent>
                <w:p w:rsidR="006E3512" w:rsidRPr="00D05DBA" w:rsidRDefault="006E3512" w:rsidP="006E3512">
                  <w:pPr>
                    <w:spacing w:after="0"/>
                    <w:jc w:val="center"/>
                    <w:rPr>
                      <w:b/>
                      <w:bCs/>
                      <w:color w:val="17365D" w:themeColor="text2" w:themeShade="BF"/>
                      <w:rtl/>
                    </w:rPr>
                  </w:pPr>
                  <w:r w:rsidRPr="00D05DBA">
                    <w:rPr>
                      <w:rFonts w:hint="cs"/>
                      <w:b/>
                      <w:bCs/>
                      <w:color w:val="17365D" w:themeColor="text2" w:themeShade="BF"/>
                      <w:rtl/>
                    </w:rPr>
                    <w:t>جامعة الملك سعود</w:t>
                  </w:r>
                </w:p>
                <w:p w:rsidR="006E3512" w:rsidRPr="00D05DBA" w:rsidRDefault="006E3512" w:rsidP="006E3512">
                  <w:pPr>
                    <w:spacing w:after="0"/>
                    <w:jc w:val="center"/>
                    <w:rPr>
                      <w:b/>
                      <w:bCs/>
                      <w:color w:val="17365D" w:themeColor="text2" w:themeShade="BF"/>
                      <w:rtl/>
                    </w:rPr>
                  </w:pPr>
                  <w:r w:rsidRPr="00D05DBA">
                    <w:rPr>
                      <w:rFonts w:hint="cs"/>
                      <w:b/>
                      <w:bCs/>
                      <w:color w:val="17365D" w:themeColor="text2" w:themeShade="BF"/>
                      <w:rtl/>
                    </w:rPr>
                    <w:t>كلية التربية</w:t>
                  </w:r>
                </w:p>
                <w:p w:rsidR="006E3512" w:rsidRPr="002949D0" w:rsidRDefault="006E3512" w:rsidP="006E3512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D05DBA">
                    <w:rPr>
                      <w:rFonts w:hint="cs"/>
                      <w:b/>
                      <w:bCs/>
                      <w:color w:val="17365D" w:themeColor="text2" w:themeShade="BF"/>
                      <w:rtl/>
                    </w:rPr>
                    <w:t>قسم علم نفس</w:t>
                  </w:r>
                </w:p>
              </w:txbxContent>
            </v:textbox>
          </v:shape>
        </w:pict>
      </w:r>
      <w:r w:rsidR="006E3512" w:rsidRPr="00D05DBA">
        <w:rPr>
          <w:rFonts w:hint="cs"/>
          <w:b/>
          <w:bCs/>
          <w:noProof/>
          <w:color w:val="17365D" w:themeColor="text2" w:themeShade="BF"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-533400</wp:posOffset>
            </wp:positionV>
            <wp:extent cx="847725" cy="866775"/>
            <wp:effectExtent l="19050" t="0" r="9525" b="0"/>
            <wp:wrapNone/>
            <wp:docPr id="2" name="il_fi" descr="http://ksu.edu.sa/sites/KSUArabic/KSUPD/Pic/KSULogo/ksuBlu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su.edu.sa/sites/KSUArabic/KSUPD/Pic/KSULogo/ksuBlue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DC6" w:rsidRPr="00D05DBA">
        <w:rPr>
          <w:rFonts w:hint="cs"/>
          <w:b/>
          <w:bCs/>
          <w:color w:val="17365D" w:themeColor="text2" w:themeShade="BF"/>
          <w:sz w:val="28"/>
          <w:szCs w:val="28"/>
          <w:rtl/>
        </w:rPr>
        <w:t xml:space="preserve">خطة مقرر </w:t>
      </w:r>
      <w:r w:rsidR="005B38E9" w:rsidRPr="00D05DBA">
        <w:rPr>
          <w:rFonts w:hint="cs"/>
          <w:b/>
          <w:bCs/>
          <w:color w:val="17365D" w:themeColor="text2" w:themeShade="BF"/>
          <w:sz w:val="28"/>
          <w:szCs w:val="28"/>
          <w:rtl/>
        </w:rPr>
        <w:t>التقويم</w:t>
      </w:r>
      <w:r w:rsidR="00601CDD" w:rsidRPr="00D05DBA">
        <w:rPr>
          <w:rFonts w:hint="cs"/>
          <w:b/>
          <w:bCs/>
          <w:color w:val="17365D" w:themeColor="text2" w:themeShade="BF"/>
          <w:sz w:val="28"/>
          <w:szCs w:val="28"/>
          <w:rtl/>
        </w:rPr>
        <w:t xml:space="preserve"> التربوي</w:t>
      </w:r>
      <w:r w:rsidR="00A72DC6" w:rsidRPr="00D05DBA">
        <w:rPr>
          <w:rFonts w:hint="cs"/>
          <w:b/>
          <w:bCs/>
          <w:color w:val="17365D" w:themeColor="text2" w:themeShade="BF"/>
          <w:sz w:val="28"/>
          <w:szCs w:val="28"/>
          <w:rtl/>
        </w:rPr>
        <w:t xml:space="preserve">( </w:t>
      </w:r>
      <w:r w:rsidR="00601CDD" w:rsidRPr="00D05DBA">
        <w:rPr>
          <w:rFonts w:hint="cs"/>
          <w:b/>
          <w:bCs/>
          <w:color w:val="17365D" w:themeColor="text2" w:themeShade="BF"/>
          <w:sz w:val="28"/>
          <w:szCs w:val="28"/>
          <w:rtl/>
        </w:rPr>
        <w:t>1</w:t>
      </w:r>
      <w:r w:rsidR="005B38E9" w:rsidRPr="00D05DBA">
        <w:rPr>
          <w:rFonts w:hint="cs"/>
          <w:b/>
          <w:bCs/>
          <w:color w:val="17365D" w:themeColor="text2" w:themeShade="BF"/>
          <w:sz w:val="28"/>
          <w:szCs w:val="28"/>
          <w:rtl/>
        </w:rPr>
        <w:t>51</w:t>
      </w:r>
      <w:r w:rsidR="00A72DC6" w:rsidRPr="00D05DBA">
        <w:rPr>
          <w:rFonts w:hint="cs"/>
          <w:b/>
          <w:bCs/>
          <w:color w:val="17365D" w:themeColor="text2" w:themeShade="BF"/>
          <w:sz w:val="28"/>
          <w:szCs w:val="28"/>
          <w:rtl/>
        </w:rPr>
        <w:t xml:space="preserve"> نفس )</w:t>
      </w:r>
    </w:p>
    <w:p w:rsidR="0042197D" w:rsidRPr="00D05DBA" w:rsidRDefault="0042197D" w:rsidP="00601CDD">
      <w:pPr>
        <w:rPr>
          <w:b/>
          <w:bCs/>
          <w:color w:val="17365D" w:themeColor="text2" w:themeShade="BF"/>
          <w:sz w:val="28"/>
          <w:szCs w:val="28"/>
          <w:rtl/>
        </w:rPr>
      </w:pPr>
    </w:p>
    <w:p w:rsidR="0042197D" w:rsidRPr="00D05DBA" w:rsidRDefault="0042197D" w:rsidP="00496011">
      <w:pPr>
        <w:pStyle w:val="a3"/>
        <w:numPr>
          <w:ilvl w:val="0"/>
          <w:numId w:val="6"/>
        </w:numPr>
        <w:tabs>
          <w:tab w:val="num" w:pos="360"/>
        </w:tabs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color w:val="17365D" w:themeColor="text2" w:themeShade="BF"/>
          <w:sz w:val="24"/>
          <w:szCs w:val="24"/>
          <w:rtl/>
        </w:rPr>
      </w:pPr>
      <w:r w:rsidRPr="00D05DBA">
        <w:rPr>
          <w:rFonts w:ascii="Simplified Arabic" w:eastAsia="Times New Roman" w:hAnsi="Simplified Arabic" w:cs="Simplified Arabic" w:hint="cs"/>
          <w:b/>
          <w:bCs/>
          <w:color w:val="17365D" w:themeColor="text2" w:themeShade="BF"/>
          <w:sz w:val="28"/>
          <w:szCs w:val="28"/>
          <w:u w:val="single"/>
          <w:rtl/>
        </w:rPr>
        <w:t>اسم الأستاذة :</w:t>
      </w:r>
      <w:r w:rsidRPr="00D05DBA">
        <w:rPr>
          <w:rFonts w:ascii="Simplified Arabic" w:eastAsia="Times New Roman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 xml:space="preserve">  أ.</w:t>
      </w:r>
      <w:r w:rsidR="00496011">
        <w:rPr>
          <w:rFonts w:ascii="Simplified Arabic" w:eastAsia="Times New Roman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 xml:space="preserve"> ماجدة الشهري</w:t>
      </w:r>
    </w:p>
    <w:p w:rsidR="0042197D" w:rsidRPr="00D05DBA" w:rsidRDefault="0042197D" w:rsidP="007F79C1">
      <w:pPr>
        <w:pStyle w:val="a3"/>
        <w:numPr>
          <w:ilvl w:val="0"/>
          <w:numId w:val="4"/>
        </w:numPr>
        <w:tabs>
          <w:tab w:val="num" w:pos="360"/>
        </w:tabs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17365D" w:themeColor="text2" w:themeShade="BF"/>
          <w:sz w:val="24"/>
          <w:szCs w:val="24"/>
          <w:rtl/>
        </w:rPr>
      </w:pPr>
      <w:r w:rsidRPr="00D05DBA">
        <w:rPr>
          <w:rFonts w:ascii="Simplified Arabic" w:eastAsia="Times New Roman" w:hAnsi="Simplified Arabic" w:cs="Simplified Arabic" w:hint="cs"/>
          <w:b/>
          <w:bCs/>
          <w:color w:val="17365D" w:themeColor="text2" w:themeShade="BF"/>
          <w:sz w:val="28"/>
          <w:szCs w:val="28"/>
          <w:u w:val="single"/>
          <w:rtl/>
        </w:rPr>
        <w:t>اسم</w:t>
      </w:r>
      <w:r w:rsidRPr="00D05DBA">
        <w:rPr>
          <w:rFonts w:ascii="Simplified Arabic" w:eastAsia="Times New Roman" w:hAnsi="Simplified Arabic" w:cs="Simplified Arabic"/>
          <w:b/>
          <w:bCs/>
          <w:color w:val="17365D" w:themeColor="text2" w:themeShade="BF"/>
          <w:sz w:val="28"/>
          <w:szCs w:val="28"/>
          <w:u w:val="single"/>
          <w:rtl/>
        </w:rPr>
        <w:t xml:space="preserve"> المقرر</w:t>
      </w:r>
      <w:r w:rsidR="007F79C1" w:rsidRPr="00D05DBA">
        <w:rPr>
          <w:rFonts w:ascii="Simplified Arabic" w:eastAsia="Times New Roman" w:hAnsi="Simplified Arabic" w:cs="Simplified Arabic" w:hint="cs"/>
          <w:b/>
          <w:bCs/>
          <w:color w:val="17365D" w:themeColor="text2" w:themeShade="BF"/>
          <w:sz w:val="28"/>
          <w:szCs w:val="28"/>
          <w:u w:val="single"/>
          <w:rtl/>
        </w:rPr>
        <w:t xml:space="preserve"> ورمزه</w:t>
      </w:r>
      <w:r w:rsidRPr="00D05DBA">
        <w:rPr>
          <w:rFonts w:ascii="Simplified Arabic" w:eastAsia="Times New Roman" w:hAnsi="Simplified Arabic" w:cs="Simplified Arabic"/>
          <w:b/>
          <w:bCs/>
          <w:color w:val="17365D" w:themeColor="text2" w:themeShade="BF"/>
          <w:sz w:val="28"/>
          <w:szCs w:val="28"/>
          <w:rtl/>
        </w:rPr>
        <w:t>:</w:t>
      </w:r>
      <w:r w:rsidR="007F79C1" w:rsidRPr="00D05DBA">
        <w:rPr>
          <w:rFonts w:ascii="Simplified Arabic" w:eastAsia="Times New Roman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 xml:space="preserve">التقويم </w:t>
      </w:r>
      <w:r w:rsidRPr="00D05DBA">
        <w:rPr>
          <w:rFonts w:ascii="Simplified Arabic" w:eastAsia="Times New Roman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 xml:space="preserve">التربوي </w:t>
      </w:r>
      <w:r w:rsidR="007F79C1" w:rsidRPr="00D05DBA">
        <w:rPr>
          <w:rFonts w:ascii="Simplified Arabic" w:eastAsia="Times New Roman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>151</w:t>
      </w:r>
      <w:r w:rsidRPr="00D05DBA">
        <w:rPr>
          <w:rFonts w:ascii="Simplified Arabic" w:eastAsia="Times New Roman" w:hAnsi="Simplified Arabic" w:cs="Simplified Arabic"/>
          <w:b/>
          <w:bCs/>
          <w:color w:val="17365D" w:themeColor="text2" w:themeShade="BF"/>
          <w:sz w:val="24"/>
          <w:szCs w:val="24"/>
          <w:rtl/>
        </w:rPr>
        <w:t xml:space="preserve"> نفس</w:t>
      </w:r>
    </w:p>
    <w:p w:rsidR="0042197D" w:rsidRPr="00D05DBA" w:rsidRDefault="007F79C1" w:rsidP="007F79C1">
      <w:pPr>
        <w:pStyle w:val="a3"/>
        <w:numPr>
          <w:ilvl w:val="0"/>
          <w:numId w:val="4"/>
        </w:numPr>
        <w:tabs>
          <w:tab w:val="num" w:pos="360"/>
        </w:tabs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17365D" w:themeColor="text2" w:themeShade="BF"/>
          <w:sz w:val="24"/>
          <w:szCs w:val="24"/>
        </w:rPr>
      </w:pPr>
      <w:r w:rsidRPr="00D05DBA">
        <w:rPr>
          <w:rFonts w:ascii="Simplified Arabic" w:eastAsia="Times New Roman" w:hAnsi="Simplified Arabic" w:cs="Simplified Arabic" w:hint="cs"/>
          <w:b/>
          <w:bCs/>
          <w:color w:val="17365D" w:themeColor="text2" w:themeShade="BF"/>
          <w:sz w:val="28"/>
          <w:szCs w:val="28"/>
          <w:u w:val="single"/>
          <w:rtl/>
        </w:rPr>
        <w:t>المستوى</w:t>
      </w:r>
      <w:r w:rsidR="0042197D" w:rsidRPr="00D05DBA">
        <w:rPr>
          <w:rFonts w:ascii="Simplified Arabic" w:eastAsia="Times New Roman" w:hAnsi="Simplified Arabic" w:cs="Simplified Arabic"/>
          <w:b/>
          <w:bCs/>
          <w:color w:val="17365D" w:themeColor="text2" w:themeShade="BF"/>
          <w:sz w:val="28"/>
          <w:szCs w:val="28"/>
          <w:rtl/>
        </w:rPr>
        <w:t>:</w:t>
      </w:r>
      <w:r w:rsidRPr="00D05DBA">
        <w:rPr>
          <w:rFonts w:ascii="Simplified Arabic" w:eastAsia="Times New Roman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>ال</w:t>
      </w:r>
      <w:r w:rsidR="003A26B6" w:rsidRPr="00D05DBA">
        <w:rPr>
          <w:rFonts w:ascii="Simplified Arabic" w:eastAsia="Times New Roman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>خامس ، السابع.</w:t>
      </w:r>
    </w:p>
    <w:p w:rsidR="007F79C1" w:rsidRPr="00D05DBA" w:rsidRDefault="007F79C1" w:rsidP="007F79C1">
      <w:pPr>
        <w:pStyle w:val="a3"/>
        <w:numPr>
          <w:ilvl w:val="0"/>
          <w:numId w:val="4"/>
        </w:numPr>
        <w:tabs>
          <w:tab w:val="num" w:pos="360"/>
        </w:tabs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17365D" w:themeColor="text2" w:themeShade="BF"/>
          <w:sz w:val="24"/>
          <w:szCs w:val="24"/>
        </w:rPr>
      </w:pPr>
      <w:r w:rsidRPr="00D05DBA">
        <w:rPr>
          <w:rFonts w:ascii="Simplified Arabic" w:eastAsia="Times New Roman" w:hAnsi="Simplified Arabic" w:cs="Simplified Arabic" w:hint="cs"/>
          <w:b/>
          <w:bCs/>
          <w:color w:val="17365D" w:themeColor="text2" w:themeShade="BF"/>
          <w:sz w:val="28"/>
          <w:szCs w:val="28"/>
          <w:u w:val="single"/>
          <w:rtl/>
        </w:rPr>
        <w:t>الساعات المعتمدة:</w:t>
      </w:r>
      <w:r w:rsidRPr="00D05DBA">
        <w:rPr>
          <w:rFonts w:ascii="Simplified Arabic" w:eastAsia="Times New Roman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 xml:space="preserve"> ساعتان</w:t>
      </w:r>
      <w:r w:rsidRPr="00D05DBA">
        <w:rPr>
          <w:rFonts w:ascii="Simplified Arabic" w:eastAsia="Times New Roman" w:hAnsi="Simplified Arabic" w:cs="Simplified Arabic"/>
          <w:b/>
          <w:bCs/>
          <w:color w:val="17365D" w:themeColor="text2" w:themeShade="BF"/>
          <w:sz w:val="24"/>
          <w:szCs w:val="24"/>
          <w:rtl/>
        </w:rPr>
        <w:t>.</w:t>
      </w:r>
    </w:p>
    <w:p w:rsidR="0042197D" w:rsidRPr="00D05DBA" w:rsidRDefault="0042197D" w:rsidP="0042197D">
      <w:pPr>
        <w:spacing w:before="100" w:beforeAutospacing="1" w:after="100" w:afterAutospacing="1" w:line="240" w:lineRule="auto"/>
        <w:ind w:left="360"/>
        <w:rPr>
          <w:rFonts w:ascii="Simplified Arabic" w:eastAsia="Times New Roman" w:hAnsi="Simplified Arabic" w:cs="Simplified Arabic"/>
          <w:color w:val="17365D" w:themeColor="text2" w:themeShade="BF"/>
          <w:sz w:val="24"/>
          <w:szCs w:val="24"/>
          <w:rtl/>
        </w:rPr>
      </w:pPr>
      <w:r w:rsidRPr="00D05DBA">
        <w:rPr>
          <w:rFonts w:ascii="Simplified Arabic" w:eastAsia="Times New Roman" w:hAnsi="Simplified Arabic" w:cs="Simplified Arabic" w:hint="cs"/>
          <w:b/>
          <w:bCs/>
          <w:color w:val="17365D" w:themeColor="text2" w:themeShade="BF"/>
          <w:sz w:val="28"/>
          <w:szCs w:val="28"/>
          <w:u w:val="single"/>
          <w:rtl/>
        </w:rPr>
        <w:t>الأهداف التعليمية والمهارات المكتسبة</w:t>
      </w:r>
      <w:r w:rsidRPr="00D05DBA">
        <w:rPr>
          <w:rFonts w:ascii="Simplified Arabic" w:eastAsia="Times New Roman" w:hAnsi="Simplified Arabic" w:cs="Simplified Arabic"/>
          <w:b/>
          <w:bCs/>
          <w:color w:val="17365D" w:themeColor="text2" w:themeShade="BF"/>
          <w:sz w:val="28"/>
          <w:szCs w:val="28"/>
          <w:u w:val="single"/>
          <w:rtl/>
        </w:rPr>
        <w:t>:</w:t>
      </w:r>
    </w:p>
    <w:p w:rsidR="007F79C1" w:rsidRPr="00D05DBA" w:rsidRDefault="007F79C1" w:rsidP="007F79C1">
      <w:pPr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  <w:rtl/>
        </w:rPr>
      </w:pPr>
      <w:r w:rsidRPr="00D05DBA"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  <w:rtl/>
        </w:rPr>
        <w:t>وصف موجز لنواتج التعلم الأساسية للطالبات المسجلات في هذا المقرر:</w:t>
      </w:r>
    </w:p>
    <w:p w:rsidR="007F79C1" w:rsidRPr="00F00B48" w:rsidRDefault="00867A94" w:rsidP="007F79C1">
      <w:pPr>
        <w:pStyle w:val="a3"/>
        <w:numPr>
          <w:ilvl w:val="0"/>
          <w:numId w:val="13"/>
        </w:numPr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</w:rPr>
      </w:pPr>
      <w:r w:rsidRPr="00F00B48">
        <w:rPr>
          <w:rFonts w:ascii="Simplified Arabic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>أن</w:t>
      </w:r>
      <w:r w:rsidR="007F79C1" w:rsidRPr="00F00B48"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  <w:rtl/>
        </w:rPr>
        <w:t xml:space="preserve"> تتعرف على مفاهيم القياس والتقويم وأنواع كل منها.</w:t>
      </w:r>
    </w:p>
    <w:p w:rsidR="007F79C1" w:rsidRPr="00F00B48" w:rsidRDefault="00867A94" w:rsidP="007F79C1">
      <w:pPr>
        <w:pStyle w:val="a3"/>
        <w:numPr>
          <w:ilvl w:val="0"/>
          <w:numId w:val="13"/>
        </w:numPr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</w:rPr>
      </w:pPr>
      <w:r w:rsidRPr="00F00B48">
        <w:rPr>
          <w:rFonts w:ascii="Simplified Arabic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 xml:space="preserve">أن </w:t>
      </w:r>
      <w:r w:rsidR="007F79C1" w:rsidRPr="00F00B48">
        <w:rPr>
          <w:rFonts w:ascii="Simplified Arabic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>ت</w:t>
      </w:r>
      <w:r w:rsidR="007F79C1" w:rsidRPr="00F00B48"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  <w:rtl/>
        </w:rPr>
        <w:t>صنف أدوات القياس والتقويم حسب عدة معايير.</w:t>
      </w:r>
    </w:p>
    <w:p w:rsidR="007F79C1" w:rsidRPr="00F00B48" w:rsidRDefault="00867A94" w:rsidP="007F79C1">
      <w:pPr>
        <w:pStyle w:val="a3"/>
        <w:numPr>
          <w:ilvl w:val="0"/>
          <w:numId w:val="13"/>
        </w:numPr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</w:rPr>
      </w:pPr>
      <w:r w:rsidRPr="00F00B48">
        <w:rPr>
          <w:rFonts w:ascii="Simplified Arabic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 xml:space="preserve">أن </w:t>
      </w:r>
      <w:r w:rsidR="007F79C1" w:rsidRPr="00F00B48"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  <w:rtl/>
        </w:rPr>
        <w:t>تتعرف</w:t>
      </w:r>
      <w:r w:rsidRPr="00F00B48">
        <w:rPr>
          <w:rFonts w:ascii="Simplified Arabic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 xml:space="preserve"> </w:t>
      </w:r>
      <w:r w:rsidR="007F79C1" w:rsidRPr="00F00B48"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  <w:rtl/>
        </w:rPr>
        <w:t>على مفهوم الهدف السلوكي وتصنيفاته المختلفة.</w:t>
      </w:r>
    </w:p>
    <w:p w:rsidR="007F79C1" w:rsidRPr="00F00B48" w:rsidRDefault="007F79C1" w:rsidP="007F79C1">
      <w:pPr>
        <w:pStyle w:val="a3"/>
        <w:numPr>
          <w:ilvl w:val="0"/>
          <w:numId w:val="13"/>
        </w:numPr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</w:rPr>
      </w:pPr>
      <w:r w:rsidRPr="00F00B48">
        <w:rPr>
          <w:rFonts w:ascii="Simplified Arabic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 xml:space="preserve"> </w:t>
      </w:r>
      <w:r w:rsidR="00867A94" w:rsidRPr="00F00B48">
        <w:rPr>
          <w:rFonts w:ascii="Simplified Arabic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 xml:space="preserve">أن </w:t>
      </w:r>
      <w:r w:rsidRPr="00F00B48">
        <w:rPr>
          <w:rFonts w:ascii="Simplified Arabic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>ت</w:t>
      </w:r>
      <w:r w:rsidRPr="00F00B48"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  <w:rtl/>
        </w:rPr>
        <w:t>ميز</w:t>
      </w:r>
      <w:r w:rsidR="00867A94" w:rsidRPr="00F00B48">
        <w:rPr>
          <w:rFonts w:ascii="Simplified Arabic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 xml:space="preserve"> </w:t>
      </w:r>
      <w:r w:rsidRPr="00F00B48"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  <w:rtl/>
        </w:rPr>
        <w:t>بين الاختبار محكي المرجع والاختبار معياري مرجعي.</w:t>
      </w:r>
    </w:p>
    <w:p w:rsidR="007F79C1" w:rsidRPr="00F00B48" w:rsidRDefault="00867A94" w:rsidP="007F79C1">
      <w:pPr>
        <w:pStyle w:val="a3"/>
        <w:numPr>
          <w:ilvl w:val="0"/>
          <w:numId w:val="13"/>
        </w:numPr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</w:rPr>
      </w:pPr>
      <w:r w:rsidRPr="00F00B48">
        <w:rPr>
          <w:rFonts w:ascii="Simplified Arabic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 xml:space="preserve">أن </w:t>
      </w:r>
      <w:r w:rsidR="007F79C1" w:rsidRPr="00F00B48">
        <w:rPr>
          <w:rFonts w:ascii="Simplified Arabic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 xml:space="preserve"> ت</w:t>
      </w:r>
      <w:r w:rsidR="007F79C1" w:rsidRPr="00F00B48"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  <w:rtl/>
        </w:rPr>
        <w:t>حدد خطوات بناء الاختبارات التحصيلية .</w:t>
      </w:r>
    </w:p>
    <w:p w:rsidR="007F79C1" w:rsidRPr="00F00B48" w:rsidRDefault="00867A94" w:rsidP="007F79C1">
      <w:pPr>
        <w:pStyle w:val="a3"/>
        <w:numPr>
          <w:ilvl w:val="0"/>
          <w:numId w:val="13"/>
        </w:numPr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</w:rPr>
      </w:pPr>
      <w:r w:rsidRPr="00F00B48">
        <w:rPr>
          <w:rFonts w:ascii="Simplified Arabic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 xml:space="preserve">أن </w:t>
      </w:r>
      <w:r w:rsidR="007F79C1" w:rsidRPr="00F00B48">
        <w:rPr>
          <w:rFonts w:ascii="Simplified Arabic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>ت</w:t>
      </w:r>
      <w:r w:rsidR="007F79C1" w:rsidRPr="00F00B48"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  <w:rtl/>
        </w:rPr>
        <w:t>بني جدول مواصفات الاختبار .</w:t>
      </w:r>
    </w:p>
    <w:p w:rsidR="007F79C1" w:rsidRPr="00F00B48" w:rsidRDefault="00867A94" w:rsidP="007F79C1">
      <w:pPr>
        <w:pStyle w:val="a3"/>
        <w:numPr>
          <w:ilvl w:val="0"/>
          <w:numId w:val="13"/>
        </w:numPr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</w:rPr>
      </w:pPr>
      <w:r w:rsidRPr="00F00B48">
        <w:rPr>
          <w:rFonts w:ascii="Simplified Arabic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 xml:space="preserve">أن </w:t>
      </w:r>
      <w:r w:rsidR="007F79C1" w:rsidRPr="00F00B48">
        <w:rPr>
          <w:rFonts w:ascii="Simplified Arabic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>ت</w:t>
      </w:r>
      <w:r w:rsidR="007F79C1" w:rsidRPr="00F00B48"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  <w:rtl/>
        </w:rPr>
        <w:t>تعرف على أنواع الأسئلة وجوانب القوة والضعف لكل منها.</w:t>
      </w:r>
    </w:p>
    <w:p w:rsidR="007F79C1" w:rsidRPr="00F00B48" w:rsidRDefault="00867A94" w:rsidP="007F79C1">
      <w:pPr>
        <w:pStyle w:val="a3"/>
        <w:numPr>
          <w:ilvl w:val="0"/>
          <w:numId w:val="13"/>
        </w:numPr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</w:rPr>
      </w:pPr>
      <w:r w:rsidRPr="00F00B48">
        <w:rPr>
          <w:rFonts w:ascii="Simplified Arabic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 xml:space="preserve">أن </w:t>
      </w:r>
      <w:r w:rsidR="007F79C1" w:rsidRPr="00F00B48">
        <w:rPr>
          <w:rFonts w:ascii="Simplified Arabic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>ت</w:t>
      </w:r>
      <w:r w:rsidR="007F79C1" w:rsidRPr="00F00B48"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  <w:rtl/>
        </w:rPr>
        <w:t>حدد إجراءات إخراج وتطبيق  وتصحيح الاختبارات.</w:t>
      </w:r>
    </w:p>
    <w:p w:rsidR="007F79C1" w:rsidRPr="00F00B48" w:rsidRDefault="00867A94" w:rsidP="007F79C1">
      <w:pPr>
        <w:pStyle w:val="a3"/>
        <w:numPr>
          <w:ilvl w:val="0"/>
          <w:numId w:val="13"/>
        </w:numPr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</w:rPr>
      </w:pPr>
      <w:r w:rsidRPr="00F00B48">
        <w:rPr>
          <w:rFonts w:ascii="Simplified Arabic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 xml:space="preserve">أن </w:t>
      </w:r>
      <w:r w:rsidR="007F79C1" w:rsidRPr="00F00B48"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  <w:rtl/>
        </w:rPr>
        <w:t>تتعرف على مفاهيم الثبات والصدق وأنواعها وطرق استخراج كل منها.</w:t>
      </w:r>
    </w:p>
    <w:p w:rsidR="007F79C1" w:rsidRPr="00F00B48" w:rsidRDefault="00867A94" w:rsidP="007F79C1">
      <w:pPr>
        <w:pStyle w:val="a3"/>
        <w:numPr>
          <w:ilvl w:val="0"/>
          <w:numId w:val="13"/>
        </w:numPr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</w:rPr>
      </w:pPr>
      <w:r w:rsidRPr="00F00B48">
        <w:rPr>
          <w:rFonts w:ascii="Simplified Arabic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 xml:space="preserve">أن </w:t>
      </w:r>
      <w:r w:rsidR="007F79C1" w:rsidRPr="00F00B48"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  <w:rtl/>
        </w:rPr>
        <w:t>تتعرف على بعض طرق تمثيل البيانات وحساب بعض المقاييس الإحصائية.</w:t>
      </w:r>
    </w:p>
    <w:p w:rsidR="007F79C1" w:rsidRPr="00F00B48" w:rsidRDefault="00867A94" w:rsidP="007F79C1">
      <w:pPr>
        <w:pStyle w:val="a3"/>
        <w:numPr>
          <w:ilvl w:val="0"/>
          <w:numId w:val="13"/>
        </w:numPr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</w:rPr>
      </w:pPr>
      <w:r w:rsidRPr="00F00B48">
        <w:rPr>
          <w:rFonts w:ascii="Simplified Arabic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 xml:space="preserve">أن </w:t>
      </w:r>
      <w:r w:rsidR="007F79C1" w:rsidRPr="00F00B48">
        <w:rPr>
          <w:rFonts w:ascii="Simplified Arabic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>ت</w:t>
      </w:r>
      <w:r w:rsidR="007F79C1" w:rsidRPr="00F00B48"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  <w:rtl/>
        </w:rPr>
        <w:t xml:space="preserve">حلل نتائج الاختبارات إحصائيا. </w:t>
      </w:r>
    </w:p>
    <w:p w:rsidR="00601CDD" w:rsidRPr="00F00B48" w:rsidRDefault="00867A94" w:rsidP="007F79C1">
      <w:pPr>
        <w:pStyle w:val="a3"/>
        <w:numPr>
          <w:ilvl w:val="0"/>
          <w:numId w:val="13"/>
        </w:numPr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  <w:rtl/>
        </w:rPr>
      </w:pPr>
      <w:r w:rsidRPr="00F00B48">
        <w:rPr>
          <w:rFonts w:ascii="Simplified Arabic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 xml:space="preserve">أن </w:t>
      </w:r>
      <w:r w:rsidR="007F79C1" w:rsidRPr="00F00B48">
        <w:rPr>
          <w:rFonts w:ascii="Simplified Arabic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>ت</w:t>
      </w:r>
      <w:r w:rsidR="007F79C1" w:rsidRPr="00F00B48"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  <w:rtl/>
        </w:rPr>
        <w:t>تعرف</w:t>
      </w:r>
      <w:r w:rsidRPr="00F00B48">
        <w:rPr>
          <w:rFonts w:ascii="Simplified Arabic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 xml:space="preserve"> على </w:t>
      </w:r>
      <w:r w:rsidR="007F79C1" w:rsidRPr="00F00B48"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  <w:rtl/>
        </w:rPr>
        <w:t>مفاهيم الثبات والصدق وأنواعها وطرق استخراج كل منها</w:t>
      </w:r>
    </w:p>
    <w:tbl>
      <w:tblPr>
        <w:tblStyle w:val="a4"/>
        <w:bidiVisual/>
        <w:tblW w:w="0" w:type="auto"/>
        <w:tblInd w:w="3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554"/>
        <w:gridCol w:w="4608"/>
      </w:tblGrid>
      <w:tr w:rsidR="00EE0091" w:rsidRPr="00D05DBA" w:rsidTr="000A0A68">
        <w:trPr>
          <w:trHeight w:val="477"/>
        </w:trPr>
        <w:tc>
          <w:tcPr>
            <w:tcW w:w="8162" w:type="dxa"/>
            <w:gridSpan w:val="2"/>
            <w:shd w:val="clear" w:color="auto" w:fill="F2F2F2" w:themeFill="background1" w:themeFillShade="F2"/>
            <w:vAlign w:val="center"/>
          </w:tcPr>
          <w:p w:rsidR="00EE0091" w:rsidRPr="00D05DBA" w:rsidRDefault="00EE0091" w:rsidP="00F94DEE">
            <w:pPr>
              <w:jc w:val="center"/>
              <w:rPr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D05DBA">
              <w:rPr>
                <w:rFonts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توزيع مفردات المقرر</w:t>
            </w:r>
          </w:p>
        </w:tc>
      </w:tr>
      <w:tr w:rsidR="0042197D" w:rsidRPr="00D05DBA" w:rsidTr="00EE0091">
        <w:tc>
          <w:tcPr>
            <w:tcW w:w="3554" w:type="dxa"/>
            <w:tcBorders>
              <w:bottom w:val="single" w:sz="8" w:space="0" w:color="auto"/>
              <w:right w:val="single" w:sz="8" w:space="0" w:color="auto"/>
            </w:tcBorders>
          </w:tcPr>
          <w:p w:rsidR="0042197D" w:rsidRPr="00930603" w:rsidRDefault="00895FAE" w:rsidP="00496011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930603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الأسبوع الأول </w:t>
            </w:r>
          </w:p>
        </w:tc>
        <w:tc>
          <w:tcPr>
            <w:tcW w:w="46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2197D" w:rsidRPr="00D05DBA" w:rsidRDefault="0042197D" w:rsidP="00F94DEE">
            <w:pPr>
              <w:jc w:val="center"/>
              <w:rPr>
                <w:rFonts w:ascii="Simplified Arabic" w:hAnsi="Simplified Arabic" w:cs="Simplified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D05DBA">
              <w:rPr>
                <w:rFonts w:ascii="Simplified Arabic" w:hAnsi="Simplified Arabic" w:cs="Simplified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الإرشاد الأكاديمي</w:t>
            </w:r>
          </w:p>
        </w:tc>
      </w:tr>
      <w:tr w:rsidR="00C46987" w:rsidRPr="00D05DBA" w:rsidTr="009F70B0">
        <w:tc>
          <w:tcPr>
            <w:tcW w:w="35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987" w:rsidRPr="00930603" w:rsidRDefault="00C46987" w:rsidP="00496011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93060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الأسبوع الثاني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C46987" w:rsidRPr="00D05DBA" w:rsidRDefault="00B052B1" w:rsidP="00C46987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مبادئ ومفاهيم أساسية: التقويم، القياس، التقييم</w:t>
            </w:r>
          </w:p>
        </w:tc>
      </w:tr>
      <w:tr w:rsidR="00C46987" w:rsidRPr="00D05DBA" w:rsidTr="009F70B0"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6987" w:rsidRPr="00930603" w:rsidRDefault="00C46987" w:rsidP="00496011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93060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الأسبوع الثالث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C46987" w:rsidRPr="00D05DBA" w:rsidRDefault="00C46987" w:rsidP="00C46987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D05DBA">
              <w:rPr>
                <w:rFonts w:ascii="Simplified Arabic" w:hAnsi="Simplified Arabic" w:cs="Simplified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تصنيف أدوات القياس والتقويم حسب عدة معايير.</w:t>
            </w:r>
          </w:p>
        </w:tc>
      </w:tr>
      <w:tr w:rsidR="00B93EC4" w:rsidRPr="00D05DBA" w:rsidTr="00B93EC4"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93EC4" w:rsidRPr="00930603" w:rsidRDefault="00B93EC4" w:rsidP="00496011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93060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الأسبوع الرابع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B93EC4" w:rsidRPr="00D05DBA" w:rsidRDefault="00B93EC4" w:rsidP="009F70B0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D05DBA">
              <w:rPr>
                <w:rFonts w:ascii="Simplified Arabic" w:hAnsi="Simplified Arabic" w:cs="Simplified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الأهداف السلوكية وتصنيفاتها المختلفة.</w:t>
            </w:r>
          </w:p>
        </w:tc>
      </w:tr>
      <w:tr w:rsidR="00B57DAC" w:rsidRPr="00D05DBA" w:rsidTr="009F70B0"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57DAC" w:rsidRPr="00930603" w:rsidRDefault="00B57DAC" w:rsidP="00496011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highlight w:val="yellow"/>
                <w:rtl/>
              </w:rPr>
            </w:pPr>
            <w:r w:rsidRPr="00930603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highlight w:val="yellow"/>
                <w:rtl/>
              </w:rPr>
              <w:t>الأسبوع الخامس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B57DAC" w:rsidRPr="00B57DAC" w:rsidRDefault="00B57DAC" w:rsidP="009F70B0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17365D" w:themeColor="text2" w:themeShade="BF"/>
                <w:sz w:val="24"/>
                <w:szCs w:val="24"/>
                <w:highlight w:val="yellow"/>
                <w:rtl/>
              </w:rPr>
            </w:pPr>
            <w:r w:rsidRPr="00B57DAC">
              <w:rPr>
                <w:rFonts w:ascii="Simplified Arabic" w:eastAsia="Times New Roman" w:hAnsi="Simplified Arabic" w:cs="Simplified Arabic" w:hint="cs"/>
                <w:b/>
                <w:bCs/>
                <w:color w:val="17365D" w:themeColor="text2" w:themeShade="BF"/>
                <w:sz w:val="24"/>
                <w:szCs w:val="24"/>
                <w:highlight w:val="yellow"/>
                <w:rtl/>
              </w:rPr>
              <w:t>إجازة اليوم الوطني+ إجازة عيد الأضحى</w:t>
            </w:r>
          </w:p>
          <w:p w:rsidR="00B57DAC" w:rsidRPr="00B57DAC" w:rsidRDefault="00B57DAC" w:rsidP="009F70B0">
            <w:pPr>
              <w:jc w:val="center"/>
              <w:rPr>
                <w:rFonts w:ascii="Simplified Arabic" w:hAnsi="Simplified Arabic" w:cs="Simplified Arabic"/>
                <w:b/>
                <w:bCs/>
                <w:color w:val="17365D" w:themeColor="text2" w:themeShade="BF"/>
                <w:sz w:val="24"/>
                <w:szCs w:val="24"/>
                <w:highlight w:val="yellow"/>
                <w:rtl/>
              </w:rPr>
            </w:pPr>
          </w:p>
          <w:p w:rsidR="00B57DAC" w:rsidRPr="00B57DAC" w:rsidRDefault="00B57DAC" w:rsidP="00B57DAC">
            <w:pPr>
              <w:jc w:val="center"/>
              <w:rPr>
                <w:rFonts w:ascii="Simplified Arabic" w:hAnsi="Simplified Arabic" w:cs="Simplified Arabic"/>
                <w:b/>
                <w:bCs/>
                <w:color w:val="17365D" w:themeColor="text2" w:themeShade="BF"/>
                <w:sz w:val="24"/>
                <w:szCs w:val="24"/>
                <w:highlight w:val="yellow"/>
                <w:rtl/>
              </w:rPr>
            </w:pPr>
            <w:r w:rsidRPr="00B57DAC">
              <w:rPr>
                <w:rFonts w:ascii="Simplified Arabic" w:hAnsi="Simplified Arabic" w:cs="Simplified Arabic"/>
                <w:b/>
                <w:bCs/>
                <w:color w:val="17365D" w:themeColor="text2" w:themeShade="BF"/>
                <w:sz w:val="24"/>
                <w:szCs w:val="24"/>
                <w:rtl/>
              </w:rPr>
              <w:lastRenderedPageBreak/>
              <w:t xml:space="preserve">خطوات بناء الاختبارات التحصيلية </w:t>
            </w:r>
            <w:r>
              <w:rPr>
                <w:rFonts w:ascii="Simplified Arabic" w:hAnsi="Simplified Arabic" w:cs="Simplified Arabic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وبناء جدول المواصفات</w:t>
            </w:r>
          </w:p>
        </w:tc>
      </w:tr>
      <w:tr w:rsidR="00B57DAC" w:rsidRPr="00D05DBA" w:rsidTr="009F70B0"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7DAC" w:rsidRPr="00930603" w:rsidRDefault="00B57DAC" w:rsidP="00496011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93060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highlight w:val="yellow"/>
                <w:rtl/>
              </w:rPr>
              <w:t>الأسبوع ال</w:t>
            </w:r>
            <w:r w:rsidRPr="00930603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highlight w:val="yellow"/>
                <w:rtl/>
              </w:rPr>
              <w:t>سادس</w:t>
            </w:r>
          </w:p>
        </w:tc>
        <w:tc>
          <w:tcPr>
            <w:tcW w:w="4608" w:type="dxa"/>
            <w:vMerge/>
            <w:tcBorders>
              <w:left w:val="single" w:sz="8" w:space="0" w:color="auto"/>
            </w:tcBorders>
          </w:tcPr>
          <w:p w:rsidR="00B57DAC" w:rsidRPr="00D05DBA" w:rsidRDefault="00B57DAC" w:rsidP="009F70B0">
            <w:pPr>
              <w:jc w:val="center"/>
              <w:rPr>
                <w:rFonts w:ascii="Simplified Arabic" w:hAnsi="Simplified Arabic" w:cs="Simplified Arabic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B57DAC" w:rsidRPr="00D05DBA" w:rsidTr="009F70B0">
        <w:tc>
          <w:tcPr>
            <w:tcW w:w="35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7DAC" w:rsidRPr="00930603" w:rsidRDefault="00B57DAC" w:rsidP="00496011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93060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الأسبوع السا</w:t>
            </w:r>
            <w:r w:rsidR="00A4208A" w:rsidRPr="00930603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بع</w:t>
            </w:r>
          </w:p>
        </w:tc>
        <w:tc>
          <w:tcPr>
            <w:tcW w:w="460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57DAC" w:rsidRPr="00860920" w:rsidRDefault="00B57DAC" w:rsidP="009F70B0">
            <w:pPr>
              <w:jc w:val="center"/>
              <w:rPr>
                <w:rFonts w:ascii="Simplified Arabic" w:hAnsi="Simplified Arabic" w:cs="Simplified Arabic"/>
                <w:b/>
                <w:bCs/>
                <w:color w:val="17365D" w:themeColor="text2" w:themeShade="BF"/>
                <w:sz w:val="24"/>
                <w:szCs w:val="24"/>
                <w:highlight w:val="yellow"/>
              </w:rPr>
            </w:pPr>
          </w:p>
        </w:tc>
      </w:tr>
      <w:tr w:rsidR="00F9561F" w:rsidRPr="00D05DBA" w:rsidTr="009F70B0">
        <w:tc>
          <w:tcPr>
            <w:tcW w:w="35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561F" w:rsidRPr="00930603" w:rsidRDefault="00F9561F" w:rsidP="00496011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highlight w:val="yellow"/>
                <w:rtl/>
              </w:rPr>
            </w:pPr>
            <w:r w:rsidRPr="00930603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highlight w:val="yellow"/>
                <w:rtl/>
              </w:rPr>
              <w:lastRenderedPageBreak/>
              <w:t>الأسبوع الثامن</w:t>
            </w:r>
          </w:p>
        </w:tc>
        <w:tc>
          <w:tcPr>
            <w:tcW w:w="4608" w:type="dxa"/>
            <w:tcBorders>
              <w:left w:val="single" w:sz="8" w:space="0" w:color="auto"/>
              <w:bottom w:val="single" w:sz="8" w:space="0" w:color="auto"/>
            </w:tcBorders>
          </w:tcPr>
          <w:p w:rsidR="00F9561F" w:rsidRPr="00860920" w:rsidRDefault="00F9561F" w:rsidP="009F70B0">
            <w:pPr>
              <w:jc w:val="center"/>
              <w:rPr>
                <w:rFonts w:ascii="Simplified Arabic" w:hAnsi="Simplified Arabic" w:cs="Simplified Arabic"/>
                <w:b/>
                <w:bCs/>
                <w:color w:val="17365D" w:themeColor="text2" w:themeShade="BF"/>
                <w:sz w:val="24"/>
                <w:szCs w:val="24"/>
                <w:highlight w:val="yellow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17365D" w:themeColor="text2" w:themeShade="BF"/>
                <w:sz w:val="24"/>
                <w:szCs w:val="24"/>
                <w:highlight w:val="yellow"/>
                <w:rtl/>
              </w:rPr>
              <w:t>الاختبار الفصلي الأول</w:t>
            </w:r>
          </w:p>
        </w:tc>
      </w:tr>
      <w:tr w:rsidR="00B93EC4" w:rsidRPr="00D05DBA" w:rsidTr="00B93EC4">
        <w:tc>
          <w:tcPr>
            <w:tcW w:w="35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93EC4" w:rsidRPr="00930603" w:rsidRDefault="00B93EC4" w:rsidP="00496011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KW"/>
              </w:rPr>
            </w:pPr>
            <w:r w:rsidRPr="0093060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KW"/>
              </w:rPr>
              <w:t>الأسبوع ا</w:t>
            </w:r>
            <w:r w:rsidR="00A4208A" w:rsidRPr="00930603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KW"/>
              </w:rPr>
              <w:t>ل</w:t>
            </w:r>
            <w:r w:rsidR="00F9561F" w:rsidRPr="00930603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KW"/>
              </w:rPr>
              <w:t>تاسع</w:t>
            </w: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93EC4" w:rsidRPr="00D05DBA" w:rsidRDefault="003E72AF" w:rsidP="009F70B0">
            <w:pPr>
              <w:jc w:val="center"/>
              <w:rPr>
                <w:rFonts w:ascii="Simplified Arabic" w:hAnsi="Simplified Arabic" w:cs="Simplified Arabic"/>
                <w:b/>
                <w:bCs/>
                <w:color w:val="17365D" w:themeColor="text2" w:themeShade="BF"/>
                <w:sz w:val="24"/>
                <w:szCs w:val="24"/>
              </w:rPr>
            </w:pPr>
            <w:r w:rsidRPr="003E72AF">
              <w:rPr>
                <w:rFonts w:ascii="Simplified Arabic" w:hAnsi="Simplified Arabic" w:cs="Simplified Arabic" w:hint="eastAsia"/>
                <w:b/>
                <w:bCs/>
                <w:color w:val="17365D" w:themeColor="text2" w:themeShade="BF"/>
                <w:sz w:val="24"/>
                <w:szCs w:val="24"/>
                <w:rtl/>
              </w:rPr>
              <w:t>أنواع</w:t>
            </w:r>
            <w:r w:rsidR="0061106D">
              <w:rPr>
                <w:rFonts w:ascii="Simplified Arabic" w:hAnsi="Simplified Arabic" w:cs="Simplified Arabic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3E72AF">
              <w:rPr>
                <w:rFonts w:ascii="Simplified Arabic" w:hAnsi="Simplified Arabic" w:cs="Simplified Arabic" w:hint="eastAsia"/>
                <w:b/>
                <w:bCs/>
                <w:color w:val="17365D" w:themeColor="text2" w:themeShade="BF"/>
                <w:sz w:val="24"/>
                <w:szCs w:val="24"/>
                <w:rtl/>
              </w:rPr>
              <w:t>الأسئلة</w:t>
            </w:r>
            <w:r w:rsidR="004933A3">
              <w:rPr>
                <w:rFonts w:ascii="Simplified Arabic" w:hAnsi="Simplified Arabic" w:cs="Simplified Arabic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3E72AF">
              <w:rPr>
                <w:rFonts w:ascii="Simplified Arabic" w:hAnsi="Simplified Arabic" w:cs="Simplified Arabic" w:hint="eastAsia"/>
                <w:b/>
                <w:bCs/>
                <w:color w:val="17365D" w:themeColor="text2" w:themeShade="BF"/>
                <w:sz w:val="24"/>
                <w:szCs w:val="24"/>
                <w:rtl/>
              </w:rPr>
              <w:t>وجوانب</w:t>
            </w:r>
            <w:r w:rsidR="004933A3">
              <w:rPr>
                <w:rFonts w:ascii="Simplified Arabic" w:hAnsi="Simplified Arabic" w:cs="Simplified Arabic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3E72AF">
              <w:rPr>
                <w:rFonts w:ascii="Simplified Arabic" w:hAnsi="Simplified Arabic" w:cs="Simplified Arabic" w:hint="eastAsia"/>
                <w:b/>
                <w:bCs/>
                <w:color w:val="17365D" w:themeColor="text2" w:themeShade="BF"/>
                <w:sz w:val="24"/>
                <w:szCs w:val="24"/>
                <w:rtl/>
              </w:rPr>
              <w:t>القوة</w:t>
            </w:r>
            <w:r w:rsidR="004933A3">
              <w:rPr>
                <w:rFonts w:ascii="Simplified Arabic" w:hAnsi="Simplified Arabic" w:cs="Simplified Arabic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3E72AF">
              <w:rPr>
                <w:rFonts w:ascii="Simplified Arabic" w:hAnsi="Simplified Arabic" w:cs="Simplified Arabic" w:hint="eastAsia"/>
                <w:b/>
                <w:bCs/>
                <w:color w:val="17365D" w:themeColor="text2" w:themeShade="BF"/>
                <w:sz w:val="24"/>
                <w:szCs w:val="24"/>
                <w:rtl/>
              </w:rPr>
              <w:t>والضعف</w:t>
            </w:r>
            <w:r w:rsidR="004933A3">
              <w:rPr>
                <w:rFonts w:ascii="Simplified Arabic" w:hAnsi="Simplified Arabic" w:cs="Simplified Arabic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3E72AF">
              <w:rPr>
                <w:rFonts w:ascii="Simplified Arabic" w:hAnsi="Simplified Arabic" w:cs="Simplified Arabic" w:hint="eastAsia"/>
                <w:b/>
                <w:bCs/>
                <w:color w:val="17365D" w:themeColor="text2" w:themeShade="BF"/>
                <w:sz w:val="24"/>
                <w:szCs w:val="24"/>
                <w:rtl/>
              </w:rPr>
              <w:t>لكل</w:t>
            </w:r>
            <w:r w:rsidR="004933A3">
              <w:rPr>
                <w:rFonts w:ascii="Simplified Arabic" w:hAnsi="Simplified Arabic" w:cs="Simplified Arabic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3E72AF">
              <w:rPr>
                <w:rFonts w:ascii="Simplified Arabic" w:hAnsi="Simplified Arabic" w:cs="Simplified Arabic" w:hint="eastAsia"/>
                <w:b/>
                <w:bCs/>
                <w:color w:val="17365D" w:themeColor="text2" w:themeShade="BF"/>
                <w:sz w:val="24"/>
                <w:szCs w:val="24"/>
                <w:rtl/>
              </w:rPr>
              <w:t>منها</w:t>
            </w:r>
            <w:r w:rsidRPr="003E72AF">
              <w:rPr>
                <w:rFonts w:ascii="Simplified Arabic" w:hAnsi="Simplified Arabic" w:cs="Simplified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</w:tc>
      </w:tr>
      <w:tr w:rsidR="00B93EC4" w:rsidRPr="00D05DBA" w:rsidTr="009F70B0">
        <w:tc>
          <w:tcPr>
            <w:tcW w:w="35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C4" w:rsidRPr="00930603" w:rsidRDefault="00B93EC4" w:rsidP="00496011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93060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الأسبوع ال</w:t>
            </w:r>
            <w:r w:rsidR="00F9561F" w:rsidRPr="00930603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عاشر</w:t>
            </w: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93EC4" w:rsidRPr="00D05DBA" w:rsidRDefault="003E72AF" w:rsidP="009F70B0">
            <w:pPr>
              <w:jc w:val="center"/>
              <w:rPr>
                <w:rFonts w:ascii="Simplified Arabic" w:hAnsi="Simplified Arabic" w:cs="Simplified Arabic"/>
                <w:b/>
                <w:bCs/>
                <w:color w:val="17365D" w:themeColor="text2" w:themeShade="BF"/>
                <w:sz w:val="24"/>
                <w:szCs w:val="24"/>
              </w:rPr>
            </w:pPr>
            <w:r w:rsidRPr="003E72AF">
              <w:rPr>
                <w:rFonts w:ascii="Simplified Arabic" w:hAnsi="Simplified Arabic" w:cs="Simplified Arabic" w:hint="eastAsia"/>
                <w:b/>
                <w:bCs/>
                <w:color w:val="17365D" w:themeColor="text2" w:themeShade="BF"/>
                <w:sz w:val="24"/>
                <w:szCs w:val="24"/>
                <w:rtl/>
              </w:rPr>
              <w:t>يحدد</w:t>
            </w:r>
            <w:r w:rsidR="004933A3">
              <w:rPr>
                <w:rFonts w:ascii="Simplified Arabic" w:hAnsi="Simplified Arabic" w:cs="Simplified Arabic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3E72AF">
              <w:rPr>
                <w:rFonts w:ascii="Simplified Arabic" w:hAnsi="Simplified Arabic" w:cs="Simplified Arabic" w:hint="eastAsia"/>
                <w:b/>
                <w:bCs/>
                <w:color w:val="17365D" w:themeColor="text2" w:themeShade="BF"/>
                <w:sz w:val="24"/>
                <w:szCs w:val="24"/>
                <w:rtl/>
              </w:rPr>
              <w:t>إجراءات</w:t>
            </w:r>
            <w:r w:rsidR="004933A3">
              <w:rPr>
                <w:rFonts w:ascii="Simplified Arabic" w:hAnsi="Simplified Arabic" w:cs="Simplified Arabic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3E72AF">
              <w:rPr>
                <w:rFonts w:ascii="Simplified Arabic" w:hAnsi="Simplified Arabic" w:cs="Simplified Arabic" w:hint="eastAsia"/>
                <w:b/>
                <w:bCs/>
                <w:color w:val="17365D" w:themeColor="text2" w:themeShade="BF"/>
                <w:sz w:val="24"/>
                <w:szCs w:val="24"/>
                <w:rtl/>
              </w:rPr>
              <w:t>إخراج</w:t>
            </w:r>
            <w:r w:rsidR="004933A3">
              <w:rPr>
                <w:rFonts w:ascii="Simplified Arabic" w:hAnsi="Simplified Arabic" w:cs="Simplified Arabic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3E72AF">
              <w:rPr>
                <w:rFonts w:ascii="Simplified Arabic" w:hAnsi="Simplified Arabic" w:cs="Simplified Arabic" w:hint="eastAsia"/>
                <w:b/>
                <w:bCs/>
                <w:color w:val="17365D" w:themeColor="text2" w:themeShade="BF"/>
                <w:sz w:val="24"/>
                <w:szCs w:val="24"/>
                <w:rtl/>
              </w:rPr>
              <w:t>وتطبيق</w:t>
            </w:r>
            <w:r w:rsidR="004933A3">
              <w:rPr>
                <w:rFonts w:ascii="Simplified Arabic" w:hAnsi="Simplified Arabic" w:cs="Simplified Arabic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3E72AF">
              <w:rPr>
                <w:rFonts w:ascii="Simplified Arabic" w:hAnsi="Simplified Arabic" w:cs="Simplified Arabic" w:hint="eastAsia"/>
                <w:b/>
                <w:bCs/>
                <w:color w:val="17365D" w:themeColor="text2" w:themeShade="BF"/>
                <w:sz w:val="24"/>
                <w:szCs w:val="24"/>
                <w:rtl/>
              </w:rPr>
              <w:t>وتصحيح</w:t>
            </w:r>
            <w:r w:rsidR="004933A3">
              <w:rPr>
                <w:rFonts w:ascii="Simplified Arabic" w:hAnsi="Simplified Arabic" w:cs="Simplified Arabic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3E72AF">
              <w:rPr>
                <w:rFonts w:ascii="Simplified Arabic" w:hAnsi="Simplified Arabic" w:cs="Simplified Arabic" w:hint="eastAsia"/>
                <w:b/>
                <w:bCs/>
                <w:color w:val="17365D" w:themeColor="text2" w:themeShade="BF"/>
                <w:sz w:val="24"/>
                <w:szCs w:val="24"/>
                <w:rtl/>
              </w:rPr>
              <w:t>الاختبارات</w:t>
            </w:r>
          </w:p>
        </w:tc>
      </w:tr>
      <w:tr w:rsidR="00F9561F" w:rsidRPr="00D05DBA" w:rsidTr="00930603">
        <w:tc>
          <w:tcPr>
            <w:tcW w:w="35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561F" w:rsidRPr="00930603" w:rsidRDefault="00F9561F" w:rsidP="0049601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3060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الأسبوع ا</w:t>
            </w:r>
            <w:r w:rsidRPr="00930603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لحادي عشر</w:t>
            </w:r>
          </w:p>
        </w:tc>
        <w:tc>
          <w:tcPr>
            <w:tcW w:w="460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F9561F" w:rsidRPr="00F9561F" w:rsidRDefault="00F9561F" w:rsidP="00F9561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44061" w:themeColor="accent1" w:themeShade="80"/>
                <w:rtl/>
              </w:rPr>
              <w:t>تحليل وتفسير النتائج:</w:t>
            </w:r>
            <w:r w:rsidRPr="003E72AF">
              <w:rPr>
                <w:rFonts w:hint="eastAsia"/>
                <w:b/>
                <w:bCs/>
                <w:color w:val="244061" w:themeColor="accent1" w:themeShade="80"/>
                <w:rtl/>
              </w:rPr>
              <w:t>التعرف</w:t>
            </w:r>
            <w:r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Pr="003E72AF">
              <w:rPr>
                <w:rFonts w:hint="eastAsia"/>
                <w:b/>
                <w:bCs/>
                <w:color w:val="244061" w:themeColor="accent1" w:themeShade="80"/>
                <w:rtl/>
              </w:rPr>
              <w:t>عل</w:t>
            </w:r>
            <w:r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ى </w:t>
            </w:r>
            <w:r w:rsidRPr="003E72AF">
              <w:rPr>
                <w:rFonts w:hint="eastAsia"/>
                <w:b/>
                <w:bCs/>
                <w:color w:val="244061" w:themeColor="accent1" w:themeShade="80"/>
                <w:rtl/>
              </w:rPr>
              <w:t>بعض</w:t>
            </w:r>
            <w:r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Pr="003E72AF">
              <w:rPr>
                <w:rFonts w:hint="eastAsia"/>
                <w:b/>
                <w:bCs/>
                <w:color w:val="244061" w:themeColor="accent1" w:themeShade="80"/>
                <w:rtl/>
              </w:rPr>
              <w:t>طرق</w:t>
            </w:r>
            <w:r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Pr="003E72AF">
              <w:rPr>
                <w:rFonts w:hint="eastAsia"/>
                <w:b/>
                <w:bCs/>
                <w:color w:val="244061" w:themeColor="accent1" w:themeShade="80"/>
                <w:rtl/>
              </w:rPr>
              <w:t>تمثيل</w:t>
            </w:r>
            <w:r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Pr="003E72AF">
              <w:rPr>
                <w:rFonts w:hint="eastAsia"/>
                <w:b/>
                <w:bCs/>
                <w:color w:val="244061" w:themeColor="accent1" w:themeShade="80"/>
                <w:rtl/>
              </w:rPr>
              <w:t>البيانات</w:t>
            </w:r>
            <w:r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Pr="003E72AF">
              <w:rPr>
                <w:rFonts w:hint="eastAsia"/>
                <w:b/>
                <w:bCs/>
                <w:color w:val="244061" w:themeColor="accent1" w:themeShade="80"/>
                <w:rtl/>
              </w:rPr>
              <w:t>إحصائيا</w:t>
            </w:r>
            <w:r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Pr="003E72AF">
              <w:rPr>
                <w:rFonts w:hint="eastAsia"/>
                <w:b/>
                <w:bCs/>
                <w:color w:val="244061" w:themeColor="accent1" w:themeShade="80"/>
                <w:rtl/>
              </w:rPr>
              <w:t>وحساب</w:t>
            </w:r>
            <w:r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Pr="003E72AF">
              <w:rPr>
                <w:rFonts w:hint="eastAsia"/>
                <w:b/>
                <w:bCs/>
                <w:color w:val="244061" w:themeColor="accent1" w:themeShade="80"/>
                <w:rtl/>
              </w:rPr>
              <w:t>بعض</w:t>
            </w:r>
            <w:r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Pr="003E72AF">
              <w:rPr>
                <w:rFonts w:hint="eastAsia"/>
                <w:b/>
                <w:bCs/>
                <w:color w:val="244061" w:themeColor="accent1" w:themeShade="80"/>
                <w:rtl/>
              </w:rPr>
              <w:t>المقاييس</w:t>
            </w:r>
            <w:r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Pr="003E72AF">
              <w:rPr>
                <w:rFonts w:hint="eastAsia"/>
                <w:b/>
                <w:bCs/>
                <w:color w:val="244061" w:themeColor="accent1" w:themeShade="80"/>
                <w:rtl/>
              </w:rPr>
              <w:t>الإحصائية</w:t>
            </w:r>
            <w:r w:rsidRPr="003E72AF">
              <w:rPr>
                <w:b/>
                <w:bCs/>
                <w:color w:val="244061" w:themeColor="accent1" w:themeShade="80"/>
              </w:rPr>
              <w:t>.</w:t>
            </w:r>
          </w:p>
        </w:tc>
      </w:tr>
      <w:tr w:rsidR="00F9561F" w:rsidRPr="00D05DBA" w:rsidTr="009F70B0">
        <w:tc>
          <w:tcPr>
            <w:tcW w:w="35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61F" w:rsidRPr="00930603" w:rsidRDefault="00F9561F" w:rsidP="00496011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93060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الأسبوع ال</w:t>
            </w:r>
            <w:r w:rsidRPr="00930603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ثاني عشر</w:t>
            </w:r>
            <w:r w:rsidRPr="0093060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0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9561F" w:rsidRPr="003E72AF" w:rsidRDefault="00F9561F" w:rsidP="000564F6">
            <w:pPr>
              <w:bidi w:val="0"/>
              <w:jc w:val="center"/>
              <w:rPr>
                <w:b/>
                <w:bCs/>
                <w:color w:val="244061" w:themeColor="accent1" w:themeShade="80"/>
              </w:rPr>
            </w:pPr>
            <w:bookmarkStart w:id="0" w:name="_GoBack"/>
            <w:bookmarkEnd w:id="0"/>
          </w:p>
        </w:tc>
      </w:tr>
      <w:tr w:rsidR="00F9561F" w:rsidRPr="00D05DBA" w:rsidTr="009F70B0">
        <w:tc>
          <w:tcPr>
            <w:tcW w:w="35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61F" w:rsidRPr="00930603" w:rsidRDefault="00F9561F" w:rsidP="00496011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93060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الأسبوع ال</w:t>
            </w:r>
            <w:r w:rsidRPr="00930603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ثالث</w:t>
            </w:r>
            <w:r w:rsidRPr="0093060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 عشر </w:t>
            </w: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9561F" w:rsidRPr="00D05DBA" w:rsidRDefault="00F9561F" w:rsidP="009F70B0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3E72AF">
              <w:rPr>
                <w:rFonts w:ascii="Simplified Arabic" w:hAnsi="Simplified Arabic" w:cs="Simplified Arabic" w:hint="eastAsia"/>
                <w:b/>
                <w:bCs/>
                <w:color w:val="17365D" w:themeColor="text2" w:themeShade="BF"/>
                <w:sz w:val="24"/>
                <w:szCs w:val="24"/>
                <w:rtl/>
              </w:rPr>
              <w:t>التعرف</w:t>
            </w:r>
            <w:r>
              <w:rPr>
                <w:rFonts w:ascii="Simplified Arabic" w:hAnsi="Simplified Arabic" w:cs="Simplified Arabic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3E72AF">
              <w:rPr>
                <w:rFonts w:ascii="Simplified Arabic" w:hAnsi="Simplified Arabic" w:cs="Simplified Arabic" w:hint="eastAsia"/>
                <w:b/>
                <w:bCs/>
                <w:color w:val="17365D" w:themeColor="text2" w:themeShade="BF"/>
                <w:sz w:val="24"/>
                <w:szCs w:val="24"/>
                <w:rtl/>
              </w:rPr>
              <w:t>على</w:t>
            </w:r>
            <w:r>
              <w:rPr>
                <w:rFonts w:ascii="Simplified Arabic" w:hAnsi="Simplified Arabic" w:cs="Simplified Arabic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شروط الاختبار الجيد </w:t>
            </w:r>
          </w:p>
        </w:tc>
      </w:tr>
      <w:tr w:rsidR="00F9561F" w:rsidRPr="00D05DBA" w:rsidTr="009F70B0">
        <w:tc>
          <w:tcPr>
            <w:tcW w:w="35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61F" w:rsidRPr="00930603" w:rsidRDefault="00F9561F" w:rsidP="00496011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highlight w:val="yellow"/>
                <w:rtl/>
              </w:rPr>
            </w:pPr>
            <w:r w:rsidRPr="0093060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highlight w:val="yellow"/>
                <w:rtl/>
              </w:rPr>
              <w:t>الأسبوع ال</w:t>
            </w:r>
            <w:r w:rsidRPr="00930603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highlight w:val="yellow"/>
                <w:rtl/>
              </w:rPr>
              <w:t xml:space="preserve">رابع </w:t>
            </w:r>
            <w:r w:rsidRPr="0093060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highlight w:val="yellow"/>
                <w:rtl/>
              </w:rPr>
              <w:t>عشر</w:t>
            </w: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9561F" w:rsidRPr="00F9561F" w:rsidRDefault="00F9561F" w:rsidP="00A4208A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17365D" w:themeColor="text2" w:themeShade="BF"/>
                <w:sz w:val="24"/>
                <w:szCs w:val="24"/>
                <w:highlight w:val="yellow"/>
                <w:rtl/>
              </w:rPr>
            </w:pPr>
            <w:r w:rsidRPr="00F9561F">
              <w:rPr>
                <w:rFonts w:ascii="Simplified Arabic" w:hAnsi="Simplified Arabic" w:cs="Simplified Arabic" w:hint="cs"/>
                <w:b/>
                <w:bCs/>
                <w:color w:val="17365D" w:themeColor="text2" w:themeShade="BF"/>
                <w:sz w:val="24"/>
                <w:szCs w:val="24"/>
                <w:highlight w:val="yellow"/>
                <w:rtl/>
              </w:rPr>
              <w:t>الاختبار الفصلي الثاني</w:t>
            </w:r>
          </w:p>
        </w:tc>
      </w:tr>
      <w:tr w:rsidR="00930603" w:rsidRPr="00D05DBA" w:rsidTr="009F70B0">
        <w:tc>
          <w:tcPr>
            <w:tcW w:w="35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03" w:rsidRPr="00930603" w:rsidRDefault="00930603" w:rsidP="00496011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93060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الأسبوع ال</w:t>
            </w:r>
            <w:r w:rsidRPr="00930603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خامس</w:t>
            </w:r>
            <w:r w:rsidRPr="0093060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 عشر </w:t>
            </w:r>
          </w:p>
        </w:tc>
        <w:tc>
          <w:tcPr>
            <w:tcW w:w="460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30603" w:rsidRPr="00930603" w:rsidRDefault="00930603" w:rsidP="00DC13B8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تسليم المهمة الأدائية+ مناقشة كل طالبة في مهمتها</w:t>
            </w:r>
          </w:p>
        </w:tc>
      </w:tr>
      <w:tr w:rsidR="00930603" w:rsidRPr="00D05DBA" w:rsidTr="009F70B0">
        <w:tc>
          <w:tcPr>
            <w:tcW w:w="35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603" w:rsidRPr="00930603" w:rsidRDefault="00930603" w:rsidP="00496011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93060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الأسبوع ال</w:t>
            </w:r>
            <w:r w:rsidRPr="00930603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سادس </w:t>
            </w:r>
            <w:r w:rsidRPr="0093060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عشر </w:t>
            </w:r>
          </w:p>
        </w:tc>
        <w:tc>
          <w:tcPr>
            <w:tcW w:w="46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30603" w:rsidRPr="00D05DBA" w:rsidRDefault="00930603" w:rsidP="00C46987">
            <w:pPr>
              <w:jc w:val="center"/>
              <w:rPr>
                <w:rFonts w:ascii="Simplified Arabic" w:hAnsi="Simplified Arabic" w:cs="Simplified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</w:p>
        </w:tc>
      </w:tr>
    </w:tbl>
    <w:p w:rsidR="00C46987" w:rsidRPr="00D05DBA" w:rsidRDefault="00C46987" w:rsidP="00C46987">
      <w:pPr>
        <w:pStyle w:val="a3"/>
        <w:rPr>
          <w:b/>
          <w:bCs/>
          <w:color w:val="17365D" w:themeColor="text2" w:themeShade="BF"/>
          <w:sz w:val="28"/>
          <w:szCs w:val="28"/>
          <w:u w:val="single"/>
        </w:rPr>
      </w:pPr>
    </w:p>
    <w:p w:rsidR="00F94DEE" w:rsidRPr="00D05DBA" w:rsidRDefault="00F94DEE" w:rsidP="000A0A68">
      <w:pPr>
        <w:pStyle w:val="a3"/>
        <w:numPr>
          <w:ilvl w:val="0"/>
          <w:numId w:val="12"/>
        </w:numPr>
        <w:rPr>
          <w:b/>
          <w:bCs/>
          <w:color w:val="17365D" w:themeColor="text2" w:themeShade="BF"/>
          <w:sz w:val="28"/>
          <w:szCs w:val="28"/>
          <w:u w:val="single"/>
          <w:rtl/>
        </w:rPr>
      </w:pPr>
      <w:r w:rsidRPr="00D05DBA">
        <w:rPr>
          <w:rFonts w:hint="cs"/>
          <w:b/>
          <w:bCs/>
          <w:color w:val="17365D" w:themeColor="text2" w:themeShade="BF"/>
          <w:sz w:val="28"/>
          <w:szCs w:val="28"/>
          <w:u w:val="single"/>
          <w:rtl/>
        </w:rPr>
        <w:t>متطلبات المقرر وأساليب التقييم:</w:t>
      </w:r>
    </w:p>
    <w:p w:rsidR="00F94DEE" w:rsidRPr="00930603" w:rsidRDefault="007A2909" w:rsidP="007F23BE">
      <w:pPr>
        <w:pStyle w:val="a3"/>
        <w:numPr>
          <w:ilvl w:val="0"/>
          <w:numId w:val="2"/>
        </w:numPr>
        <w:rPr>
          <w:rFonts w:ascii="Simplified Arabic" w:hAnsi="Simplified Arabic" w:cs="Simplified Arabic"/>
          <w:color w:val="17365D" w:themeColor="text2" w:themeShade="BF"/>
          <w:sz w:val="28"/>
          <w:szCs w:val="28"/>
        </w:rPr>
      </w:pPr>
      <w:r w:rsidRPr="00930603">
        <w:rPr>
          <w:rFonts w:ascii="Simplified Arabic" w:hAnsi="Simplified Arabic" w:cs="Simplified Arabic" w:hint="cs"/>
          <w:color w:val="17365D" w:themeColor="text2" w:themeShade="BF"/>
          <w:sz w:val="28"/>
          <w:szCs w:val="28"/>
          <w:rtl/>
        </w:rPr>
        <w:t xml:space="preserve">الاختبار الفصلي الأول </w:t>
      </w:r>
      <w:r w:rsidR="007F23BE" w:rsidRPr="00930603">
        <w:rPr>
          <w:rFonts w:ascii="Simplified Arabic" w:hAnsi="Simplified Arabic" w:cs="Simplified Arabic" w:hint="cs"/>
          <w:color w:val="17365D" w:themeColor="text2" w:themeShade="BF"/>
          <w:sz w:val="28"/>
          <w:szCs w:val="28"/>
          <w:rtl/>
        </w:rPr>
        <w:t>20</w:t>
      </w:r>
      <w:r w:rsidRPr="00930603">
        <w:rPr>
          <w:rFonts w:ascii="Simplified Arabic" w:hAnsi="Simplified Arabic" w:cs="Simplified Arabic" w:hint="cs"/>
          <w:color w:val="17365D" w:themeColor="text2" w:themeShade="BF"/>
          <w:sz w:val="28"/>
          <w:szCs w:val="28"/>
          <w:rtl/>
        </w:rPr>
        <w:t xml:space="preserve"> درجة.</w:t>
      </w:r>
    </w:p>
    <w:p w:rsidR="007A2909" w:rsidRPr="00930603" w:rsidRDefault="00F00B48" w:rsidP="00F00B48">
      <w:pPr>
        <w:pStyle w:val="a3"/>
        <w:numPr>
          <w:ilvl w:val="0"/>
          <w:numId w:val="2"/>
        </w:numPr>
        <w:rPr>
          <w:rFonts w:ascii="Simplified Arabic" w:hAnsi="Simplified Arabic" w:cs="Simplified Arabic"/>
          <w:color w:val="17365D" w:themeColor="text2" w:themeShade="BF"/>
          <w:sz w:val="28"/>
          <w:szCs w:val="28"/>
        </w:rPr>
      </w:pPr>
      <w:r>
        <w:rPr>
          <w:rFonts w:ascii="Simplified Arabic" w:hAnsi="Simplified Arabic" w:cs="Simplified Arabic" w:hint="cs"/>
          <w:color w:val="17365D" w:themeColor="text2" w:themeShade="BF"/>
          <w:sz w:val="28"/>
          <w:szCs w:val="28"/>
          <w:rtl/>
        </w:rPr>
        <w:t>الاختبار الفصلي الثاني15</w:t>
      </w:r>
      <w:r w:rsidR="007A2909" w:rsidRPr="00930603">
        <w:rPr>
          <w:rFonts w:ascii="Simplified Arabic" w:hAnsi="Simplified Arabic" w:cs="Simplified Arabic" w:hint="cs"/>
          <w:color w:val="17365D" w:themeColor="text2" w:themeShade="BF"/>
          <w:sz w:val="28"/>
          <w:szCs w:val="28"/>
          <w:rtl/>
        </w:rPr>
        <w:t xml:space="preserve"> درجة.</w:t>
      </w:r>
    </w:p>
    <w:p w:rsidR="007A2909" w:rsidRPr="00930603" w:rsidRDefault="007A2909" w:rsidP="00F94DEE">
      <w:pPr>
        <w:pStyle w:val="a3"/>
        <w:numPr>
          <w:ilvl w:val="0"/>
          <w:numId w:val="2"/>
        </w:numPr>
        <w:rPr>
          <w:rFonts w:ascii="Simplified Arabic" w:hAnsi="Simplified Arabic" w:cs="Simplified Arabic"/>
          <w:color w:val="17365D" w:themeColor="text2" w:themeShade="BF"/>
          <w:sz w:val="28"/>
          <w:szCs w:val="28"/>
        </w:rPr>
      </w:pPr>
      <w:r w:rsidRPr="00930603">
        <w:rPr>
          <w:rFonts w:ascii="Simplified Arabic" w:hAnsi="Simplified Arabic" w:cs="Simplified Arabic" w:hint="cs"/>
          <w:color w:val="17365D" w:themeColor="text2" w:themeShade="BF"/>
          <w:sz w:val="28"/>
          <w:szCs w:val="28"/>
          <w:rtl/>
        </w:rPr>
        <w:t>المهمة الأدائية 15 درجة.</w:t>
      </w:r>
    </w:p>
    <w:p w:rsidR="004342D9" w:rsidRPr="00930603" w:rsidRDefault="00F00B48" w:rsidP="003E72AF">
      <w:pPr>
        <w:pStyle w:val="a3"/>
        <w:numPr>
          <w:ilvl w:val="0"/>
          <w:numId w:val="2"/>
        </w:numPr>
        <w:rPr>
          <w:rFonts w:ascii="Simplified Arabic" w:hAnsi="Simplified Arabic" w:cs="Simplified Arabic"/>
          <w:color w:val="17365D" w:themeColor="text2" w:themeShade="BF"/>
          <w:sz w:val="28"/>
          <w:szCs w:val="28"/>
        </w:rPr>
      </w:pPr>
      <w:r>
        <w:rPr>
          <w:rFonts w:ascii="Simplified Arabic" w:hAnsi="Simplified Arabic" w:cs="Simplified Arabic" w:hint="cs"/>
          <w:color w:val="17365D" w:themeColor="text2" w:themeShade="BF"/>
          <w:sz w:val="28"/>
          <w:szCs w:val="28"/>
          <w:rtl/>
        </w:rPr>
        <w:t>10</w:t>
      </w:r>
      <w:r w:rsidR="005C126D" w:rsidRPr="00930603">
        <w:rPr>
          <w:rFonts w:ascii="Simplified Arabic" w:hAnsi="Simplified Arabic" w:cs="Simplified Arabic" w:hint="cs"/>
          <w:color w:val="17365D" w:themeColor="text2" w:themeShade="BF"/>
          <w:sz w:val="28"/>
          <w:szCs w:val="28"/>
          <w:rtl/>
        </w:rPr>
        <w:t xml:space="preserve"> </w:t>
      </w:r>
      <w:r w:rsidR="00930603">
        <w:rPr>
          <w:rFonts w:ascii="Simplified Arabic" w:hAnsi="Simplified Arabic" w:cs="Simplified Arabic" w:hint="cs"/>
          <w:color w:val="17365D" w:themeColor="text2" w:themeShade="BF"/>
          <w:sz w:val="28"/>
          <w:szCs w:val="28"/>
          <w:rtl/>
        </w:rPr>
        <w:t xml:space="preserve">درجات </w:t>
      </w:r>
      <w:r w:rsidR="003E72AF" w:rsidRPr="00930603">
        <w:rPr>
          <w:rFonts w:ascii="Simplified Arabic" w:hAnsi="Simplified Arabic" w:cs="Simplified Arabic" w:hint="cs"/>
          <w:color w:val="17365D" w:themeColor="text2" w:themeShade="BF"/>
          <w:sz w:val="28"/>
          <w:szCs w:val="28"/>
          <w:rtl/>
        </w:rPr>
        <w:t>تطبيقات جماعية أثناء المحاضرات</w:t>
      </w:r>
      <w:r w:rsidR="004342D9" w:rsidRPr="00930603">
        <w:rPr>
          <w:rFonts w:ascii="Simplified Arabic" w:hAnsi="Simplified Arabic" w:cs="Simplified Arabic"/>
          <w:color w:val="17365D" w:themeColor="text2" w:themeShade="BF"/>
          <w:sz w:val="28"/>
          <w:szCs w:val="28"/>
          <w:rtl/>
        </w:rPr>
        <w:t>+</w:t>
      </w:r>
      <w:r>
        <w:rPr>
          <w:rFonts w:ascii="Simplified Arabic" w:hAnsi="Simplified Arabic" w:cs="Simplified Arabic" w:hint="cs"/>
          <w:color w:val="17365D" w:themeColor="text2" w:themeShade="BF"/>
          <w:sz w:val="28"/>
          <w:szCs w:val="28"/>
          <w:rtl/>
        </w:rPr>
        <w:t xml:space="preserve"> انضباط الطالبة بالحضور و</w:t>
      </w:r>
      <w:r>
        <w:rPr>
          <w:rFonts w:ascii="Simplified Arabic" w:hAnsi="Simplified Arabic" w:cs="Simplified Arabic"/>
          <w:color w:val="17365D" w:themeColor="text2" w:themeShade="BF"/>
          <w:sz w:val="28"/>
          <w:szCs w:val="28"/>
          <w:rtl/>
        </w:rPr>
        <w:t xml:space="preserve"> فعالي</w:t>
      </w:r>
      <w:r>
        <w:rPr>
          <w:rFonts w:ascii="Simplified Arabic" w:hAnsi="Simplified Arabic" w:cs="Simplified Arabic" w:hint="cs"/>
          <w:color w:val="17365D" w:themeColor="text2" w:themeShade="BF"/>
          <w:sz w:val="28"/>
          <w:szCs w:val="28"/>
          <w:rtl/>
        </w:rPr>
        <w:t xml:space="preserve">تها </w:t>
      </w:r>
      <w:r w:rsidR="004342D9" w:rsidRPr="00930603">
        <w:rPr>
          <w:rFonts w:ascii="Simplified Arabic" w:hAnsi="Simplified Arabic" w:cs="Simplified Arabic"/>
          <w:color w:val="17365D" w:themeColor="text2" w:themeShade="BF"/>
          <w:sz w:val="28"/>
          <w:szCs w:val="28"/>
          <w:rtl/>
        </w:rPr>
        <w:t>أثناء المحاضرة</w:t>
      </w:r>
      <w:r>
        <w:rPr>
          <w:rFonts w:ascii="Simplified Arabic" w:hAnsi="Simplified Arabic" w:cs="Simplified Arabic" w:hint="cs"/>
          <w:color w:val="17365D" w:themeColor="text2" w:themeShade="BF"/>
          <w:sz w:val="28"/>
          <w:szCs w:val="28"/>
          <w:rtl/>
        </w:rPr>
        <w:t xml:space="preserve"> </w:t>
      </w:r>
      <w:r w:rsidR="004342D9" w:rsidRPr="00930603">
        <w:rPr>
          <w:rFonts w:ascii="Simplified Arabic" w:hAnsi="Simplified Arabic" w:cs="Simplified Arabic"/>
          <w:color w:val="17365D" w:themeColor="text2" w:themeShade="BF"/>
          <w:sz w:val="28"/>
          <w:szCs w:val="28"/>
          <w:rtl/>
        </w:rPr>
        <w:t>.</w:t>
      </w:r>
    </w:p>
    <w:p w:rsidR="00793994" w:rsidRPr="00930603" w:rsidRDefault="004342D9" w:rsidP="0048164B">
      <w:pPr>
        <w:pStyle w:val="a3"/>
        <w:numPr>
          <w:ilvl w:val="0"/>
          <w:numId w:val="2"/>
        </w:numPr>
        <w:rPr>
          <w:rFonts w:ascii="Simplified Arabic" w:hAnsi="Simplified Arabic" w:cs="Simplified Arabic"/>
          <w:color w:val="17365D" w:themeColor="text2" w:themeShade="BF"/>
          <w:sz w:val="28"/>
          <w:szCs w:val="28"/>
        </w:rPr>
      </w:pPr>
      <w:r w:rsidRPr="00930603">
        <w:rPr>
          <w:rFonts w:ascii="Simplified Arabic" w:hAnsi="Simplified Arabic" w:cs="Simplified Arabic"/>
          <w:color w:val="17365D" w:themeColor="text2" w:themeShade="BF"/>
          <w:sz w:val="28"/>
          <w:szCs w:val="28"/>
          <w:rtl/>
        </w:rPr>
        <w:t>40 درجة اختبار نهائي.</w:t>
      </w:r>
    </w:p>
    <w:p w:rsidR="0048164B" w:rsidRPr="00D05DBA" w:rsidRDefault="0048164B" w:rsidP="0048164B">
      <w:pPr>
        <w:pStyle w:val="a3"/>
        <w:rPr>
          <w:rFonts w:ascii="Simplified Arabic" w:hAnsi="Simplified Arabic" w:cs="Simplified Arabic"/>
          <w:color w:val="17365D" w:themeColor="text2" w:themeShade="BF"/>
          <w:sz w:val="28"/>
          <w:szCs w:val="28"/>
          <w:rtl/>
        </w:rPr>
      </w:pPr>
    </w:p>
    <w:p w:rsidR="00824DB2" w:rsidRPr="00D05DBA" w:rsidRDefault="00824DB2" w:rsidP="00824DB2">
      <w:pPr>
        <w:pStyle w:val="a3"/>
        <w:numPr>
          <w:ilvl w:val="0"/>
          <w:numId w:val="7"/>
        </w:numPr>
        <w:rPr>
          <w:b/>
          <w:bCs/>
          <w:color w:val="17365D" w:themeColor="text2" w:themeShade="BF"/>
          <w:sz w:val="28"/>
          <w:szCs w:val="28"/>
          <w:u w:val="single"/>
          <w:rtl/>
        </w:rPr>
      </w:pPr>
      <w:r w:rsidRPr="00D05DBA">
        <w:rPr>
          <w:rFonts w:hint="cs"/>
          <w:b/>
          <w:bCs/>
          <w:color w:val="17365D" w:themeColor="text2" w:themeShade="BF"/>
          <w:sz w:val="28"/>
          <w:szCs w:val="28"/>
          <w:u w:val="single"/>
          <w:rtl/>
        </w:rPr>
        <w:t>طرق ووسائل التدريس داخل القاعة الدراسية:</w:t>
      </w:r>
    </w:p>
    <w:p w:rsidR="00793994" w:rsidRPr="00F00B48" w:rsidRDefault="00824DB2" w:rsidP="0079399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</w:rPr>
      </w:pPr>
      <w:r w:rsidRPr="00F00B48">
        <w:rPr>
          <w:rFonts w:ascii="Simplified Arabic" w:eastAsia="Times New Roman" w:hAnsi="Simplified Arabic" w:cs="Simplified Arabic"/>
          <w:b/>
          <w:bCs/>
          <w:color w:val="17365D" w:themeColor="text2" w:themeShade="BF"/>
          <w:sz w:val="24"/>
          <w:szCs w:val="24"/>
          <w:rtl/>
        </w:rPr>
        <w:t xml:space="preserve">أساليب تدريسية فعالة من خلال تنظيم العمل داخل القاعة الدراسية بالاعتماد المحاضرة، العصف الذهني، </w:t>
      </w:r>
      <w:r w:rsidR="00793994" w:rsidRPr="00F00B48"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  <w:rtl/>
        </w:rPr>
        <w:t>الاستقصاء الموجه ،</w:t>
      </w:r>
      <w:r w:rsidR="00793994" w:rsidRPr="00F00B48">
        <w:rPr>
          <w:rFonts w:ascii="Simplified Arabic" w:eastAsia="Times New Roman" w:hAnsi="Simplified Arabic" w:cs="Simplified Arabic"/>
          <w:b/>
          <w:bCs/>
          <w:color w:val="17365D" w:themeColor="text2" w:themeShade="BF"/>
          <w:sz w:val="24"/>
          <w:szCs w:val="24"/>
          <w:rtl/>
        </w:rPr>
        <w:t xml:space="preserve">المناقشة، </w:t>
      </w:r>
      <w:r w:rsidR="00793994" w:rsidRPr="00F00B48"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  <w:rtl/>
        </w:rPr>
        <w:t>استخدام مصادر مساندة (شبكة الانترنت،المكتبة)</w:t>
      </w:r>
      <w:r w:rsidRPr="00F00B48">
        <w:rPr>
          <w:rFonts w:ascii="Simplified Arabic" w:eastAsia="Times New Roman" w:hAnsi="Simplified Arabic" w:cs="Simplified Arabic"/>
          <w:b/>
          <w:bCs/>
          <w:color w:val="17365D" w:themeColor="text2" w:themeShade="BF"/>
          <w:sz w:val="24"/>
          <w:szCs w:val="24"/>
          <w:rtl/>
        </w:rPr>
        <w:t xml:space="preserve"> ، النشاطات الفردية والجماعية.</w:t>
      </w:r>
    </w:p>
    <w:p w:rsidR="00793994" w:rsidRPr="00F00B48" w:rsidRDefault="00793994" w:rsidP="0079399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</w:rPr>
      </w:pPr>
      <w:r w:rsidRPr="00F00B48"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  <w:rtl/>
        </w:rPr>
        <w:t>إجراء بعض الأبحاث التي تعمق فهم الطالبة بمحتوى المقرر وتساعد على تحقيق أهدافه.</w:t>
      </w:r>
    </w:p>
    <w:p w:rsidR="00793994" w:rsidRPr="00F00B48" w:rsidRDefault="00793994" w:rsidP="0079399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  <w:rtl/>
        </w:rPr>
      </w:pPr>
      <w:r w:rsidRPr="00F00B48"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  <w:rtl/>
        </w:rPr>
        <w:t>عروض بوربوينت لموضوعات المقرر. التعلم الذاتي . التعلم التعاوني</w:t>
      </w:r>
    </w:p>
    <w:p w:rsidR="00793994" w:rsidRDefault="00793994" w:rsidP="00793994">
      <w:pPr>
        <w:spacing w:after="0" w:line="240" w:lineRule="auto"/>
        <w:ind w:left="360"/>
        <w:jc w:val="both"/>
        <w:rPr>
          <w:rFonts w:ascii="Arial" w:hAnsi="Arial" w:cs="AL-Mohanad Bold"/>
          <w:color w:val="17365D" w:themeColor="text2" w:themeShade="BF"/>
          <w:sz w:val="28"/>
          <w:szCs w:val="28"/>
          <w:rtl/>
        </w:rPr>
      </w:pPr>
    </w:p>
    <w:p w:rsidR="00930603" w:rsidRDefault="00930603" w:rsidP="00793994">
      <w:pPr>
        <w:spacing w:after="0" w:line="240" w:lineRule="auto"/>
        <w:ind w:left="360"/>
        <w:jc w:val="both"/>
        <w:rPr>
          <w:rFonts w:ascii="Arial" w:hAnsi="Arial" w:cs="AL-Mohanad Bold"/>
          <w:color w:val="17365D" w:themeColor="text2" w:themeShade="BF"/>
          <w:sz w:val="28"/>
          <w:szCs w:val="28"/>
          <w:rtl/>
        </w:rPr>
      </w:pPr>
    </w:p>
    <w:p w:rsidR="00930603" w:rsidRDefault="00930603" w:rsidP="00793994">
      <w:pPr>
        <w:spacing w:after="0" w:line="240" w:lineRule="auto"/>
        <w:ind w:left="360"/>
        <w:jc w:val="both"/>
        <w:rPr>
          <w:rFonts w:ascii="Arial" w:hAnsi="Arial" w:cs="AL-Mohanad Bold"/>
          <w:color w:val="17365D" w:themeColor="text2" w:themeShade="BF"/>
          <w:sz w:val="28"/>
          <w:szCs w:val="28"/>
          <w:rtl/>
        </w:rPr>
      </w:pPr>
    </w:p>
    <w:p w:rsidR="00930603" w:rsidRDefault="00930603" w:rsidP="00793994">
      <w:pPr>
        <w:spacing w:after="0" w:line="240" w:lineRule="auto"/>
        <w:ind w:left="360"/>
        <w:jc w:val="both"/>
        <w:rPr>
          <w:rFonts w:ascii="Arial" w:hAnsi="Arial" w:cs="AL-Mohanad Bold"/>
          <w:color w:val="17365D" w:themeColor="text2" w:themeShade="BF"/>
          <w:sz w:val="28"/>
          <w:szCs w:val="28"/>
          <w:rtl/>
        </w:rPr>
      </w:pPr>
    </w:p>
    <w:p w:rsidR="00930603" w:rsidRDefault="00930603" w:rsidP="00793994">
      <w:pPr>
        <w:spacing w:after="0" w:line="240" w:lineRule="auto"/>
        <w:ind w:left="360"/>
        <w:jc w:val="both"/>
        <w:rPr>
          <w:rFonts w:ascii="Arial" w:hAnsi="Arial" w:cs="AL-Mohanad Bold"/>
          <w:color w:val="17365D" w:themeColor="text2" w:themeShade="BF"/>
          <w:sz w:val="28"/>
          <w:szCs w:val="28"/>
          <w:rtl/>
        </w:rPr>
      </w:pPr>
    </w:p>
    <w:p w:rsidR="00930603" w:rsidRDefault="00930603" w:rsidP="00793994">
      <w:pPr>
        <w:spacing w:after="0" w:line="240" w:lineRule="auto"/>
        <w:ind w:left="360"/>
        <w:jc w:val="both"/>
        <w:rPr>
          <w:rFonts w:ascii="Arial" w:hAnsi="Arial" w:cs="AL-Mohanad Bold"/>
          <w:color w:val="17365D" w:themeColor="text2" w:themeShade="BF"/>
          <w:sz w:val="28"/>
          <w:szCs w:val="28"/>
          <w:rtl/>
        </w:rPr>
      </w:pPr>
    </w:p>
    <w:p w:rsidR="00930603" w:rsidRPr="00930603" w:rsidRDefault="00930603" w:rsidP="00793994">
      <w:pPr>
        <w:spacing w:after="0" w:line="240" w:lineRule="auto"/>
        <w:ind w:left="360"/>
        <w:jc w:val="both"/>
        <w:rPr>
          <w:rFonts w:ascii="Arial" w:hAnsi="Arial" w:cs="AL-Mohanad Bold"/>
          <w:color w:val="17365D" w:themeColor="text2" w:themeShade="BF"/>
          <w:sz w:val="28"/>
          <w:szCs w:val="28"/>
          <w:rtl/>
        </w:rPr>
      </w:pPr>
    </w:p>
    <w:p w:rsidR="00824DB2" w:rsidRPr="00D05DBA" w:rsidRDefault="006E3512" w:rsidP="00793994">
      <w:pPr>
        <w:pStyle w:val="a3"/>
        <w:numPr>
          <w:ilvl w:val="0"/>
          <w:numId w:val="8"/>
        </w:numPr>
        <w:rPr>
          <w:b/>
          <w:bCs/>
          <w:color w:val="17365D" w:themeColor="text2" w:themeShade="BF"/>
          <w:sz w:val="28"/>
          <w:szCs w:val="28"/>
          <w:u w:val="single"/>
          <w:rtl/>
        </w:rPr>
      </w:pPr>
      <w:r w:rsidRPr="00D05DBA">
        <w:rPr>
          <w:rFonts w:hint="cs"/>
          <w:b/>
          <w:bCs/>
          <w:color w:val="17365D" w:themeColor="text2" w:themeShade="BF"/>
          <w:sz w:val="28"/>
          <w:szCs w:val="28"/>
          <w:u w:val="single"/>
          <w:rtl/>
        </w:rPr>
        <w:t>المراجع والمصادر:</w:t>
      </w:r>
    </w:p>
    <w:p w:rsidR="00793994" w:rsidRDefault="00930603" w:rsidP="00793994">
      <w:pPr>
        <w:rPr>
          <w:rFonts w:ascii="Simplified Arabic" w:hAnsi="Simplified Arabic" w:cs="Simplified Arabic"/>
          <w:color w:val="17365D" w:themeColor="text2" w:themeShade="BF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17365D" w:themeColor="text2" w:themeShade="BF"/>
          <w:sz w:val="28"/>
          <w:szCs w:val="28"/>
          <w:rtl/>
        </w:rPr>
        <w:t>-</w:t>
      </w:r>
      <w:r w:rsidR="00793994" w:rsidRPr="00930603">
        <w:rPr>
          <w:rFonts w:ascii="Simplified Arabic" w:hAnsi="Simplified Arabic" w:cs="Simplified Arabic"/>
          <w:color w:val="17365D" w:themeColor="text2" w:themeShade="BF"/>
          <w:sz w:val="28"/>
          <w:szCs w:val="28"/>
          <w:rtl/>
        </w:rPr>
        <w:t xml:space="preserve"> القياس والتقويم في العملية التدريسية. د. أحمد عودة</w:t>
      </w:r>
    </w:p>
    <w:p w:rsidR="00930603" w:rsidRPr="00930603" w:rsidRDefault="00930603" w:rsidP="00793994">
      <w:pPr>
        <w:rPr>
          <w:rFonts w:ascii="Simplified Arabic" w:hAnsi="Simplified Arabic" w:cs="Simplified Arabic"/>
          <w:color w:val="17365D" w:themeColor="text2" w:themeShade="BF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17365D" w:themeColor="text2" w:themeShade="BF"/>
          <w:sz w:val="28"/>
          <w:szCs w:val="28"/>
          <w:rtl/>
        </w:rPr>
        <w:t>- التقييم والتقويم في العملية التدريسية. د. ماجد الجودة</w:t>
      </w:r>
    </w:p>
    <w:p w:rsidR="000A0A68" w:rsidRPr="00D05DBA" w:rsidRDefault="000A0A68" w:rsidP="000A0A68">
      <w:pPr>
        <w:pStyle w:val="a8"/>
        <w:numPr>
          <w:ilvl w:val="0"/>
          <w:numId w:val="8"/>
        </w:numPr>
        <w:bidi/>
        <w:rPr>
          <w:rFonts w:ascii="Simplified Arabic" w:hAnsi="Simplified Arabic" w:cs="Simplified Arabic"/>
          <w:b/>
          <w:bCs/>
          <w:color w:val="17365D" w:themeColor="text2" w:themeShade="BF"/>
          <w:u w:val="single"/>
        </w:rPr>
      </w:pPr>
      <w:r w:rsidRPr="00D05DBA">
        <w:rPr>
          <w:rFonts w:ascii="Simplified Arabic" w:hAnsi="Simplified Arabic" w:cs="Simplified Arabic"/>
          <w:b/>
          <w:bCs/>
          <w:color w:val="17365D" w:themeColor="text2" w:themeShade="BF"/>
          <w:u w:val="single"/>
          <w:rtl/>
        </w:rPr>
        <w:t>المراجع الإضافيه :</w:t>
      </w:r>
    </w:p>
    <w:p w:rsidR="00793994" w:rsidRPr="005F7CBB" w:rsidRDefault="00793994" w:rsidP="00793994">
      <w:pPr>
        <w:pStyle w:val="a3"/>
        <w:numPr>
          <w:ilvl w:val="0"/>
          <w:numId w:val="8"/>
        </w:numPr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  <w:rtl/>
        </w:rPr>
      </w:pPr>
      <w:r w:rsidRPr="00421E06">
        <w:rPr>
          <w:rFonts w:ascii="Simplified Arabic" w:hAnsi="Simplified Arabic" w:cs="Simplified Arabic"/>
          <w:color w:val="17365D" w:themeColor="text2" w:themeShade="BF"/>
          <w:sz w:val="28"/>
          <w:szCs w:val="28"/>
          <w:rtl/>
        </w:rPr>
        <w:t xml:space="preserve"> </w:t>
      </w:r>
      <w:r w:rsidRPr="005F7CBB"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  <w:rtl/>
        </w:rPr>
        <w:t>أسس ومفاهيم القياس والتقويم في مجال التعليم . د. فهد الدليم وآخرون.</w:t>
      </w:r>
    </w:p>
    <w:p w:rsidR="00793994" w:rsidRPr="005F7CBB" w:rsidRDefault="00793994" w:rsidP="00793994">
      <w:pPr>
        <w:pStyle w:val="a3"/>
        <w:numPr>
          <w:ilvl w:val="0"/>
          <w:numId w:val="8"/>
        </w:numPr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  <w:rtl/>
        </w:rPr>
      </w:pPr>
      <w:r w:rsidRPr="005F7CBB"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  <w:rtl/>
        </w:rPr>
        <w:t xml:space="preserve"> القياس النفسي والتربوي . د. عبدا لرحمن الطريري.</w:t>
      </w:r>
    </w:p>
    <w:p w:rsidR="00793994" w:rsidRPr="00421E06" w:rsidRDefault="00793994" w:rsidP="00793994">
      <w:pPr>
        <w:pStyle w:val="a3"/>
        <w:numPr>
          <w:ilvl w:val="0"/>
          <w:numId w:val="8"/>
        </w:numPr>
        <w:rPr>
          <w:rFonts w:ascii="Simplified Arabic" w:hAnsi="Simplified Arabic" w:cs="Simplified Arabic"/>
          <w:color w:val="17365D" w:themeColor="text2" w:themeShade="BF"/>
          <w:sz w:val="28"/>
          <w:szCs w:val="28"/>
          <w:rtl/>
        </w:rPr>
      </w:pPr>
      <w:r w:rsidRPr="005F7CBB"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  <w:rtl/>
        </w:rPr>
        <w:t>التقويم التربوي الأسس والتطبيقات .د. عبدا لمجيد منصور وآخرون</w:t>
      </w:r>
      <w:r w:rsidRPr="00421E06">
        <w:rPr>
          <w:rFonts w:ascii="Simplified Arabic" w:hAnsi="Simplified Arabic" w:cs="Simplified Arabic"/>
          <w:color w:val="17365D" w:themeColor="text2" w:themeShade="BF"/>
          <w:sz w:val="28"/>
          <w:szCs w:val="28"/>
          <w:rtl/>
        </w:rPr>
        <w:t>.</w:t>
      </w:r>
    </w:p>
    <w:p w:rsidR="00824DB2" w:rsidRPr="00D05DBA" w:rsidRDefault="00824DB2" w:rsidP="00824DB2">
      <w:pPr>
        <w:pStyle w:val="a3"/>
        <w:numPr>
          <w:ilvl w:val="0"/>
          <w:numId w:val="8"/>
        </w:numPr>
        <w:rPr>
          <w:b/>
          <w:bCs/>
          <w:color w:val="17365D" w:themeColor="text2" w:themeShade="BF"/>
          <w:sz w:val="28"/>
          <w:szCs w:val="28"/>
          <w:u w:val="single"/>
        </w:rPr>
      </w:pPr>
      <w:r w:rsidRPr="00D05DBA">
        <w:rPr>
          <w:rFonts w:hint="cs"/>
          <w:b/>
          <w:bCs/>
          <w:color w:val="17365D" w:themeColor="text2" w:themeShade="BF"/>
          <w:sz w:val="28"/>
          <w:szCs w:val="28"/>
          <w:u w:val="single"/>
          <w:rtl/>
        </w:rPr>
        <w:t>تعليمات هامة للطالبات:</w:t>
      </w:r>
    </w:p>
    <w:p w:rsidR="00824DB2" w:rsidRPr="005F7CBB" w:rsidRDefault="00824DB2" w:rsidP="005F5B30">
      <w:pPr>
        <w:pStyle w:val="a3"/>
        <w:jc w:val="both"/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  <w:rtl/>
        </w:rPr>
      </w:pPr>
      <w:r w:rsidRPr="005F7CBB">
        <w:rPr>
          <w:rFonts w:ascii="Simplified Arabic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>- تجاوز نسبة الغياب المسموح بها في الجامعة 25% من المحاضرات يؤدي لحرمانك من المادة.</w:t>
      </w:r>
    </w:p>
    <w:p w:rsidR="00824DB2" w:rsidRPr="005F7CBB" w:rsidRDefault="00824DB2" w:rsidP="00824DB2">
      <w:pPr>
        <w:pStyle w:val="a3"/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  <w:rtl/>
        </w:rPr>
      </w:pPr>
      <w:r w:rsidRPr="005F7CBB">
        <w:rPr>
          <w:rFonts w:ascii="Simplified Arabic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>- تبليغ أستاذة المقرر عن سبب الغياب، وإحضار ما</w:t>
      </w:r>
      <w:r w:rsidR="00421E06" w:rsidRPr="005F7CBB">
        <w:rPr>
          <w:rFonts w:ascii="Simplified Arabic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 xml:space="preserve"> </w:t>
      </w:r>
      <w:r w:rsidRPr="005F7CBB">
        <w:rPr>
          <w:rFonts w:ascii="Simplified Arabic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>يثبت العذر.</w:t>
      </w:r>
    </w:p>
    <w:p w:rsidR="005F5B30" w:rsidRPr="005F7CBB" w:rsidRDefault="00824DB2" w:rsidP="00824DB2">
      <w:pPr>
        <w:pStyle w:val="a3"/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  <w:rtl/>
        </w:rPr>
      </w:pPr>
      <w:r w:rsidRPr="005F7CBB">
        <w:rPr>
          <w:rFonts w:ascii="Simplified Arabic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>- الالتزام بتقديم متطلبات المقرر في الوقت المحدد وأي تأخير يخصم من درجات التقييم.</w:t>
      </w:r>
    </w:p>
    <w:p w:rsidR="00F00B48" w:rsidRDefault="00421E06" w:rsidP="00F00B48">
      <w:pPr>
        <w:pStyle w:val="a3"/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  <w:rtl/>
        </w:rPr>
      </w:pPr>
      <w:r w:rsidRPr="005F7CBB">
        <w:rPr>
          <w:rFonts w:ascii="Simplified Arabic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 xml:space="preserve">- </w:t>
      </w:r>
      <w:r w:rsidR="005F7CBB" w:rsidRPr="005F7CBB">
        <w:rPr>
          <w:rFonts w:ascii="Simplified Arabic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 xml:space="preserve">أرجو </w:t>
      </w:r>
      <w:r w:rsidRPr="005F7CBB">
        <w:rPr>
          <w:rFonts w:ascii="Simplified Arabic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>الالتزام بموعد المحاضرة وا</w:t>
      </w:r>
      <w:r w:rsidR="005F7CBB" w:rsidRPr="005F7CBB">
        <w:rPr>
          <w:rFonts w:ascii="Simplified Arabic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 xml:space="preserve">لتأخير غير مقبول وسيتم </w:t>
      </w:r>
      <w:r w:rsidR="00F00B48">
        <w:rPr>
          <w:rFonts w:ascii="Simplified Arabic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>الخصم من درجات الحضور.</w:t>
      </w:r>
    </w:p>
    <w:p w:rsidR="00F00B48" w:rsidRPr="005F7CBB" w:rsidRDefault="00F00B48" w:rsidP="00F00B48">
      <w:pPr>
        <w:pStyle w:val="a3"/>
        <w:rPr>
          <w:rFonts w:ascii="Simplified Arabic" w:hAnsi="Simplified Arabic" w:cs="Simplified Arabic"/>
          <w:b/>
          <w:bCs/>
          <w:color w:val="17365D" w:themeColor="text2" w:themeShade="BF"/>
          <w:sz w:val="24"/>
          <w:szCs w:val="24"/>
          <w:rtl/>
        </w:rPr>
      </w:pPr>
    </w:p>
    <w:p w:rsidR="005F5B30" w:rsidRPr="00D05DBA" w:rsidRDefault="005F5B30" w:rsidP="005F5B30">
      <w:pPr>
        <w:pStyle w:val="a3"/>
        <w:numPr>
          <w:ilvl w:val="0"/>
          <w:numId w:val="8"/>
        </w:numPr>
        <w:rPr>
          <w:rFonts w:ascii="Simplified Arabic" w:hAnsi="Simplified Arabic" w:cs="Simplified Arabic"/>
          <w:color w:val="17365D" w:themeColor="text2" w:themeShade="BF"/>
          <w:sz w:val="28"/>
          <w:szCs w:val="28"/>
          <w:u w:val="single"/>
          <w:rtl/>
        </w:rPr>
      </w:pPr>
      <w:r w:rsidRPr="00D05DBA">
        <w:rPr>
          <w:rFonts w:ascii="Simplified Arabic" w:eastAsia="Times New Roman" w:hAnsi="Simplified Arabic" w:cs="Simplified Arabic"/>
          <w:b/>
          <w:bCs/>
          <w:color w:val="17365D" w:themeColor="text2" w:themeShade="BF"/>
          <w:sz w:val="28"/>
          <w:szCs w:val="28"/>
          <w:u w:val="single"/>
          <w:rtl/>
        </w:rPr>
        <w:t>طرق التواصل مع أستاذة المقرر:</w:t>
      </w:r>
    </w:p>
    <w:p w:rsidR="005F7CBB" w:rsidRPr="005F7CBB" w:rsidRDefault="005F5B30" w:rsidP="003E72AF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 w:rsidRPr="005F7CBB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الساعات المكتبية </w:t>
      </w:r>
      <w:r w:rsidR="005F7CBB" w:rsidRPr="005F7CBB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يوم الأثنين 10-12، يوم</w:t>
      </w:r>
      <w:r w:rsidR="005F7CBB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الثلاثاء 10-12</w:t>
      </w:r>
    </w:p>
    <w:p w:rsidR="005F5B30" w:rsidRPr="005F7CBB" w:rsidRDefault="005C126D" w:rsidP="003E72AF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 w:rsidRPr="005F7CBB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رقم المكتب (69)</w:t>
      </w:r>
      <w:r w:rsidR="005F7CBB" w:rsidRPr="005F7CBB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5F7CBB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الدور الثاني.</w:t>
      </w:r>
    </w:p>
    <w:p w:rsidR="00D1419A" w:rsidRPr="005F7CBB" w:rsidRDefault="005F5B30" w:rsidP="003E72AF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 w:rsidRPr="005F7CBB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البريد الالكتروني/  </w:t>
      </w:r>
      <w:r w:rsidR="003E72AF" w:rsidRPr="005F7CBB">
        <w:rPr>
          <w:b/>
          <w:bCs/>
        </w:rPr>
        <w:t>malsheehri@ksu.edu.sa</w:t>
      </w:r>
    </w:p>
    <w:p w:rsidR="005F5B30" w:rsidRDefault="00177A2C" w:rsidP="00177A2C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الموقع الالكتروني / </w:t>
      </w:r>
      <w:r w:rsidRPr="00177A2C">
        <w:rPr>
          <w:rFonts w:ascii="Simplified Arabic" w:eastAsia="Times New Roman" w:hAnsi="Simplified Arabic" w:cs="Simplified Arabic"/>
          <w:b/>
          <w:bCs/>
          <w:sz w:val="24"/>
          <w:szCs w:val="24"/>
        </w:rPr>
        <w:t>http://fac.ksu.edu.sa/malsheehri/courses</w:t>
      </w:r>
    </w:p>
    <w:p w:rsidR="005F7CBB" w:rsidRPr="005F7CBB" w:rsidRDefault="005F7CBB" w:rsidP="003E72A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تويتر/ </w:t>
      </w:r>
      <w:r>
        <w:rPr>
          <w:rFonts w:ascii="Simplified Arabic" w:eastAsia="Times New Roman" w:hAnsi="Simplified Arabic" w:cs="Simplified Arabic"/>
          <w:b/>
          <w:bCs/>
          <w:sz w:val="24"/>
          <w:szCs w:val="24"/>
        </w:rPr>
        <w:t>mmajidah1</w:t>
      </w: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@</w:t>
      </w:r>
    </w:p>
    <w:p w:rsidR="005F7CBB" w:rsidRDefault="005F7CBB" w:rsidP="005F5B30">
      <w:pPr>
        <w:spacing w:before="100" w:beforeAutospacing="1" w:after="100" w:afterAutospacing="1" w:line="240" w:lineRule="auto"/>
        <w:jc w:val="right"/>
        <w:rPr>
          <w:rFonts w:ascii="Simplified Arabic" w:eastAsia="Times New Roman" w:hAnsi="Simplified Arabic" w:cs="Simplified Arabic"/>
          <w:b/>
          <w:bCs/>
          <w:color w:val="17365D" w:themeColor="text2" w:themeShade="BF"/>
          <w:sz w:val="24"/>
          <w:szCs w:val="24"/>
          <w:rtl/>
        </w:rPr>
      </w:pPr>
    </w:p>
    <w:p w:rsidR="005F5B30" w:rsidRPr="00D05DBA" w:rsidRDefault="005F7CBB" w:rsidP="005F5B30">
      <w:pPr>
        <w:spacing w:before="100" w:beforeAutospacing="1" w:after="100" w:afterAutospacing="1" w:line="240" w:lineRule="auto"/>
        <w:jc w:val="right"/>
        <w:rPr>
          <w:rFonts w:ascii="Simplified Arabic" w:eastAsia="Times New Roman" w:hAnsi="Simplified Arabic" w:cs="Simplified Arabic"/>
          <w:b/>
          <w:bCs/>
          <w:color w:val="17365D" w:themeColor="text2" w:themeShade="BF"/>
          <w:sz w:val="24"/>
          <w:szCs w:val="24"/>
          <w:rtl/>
          <w:lang w:bidi="ar-KW"/>
        </w:rPr>
      </w:pPr>
      <w:r>
        <w:rPr>
          <w:rFonts w:ascii="Simplified Arabic" w:eastAsia="Times New Roman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 xml:space="preserve">  </w:t>
      </w:r>
      <w:r w:rsidR="005F5B30" w:rsidRPr="00D05DBA">
        <w:rPr>
          <w:rFonts w:ascii="Simplified Arabic" w:eastAsia="Times New Roman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 xml:space="preserve">مع </w:t>
      </w:r>
      <w:r w:rsidR="005F5B30" w:rsidRPr="00D05DBA">
        <w:rPr>
          <w:rFonts w:ascii="Simplified Arabic" w:eastAsia="Times New Roman" w:hAnsi="Simplified Arabic" w:cs="Simplified Arabic"/>
          <w:b/>
          <w:bCs/>
          <w:color w:val="17365D" w:themeColor="text2" w:themeShade="BF"/>
          <w:sz w:val="24"/>
          <w:szCs w:val="24"/>
          <w:rtl/>
          <w:lang w:bidi="ar-KW"/>
        </w:rPr>
        <w:t>تمنياتي للجميع بالتوفيق والنجاح</w:t>
      </w:r>
      <w:r w:rsidR="005F5B30" w:rsidRPr="00D05DBA">
        <w:rPr>
          <w:rFonts w:ascii="Simplified Arabic" w:eastAsia="Times New Roman" w:hAnsi="Simplified Arabic" w:cs="Simplified Arabic" w:hint="cs"/>
          <w:b/>
          <w:bCs/>
          <w:color w:val="17365D" w:themeColor="text2" w:themeShade="BF"/>
          <w:sz w:val="24"/>
          <w:szCs w:val="24"/>
          <w:rtl/>
          <w:lang w:bidi="ar-KW"/>
        </w:rPr>
        <w:t>،،،</w:t>
      </w:r>
    </w:p>
    <w:p w:rsidR="00F94DEE" w:rsidRDefault="00F144EB" w:rsidP="003E72AF">
      <w:pPr>
        <w:tabs>
          <w:tab w:val="left" w:pos="-720"/>
          <w:tab w:val="left" w:pos="5861"/>
          <w:tab w:val="right" w:pos="8306"/>
        </w:tabs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17365D" w:themeColor="text2" w:themeShade="BF"/>
          <w:sz w:val="24"/>
          <w:szCs w:val="24"/>
          <w:rtl/>
        </w:rPr>
      </w:pPr>
      <w:r w:rsidRPr="00D05DBA">
        <w:rPr>
          <w:rFonts w:ascii="Simplified Arabic" w:eastAsia="Times New Roman" w:hAnsi="Simplified Arabic" w:cs="Simplified Arabic"/>
          <w:b/>
          <w:bCs/>
          <w:color w:val="17365D" w:themeColor="text2" w:themeShade="BF"/>
          <w:sz w:val="24"/>
          <w:szCs w:val="24"/>
          <w:rtl/>
          <w:lang w:bidi="ar-KW"/>
        </w:rPr>
        <w:tab/>
      </w:r>
      <w:r w:rsidRPr="00D05DBA">
        <w:rPr>
          <w:rFonts w:ascii="Simplified Arabic" w:eastAsia="Times New Roman" w:hAnsi="Simplified Arabic" w:cs="Simplified Arabic"/>
          <w:b/>
          <w:bCs/>
          <w:color w:val="17365D" w:themeColor="text2" w:themeShade="BF"/>
          <w:sz w:val="24"/>
          <w:szCs w:val="24"/>
          <w:rtl/>
          <w:lang w:bidi="ar-KW"/>
        </w:rPr>
        <w:tab/>
      </w:r>
      <w:r w:rsidR="005F5B30" w:rsidRPr="00D05DBA">
        <w:rPr>
          <w:rFonts w:ascii="Simplified Arabic" w:eastAsia="Times New Roman" w:hAnsi="Simplified Arabic" w:cs="Simplified Arabic"/>
          <w:b/>
          <w:bCs/>
          <w:color w:val="17365D" w:themeColor="text2" w:themeShade="BF"/>
          <w:sz w:val="24"/>
          <w:szCs w:val="24"/>
          <w:rtl/>
          <w:lang w:bidi="ar-KW"/>
        </w:rPr>
        <w:t xml:space="preserve">أستاذة </w:t>
      </w:r>
      <w:r w:rsidR="005F5B30" w:rsidRPr="00D05DBA">
        <w:rPr>
          <w:rFonts w:ascii="Simplified Arabic" w:eastAsia="Times New Roman" w:hAnsi="Simplified Arabic" w:cs="Simplified Arabic" w:hint="cs"/>
          <w:b/>
          <w:bCs/>
          <w:color w:val="17365D" w:themeColor="text2" w:themeShade="BF"/>
          <w:sz w:val="24"/>
          <w:szCs w:val="24"/>
          <w:rtl/>
          <w:lang w:bidi="ar-KW"/>
        </w:rPr>
        <w:t xml:space="preserve">المقرر/ </w:t>
      </w:r>
      <w:r w:rsidR="003E72AF">
        <w:rPr>
          <w:rFonts w:ascii="Simplified Arabic" w:eastAsia="Times New Roman" w:hAnsi="Simplified Arabic" w:cs="Simplified Arabic" w:hint="cs"/>
          <w:b/>
          <w:bCs/>
          <w:color w:val="17365D" w:themeColor="text2" w:themeShade="BF"/>
          <w:sz w:val="24"/>
          <w:szCs w:val="24"/>
          <w:rtl/>
          <w:lang w:bidi="ar-KW"/>
        </w:rPr>
        <w:t>ماجدة الشهري</w:t>
      </w:r>
    </w:p>
    <w:p w:rsidR="005F7CBB" w:rsidRPr="005F7CBB" w:rsidRDefault="005F7CBB" w:rsidP="003E72AF">
      <w:pPr>
        <w:tabs>
          <w:tab w:val="left" w:pos="-720"/>
          <w:tab w:val="left" w:pos="5861"/>
          <w:tab w:val="right" w:pos="8306"/>
        </w:tabs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color w:val="17365D" w:themeColor="text2" w:themeShade="BF"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color w:val="17365D" w:themeColor="text2" w:themeShade="BF"/>
          <w:sz w:val="24"/>
          <w:szCs w:val="24"/>
          <w:rtl/>
        </w:rPr>
        <w:t xml:space="preserve">                                                                                 </w:t>
      </w:r>
      <w:r w:rsidRPr="005F7CBB">
        <w:rPr>
          <w:rFonts w:ascii="Simplified Arabic" w:eastAsia="Times New Roman" w:hAnsi="Simplified Arabic" w:cs="Simplified Arabic" w:hint="cs"/>
          <w:b/>
          <w:bCs/>
          <w:color w:val="17365D" w:themeColor="text2" w:themeShade="BF"/>
          <w:sz w:val="24"/>
          <w:szCs w:val="24"/>
          <w:rtl/>
        </w:rPr>
        <w:t>محاضر - قسم علم النفس</w:t>
      </w:r>
    </w:p>
    <w:sectPr w:rsidR="005F7CBB" w:rsidRPr="005F7CBB" w:rsidSect="00F94DE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562" w:rsidRDefault="00657562" w:rsidP="0042197D">
      <w:pPr>
        <w:spacing w:after="0" w:line="240" w:lineRule="auto"/>
      </w:pPr>
      <w:r>
        <w:separator/>
      </w:r>
    </w:p>
  </w:endnote>
  <w:endnote w:type="continuationSeparator" w:id="1">
    <w:p w:rsidR="00657562" w:rsidRDefault="00657562" w:rsidP="0042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562" w:rsidRDefault="00657562" w:rsidP="0042197D">
      <w:pPr>
        <w:spacing w:after="0" w:line="240" w:lineRule="auto"/>
      </w:pPr>
      <w:r>
        <w:separator/>
      </w:r>
    </w:p>
  </w:footnote>
  <w:footnote w:type="continuationSeparator" w:id="1">
    <w:p w:rsidR="00657562" w:rsidRDefault="00657562" w:rsidP="00421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11E"/>
      </v:shape>
    </w:pict>
  </w:numPicBullet>
  <w:abstractNum w:abstractNumId="0">
    <w:nsid w:val="01443D26"/>
    <w:multiLevelType w:val="hybridMultilevel"/>
    <w:tmpl w:val="2DFC6B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D5117"/>
    <w:multiLevelType w:val="hybridMultilevel"/>
    <w:tmpl w:val="498C15DE"/>
    <w:lvl w:ilvl="0" w:tplc="FFECB2E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278F2"/>
    <w:multiLevelType w:val="hybridMultilevel"/>
    <w:tmpl w:val="B6486220"/>
    <w:lvl w:ilvl="0" w:tplc="DAC0A6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F4E95"/>
    <w:multiLevelType w:val="hybridMultilevel"/>
    <w:tmpl w:val="C1A805E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C77EE130">
      <w:numFmt w:val="bullet"/>
      <w:lvlText w:val="·"/>
      <w:lvlJc w:val="left"/>
      <w:pPr>
        <w:ind w:left="1440" w:hanging="360"/>
      </w:pPr>
      <w:rPr>
        <w:rFonts w:ascii="Simplified Arabic" w:eastAsia="Times New Roman" w:hAnsi="Simplified Arabic" w:cs="Simplified Arabic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D04AC"/>
    <w:multiLevelType w:val="hybridMultilevel"/>
    <w:tmpl w:val="F68887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94815"/>
    <w:multiLevelType w:val="hybridMultilevel"/>
    <w:tmpl w:val="38628E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63A75"/>
    <w:multiLevelType w:val="hybridMultilevel"/>
    <w:tmpl w:val="D15C44A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6912C0"/>
    <w:multiLevelType w:val="hybridMultilevel"/>
    <w:tmpl w:val="738E83C4"/>
    <w:lvl w:ilvl="0" w:tplc="D896A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F77BF"/>
    <w:multiLevelType w:val="hybridMultilevel"/>
    <w:tmpl w:val="958A7710"/>
    <w:lvl w:ilvl="0" w:tplc="2AFA0D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F3D26"/>
    <w:multiLevelType w:val="hybridMultilevel"/>
    <w:tmpl w:val="2144A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B5D4D"/>
    <w:multiLevelType w:val="hybridMultilevel"/>
    <w:tmpl w:val="29F4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658AF"/>
    <w:multiLevelType w:val="hybridMultilevel"/>
    <w:tmpl w:val="E86C39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B4007"/>
    <w:multiLevelType w:val="hybridMultilevel"/>
    <w:tmpl w:val="B7666B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96868"/>
    <w:multiLevelType w:val="hybridMultilevel"/>
    <w:tmpl w:val="7DF83A96"/>
    <w:lvl w:ilvl="0" w:tplc="84E4A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05000"/>
    <w:multiLevelType w:val="hybridMultilevel"/>
    <w:tmpl w:val="B8D437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A7C1A7E">
      <w:numFmt w:val="bullet"/>
      <w:lvlText w:val="—"/>
      <w:lvlJc w:val="left"/>
      <w:pPr>
        <w:ind w:left="1440" w:hanging="360"/>
      </w:pPr>
      <w:rPr>
        <w:rFonts w:ascii="Simplified Arabic" w:eastAsia="Times New Roman" w:hAnsi="Simplified Arabic" w:cs="Simplified Arabic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648A4"/>
    <w:multiLevelType w:val="hybridMultilevel"/>
    <w:tmpl w:val="D378384C"/>
    <w:lvl w:ilvl="0" w:tplc="56F689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45CAB"/>
    <w:multiLevelType w:val="hybridMultilevel"/>
    <w:tmpl w:val="BC907F7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14"/>
  </w:num>
  <w:num w:numId="9">
    <w:abstractNumId w:val="1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2DC6"/>
    <w:rsid w:val="0000612A"/>
    <w:rsid w:val="000177D6"/>
    <w:rsid w:val="00036969"/>
    <w:rsid w:val="000564F6"/>
    <w:rsid w:val="000A0A68"/>
    <w:rsid w:val="000C3593"/>
    <w:rsid w:val="000F12B6"/>
    <w:rsid w:val="00110617"/>
    <w:rsid w:val="00160AAC"/>
    <w:rsid w:val="00177A2C"/>
    <w:rsid w:val="001B32DF"/>
    <w:rsid w:val="001D02EA"/>
    <w:rsid w:val="001E45D3"/>
    <w:rsid w:val="001F30D5"/>
    <w:rsid w:val="00263CAD"/>
    <w:rsid w:val="002C5105"/>
    <w:rsid w:val="0030415F"/>
    <w:rsid w:val="003755ED"/>
    <w:rsid w:val="003922A3"/>
    <w:rsid w:val="003A26B6"/>
    <w:rsid w:val="003D3C61"/>
    <w:rsid w:val="003E72AF"/>
    <w:rsid w:val="003F03D7"/>
    <w:rsid w:val="00417893"/>
    <w:rsid w:val="0042197D"/>
    <w:rsid w:val="00421E06"/>
    <w:rsid w:val="004342D9"/>
    <w:rsid w:val="00465A80"/>
    <w:rsid w:val="0048164B"/>
    <w:rsid w:val="004933A3"/>
    <w:rsid w:val="00496011"/>
    <w:rsid w:val="004A0E4C"/>
    <w:rsid w:val="0052797A"/>
    <w:rsid w:val="00567660"/>
    <w:rsid w:val="005B38E9"/>
    <w:rsid w:val="005B56B6"/>
    <w:rsid w:val="005C126D"/>
    <w:rsid w:val="005E7CD4"/>
    <w:rsid w:val="005F5B30"/>
    <w:rsid w:val="005F7CBB"/>
    <w:rsid w:val="00601CDD"/>
    <w:rsid w:val="0061106D"/>
    <w:rsid w:val="00611926"/>
    <w:rsid w:val="00625BB1"/>
    <w:rsid w:val="00635982"/>
    <w:rsid w:val="00641DAE"/>
    <w:rsid w:val="00657562"/>
    <w:rsid w:val="006D38BB"/>
    <w:rsid w:val="006E3512"/>
    <w:rsid w:val="006F26A2"/>
    <w:rsid w:val="00734A47"/>
    <w:rsid w:val="0079177E"/>
    <w:rsid w:val="00793994"/>
    <w:rsid w:val="007A2909"/>
    <w:rsid w:val="007A76CF"/>
    <w:rsid w:val="007D646B"/>
    <w:rsid w:val="007E1471"/>
    <w:rsid w:val="007F23BE"/>
    <w:rsid w:val="007F79C1"/>
    <w:rsid w:val="00824DB2"/>
    <w:rsid w:val="00860920"/>
    <w:rsid w:val="00867A94"/>
    <w:rsid w:val="008723E1"/>
    <w:rsid w:val="00873FF3"/>
    <w:rsid w:val="00895FAE"/>
    <w:rsid w:val="00930603"/>
    <w:rsid w:val="009851EF"/>
    <w:rsid w:val="009F70B0"/>
    <w:rsid w:val="00A4208A"/>
    <w:rsid w:val="00A53C07"/>
    <w:rsid w:val="00A72DC6"/>
    <w:rsid w:val="00A7456C"/>
    <w:rsid w:val="00AE6ADE"/>
    <w:rsid w:val="00B052B1"/>
    <w:rsid w:val="00B57DAC"/>
    <w:rsid w:val="00B93EC4"/>
    <w:rsid w:val="00BD59B9"/>
    <w:rsid w:val="00BE0C5E"/>
    <w:rsid w:val="00C2112A"/>
    <w:rsid w:val="00C46987"/>
    <w:rsid w:val="00C66125"/>
    <w:rsid w:val="00C82DF0"/>
    <w:rsid w:val="00C9276A"/>
    <w:rsid w:val="00CC2F35"/>
    <w:rsid w:val="00D05DBA"/>
    <w:rsid w:val="00D1419A"/>
    <w:rsid w:val="00D2036C"/>
    <w:rsid w:val="00DC13B8"/>
    <w:rsid w:val="00DF5608"/>
    <w:rsid w:val="00DF7A22"/>
    <w:rsid w:val="00E42476"/>
    <w:rsid w:val="00E44EE0"/>
    <w:rsid w:val="00E860BD"/>
    <w:rsid w:val="00EE0091"/>
    <w:rsid w:val="00F00B48"/>
    <w:rsid w:val="00F144EB"/>
    <w:rsid w:val="00F5755D"/>
    <w:rsid w:val="00F92812"/>
    <w:rsid w:val="00F94DEE"/>
    <w:rsid w:val="00F9561F"/>
    <w:rsid w:val="00FC4141"/>
    <w:rsid w:val="00FD0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DC6"/>
    <w:pPr>
      <w:ind w:left="720"/>
      <w:contextualSpacing/>
    </w:pPr>
  </w:style>
  <w:style w:type="table" w:styleId="a4">
    <w:name w:val="Table Grid"/>
    <w:basedOn w:val="a1"/>
    <w:uiPriority w:val="59"/>
    <w:rsid w:val="004A0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0F12B6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4219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42197D"/>
  </w:style>
  <w:style w:type="paragraph" w:styleId="a6">
    <w:name w:val="footer"/>
    <w:basedOn w:val="a"/>
    <w:link w:val="Char0"/>
    <w:uiPriority w:val="99"/>
    <w:semiHidden/>
    <w:unhideWhenUsed/>
    <w:rsid w:val="004219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42197D"/>
  </w:style>
  <w:style w:type="paragraph" w:styleId="a7">
    <w:name w:val="Balloon Text"/>
    <w:basedOn w:val="a"/>
    <w:link w:val="Char1"/>
    <w:uiPriority w:val="99"/>
    <w:semiHidden/>
    <w:unhideWhenUsed/>
    <w:rsid w:val="0042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2197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A0A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arwa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HASEB</dc:creator>
  <cp:lastModifiedBy>مرحبا</cp:lastModifiedBy>
  <cp:revision>4</cp:revision>
  <dcterms:created xsi:type="dcterms:W3CDTF">2014-02-09T08:27:00Z</dcterms:created>
  <dcterms:modified xsi:type="dcterms:W3CDTF">2014-09-05T18:30:00Z</dcterms:modified>
</cp:coreProperties>
</file>