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3" w:rsidRDefault="00416943" w:rsidP="00416943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بسم الله الرحمن الرحيم</w:t>
      </w:r>
    </w:p>
    <w:p w:rsidR="00637D74" w:rsidRDefault="00637D74" w:rsidP="00416943">
      <w:pPr>
        <w:tabs>
          <w:tab w:val="left" w:pos="1148"/>
          <w:tab w:val="center" w:pos="4819"/>
        </w:tabs>
        <w:jc w:val="center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الفصل الدراسي الأول لعام/1434-1435</w:t>
      </w:r>
    </w:p>
    <w:p w:rsidR="00416943" w:rsidRDefault="00416943" w:rsidP="00416943">
      <w:pPr>
        <w:tabs>
          <w:tab w:val="left" w:pos="1148"/>
          <w:tab w:val="center" w:pos="4819"/>
        </w:tabs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sz w:val="32"/>
          <w:szCs w:val="32"/>
        </w:rPr>
        <w:t>433</w:t>
      </w:r>
      <w:r w:rsidR="00637D74">
        <w:rPr>
          <w:rFonts w:cs="PT Bold Heading" w:hint="cs"/>
          <w:b/>
          <w:bCs/>
          <w:sz w:val="32"/>
          <w:szCs w:val="32"/>
          <w:rtl/>
        </w:rPr>
        <w:t>/</w:t>
      </w:r>
      <w:r>
        <w:rPr>
          <w:rFonts w:cs="PT Bold Heading" w:hint="cs"/>
          <w:b/>
          <w:bCs/>
          <w:sz w:val="32"/>
          <w:szCs w:val="32"/>
          <w:rtl/>
        </w:rPr>
        <w:t>سلم فقه السير</w:t>
      </w:r>
    </w:p>
    <w:p w:rsidR="00416943" w:rsidRDefault="00416943" w:rsidP="00637D74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أستاذة المقرر: منى </w:t>
      </w:r>
      <w:proofErr w:type="spellStart"/>
      <w:r>
        <w:rPr>
          <w:rFonts w:cs="Akhbar MT" w:hint="cs"/>
          <w:sz w:val="32"/>
          <w:szCs w:val="32"/>
          <w:rtl/>
        </w:rPr>
        <w:t>الحمودى</w:t>
      </w:r>
      <w:proofErr w:type="spellEnd"/>
      <w:r>
        <w:rPr>
          <w:rFonts w:cs="Akhbar MT" w:hint="cs"/>
          <w:sz w:val="32"/>
          <w:szCs w:val="32"/>
          <w:rtl/>
        </w:rPr>
        <w:t xml:space="preserve"> المكتب </w:t>
      </w:r>
      <w:r w:rsidR="00637D74">
        <w:rPr>
          <w:rFonts w:cs="Akhbar MT"/>
          <w:sz w:val="32"/>
          <w:szCs w:val="32"/>
        </w:rPr>
        <w:t>2</w:t>
      </w:r>
      <w:r w:rsidR="00637D74">
        <w:rPr>
          <w:rFonts w:cs="Akhbar MT" w:hint="cs"/>
          <w:sz w:val="32"/>
          <w:szCs w:val="32"/>
          <w:rtl/>
        </w:rPr>
        <w:t>/244</w:t>
      </w:r>
      <w:r>
        <w:rPr>
          <w:rFonts w:cs="Akhbar MT" w:hint="cs"/>
          <w:sz w:val="32"/>
          <w:szCs w:val="32"/>
          <w:rtl/>
        </w:rPr>
        <w:t xml:space="preserve">   البريد الالكتروني: </w:t>
      </w:r>
      <w:r>
        <w:rPr>
          <w:rFonts w:cs="Akhbar MT"/>
          <w:sz w:val="32"/>
          <w:szCs w:val="32"/>
        </w:rPr>
        <w:t>malhamoudi@ksu.edu.sa</w:t>
      </w:r>
      <w:r>
        <w:rPr>
          <w:rFonts w:cs="Akhbar MT" w:hint="cs"/>
          <w:sz w:val="32"/>
          <w:szCs w:val="32"/>
          <w:rtl/>
        </w:rPr>
        <w:t xml:space="preserve">     </w:t>
      </w:r>
    </w:p>
    <w:p w:rsidR="00637D74" w:rsidRPr="009925A4" w:rsidRDefault="00637D74" w:rsidP="00637D74">
      <w:pPr>
        <w:tabs>
          <w:tab w:val="left" w:pos="5498"/>
          <w:tab w:val="center" w:pos="6979"/>
        </w:tabs>
        <w:jc w:val="center"/>
        <w:rPr>
          <w:rFonts w:cs="Monotype Koufi"/>
          <w:b/>
          <w:bCs/>
          <w:color w:val="FF0000"/>
          <w:sz w:val="28"/>
          <w:szCs w:val="28"/>
          <w:rtl/>
        </w:rPr>
      </w:pPr>
      <w:r w:rsidRPr="009925A4">
        <w:rPr>
          <w:rFonts w:cs="Andalus" w:hint="cs"/>
          <w:b/>
          <w:bCs/>
          <w:color w:val="FF0000"/>
          <w:sz w:val="28"/>
          <w:szCs w:val="28"/>
          <w:rtl/>
        </w:rPr>
        <w:t>الجدول والساعات المكتبية</w:t>
      </w:r>
    </w:p>
    <w:tbl>
      <w:tblPr>
        <w:tblStyle w:val="a3"/>
        <w:bidiVisual/>
        <w:tblW w:w="8168" w:type="dxa"/>
        <w:tblLayout w:type="fixed"/>
        <w:tblLook w:val="01E0"/>
      </w:tblPr>
      <w:tblGrid>
        <w:gridCol w:w="1222"/>
        <w:gridCol w:w="992"/>
        <w:gridCol w:w="992"/>
        <w:gridCol w:w="1134"/>
        <w:gridCol w:w="900"/>
        <w:gridCol w:w="1085"/>
        <w:gridCol w:w="992"/>
        <w:gridCol w:w="851"/>
      </w:tblGrid>
      <w:tr w:rsidR="00BB65BE" w:rsidTr="005507B6">
        <w:trPr>
          <w:trHeight w:val="370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8-9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9-10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10-11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11-12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  <w:rtl/>
              </w:rPr>
              <w:t>12-1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2-1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/>
                <w:sz w:val="28"/>
                <w:szCs w:val="28"/>
              </w:rPr>
              <w:t>3-2</w:t>
            </w:r>
          </w:p>
        </w:tc>
      </w:tr>
      <w:tr w:rsidR="00BB65BE" w:rsidTr="005507B6">
        <w:trPr>
          <w:trHeight w:val="381"/>
        </w:trPr>
        <w:tc>
          <w:tcPr>
            <w:tcW w:w="122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  <w:rtl/>
              </w:rPr>
              <w:tab/>
              <w:t xml:space="preserve">135سلم </w:t>
            </w:r>
          </w:p>
          <w:p w:rsidR="00BB65BE" w:rsidRDefault="00BB65BE" w:rsidP="008D7C60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Style w:val="fonttextsmall"/>
                <w:rtl/>
              </w:rPr>
            </w:pPr>
            <w:proofErr w:type="spellStart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فقة</w:t>
            </w:r>
            <w:proofErr w:type="spellEnd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العبادات ـ ب ـ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BB65BE" w:rsidTr="008D7C60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5BE" w:rsidRDefault="00BB65BE" w:rsidP="008D7C60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/>
                      <w:sz w:val="28"/>
                      <w:szCs w:val="28"/>
                    </w:rPr>
                    <w:t>A 007</w:t>
                  </w:r>
                </w:p>
              </w:tc>
            </w:tr>
            <w:tr w:rsidR="00BB65BE" w:rsidTr="008D7C60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5BE" w:rsidRDefault="00BB65BE" w:rsidP="008D7C60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BB65BE" w:rsidRDefault="00BB65BE" w:rsidP="008D7C60">
            <w:pPr>
              <w:tabs>
                <w:tab w:val="left" w:pos="418"/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B65BE" w:rsidTr="005507B6">
        <w:trPr>
          <w:trHeight w:val="381"/>
        </w:trPr>
        <w:tc>
          <w:tcPr>
            <w:tcW w:w="1222" w:type="dxa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الأثنين</w:t>
            </w:r>
            <w:proofErr w:type="spellEnd"/>
            <w:r>
              <w:rPr>
                <w:rFonts w:cs="Monotype Koufi" w:hint="cs"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98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مكتبية</w:t>
            </w: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524 سلم</w:t>
            </w: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أصول </w:t>
            </w:r>
            <w:proofErr w:type="spellStart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الفقة</w:t>
            </w:r>
            <w:proofErr w:type="spellEnd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المقارن ـ1ـ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Look w:val="04A0"/>
            </w:tblPr>
            <w:tblGrid>
              <w:gridCol w:w="1500"/>
            </w:tblGrid>
            <w:tr w:rsidR="00BB65BE" w:rsidTr="008D7C60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5BE" w:rsidRDefault="00BB65BE" w:rsidP="008D7C60">
                  <w:pPr>
                    <w:spacing w:line="276" w:lineRule="auto"/>
                    <w:rPr>
                      <w:rFonts w:ascii="Traditional Arabic" w:hAnsi="Traditional Arabic"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/>
                      <w:sz w:val="28"/>
                      <w:szCs w:val="28"/>
                    </w:rPr>
                    <w:t>1 A 036</w:t>
                  </w:r>
                </w:p>
              </w:tc>
            </w:tr>
            <w:tr w:rsidR="00BB65BE" w:rsidTr="008D7C60">
              <w:trPr>
                <w:tblCellSpacing w:w="15" w:type="dxa"/>
              </w:trPr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5BE" w:rsidRDefault="00BB65BE" w:rsidP="008D7C60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Cs w:val="22"/>
                    </w:rPr>
                  </w:pPr>
                </w:p>
              </w:tc>
            </w:tr>
          </w:tbl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bidi w:val="0"/>
              <w:spacing w:after="200" w:line="276" w:lineRule="auto"/>
              <w:jc w:val="left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B65BE" w:rsidTr="005507B6">
        <w:trPr>
          <w:trHeight w:val="381"/>
        </w:trPr>
        <w:tc>
          <w:tcPr>
            <w:tcW w:w="1222" w:type="dxa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proofErr w:type="spellStart"/>
            <w:r>
              <w:rPr>
                <w:rFonts w:cs="Monotype Koufi" w:hint="cs"/>
                <w:sz w:val="28"/>
                <w:szCs w:val="28"/>
                <w:rtl/>
              </w:rPr>
              <w:t>الاربعاء</w:t>
            </w:r>
            <w:proofErr w:type="spellEnd"/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</w:pPr>
          </w:p>
        </w:tc>
        <w:tc>
          <w:tcPr>
            <w:tcW w:w="2034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bidi w:val="0"/>
              <w:spacing w:after="200" w:line="276" w:lineRule="auto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مكتبية</w:t>
            </w: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left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433سلم(</w:t>
            </w:r>
            <w:r>
              <w:rPr>
                <w:sz w:val="28"/>
                <w:szCs w:val="28"/>
              </w:rPr>
              <w:t>3021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tbl>
            <w:tblPr>
              <w:bidiVisual/>
              <w:tblW w:w="1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"/>
            </w:tblGrid>
            <w:tr w:rsidR="00BB65BE" w:rsidRPr="00881E2F" w:rsidTr="008D7C60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BB65BE" w:rsidRPr="00881E2F" w:rsidRDefault="00BB65BE" w:rsidP="008D7C60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881E2F">
                    <w:rPr>
                      <w:rFonts w:cs="Times New Roman"/>
                      <w:szCs w:val="24"/>
                    </w:rPr>
                    <w:t>A 032</w:t>
                  </w:r>
                </w:p>
              </w:tc>
            </w:tr>
            <w:tr w:rsidR="00BB65BE" w:rsidRPr="00881E2F" w:rsidTr="008D7C60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BB65BE" w:rsidRPr="00881E2F" w:rsidRDefault="00BB65BE" w:rsidP="008D7C60">
                  <w:pPr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sz w:val="28"/>
                <w:szCs w:val="28"/>
              </w:rPr>
            </w:pPr>
          </w:p>
        </w:tc>
      </w:tr>
      <w:tr w:rsidR="00BB65BE" w:rsidTr="005507B6">
        <w:trPr>
          <w:trHeight w:val="381"/>
        </w:trPr>
        <w:tc>
          <w:tcPr>
            <w:tcW w:w="122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  <w:rtl/>
              </w:rPr>
            </w:pPr>
            <w:r>
              <w:rPr>
                <w:rFonts w:cs="Monotype Koufi" w:hint="cs"/>
                <w:sz w:val="28"/>
                <w:szCs w:val="28"/>
                <w:rtl/>
              </w:rPr>
              <w:t>الخميس</w:t>
            </w: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cs="Monotype Koufi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/>
                <w:sz w:val="28"/>
                <w:szCs w:val="28"/>
                <w:rtl/>
              </w:rPr>
              <w:t xml:space="preserve">236 سلم </w:t>
            </w: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Style w:val="fonttextsmall"/>
                <w:rtl/>
              </w:rPr>
            </w:pPr>
            <w:proofErr w:type="spellStart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فقة</w:t>
            </w:r>
            <w:proofErr w:type="spellEnd"/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 xml:space="preserve"> العقوبات - 2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 xml:space="preserve"> </w:t>
            </w:r>
            <w:r>
              <w:rPr>
                <w:rStyle w:val="fonttextsmall"/>
                <w:rFonts w:ascii="Traditional Arabic" w:hAnsi="Traditional Arabic"/>
                <w:sz w:val="28"/>
                <w:szCs w:val="28"/>
                <w:rtl/>
              </w:rPr>
              <w:t>–</w:t>
            </w:r>
          </w:p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</w:pPr>
            <w:r>
              <w:rPr>
                <w:rStyle w:val="fonttextsmall"/>
                <w:rFonts w:ascii="Traditional Arabic" w:hAnsi="Traditional Arabic"/>
                <w:sz w:val="28"/>
                <w:szCs w:val="28"/>
              </w:rPr>
              <w:t>1 A 077</w:t>
            </w:r>
          </w:p>
        </w:tc>
        <w:tc>
          <w:tcPr>
            <w:tcW w:w="203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65BE" w:rsidRDefault="00BB65BE" w:rsidP="008D7C60">
            <w:pPr>
              <w:tabs>
                <w:tab w:val="left" w:pos="5498"/>
                <w:tab w:val="center" w:pos="6979"/>
              </w:tabs>
              <w:bidi w:val="0"/>
              <w:jc w:val="center"/>
              <w:rPr>
                <w:sz w:val="28"/>
                <w:szCs w:val="28"/>
              </w:rPr>
            </w:pPr>
          </w:p>
        </w:tc>
      </w:tr>
    </w:tbl>
    <w:p w:rsidR="00416943" w:rsidRPr="00637D74" w:rsidRDefault="00637D74" w:rsidP="00637D74">
      <w:p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           </w:t>
      </w:r>
      <w:r w:rsidR="00416943"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أولا /أهداف المقرر</w:t>
      </w:r>
      <w:r w:rsidR="00416943">
        <w:rPr>
          <w:rFonts w:cs="Akhbar MT" w:hint="cs"/>
          <w:color w:val="FF0000"/>
          <w:sz w:val="32"/>
          <w:szCs w:val="32"/>
          <w:u w:val="single"/>
          <w:rtl/>
        </w:rPr>
        <w:t>:</w:t>
      </w:r>
    </w:p>
    <w:p w:rsidR="00416943" w:rsidRDefault="00416943" w:rsidP="00416943">
      <w:pPr>
        <w:tabs>
          <w:tab w:val="left" w:pos="5226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ascii="Arial" w:hAnsi="Arial" w:cs="Akhbar MT" w:hint="cs"/>
          <w:sz w:val="32"/>
          <w:szCs w:val="32"/>
          <w:rtl/>
        </w:rPr>
        <w:t xml:space="preserve">      التعريف بأحكام الشريعة الإسلامية في العلاقات الدولية.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توزيع الدرجات :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t xml:space="preserve">  </w:t>
      </w:r>
      <w:r>
        <w:rPr>
          <w:rFonts w:cs="Akhbar MT"/>
          <w:sz w:val="32"/>
          <w:szCs w:val="32"/>
        </w:rPr>
        <w:sym w:font="AGA Arabesque" w:char="005E"/>
      </w:r>
      <w:r>
        <w:rPr>
          <w:rFonts w:cs="Akhbar MT" w:hint="cs"/>
          <w:sz w:val="32"/>
          <w:szCs w:val="32"/>
          <w:rtl/>
        </w:rPr>
        <w:t xml:space="preserve">اختبار نصف فصلي 30 درجة     </w:t>
      </w:r>
      <w:r>
        <w:rPr>
          <w:rFonts w:cs="Akhbar MT" w:hint="cs"/>
          <w:sz w:val="32"/>
          <w:szCs w:val="32"/>
        </w:rPr>
        <w:t xml:space="preserve"> </w:t>
      </w:r>
      <w:r>
        <w:rPr>
          <w:rFonts w:cs="Akhbar MT"/>
          <w:sz w:val="32"/>
          <w:szCs w:val="32"/>
        </w:rPr>
        <w:sym w:font="AGA Arabesque" w:char="005E"/>
      </w:r>
      <w:r>
        <w:rPr>
          <w:rFonts w:cs="Akhbar MT" w:hint="cs"/>
          <w:sz w:val="32"/>
          <w:szCs w:val="32"/>
          <w:rtl/>
        </w:rPr>
        <w:t xml:space="preserve"> أنشطة وواجبات 30 درجات      </w:t>
      </w:r>
      <w:r>
        <w:rPr>
          <w:rFonts w:cs="Akhbar MT"/>
          <w:sz w:val="32"/>
          <w:szCs w:val="32"/>
        </w:rPr>
        <w:sym w:font="AGA Arabesque" w:char="005E"/>
      </w:r>
      <w:r>
        <w:rPr>
          <w:rFonts w:cs="Akhbar MT" w:hint="cs"/>
          <w:sz w:val="32"/>
          <w:szCs w:val="32"/>
          <w:rtl/>
        </w:rPr>
        <w:t xml:space="preserve">  اختبار نهائي 40 درجة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المرجع الرئيسي :</w:t>
      </w:r>
    </w:p>
    <w:p w:rsidR="00416943" w:rsidRDefault="00416943" w:rsidP="00416943">
      <w:pPr>
        <w:tabs>
          <w:tab w:val="left" w:pos="6802"/>
        </w:tabs>
        <w:rPr>
          <w:rFonts w:ascii="Arial" w:hAnsi="Arial" w:cs="Akhbar MT"/>
          <w:sz w:val="32"/>
          <w:szCs w:val="32"/>
          <w:rtl/>
        </w:rPr>
      </w:pPr>
      <w:r>
        <w:rPr>
          <w:rFonts w:ascii="Arial" w:hAnsi="Arial" w:cs="Akhbar MT" w:hint="cs"/>
          <w:sz w:val="32"/>
          <w:szCs w:val="32"/>
          <w:rtl/>
        </w:rPr>
        <w:t xml:space="preserve">       الإمداد بتيسير شرح الزاد، للشيخ صالح بن فوزان الفوزان.                 </w:t>
      </w:r>
    </w:p>
    <w:p w:rsidR="00416943" w:rsidRDefault="00416943" w:rsidP="00416943">
      <w:pPr>
        <w:tabs>
          <w:tab w:val="left" w:pos="6802"/>
        </w:tabs>
        <w:jc w:val="lowKashida"/>
        <w:rPr>
          <w:rFonts w:ascii="Arial" w:hAnsi="Arial" w:cs="Akhbar MT"/>
          <w:sz w:val="32"/>
          <w:szCs w:val="32"/>
          <w:rtl/>
        </w:rPr>
      </w:pPr>
      <w:r>
        <w:rPr>
          <w:rFonts w:ascii="Arial" w:hAnsi="Arial" w:cs="Akhbar MT" w:hint="cs"/>
          <w:sz w:val="32"/>
          <w:szCs w:val="32"/>
          <w:rtl/>
        </w:rPr>
        <w:t xml:space="preserve"> أخرى: المغني لابن </w:t>
      </w:r>
      <w:proofErr w:type="spellStart"/>
      <w:r>
        <w:rPr>
          <w:rFonts w:ascii="Arial" w:hAnsi="Arial" w:cs="Akhbar MT" w:hint="cs"/>
          <w:sz w:val="32"/>
          <w:szCs w:val="32"/>
          <w:rtl/>
        </w:rPr>
        <w:t>قدامة</w:t>
      </w:r>
      <w:proofErr w:type="spellEnd"/>
      <w:r>
        <w:rPr>
          <w:rFonts w:ascii="Arial" w:hAnsi="Arial" w:cs="Akhbar MT" w:hint="cs"/>
          <w:sz w:val="32"/>
          <w:szCs w:val="32"/>
          <w:rtl/>
        </w:rPr>
        <w:t>، حاشية الروض المربع لابن قاسم،فتاوى اللجنة الدائمة.</w:t>
      </w:r>
    </w:p>
    <w:p w:rsidR="00416943" w:rsidRDefault="00416943" w:rsidP="00416943">
      <w:pPr>
        <w:jc w:val="lowKashida"/>
        <w:rPr>
          <w:rFonts w:cs="Akhbar MT"/>
          <w:b/>
          <w:bCs/>
          <w:color w:val="FF0000"/>
          <w:sz w:val="32"/>
          <w:szCs w:val="32"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 xml:space="preserve">إرشادات هامة للطالبة : 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ضرورة الالتزام بموعد المحاضرة ، تأخر الطالبة عشر دقائق يعني عدم اعتبار حضورها للساعة الأولى .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من تستخدم أجهزة اتصال أثناء المحاضرة تحسم منها درجة من درجات المشاركة.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lastRenderedPageBreak/>
        <w:t>ينبغي للطالبة مراجعة الأستاذة إذا أشكل عليها شيء من المعلومات الدراسية خلال الساعات المكتبية .</w:t>
      </w:r>
    </w:p>
    <w:p w:rsidR="00416943" w:rsidRDefault="00416943" w:rsidP="00416943">
      <w:pPr>
        <w:numPr>
          <w:ilvl w:val="0"/>
          <w:numId w:val="1"/>
        </w:numPr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u w:val="single"/>
          <w:rtl/>
        </w:rPr>
        <w:t>غياب الطالبة بعذر يحتسب من ضمن نسبة الحرمان</w:t>
      </w:r>
      <w:r>
        <w:rPr>
          <w:rFonts w:cs="Akhbar MT" w:hint="cs"/>
          <w:sz w:val="32"/>
          <w:szCs w:val="32"/>
          <w:rtl/>
        </w:rPr>
        <w:t xml:space="preserve"> .</w:t>
      </w:r>
    </w:p>
    <w:p w:rsidR="00416943" w:rsidRPr="00416943" w:rsidRDefault="00416943" w:rsidP="00416943">
      <w:pPr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6-      ضرورة تسليم الأنشطة والتكليفات في الموعد المحدد ، وسيتم حسم درجات عند تأخر التسليم </w:t>
      </w:r>
    </w:p>
    <w:p w:rsidR="00416943" w:rsidRDefault="00416943" w:rsidP="00416943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  <w:rtl/>
        </w:rPr>
      </w:pPr>
    </w:p>
    <w:p w:rsidR="00416943" w:rsidRDefault="00416943" w:rsidP="00416943">
      <w:pPr>
        <w:tabs>
          <w:tab w:val="left" w:pos="6802"/>
        </w:tabs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rtl/>
        </w:rPr>
        <w:t>توزيع المقرر</w:t>
      </w:r>
    </w:p>
    <w:tbl>
      <w:tblPr>
        <w:bidiVisual/>
        <w:tblW w:w="9865" w:type="dxa"/>
        <w:tblInd w:w="-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4"/>
        <w:gridCol w:w="1601"/>
        <w:gridCol w:w="2786"/>
        <w:gridCol w:w="670"/>
        <w:gridCol w:w="1800"/>
        <w:gridCol w:w="2504"/>
      </w:tblGrid>
      <w:tr w:rsidR="00416943" w:rsidTr="00416943">
        <w:trPr>
          <w:trHeight w:val="449"/>
        </w:trPr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الموضوع</w:t>
            </w:r>
          </w:p>
        </w:tc>
        <w:tc>
          <w:tcPr>
            <w:tcW w:w="24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الأسبوع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416943" w:rsidRDefault="00416943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>الموضوع</w:t>
            </w:r>
          </w:p>
        </w:tc>
      </w:tr>
      <w:tr w:rsidR="00ED0317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</w:t>
            </w:r>
            <w:r w:rsidRPr="003D77FF">
              <w:rPr>
                <w:rFonts w:hint="cs"/>
                <w:szCs w:val="24"/>
                <w:rtl/>
              </w:rPr>
              <w:t>/</w:t>
            </w:r>
            <w:r w:rsidRPr="003D77FF">
              <w:rPr>
                <w:szCs w:val="24"/>
              </w:rPr>
              <w:t>1</w:t>
            </w:r>
            <w:proofErr w:type="spellStart"/>
            <w:r>
              <w:rPr>
                <w:rFonts w:hint="cs"/>
                <w:szCs w:val="24"/>
                <w:rtl/>
              </w:rPr>
              <w:t>1</w:t>
            </w:r>
            <w:proofErr w:type="spellEnd"/>
            <w:r w:rsidRPr="003D77FF">
              <w:rPr>
                <w:rFonts w:hint="cs"/>
                <w:szCs w:val="24"/>
                <w:rtl/>
              </w:rPr>
              <w:t xml:space="preserve">/ </w:t>
            </w:r>
            <w:r w:rsidRPr="003D77FF">
              <w:rPr>
                <w:szCs w:val="24"/>
              </w:rPr>
              <w:t>143</w:t>
            </w:r>
            <w:r>
              <w:rPr>
                <w:szCs w:val="24"/>
              </w:rPr>
              <w:t>5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تهيئة وتسجيل الطالبات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</w:t>
            </w:r>
            <w:r w:rsidRPr="003D77FF">
              <w:rPr>
                <w:rFonts w:hint="cs"/>
                <w:szCs w:val="24"/>
                <w:rtl/>
              </w:rPr>
              <w:t>/1/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اختبار</w:t>
            </w:r>
          </w:p>
        </w:tc>
      </w:tr>
      <w:tr w:rsidR="00ED0317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2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  <w:r w:rsidRPr="003D77FF">
              <w:rPr>
                <w:rFonts w:hint="cs"/>
                <w:szCs w:val="24"/>
                <w:rtl/>
              </w:rPr>
              <w:t>/</w:t>
            </w:r>
            <w:r w:rsidRPr="003D77FF">
              <w:rPr>
                <w:szCs w:val="24"/>
              </w:rPr>
              <w:t>11</w:t>
            </w:r>
            <w:r w:rsidRPr="003D77FF">
              <w:rPr>
                <w:rFonts w:hint="cs"/>
                <w:szCs w:val="24"/>
                <w:rtl/>
              </w:rPr>
              <w:t xml:space="preserve">/ </w:t>
            </w:r>
            <w:r w:rsidRPr="003D77FF">
              <w:rPr>
                <w:szCs w:val="24"/>
              </w:rPr>
              <w:t>143</w:t>
            </w:r>
            <w:r>
              <w:rPr>
                <w:szCs w:val="24"/>
              </w:rPr>
              <w:t>5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tabs>
                <w:tab w:val="left" w:pos="6802"/>
              </w:tabs>
              <w:spacing w:line="276" w:lineRule="auto"/>
              <w:jc w:val="center"/>
              <w:rPr>
                <w:rFonts w:ascii="Arial" w:hAnsi="Arial"/>
                <w:b/>
                <w:bCs/>
                <w:szCs w:val="24"/>
                <w:rtl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مقدمة عن المقرر</w:t>
            </w:r>
          </w:p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مدخل في التعريف بفقه ال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سير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</w:t>
            </w:r>
            <w:r w:rsidRPr="003D77FF">
              <w:rPr>
                <w:rFonts w:hint="cs"/>
                <w:szCs w:val="24"/>
                <w:rtl/>
              </w:rPr>
              <w:t>/1/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 xml:space="preserve">      </w:t>
            </w:r>
            <w:r>
              <w:rPr>
                <w:rFonts w:hint="cs"/>
                <w:b/>
                <w:bCs/>
                <w:szCs w:val="24"/>
                <w:rtl/>
              </w:rPr>
              <w:t>عقد الذمة وأحكامه</w:t>
            </w:r>
          </w:p>
        </w:tc>
      </w:tr>
      <w:tr w:rsidR="00ED0317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2</w:t>
            </w:r>
            <w:proofErr w:type="spellStart"/>
            <w:r>
              <w:rPr>
                <w:rFonts w:hint="cs"/>
                <w:szCs w:val="24"/>
                <w:rtl/>
              </w:rPr>
              <w:t>2</w:t>
            </w:r>
            <w:proofErr w:type="spellEnd"/>
            <w:r w:rsidRPr="003D77FF">
              <w:rPr>
                <w:rFonts w:hint="cs"/>
                <w:szCs w:val="24"/>
                <w:rtl/>
              </w:rPr>
              <w:t>/</w:t>
            </w:r>
            <w:r w:rsidRPr="003D77FF">
              <w:rPr>
                <w:szCs w:val="24"/>
              </w:rPr>
              <w:t>11</w:t>
            </w:r>
            <w:r w:rsidRPr="003D77FF">
              <w:rPr>
                <w:rFonts w:hint="cs"/>
                <w:szCs w:val="24"/>
                <w:rtl/>
              </w:rPr>
              <w:t xml:space="preserve">/ </w:t>
            </w:r>
            <w:r w:rsidRPr="003D77FF">
              <w:rPr>
                <w:szCs w:val="24"/>
              </w:rPr>
              <w:t>143</w:t>
            </w:r>
            <w:r>
              <w:rPr>
                <w:szCs w:val="24"/>
              </w:rPr>
              <w:t>5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الدار وأنواعها، إسلام، كفر، عهد، رعايا</w:t>
            </w:r>
          </w:p>
          <w:p w:rsidR="00ED0317" w:rsidRDefault="00ED0317" w:rsidP="008A7CF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كل دار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12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  <w:r w:rsidRPr="003D77FF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3D77FF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8A7CF9" w:rsidRDefault="00ED0317" w:rsidP="008A7CF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A7CF9">
              <w:rPr>
                <w:rFonts w:hint="cs"/>
                <w:b/>
                <w:bCs/>
                <w:szCs w:val="24"/>
                <w:rtl/>
              </w:rPr>
              <w:t>تفسير قوله{حتى يعطوا الجزية عن يد وهم صاغرون}</w:t>
            </w:r>
          </w:p>
        </w:tc>
      </w:tr>
      <w:tr w:rsidR="00ED0317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4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</w:t>
            </w:r>
            <w:r w:rsidRPr="003D77FF">
              <w:rPr>
                <w:rFonts w:hint="cs"/>
                <w:szCs w:val="24"/>
                <w:rtl/>
              </w:rPr>
              <w:t>/</w:t>
            </w:r>
            <w:r w:rsidRPr="003D77FF">
              <w:rPr>
                <w:szCs w:val="24"/>
              </w:rPr>
              <w:t>1</w:t>
            </w:r>
            <w:proofErr w:type="spellStart"/>
            <w:r>
              <w:rPr>
                <w:rFonts w:hint="cs"/>
                <w:szCs w:val="24"/>
                <w:rtl/>
              </w:rPr>
              <w:t>1</w:t>
            </w:r>
            <w:proofErr w:type="spellEnd"/>
            <w:r w:rsidRPr="003D77FF">
              <w:rPr>
                <w:rFonts w:hint="cs"/>
                <w:szCs w:val="24"/>
                <w:rtl/>
              </w:rPr>
              <w:t xml:space="preserve">/ </w:t>
            </w:r>
            <w:r w:rsidRPr="003D77FF">
              <w:rPr>
                <w:szCs w:val="24"/>
              </w:rPr>
              <w:t>143</w:t>
            </w:r>
            <w:r>
              <w:rPr>
                <w:szCs w:val="24"/>
              </w:rPr>
              <w:t>5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 xml:space="preserve">       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أنواع الجهاد ومراحله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13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</w:t>
            </w:r>
            <w:r w:rsidRPr="003D77FF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2</w:t>
            </w:r>
            <w:r w:rsidRPr="003D77FF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rtl/>
              </w:rPr>
              <w:t xml:space="preserve">      </w:t>
            </w:r>
            <w:r>
              <w:rPr>
                <w:rFonts w:hint="cs"/>
                <w:b/>
                <w:bCs/>
                <w:szCs w:val="24"/>
                <w:rtl/>
              </w:rPr>
              <w:t>تتمة أحكام عقد الذمة</w:t>
            </w:r>
          </w:p>
        </w:tc>
      </w:tr>
      <w:tr w:rsidR="00ED0317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5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</w:t>
            </w:r>
            <w:r w:rsidRPr="003D77FF">
              <w:rPr>
                <w:rFonts w:hint="cs"/>
                <w:szCs w:val="24"/>
                <w:rtl/>
              </w:rPr>
              <w:t>/</w:t>
            </w:r>
            <w:r>
              <w:rPr>
                <w:szCs w:val="24"/>
              </w:rPr>
              <w:t>12</w:t>
            </w:r>
            <w:r w:rsidRPr="003D77FF">
              <w:rPr>
                <w:rFonts w:hint="cs"/>
                <w:szCs w:val="24"/>
                <w:rtl/>
              </w:rPr>
              <w:t>/</w:t>
            </w:r>
            <w:r w:rsidRPr="003D77FF">
              <w:rPr>
                <w:szCs w:val="24"/>
              </w:rPr>
              <w:t>143</w:t>
            </w:r>
            <w:r>
              <w:rPr>
                <w:szCs w:val="24"/>
              </w:rPr>
              <w:t>5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 xml:space="preserve">      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>حكم الجهاد والأحكام المتعلقة به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</w:t>
            </w:r>
            <w:r w:rsidRPr="003D77FF">
              <w:rPr>
                <w:rFonts w:hint="cs"/>
                <w:szCs w:val="24"/>
                <w:rtl/>
              </w:rPr>
              <w:t>/2/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ما ينتقض به عهد الذمة وأحكام التجسس</w:t>
            </w:r>
          </w:p>
        </w:tc>
      </w:tr>
      <w:tr w:rsidR="00ED0317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6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21</w:t>
            </w:r>
            <w:r w:rsidRPr="003D77FF">
              <w:rPr>
                <w:rFonts w:hint="cs"/>
                <w:szCs w:val="24"/>
                <w:rtl/>
              </w:rPr>
              <w:t>/12/ 1435هـ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 w:rsidP="008A7CF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hint="cs"/>
                <w:b/>
                <w:bCs/>
                <w:szCs w:val="24"/>
                <w:rtl/>
              </w:rPr>
              <w:t>صلاحيات ولي الأمر، والحقوق الواجبة له.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</w:t>
            </w:r>
            <w:r w:rsidRPr="003D77FF">
              <w:rPr>
                <w:rFonts w:hint="cs"/>
                <w:szCs w:val="24"/>
                <w:rtl/>
              </w:rPr>
              <w:t>/2/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  <w:rtl/>
              </w:rPr>
              <w:t>محاضرة ذات صلة</w:t>
            </w: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بـ فقه السير</w:t>
            </w:r>
          </w:p>
        </w:tc>
      </w:tr>
      <w:tr w:rsidR="00ED0317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7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28</w:t>
            </w:r>
            <w:r w:rsidRPr="003D77FF">
              <w:rPr>
                <w:rFonts w:hint="cs"/>
                <w:szCs w:val="24"/>
                <w:rtl/>
              </w:rPr>
              <w:t>/12/ 1435هـ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إجازة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  <w:r w:rsidRPr="003D77FF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3</w:t>
            </w:r>
            <w:r w:rsidRPr="003D77FF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637D74" w:rsidRDefault="00ED031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37D74">
              <w:rPr>
                <w:b/>
                <w:bCs/>
                <w:szCs w:val="24"/>
                <w:rtl/>
              </w:rPr>
              <w:t>مراجعة</w:t>
            </w:r>
          </w:p>
        </w:tc>
      </w:tr>
      <w:tr w:rsidR="00ED0317" w:rsidTr="00416943">
        <w:trPr>
          <w:trHeight w:val="466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8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</w:t>
            </w:r>
            <w:r w:rsidRPr="003D77FF">
              <w:rPr>
                <w:rFonts w:hint="cs"/>
                <w:szCs w:val="24"/>
                <w:rtl/>
              </w:rPr>
              <w:t>/1/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 w:rsidP="008A7CF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>أقسام الغنيمة والفيء وأحكامها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17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</w:t>
            </w:r>
            <w:r w:rsidRPr="003D77FF">
              <w:rPr>
                <w:rFonts w:hint="cs"/>
                <w:szCs w:val="24"/>
                <w:rtl/>
              </w:rPr>
              <w:t>/</w:t>
            </w:r>
            <w:r>
              <w:rPr>
                <w:rFonts w:hint="cs"/>
                <w:szCs w:val="24"/>
                <w:rtl/>
              </w:rPr>
              <w:t>3</w:t>
            </w:r>
            <w:r w:rsidRPr="003D77FF">
              <w:rPr>
                <w:rFonts w:hint="cs"/>
                <w:szCs w:val="24"/>
                <w:rtl/>
              </w:rPr>
              <w:t>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rtl/>
              </w:rPr>
              <w:t>اختبارات الإعداد العام</w:t>
            </w:r>
          </w:p>
        </w:tc>
      </w:tr>
      <w:tr w:rsidR="00ED0317" w:rsidTr="00416943">
        <w:trPr>
          <w:trHeight w:val="449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9</w:t>
            </w:r>
          </w:p>
        </w:tc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</w:t>
            </w:r>
            <w:r w:rsidRPr="003D77FF">
              <w:rPr>
                <w:rFonts w:hint="cs"/>
                <w:szCs w:val="24"/>
                <w:rtl/>
              </w:rPr>
              <w:t>/1/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هـ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8A7CF9" w:rsidRDefault="00ED031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rFonts w:ascii="Arial" w:hAnsi="Arial" w:hint="cs"/>
                <w:b/>
                <w:bCs/>
                <w:szCs w:val="24"/>
                <w:rtl/>
              </w:rPr>
              <w:t xml:space="preserve"> أحكام تتعلق بالغنيمة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D0317" w:rsidRDefault="00ED031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rtl/>
              </w:rPr>
              <w:t>18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3D77FF" w:rsidRDefault="00ED0317" w:rsidP="008D7C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</w:t>
            </w:r>
            <w:r w:rsidRPr="003D77FF">
              <w:rPr>
                <w:rFonts w:hint="cs"/>
                <w:szCs w:val="24"/>
                <w:rtl/>
              </w:rPr>
              <w:t>/3/ 143</w:t>
            </w:r>
            <w:r>
              <w:rPr>
                <w:rFonts w:hint="cs"/>
                <w:szCs w:val="24"/>
                <w:rtl/>
              </w:rPr>
              <w:t>6</w:t>
            </w:r>
            <w:r w:rsidRPr="003D77FF">
              <w:rPr>
                <w:rFonts w:hint="cs"/>
                <w:szCs w:val="24"/>
                <w:rtl/>
              </w:rPr>
              <w:t>ه</w:t>
            </w:r>
          </w:p>
        </w:tc>
        <w:tc>
          <w:tcPr>
            <w:tcW w:w="2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0317" w:rsidRPr="00637D74" w:rsidRDefault="00ED0317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637D74">
              <w:rPr>
                <w:b/>
                <w:bCs/>
                <w:szCs w:val="24"/>
                <w:rtl/>
              </w:rPr>
              <w:t>الاختبارات</w:t>
            </w:r>
          </w:p>
        </w:tc>
      </w:tr>
    </w:tbl>
    <w:p w:rsidR="00416943" w:rsidRDefault="00416943" w:rsidP="00416943">
      <w:pPr>
        <w:tabs>
          <w:tab w:val="left" w:pos="6802"/>
        </w:tabs>
        <w:jc w:val="lowKashida"/>
        <w:rPr>
          <w:rFonts w:cs="Akhbar MT"/>
          <w:sz w:val="32"/>
          <w:szCs w:val="32"/>
          <w:rtl/>
        </w:rPr>
      </w:pP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b/>
          <w:bCs/>
          <w:color w:val="FF0000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الواجبات المطلوبة :</w:t>
      </w:r>
    </w:p>
    <w:p w:rsidR="00416943" w:rsidRDefault="00416943" w:rsidP="00416943">
      <w:pPr>
        <w:tabs>
          <w:tab w:val="left" w:pos="6802"/>
        </w:tabs>
        <w:jc w:val="lowKashida"/>
        <w:rPr>
          <w:rFonts w:cs="Akhbar MT"/>
          <w:sz w:val="32"/>
          <w:szCs w:val="32"/>
          <w:u w:val="single"/>
          <w:rtl/>
        </w:rPr>
      </w:pPr>
      <w:r>
        <w:rPr>
          <w:rFonts w:cs="Akhbar MT" w:hint="cs"/>
          <w:b/>
          <w:bCs/>
          <w:color w:val="FF0000"/>
          <w:sz w:val="32"/>
          <w:szCs w:val="32"/>
          <w:u w:val="single"/>
          <w:rtl/>
        </w:rPr>
        <w:t>ملاحظة: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تختلف طبيعة التكاليف المطلوبة باختلاف عدد الطالبات ومستواهن العلمي وقدراتهن.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/>
          <w:sz w:val="32"/>
          <w:szCs w:val="32"/>
        </w:rPr>
        <w:sym w:font="AGA Arabesque" w:char="005F"/>
      </w:r>
      <w:r>
        <w:rPr>
          <w:rFonts w:cs="Akhbar MT" w:hint="cs"/>
          <w:sz w:val="32"/>
          <w:szCs w:val="32"/>
          <w:rtl/>
        </w:rPr>
        <w:t xml:space="preserve"> العمل جماعي: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الطالبات إلى مجموعات.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*تقسيم الأنشطة.</w:t>
      </w:r>
    </w:p>
    <w:p w:rsidR="00416943" w:rsidRDefault="00416943" w:rsidP="00416943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>*عمل تطبيقي لبعض المسائل الفقهية.</w:t>
      </w:r>
    </w:p>
    <w:p w:rsidR="00416943" w:rsidRDefault="00416943" w:rsidP="00637D74">
      <w:pPr>
        <w:tabs>
          <w:tab w:val="left" w:pos="6802"/>
        </w:tabs>
        <w:ind w:left="360"/>
        <w:jc w:val="lowKashida"/>
        <w:rPr>
          <w:rFonts w:cs="Akhbar MT"/>
          <w:sz w:val="32"/>
          <w:szCs w:val="32"/>
          <w:rtl/>
        </w:rPr>
      </w:pPr>
      <w:r>
        <w:rPr>
          <w:rFonts w:cs="Akhbar MT" w:hint="cs"/>
          <w:sz w:val="32"/>
          <w:szCs w:val="32"/>
          <w:rtl/>
        </w:rPr>
        <w:t xml:space="preserve">والحمد لله والصلاة والسلام على رسول الله. </w:t>
      </w:r>
    </w:p>
    <w:sectPr w:rsidR="00416943" w:rsidSect="00773F6D">
      <w:pgSz w:w="12240" w:h="15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27D"/>
    <w:multiLevelType w:val="hybridMultilevel"/>
    <w:tmpl w:val="27A8D6F0"/>
    <w:lvl w:ilvl="0" w:tplc="E1A635E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6943"/>
    <w:rsid w:val="00202C0A"/>
    <w:rsid w:val="00416943"/>
    <w:rsid w:val="00637D74"/>
    <w:rsid w:val="00773F6D"/>
    <w:rsid w:val="00821531"/>
    <w:rsid w:val="008A7CF9"/>
    <w:rsid w:val="00A361E8"/>
    <w:rsid w:val="00B41C9A"/>
    <w:rsid w:val="00BB65BE"/>
    <w:rsid w:val="00DA621F"/>
    <w:rsid w:val="00ED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43"/>
    <w:pPr>
      <w:bidi/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94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textsmall">
    <w:name w:val="fonttextsmall"/>
    <w:basedOn w:val="a0"/>
    <w:rsid w:val="00BB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2013-10-01T18:33:00Z</cp:lastPrinted>
  <dcterms:created xsi:type="dcterms:W3CDTF">2014-09-01T16:31:00Z</dcterms:created>
  <dcterms:modified xsi:type="dcterms:W3CDTF">2014-09-01T16:31:00Z</dcterms:modified>
</cp:coreProperties>
</file>