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DA7BCE" w:rsidP="002D4965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Homework</w:t>
      </w:r>
      <w:r w:rsidR="00B13BD7" w:rsidRPr="006C7FD1">
        <w:rPr>
          <w:rFonts w:ascii="Times New Roman" w:hAnsi="Times New Roman"/>
          <w:sz w:val="36"/>
        </w:rPr>
        <w:t xml:space="preserve"> # </w:t>
      </w:r>
      <w:r w:rsidR="000A6729">
        <w:rPr>
          <w:rFonts w:ascii="Times New Roman" w:hAnsi="Times New Roman"/>
          <w:sz w:val="36"/>
        </w:rPr>
        <w:t>3</w:t>
      </w:r>
      <w:r w:rsidR="002D4965">
        <w:rPr>
          <w:rFonts w:ascii="Times New Roman" w:hAnsi="Times New Roman"/>
          <w:sz w:val="36"/>
        </w:rPr>
        <w:t xml:space="preserve"> </w:t>
      </w:r>
      <w:r w:rsidR="002D4965" w:rsidRPr="002D4965">
        <w:rPr>
          <w:rFonts w:ascii="Times New Roman" w:hAnsi="Times New Roman"/>
          <w:color w:val="FF0000"/>
          <w:sz w:val="36"/>
        </w:rPr>
        <w:t>(ANSWERS)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8C6C72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8C6C72">
        <w:t>2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CD1DB8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</w:t>
      </w:r>
      <w:r w:rsidR="00CD1DB8">
        <w:rPr>
          <w:b/>
          <w:bCs/>
        </w:rPr>
        <w:t>7</w:t>
      </w:r>
      <w:r>
        <w:rPr>
          <w:b/>
          <w:bCs/>
        </w:rPr>
        <w:t xml:space="preserve">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PV    = $ </w:t>
      </w:r>
      <w:r w:rsidR="00CD1DB8">
        <w:rPr>
          <w:b/>
          <w:bCs/>
        </w:rPr>
        <w:t>24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</w:t>
      </w:r>
      <w:r w:rsidR="00CD1DB8">
        <w:rPr>
          <w:b/>
          <w:bCs/>
        </w:rPr>
        <w:t>21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</w:t>
      </w:r>
      <w:r w:rsidR="00CD1DB8">
        <w:rPr>
          <w:b/>
          <w:bCs/>
        </w:rPr>
        <w:t>20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</w:t>
      </w:r>
      <w:r w:rsidR="00CD1DB8">
        <w:rPr>
          <w:b/>
          <w:bCs/>
        </w:rPr>
        <w:t>10</w:t>
      </w:r>
      <w:r>
        <w:rPr>
          <w:b/>
          <w:bCs/>
        </w:rPr>
        <w:t>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 w:rsidRPr="003D5A6C">
        <w:t>.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="00CD1DB8">
        <w:rPr>
          <w:b/>
          <w:bCs/>
          <w:i/>
          <w:iCs/>
        </w:rPr>
        <w:t>behind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5A4FB3" w:rsidRDefault="005A4FB3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Pr="003D5A6C">
        <w:t xml:space="preserve">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="00CD1DB8">
        <w:rPr>
          <w:b/>
          <w:bCs/>
          <w:i/>
          <w:iCs/>
        </w:rPr>
        <w:t>ahead of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Tr="005A4FB3">
        <w:trPr>
          <w:trHeight w:val="369"/>
        </w:trPr>
        <w:tc>
          <w:tcPr>
            <w:tcW w:w="810" w:type="dxa"/>
          </w:tcPr>
          <w:p w:rsidR="005A4FB3" w:rsidRPr="00DE1320" w:rsidRDefault="005A4FB3" w:rsidP="007D5E6E">
            <w:pPr>
              <w:tabs>
                <w:tab w:val="left" w:pos="3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</w:t>
            </w:r>
            <w:r w:rsidRPr="00DE1320">
              <w:rPr>
                <w:b/>
                <w:bCs/>
                <w:i/>
                <w:iCs/>
                <w:color w:val="FF0000"/>
                <w:highlight w:val="yellow"/>
              </w:rPr>
              <w:t>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CA444A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5A4FB3" w:rsidRDefault="0042541B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r w:rsidR="005A4FB3" w:rsidRPr="005A4FB3">
        <w:rPr>
          <w:b/>
          <w:bCs/>
        </w:rPr>
        <w:t xml:space="preserve">= </w:t>
      </w:r>
      <w:r w:rsidR="00DE1320" w:rsidRPr="00DE1320">
        <w:rPr>
          <w:b/>
          <w:bCs/>
          <w:color w:val="FF0000"/>
        </w:rPr>
        <w:t>EV - AC = 21,000 -20,000 = $ 1000.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CA444A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>Calculate the value of 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DE1320" w:rsidRDefault="0042541B" w:rsidP="00DE1320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 xml:space="preserve">SV </w:t>
      </w:r>
      <w:r w:rsidR="005A4FB3" w:rsidRPr="00DE1320">
        <w:rPr>
          <w:b/>
          <w:bCs/>
          <w:color w:val="FF0000"/>
        </w:rPr>
        <w:t>=</w:t>
      </w:r>
      <w:r w:rsidR="00DE1320" w:rsidRPr="00DE1320">
        <w:rPr>
          <w:b/>
          <w:bCs/>
          <w:color w:val="FF0000"/>
        </w:rPr>
        <w:t xml:space="preserve"> EV – PV </w:t>
      </w:r>
      <w:r w:rsidR="00DE1320">
        <w:rPr>
          <w:b/>
          <w:bCs/>
        </w:rPr>
        <w:t xml:space="preserve">= </w:t>
      </w:r>
      <w:r w:rsidR="00DE1320" w:rsidRPr="00DE1320">
        <w:rPr>
          <w:b/>
          <w:bCs/>
          <w:color w:val="FF0000"/>
        </w:rPr>
        <w:t xml:space="preserve">21,000 - 24,000 = $ </w:t>
      </w:r>
      <w:r w:rsidR="00DE1320">
        <w:rPr>
          <w:b/>
          <w:bCs/>
        </w:rPr>
        <w:t xml:space="preserve">- </w:t>
      </w:r>
      <w:r w:rsidR="00DE1320" w:rsidRPr="00DE1320">
        <w:rPr>
          <w:b/>
          <w:bCs/>
          <w:color w:val="FF0000"/>
        </w:rPr>
        <w:t>3,000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Pr="0042541B" w:rsidRDefault="005A4FB3" w:rsidP="00CA444A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CPI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 w:rsidRPr="0042541B">
        <w:rPr>
          <w:b/>
          <w:bCs/>
        </w:rPr>
        <w:t xml:space="preserve">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DE1320" w:rsidRDefault="0042541B" w:rsidP="0042541B">
      <w:pPr>
        <w:tabs>
          <w:tab w:val="left" w:pos="360"/>
        </w:tabs>
        <w:ind w:left="360"/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  <w:r w:rsidR="00DE1320" w:rsidRPr="00DE1320">
        <w:rPr>
          <w:b/>
          <w:bCs/>
          <w:color w:val="FF0000"/>
        </w:rPr>
        <w:t>EV/AC = 21,000/20,000 = 21/</w:t>
      </w:r>
      <w:proofErr w:type="gramStart"/>
      <w:r w:rsidR="00DE1320" w:rsidRPr="00DE1320">
        <w:rPr>
          <w:b/>
          <w:bCs/>
          <w:color w:val="FF0000"/>
        </w:rPr>
        <w:t>20  &gt;</w:t>
      </w:r>
      <w:proofErr w:type="gramEnd"/>
      <w:r w:rsidR="00DE1320" w:rsidRPr="00DE1320">
        <w:rPr>
          <w:b/>
          <w:bCs/>
          <w:color w:val="FF0000"/>
        </w:rPr>
        <w:t xml:space="preserve"> 1</w:t>
      </w:r>
      <w:r w:rsidR="00DE1320" w:rsidRPr="00DE1320">
        <w:rPr>
          <w:b/>
          <w:bCs/>
          <w:color w:val="FF0000"/>
        </w:rPr>
        <w:sym w:font="Wingdings" w:char="F0E0"/>
      </w:r>
      <w:r w:rsidR="00DE1320" w:rsidRPr="00DE1320">
        <w:rPr>
          <w:b/>
          <w:bCs/>
          <w:color w:val="FF0000"/>
        </w:rPr>
        <w:t xml:space="preserve"> under budgeted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CA444A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>Calculate the value of SPI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DE1320" w:rsidRDefault="0042541B" w:rsidP="0042541B">
      <w:pPr>
        <w:pStyle w:val="ListParagraph"/>
        <w:tabs>
          <w:tab w:val="left" w:pos="360"/>
        </w:tabs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  <w:r w:rsidR="00DE1320" w:rsidRPr="00DE1320">
        <w:rPr>
          <w:b/>
          <w:bCs/>
          <w:color w:val="FF0000"/>
        </w:rPr>
        <w:t xml:space="preserve">EV / PV = 21,000 / 24,000 = 21 /24 = 7/8 &lt; 1 -&gt;behind schedule. 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 The estimated time to complete the project: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CD1DB8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="00CD1DB8">
        <w:rPr>
          <w:b/>
          <w:bCs/>
          <w:i/>
          <w:iCs/>
          <w:u w:val="single"/>
        </w:rPr>
        <w:t>6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Pr="003D5A6C" w:rsidRDefault="0042541B" w:rsidP="00CD1DB8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="00CD1DB8">
        <w:rPr>
          <w:b/>
          <w:bCs/>
          <w:i/>
          <w:iCs/>
          <w:u w:val="single"/>
        </w:rPr>
        <w:t>7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Default="0042541B" w:rsidP="00CD1DB8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r w:rsidR="00750ABA">
        <w:tab/>
      </w:r>
      <w:r w:rsidR="00CD1DB8">
        <w:rPr>
          <w:b/>
          <w:bCs/>
          <w:i/>
          <w:iCs/>
          <w:u w:val="single"/>
        </w:rPr>
        <w:t>8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Pr="00DE1320" w:rsidRDefault="00750ABA" w:rsidP="007E4F91">
            <w:pPr>
              <w:tabs>
                <w:tab w:val="left" w:pos="360"/>
              </w:tabs>
              <w:rPr>
                <w:i/>
                <w:iCs/>
              </w:rPr>
            </w:pPr>
            <w:r w:rsidRPr="00DE1320">
              <w:rPr>
                <w:b/>
                <w:bCs/>
                <w:i/>
                <w:iCs/>
                <w:color w:val="FF0000"/>
              </w:rPr>
              <w:t xml:space="preserve">   </w:t>
            </w:r>
            <w:r w:rsidRPr="00DE1320">
              <w:rPr>
                <w:b/>
                <w:bCs/>
                <w:i/>
                <w:iCs/>
                <w:color w:val="FF0000"/>
                <w:highlight w:val="yellow"/>
              </w:rPr>
              <w:t>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D47485" w:rsidRDefault="00D47485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 xml:space="preserve">) Performing the work of this project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Pr="003D5A6C" w:rsidRDefault="00D47485" w:rsidP="00D47485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>
        <w:t>costs more than what was planned because CV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proofErr w:type="gramStart"/>
      <w:r>
        <w:t>costs</w:t>
      </w:r>
      <w:proofErr w:type="gramEnd"/>
      <w:r>
        <w:t xml:space="preserve"> less than what was planned because CV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proofErr w:type="gramStart"/>
      <w:r>
        <w:t>costs</w:t>
      </w:r>
      <w:proofErr w:type="gramEnd"/>
      <w:r>
        <w:t xml:space="preserve"> exactly as planned because CV is equal to zero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>
        <w:t>None of the above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D47485" w:rsidTr="00805EC2">
        <w:trPr>
          <w:trHeight w:val="369"/>
        </w:trPr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D47485" w:rsidRPr="006C23A6" w:rsidRDefault="00D47485" w:rsidP="00805EC2">
            <w:pPr>
              <w:tabs>
                <w:tab w:val="left" w:pos="360"/>
              </w:tabs>
              <w:rPr>
                <w:b/>
                <w:bCs/>
                <w:i/>
                <w:iCs/>
              </w:rPr>
            </w:pPr>
            <w:r w:rsidRPr="006C23A6">
              <w:rPr>
                <w:b/>
                <w:bCs/>
                <w:i/>
                <w:iCs/>
                <w:color w:val="FF0000"/>
              </w:rPr>
              <w:t xml:space="preserve">   </w:t>
            </w:r>
            <w:r w:rsidRPr="006C23A6">
              <w:rPr>
                <w:b/>
                <w:bCs/>
                <w:i/>
                <w:iCs/>
                <w:color w:val="FF0000"/>
                <w:highlight w:val="yellow"/>
              </w:rPr>
              <w:t>[b]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D47485" w:rsidRDefault="00D47485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 xml:space="preserve">) Performing the work of this project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Pr="003D5A6C" w:rsidRDefault="00D47485" w:rsidP="00D47485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>
        <w:t>took less time than what was planned because SV is a negative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</w:pPr>
      <w:r w:rsidRPr="003D5A6C">
        <w:tab/>
      </w:r>
      <w:r w:rsidRPr="003D5A6C">
        <w:tab/>
        <w:t>[</w:t>
      </w:r>
      <w:proofErr w:type="gramStart"/>
      <w:r w:rsidRPr="003D5A6C">
        <w:t>b</w:t>
      </w:r>
      <w:proofErr w:type="gramEnd"/>
      <w:r w:rsidRPr="003D5A6C">
        <w:t xml:space="preserve">] </w:t>
      </w:r>
      <w:r>
        <w:t>took longer than what was planned because SV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proofErr w:type="gramStart"/>
      <w:r>
        <w:t>took</w:t>
      </w:r>
      <w:proofErr w:type="gramEnd"/>
      <w:r>
        <w:t xml:space="preserve"> exactly as planned because SV is equal to zero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>
        <w:t>None of the above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D47485" w:rsidTr="00805EC2">
        <w:trPr>
          <w:trHeight w:val="369"/>
        </w:trPr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D47485" w:rsidRPr="006C23A6" w:rsidRDefault="00D47485" w:rsidP="00805EC2">
            <w:pPr>
              <w:tabs>
                <w:tab w:val="left" w:pos="360"/>
              </w:tabs>
              <w:rPr>
                <w:b/>
                <w:bCs/>
                <w:i/>
                <w:iCs/>
              </w:rPr>
            </w:pPr>
            <w:r w:rsidRPr="006C23A6">
              <w:rPr>
                <w:b/>
                <w:bCs/>
                <w:i/>
                <w:iCs/>
                <w:color w:val="FF0000"/>
              </w:rPr>
              <w:t xml:space="preserve">   </w:t>
            </w:r>
            <w:r w:rsidRPr="006C23A6">
              <w:rPr>
                <w:b/>
                <w:bCs/>
                <w:i/>
                <w:iCs/>
                <w:color w:val="FF0000"/>
                <w:highlight w:val="yellow"/>
              </w:rPr>
              <w:t>[d]</w:t>
            </w:r>
          </w:p>
        </w:tc>
      </w:tr>
    </w:tbl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631E4F" w:rsidRDefault="00CE4628" w:rsidP="00381E43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381E43">
        <w:rPr>
          <w:b/>
          <w:bCs/>
        </w:rPr>
        <w:t>3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85"/>
        <w:gridCol w:w="1428"/>
        <w:gridCol w:w="1428"/>
        <w:gridCol w:w="1661"/>
        <w:gridCol w:w="1464"/>
        <w:gridCol w:w="1256"/>
      </w:tblGrid>
      <w:tr w:rsidR="00381E43" w:rsidTr="00381E43">
        <w:tc>
          <w:tcPr>
            <w:tcW w:w="1311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409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736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d)</w:t>
            </w:r>
          </w:p>
        </w:tc>
        <w:tc>
          <w:tcPr>
            <w:tcW w:w="1503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e)</w:t>
            </w:r>
          </w:p>
        </w:tc>
        <w:tc>
          <w:tcPr>
            <w:tcW w:w="1047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</w:tr>
      <w:tr w:rsidR="00381E43" w:rsidTr="00381E43">
        <w:tc>
          <w:tcPr>
            <w:tcW w:w="1311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409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true</w:t>
            </w:r>
          </w:p>
        </w:tc>
        <w:tc>
          <w:tcPr>
            <w:tcW w:w="1460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true</w:t>
            </w:r>
          </w:p>
        </w:tc>
        <w:tc>
          <w:tcPr>
            <w:tcW w:w="1460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true</w:t>
            </w:r>
          </w:p>
        </w:tc>
        <w:tc>
          <w:tcPr>
            <w:tcW w:w="1736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false</w:t>
            </w:r>
          </w:p>
        </w:tc>
        <w:tc>
          <w:tcPr>
            <w:tcW w:w="1503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false</w:t>
            </w:r>
          </w:p>
        </w:tc>
        <w:tc>
          <w:tcPr>
            <w:tcW w:w="1047" w:type="dxa"/>
          </w:tcPr>
          <w:p w:rsidR="00381E43" w:rsidRPr="000A1F8D" w:rsidRDefault="000A1F8D" w:rsidP="007208C0">
            <w:pPr>
              <w:tabs>
                <w:tab w:val="left" w:pos="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A1F8D">
              <w:rPr>
                <w:b/>
                <w:bCs/>
                <w:i/>
                <w:iCs/>
                <w:color w:val="FF0000"/>
                <w:sz w:val="28"/>
                <w:szCs w:val="28"/>
              </w:rPr>
              <w:t>false</w:t>
            </w: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381E43" w:rsidRDefault="00D908EF" w:rsidP="00D908EF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ISO definition of quality is the totality of characteristics of an entity that bear</w:t>
      </w:r>
    </w:p>
    <w:p w:rsidR="002D2E6F" w:rsidRPr="00750ABA" w:rsidRDefault="00D908EF" w:rsidP="00381E4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its ability to satisfy stated or implied needs.</w:t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D908EF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Pareto Analysis is sometimes referred to as the 80-20 rule, meaning that 80 percent of problems are often due to 20 percent of the causes.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D908EF" w:rsidP="00D908EF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normal distribution is a bell-shaped curve that is symmetrical about the mean (average value) of the population.</w:t>
      </w:r>
    </w:p>
    <w:p w:rsid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D07850" w:rsidRPr="00631E4F" w:rsidRDefault="00D07850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D908EF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lastRenderedPageBreak/>
        <w:t xml:space="preserve">User acceptance testing occurs between unit and </w:t>
      </w:r>
      <w:r w:rsidR="00595FBC">
        <w:rPr>
          <w:b/>
          <w:bCs/>
        </w:rPr>
        <w:t>system testing to test functionally grouped components.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381E43" w:rsidRDefault="00595FBC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Integration testing is done to test each individual component (often a program) to </w:t>
      </w:r>
    </w:p>
    <w:p w:rsidR="00381E43" w:rsidRPr="00381E43" w:rsidRDefault="00381E43" w:rsidP="00381E43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595FBC" w:rsidRPr="00381E43">
        <w:rPr>
          <w:b/>
          <w:bCs/>
        </w:rPr>
        <w:t>ensure</w:t>
      </w:r>
      <w:proofErr w:type="gramEnd"/>
      <w:r w:rsidR="00595FBC" w:rsidRPr="00381E43">
        <w:rPr>
          <w:b/>
          <w:bCs/>
        </w:rPr>
        <w:t xml:space="preserve"> it is as defect-free as possible</w:t>
      </w:r>
      <w:r w:rsidR="00891806" w:rsidRPr="00381E43">
        <w:rPr>
          <w:b/>
          <w:bCs/>
        </w:rPr>
        <w:t>.</w:t>
      </w:r>
      <w:r w:rsidR="007D5E6E" w:rsidRPr="00381E43">
        <w:rPr>
          <w:b/>
          <w:bCs/>
        </w:rPr>
        <w:t xml:space="preserve">  </w:t>
      </w:r>
    </w:p>
    <w:p w:rsidR="00381E43" w:rsidRPr="00381E43" w:rsidRDefault="00381E43" w:rsidP="00381E43">
      <w:pPr>
        <w:pStyle w:val="ListParagraph"/>
        <w:rPr>
          <w:b/>
          <w:bCs/>
        </w:rPr>
      </w:pPr>
    </w:p>
    <w:p w:rsidR="00381E43" w:rsidRDefault="00381E43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 unit test is an independent test performed by end users prior to accepting the </w:t>
      </w:r>
    </w:p>
    <w:p w:rsidR="00216149" w:rsidRPr="00891806" w:rsidRDefault="00381E43" w:rsidP="00381E43">
      <w:pPr>
        <w:pStyle w:val="ListParagraph"/>
        <w:tabs>
          <w:tab w:val="left" w:pos="360"/>
        </w:tabs>
        <w:rPr>
          <w:b/>
          <w:bCs/>
        </w:rPr>
      </w:pPr>
      <w:proofErr w:type="gramStart"/>
      <w:r>
        <w:rPr>
          <w:b/>
          <w:bCs/>
        </w:rPr>
        <w:t>delivered</w:t>
      </w:r>
      <w:proofErr w:type="gramEnd"/>
      <w:r>
        <w:rPr>
          <w:b/>
          <w:bCs/>
        </w:rPr>
        <w:t xml:space="preserve"> system.</w:t>
      </w:r>
      <w:r w:rsidR="007D5E6E" w:rsidRPr="00891806">
        <w:rPr>
          <w:b/>
          <w:bCs/>
        </w:rPr>
        <w:t xml:space="preserve">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8C6C72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Fill in the blanks by choosing a word from the words listed in the entries of table -3.         </w:t>
      </w:r>
      <w:r w:rsidRPr="00442467">
        <w:rPr>
          <w:b/>
          <w:bCs/>
        </w:rPr>
        <w:t>(</w:t>
      </w:r>
      <w:r w:rsidR="008C6C72">
        <w:rPr>
          <w:b/>
          <w:bCs/>
        </w:rPr>
        <w:t>4</w:t>
      </w:r>
      <w:r w:rsidRPr="00442467">
        <w:rPr>
          <w:b/>
          <w:bCs/>
        </w:rPr>
        <w:t xml:space="preserve"> points)</w:t>
      </w: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C565F4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2"/>
        <w:gridCol w:w="1086"/>
        <w:gridCol w:w="1364"/>
        <w:gridCol w:w="1238"/>
        <w:gridCol w:w="1363"/>
        <w:gridCol w:w="1350"/>
        <w:gridCol w:w="1158"/>
      </w:tblGrid>
      <w:tr w:rsidR="00C43408" w:rsidTr="008C6C72">
        <w:tc>
          <w:tcPr>
            <w:tcW w:w="1240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6C72">
              <w:rPr>
                <w:b/>
                <w:bCs/>
              </w:rPr>
              <w:t>ntrinsic</w:t>
            </w:r>
          </w:p>
        </w:tc>
        <w:tc>
          <w:tcPr>
            <w:tcW w:w="1240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C6C72">
              <w:rPr>
                <w:b/>
                <w:bCs/>
              </w:rPr>
              <w:t>oercive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WBS</w:t>
            </w:r>
          </w:p>
        </w:tc>
        <w:tc>
          <w:tcPr>
            <w:tcW w:w="1241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adjourning </w:t>
            </w:r>
          </w:p>
        </w:tc>
        <w:tc>
          <w:tcPr>
            <w:tcW w:w="1241" w:type="dxa"/>
          </w:tcPr>
          <w:p w:rsidR="008C6C72" w:rsidRDefault="00C43408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acquiring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installation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integration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</w:tr>
      <w:tr w:rsidR="00C43408" w:rsidTr="008C6C72">
        <w:tc>
          <w:tcPr>
            <w:tcW w:w="1240" w:type="dxa"/>
          </w:tcPr>
          <w:p w:rsidR="008C6C72" w:rsidRDefault="00D07DCE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prior</w:t>
            </w:r>
          </w:p>
        </w:tc>
        <w:tc>
          <w:tcPr>
            <w:tcW w:w="1240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ISO 9002</w:t>
            </w:r>
          </w:p>
        </w:tc>
        <w:tc>
          <w:tcPr>
            <w:tcW w:w="1241" w:type="dxa"/>
          </w:tcPr>
          <w:p w:rsidR="008C6C72" w:rsidRDefault="00C43408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managing</w:t>
            </w:r>
          </w:p>
        </w:tc>
        <w:tc>
          <w:tcPr>
            <w:tcW w:w="1241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leveling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incentives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penalty</w:t>
            </w:r>
          </w:p>
        </w:tc>
      </w:tr>
    </w:tbl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4F5A61" w:rsidRDefault="000A0619" w:rsidP="000A0619">
      <w:pPr>
        <w:pStyle w:val="ListParagraph"/>
        <w:numPr>
          <w:ilvl w:val="0"/>
          <w:numId w:val="17"/>
        </w:numPr>
        <w:spacing w:line="360" w:lineRule="auto"/>
        <w:jc w:val="both"/>
      </w:pPr>
      <w:r w:rsidRPr="000A0619">
        <w:rPr>
          <w:b/>
          <w:bCs/>
          <w:i/>
          <w:iCs/>
          <w:color w:val="FF0000"/>
          <w:sz w:val="28"/>
          <w:szCs w:val="28"/>
          <w:u w:val="single"/>
        </w:rPr>
        <w:t>Intrinsic</w:t>
      </w:r>
      <w:r w:rsidR="008C6C72">
        <w:t xml:space="preserve"> </w:t>
      </w:r>
      <w:r w:rsidR="004F5A61">
        <w:t>motivation</w:t>
      </w:r>
      <w:r w:rsidR="00C53B23">
        <w:t xml:space="preserve"> </w:t>
      </w:r>
      <w:r w:rsidR="004F5A61">
        <w:t>causes people to participate in an activity for their own enjoyment</w:t>
      </w:r>
      <w:proofErr w:type="gramStart"/>
      <w:r w:rsidR="004F5A61">
        <w:t>..</w:t>
      </w:r>
      <w:proofErr w:type="gramEnd"/>
    </w:p>
    <w:p w:rsidR="004F5A61" w:rsidRDefault="004F5A61" w:rsidP="000A0619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Extrinsic motivation causes people to do something for a </w:t>
      </w:r>
      <w:r w:rsidR="008C6C72">
        <w:t xml:space="preserve">reward </w:t>
      </w:r>
      <w:r>
        <w:t>or to avoid a</w:t>
      </w:r>
      <w:r w:rsidR="000A0619">
        <w:t xml:space="preserve"> </w:t>
      </w:r>
      <w:r w:rsidR="000A0619" w:rsidRPr="000A0619">
        <w:rPr>
          <w:b/>
          <w:bCs/>
          <w:i/>
          <w:iCs/>
          <w:color w:val="FF0000"/>
          <w:sz w:val="28"/>
          <w:szCs w:val="28"/>
          <w:u w:val="single"/>
        </w:rPr>
        <w:t>penalty</w:t>
      </w:r>
      <w:r>
        <w:t xml:space="preserve">. </w:t>
      </w:r>
    </w:p>
    <w:p w:rsidR="008C6C72" w:rsidRDefault="000A0619" w:rsidP="00C53B23">
      <w:pPr>
        <w:pStyle w:val="ListParagraph"/>
        <w:numPr>
          <w:ilvl w:val="0"/>
          <w:numId w:val="17"/>
        </w:numPr>
        <w:spacing w:line="360" w:lineRule="auto"/>
        <w:jc w:val="both"/>
      </w:pPr>
      <w:r w:rsidRPr="000A0619">
        <w:rPr>
          <w:b/>
          <w:bCs/>
          <w:i/>
          <w:iCs/>
          <w:color w:val="FF0000"/>
          <w:sz w:val="28"/>
          <w:szCs w:val="28"/>
          <w:u w:val="single"/>
        </w:rPr>
        <w:t>Coercive</w:t>
      </w:r>
      <w:r w:rsidR="008C6C72">
        <w:t xml:space="preserve"> power</w:t>
      </w:r>
      <w:r w:rsidR="00C53B23">
        <w:t xml:space="preserve"> </w:t>
      </w:r>
      <w:r w:rsidR="008C6C72">
        <w:t>involves using punishment, threats or other negative approaches to get people to do things they do not want to do.</w:t>
      </w:r>
    </w:p>
    <w:p w:rsidR="008C6C72" w:rsidRDefault="008C6C72" w:rsidP="000A0619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Reward power involves using </w:t>
      </w:r>
      <w:r w:rsidR="000A0619" w:rsidRPr="000A0619">
        <w:rPr>
          <w:b/>
          <w:bCs/>
          <w:i/>
          <w:iCs/>
          <w:color w:val="FF0000"/>
          <w:sz w:val="28"/>
          <w:szCs w:val="28"/>
          <w:u w:val="single"/>
        </w:rPr>
        <w:t>incentives</w:t>
      </w:r>
      <w:r w:rsidR="00C53B23">
        <w:t xml:space="preserve"> </w:t>
      </w:r>
      <w:r>
        <w:t>to induce people to do things.</w:t>
      </w:r>
    </w:p>
    <w:p w:rsidR="00C53B23" w:rsidRDefault="00C53B23" w:rsidP="000A0619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A responsibility assignment matrix (RAM) is a matrix that maps the work of the project as described in the </w:t>
      </w:r>
      <w:r w:rsidR="000A0619" w:rsidRPr="000A0619">
        <w:rPr>
          <w:b/>
          <w:bCs/>
          <w:i/>
          <w:iCs/>
          <w:color w:val="FF0000"/>
          <w:sz w:val="28"/>
          <w:szCs w:val="28"/>
          <w:u w:val="single"/>
        </w:rPr>
        <w:t>WBS</w:t>
      </w:r>
      <w:r>
        <w:t xml:space="preserve"> to the people responsible for performing the work as described in the organizational breakdown structure (OBS).</w:t>
      </w:r>
    </w:p>
    <w:p w:rsidR="00C53B23" w:rsidRDefault="001339FA" w:rsidP="00786273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Developing a Project team requires five stages the last of which is </w:t>
      </w:r>
      <w:r w:rsidR="00786273" w:rsidRPr="00786273">
        <w:rPr>
          <w:b/>
          <w:bCs/>
          <w:i/>
          <w:iCs/>
          <w:color w:val="FF0000"/>
          <w:sz w:val="28"/>
          <w:szCs w:val="28"/>
          <w:u w:val="single"/>
        </w:rPr>
        <w:t>adjourning</w:t>
      </w:r>
      <w:r w:rsidR="00D01EEB">
        <w:t xml:space="preserve"> the team after successfully completing the work.</w:t>
      </w:r>
    </w:p>
    <w:p w:rsidR="00D01EEB" w:rsidRDefault="00D01EEB" w:rsidP="00786273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Resource </w:t>
      </w:r>
      <w:r w:rsidR="002C31EA">
        <w:t xml:space="preserve">loading and Resource </w:t>
      </w:r>
      <w:r w:rsidR="00786273" w:rsidRPr="00786273">
        <w:rPr>
          <w:b/>
          <w:bCs/>
          <w:i/>
          <w:iCs/>
          <w:color w:val="FF0000"/>
          <w:sz w:val="28"/>
          <w:szCs w:val="28"/>
          <w:u w:val="single"/>
        </w:rPr>
        <w:t>leveling</w:t>
      </w:r>
      <w:r>
        <w:t xml:space="preserve">   </w:t>
      </w:r>
      <w:r w:rsidR="002C31EA">
        <w:t>are</w:t>
      </w:r>
      <w:r>
        <w:t xml:space="preserve"> important concept</w:t>
      </w:r>
      <w:r w:rsidR="002C31EA">
        <w:t>s</w:t>
      </w:r>
      <w:r>
        <w:t xml:space="preserve"> in project human resource management.</w:t>
      </w:r>
    </w:p>
    <w:p w:rsidR="00D01EEB" w:rsidRDefault="00D01EEB" w:rsidP="00786273">
      <w:pPr>
        <w:pStyle w:val="ListParagraph"/>
        <w:numPr>
          <w:ilvl w:val="0"/>
          <w:numId w:val="17"/>
        </w:numPr>
        <w:rPr>
          <w:bCs/>
        </w:rPr>
      </w:pPr>
      <w:r>
        <w:t xml:space="preserve">Human resource management includes the </w:t>
      </w:r>
      <w:r w:rsidRPr="002A4FA9">
        <w:t>following</w:t>
      </w:r>
      <w:r>
        <w:t xml:space="preserve"> four processes: </w:t>
      </w:r>
      <w:r w:rsidR="00C43408" w:rsidRPr="00C43408">
        <w:rPr>
          <w:bCs/>
        </w:rPr>
        <w:t xml:space="preserve">Human resource planning, </w:t>
      </w:r>
      <w:r w:rsidR="00786273" w:rsidRPr="00786273">
        <w:rPr>
          <w:b/>
          <w:i/>
          <w:iCs/>
          <w:color w:val="FF0000"/>
          <w:sz w:val="28"/>
          <w:szCs w:val="28"/>
          <w:u w:val="single"/>
        </w:rPr>
        <w:t>acquiring</w:t>
      </w:r>
      <w:r w:rsidR="00786273">
        <w:rPr>
          <w:bCs/>
        </w:rPr>
        <w:t xml:space="preserve"> </w:t>
      </w:r>
      <w:r w:rsidR="00C43408" w:rsidRPr="00C43408">
        <w:rPr>
          <w:bCs/>
        </w:rPr>
        <w:t xml:space="preserve">the project team, </w:t>
      </w:r>
      <w:r w:rsidR="00C43408">
        <w:rPr>
          <w:bCs/>
        </w:rPr>
        <w:t>d</w:t>
      </w:r>
      <w:r w:rsidR="00C43408" w:rsidRPr="00C43408">
        <w:rPr>
          <w:bCs/>
        </w:rPr>
        <w:t xml:space="preserve">eveloping the project team, and </w:t>
      </w:r>
      <w:r w:rsidR="00786273" w:rsidRPr="00786273">
        <w:rPr>
          <w:b/>
          <w:i/>
          <w:iCs/>
          <w:color w:val="FF0000"/>
          <w:sz w:val="28"/>
          <w:szCs w:val="28"/>
          <w:u w:val="single"/>
        </w:rPr>
        <w:t>managing</w:t>
      </w:r>
      <w:r w:rsidR="00786273">
        <w:rPr>
          <w:bCs/>
        </w:rPr>
        <w:t xml:space="preserve"> </w:t>
      </w:r>
      <w:r w:rsidR="00C43408" w:rsidRPr="00C43408">
        <w:rPr>
          <w:bCs/>
        </w:rPr>
        <w:t>the project team</w:t>
      </w:r>
      <w:r w:rsidR="00C43408">
        <w:rPr>
          <w:bCs/>
        </w:rPr>
        <w:t>.</w:t>
      </w:r>
    </w:p>
    <w:p w:rsidR="00D07850" w:rsidRDefault="00D07850" w:rsidP="00D07850">
      <w:pPr>
        <w:pStyle w:val="ListParagraph"/>
        <w:rPr>
          <w:bCs/>
        </w:rPr>
      </w:pPr>
    </w:p>
    <w:p w:rsidR="00000000" w:rsidRPr="00D07850" w:rsidRDefault="00786273" w:rsidP="009511E6">
      <w:pPr>
        <w:pStyle w:val="ListParagraph"/>
        <w:numPr>
          <w:ilvl w:val="0"/>
          <w:numId w:val="17"/>
        </w:numPr>
        <w:rPr>
          <w:bCs/>
        </w:rPr>
      </w:pPr>
      <w:r w:rsidRPr="00786273">
        <w:rPr>
          <w:b/>
          <w:i/>
          <w:iCs/>
          <w:color w:val="FF0000"/>
          <w:sz w:val="28"/>
          <w:szCs w:val="28"/>
          <w:u w:val="single"/>
          <w:lang w:val="en-GB"/>
        </w:rPr>
        <w:t>ISO 9002</w:t>
      </w:r>
      <w:r w:rsidRPr="00786273">
        <w:rPr>
          <w:bCs/>
          <w:color w:val="FF0000"/>
          <w:lang w:val="en-GB"/>
        </w:rPr>
        <w:t xml:space="preserve"> </w:t>
      </w:r>
      <w:r w:rsidR="00FB3CC4" w:rsidRPr="002C31EA">
        <w:rPr>
          <w:bCs/>
          <w:lang w:val="en-GB"/>
        </w:rPr>
        <w:t>applies to</w:t>
      </w:r>
      <w:r w:rsidR="002C31EA" w:rsidRPr="002C31EA">
        <w:rPr>
          <w:bCs/>
          <w:lang w:val="en-GB"/>
        </w:rPr>
        <w:t xml:space="preserve"> </w:t>
      </w:r>
      <w:r w:rsidR="00FB3CC4" w:rsidRPr="002C31EA">
        <w:rPr>
          <w:bCs/>
          <w:lang w:val="en-GB"/>
        </w:rPr>
        <w:t>organizations who do not design products</w:t>
      </w:r>
      <w:r w:rsidR="002C31EA">
        <w:rPr>
          <w:bCs/>
          <w:lang w:val="en-GB"/>
        </w:rPr>
        <w:t xml:space="preserve"> </w:t>
      </w:r>
      <w:r w:rsidR="00FB3CC4" w:rsidRPr="002C31EA">
        <w:rPr>
          <w:bCs/>
          <w:lang w:val="en-GB"/>
        </w:rPr>
        <w:t xml:space="preserve">but are only involved in production. </w:t>
      </w:r>
    </w:p>
    <w:p w:rsidR="00D07850" w:rsidRPr="00D07850" w:rsidRDefault="00D07850" w:rsidP="00D07850">
      <w:pPr>
        <w:pStyle w:val="ListParagraph"/>
        <w:rPr>
          <w:bCs/>
        </w:rPr>
      </w:pPr>
    </w:p>
    <w:p w:rsidR="00D07850" w:rsidRPr="00E26050" w:rsidRDefault="00D07850" w:rsidP="00D07850">
      <w:pPr>
        <w:pStyle w:val="ListParagraph"/>
        <w:rPr>
          <w:bCs/>
        </w:rPr>
      </w:pPr>
    </w:p>
    <w:p w:rsidR="00000000" w:rsidRPr="00D07850" w:rsidRDefault="00FB3CC4" w:rsidP="00786273">
      <w:pPr>
        <w:pStyle w:val="ListParagraph"/>
        <w:numPr>
          <w:ilvl w:val="0"/>
          <w:numId w:val="17"/>
        </w:numPr>
        <w:rPr>
          <w:bCs/>
        </w:rPr>
      </w:pPr>
      <w:r w:rsidRPr="00E26050">
        <w:rPr>
          <w:bCs/>
          <w:lang w:val="en-GB"/>
        </w:rPr>
        <w:t>ISO 9003 applies to</w:t>
      </w:r>
      <w:r w:rsidR="00E26050">
        <w:rPr>
          <w:bCs/>
          <w:lang w:val="en-GB"/>
        </w:rPr>
        <w:t xml:space="preserve"> </w:t>
      </w:r>
      <w:r w:rsidRPr="00E26050">
        <w:rPr>
          <w:bCs/>
          <w:lang w:val="en-GB"/>
        </w:rPr>
        <w:t xml:space="preserve">organizations involved only in </w:t>
      </w:r>
      <w:r w:rsidR="00786273" w:rsidRPr="00786273">
        <w:rPr>
          <w:b/>
          <w:i/>
          <w:iCs/>
          <w:color w:val="FF0000"/>
          <w:sz w:val="28"/>
          <w:szCs w:val="28"/>
          <w:u w:val="single"/>
          <w:lang w:val="en-GB"/>
        </w:rPr>
        <w:t>installation</w:t>
      </w:r>
      <w:r w:rsidR="00786273">
        <w:rPr>
          <w:bCs/>
          <w:lang w:val="en-GB"/>
        </w:rPr>
        <w:t xml:space="preserve"> </w:t>
      </w:r>
      <w:r w:rsidRPr="00E26050">
        <w:rPr>
          <w:bCs/>
          <w:lang w:val="en-GB"/>
        </w:rPr>
        <w:t>and testing of the products.</w:t>
      </w:r>
    </w:p>
    <w:p w:rsidR="00D07850" w:rsidRPr="00E26050" w:rsidRDefault="00D07850" w:rsidP="00D07850">
      <w:pPr>
        <w:pStyle w:val="ListParagraph"/>
        <w:rPr>
          <w:bCs/>
        </w:rPr>
      </w:pPr>
    </w:p>
    <w:p w:rsidR="00000000" w:rsidRPr="00E26050" w:rsidRDefault="00FB3CC4" w:rsidP="00786273">
      <w:pPr>
        <w:pStyle w:val="ListParagraph"/>
        <w:numPr>
          <w:ilvl w:val="0"/>
          <w:numId w:val="17"/>
        </w:numPr>
        <w:rPr>
          <w:bCs/>
        </w:rPr>
      </w:pPr>
      <w:r w:rsidRPr="00E26050">
        <w:rPr>
          <w:bCs/>
          <w:lang w:val="en-GB"/>
        </w:rPr>
        <w:t>During software development</w:t>
      </w:r>
      <w:r w:rsidR="00E26050">
        <w:rPr>
          <w:bCs/>
          <w:lang w:val="en-GB"/>
        </w:rPr>
        <w:t xml:space="preserve"> </w:t>
      </w:r>
      <w:r w:rsidRPr="00E26050">
        <w:rPr>
          <w:bCs/>
          <w:lang w:val="en-GB"/>
        </w:rPr>
        <w:t>the only raw material consumed is</w:t>
      </w:r>
      <w:r w:rsidR="00786273">
        <w:rPr>
          <w:b/>
          <w:i/>
          <w:iCs/>
          <w:color w:val="FF0000"/>
          <w:sz w:val="28"/>
          <w:szCs w:val="28"/>
          <w:u w:val="single"/>
          <w:lang w:val="en-GB"/>
        </w:rPr>
        <w:t xml:space="preserve"> </w:t>
      </w:r>
      <w:r w:rsidR="00786273" w:rsidRPr="00786273">
        <w:rPr>
          <w:b/>
          <w:i/>
          <w:iCs/>
          <w:color w:val="FF0000"/>
          <w:sz w:val="28"/>
          <w:szCs w:val="28"/>
          <w:u w:val="single"/>
          <w:lang w:val="en-GB"/>
        </w:rPr>
        <w:t>data</w:t>
      </w:r>
      <w:r w:rsidRPr="00786273">
        <w:rPr>
          <w:bCs/>
          <w:sz w:val="28"/>
          <w:szCs w:val="28"/>
          <w:lang w:val="en-GB"/>
        </w:rPr>
        <w:t>.</w:t>
      </w:r>
    </w:p>
    <w:p w:rsidR="00E26050" w:rsidRDefault="00E26050" w:rsidP="00D07850">
      <w:pPr>
        <w:pStyle w:val="ListParagraph"/>
        <w:numPr>
          <w:ilvl w:val="0"/>
          <w:numId w:val="17"/>
        </w:numPr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A </w:t>
      </w:r>
      <w:r w:rsidR="002D4965" w:rsidRPr="002D4965">
        <w:rPr>
          <w:b/>
          <w:i/>
          <w:iCs/>
          <w:color w:val="FF0000"/>
          <w:sz w:val="28"/>
          <w:szCs w:val="28"/>
          <w:u w:val="single"/>
        </w:rPr>
        <w:t>unit</w:t>
      </w:r>
      <w:r>
        <w:rPr>
          <w:bCs/>
        </w:rPr>
        <w:t xml:space="preserve">   test is done to test each individual component (often a program) to ensure it is as defect-free as possible.</w:t>
      </w:r>
    </w:p>
    <w:p w:rsidR="00D07850" w:rsidRPr="00D07850" w:rsidRDefault="00D07850" w:rsidP="00D07850">
      <w:pPr>
        <w:rPr>
          <w:bCs/>
        </w:rPr>
      </w:pPr>
    </w:p>
    <w:p w:rsidR="00E26050" w:rsidRDefault="002D4965" w:rsidP="009511E6">
      <w:pPr>
        <w:pStyle w:val="ListParagraph"/>
        <w:numPr>
          <w:ilvl w:val="0"/>
          <w:numId w:val="17"/>
        </w:numPr>
        <w:rPr>
          <w:bCs/>
        </w:rPr>
      </w:pPr>
      <w:r w:rsidRPr="002D4965">
        <w:rPr>
          <w:b/>
          <w:i/>
          <w:iCs/>
          <w:color w:val="FF0000"/>
          <w:sz w:val="28"/>
          <w:szCs w:val="28"/>
          <w:u w:val="single"/>
        </w:rPr>
        <w:t>Integration</w:t>
      </w:r>
      <w:r w:rsidR="00E26050">
        <w:rPr>
          <w:bCs/>
        </w:rPr>
        <w:t xml:space="preserve">   testing occurs between unit and system testing to test functionally grouped components.</w:t>
      </w:r>
    </w:p>
    <w:p w:rsidR="00E26050" w:rsidRDefault="002D4965" w:rsidP="009511E6">
      <w:pPr>
        <w:pStyle w:val="ListParagraph"/>
        <w:numPr>
          <w:ilvl w:val="0"/>
          <w:numId w:val="17"/>
        </w:numPr>
        <w:rPr>
          <w:bCs/>
        </w:rPr>
      </w:pPr>
      <w:r w:rsidRPr="002D4965">
        <w:rPr>
          <w:b/>
          <w:i/>
          <w:iCs/>
          <w:color w:val="FF0000"/>
          <w:sz w:val="28"/>
          <w:szCs w:val="28"/>
          <w:u w:val="single"/>
        </w:rPr>
        <w:t>System</w:t>
      </w:r>
      <w:r w:rsidR="00E26050">
        <w:rPr>
          <w:bCs/>
        </w:rPr>
        <w:t xml:space="preserve">   testing tests the entire system as one entity.</w:t>
      </w:r>
    </w:p>
    <w:p w:rsidR="00E26050" w:rsidRPr="002C31EA" w:rsidRDefault="00E26050" w:rsidP="002D4965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User acceptance testing is an independent test performed by </w:t>
      </w:r>
      <w:r w:rsidR="00D07DCE">
        <w:rPr>
          <w:bCs/>
        </w:rPr>
        <w:t xml:space="preserve">end users </w:t>
      </w:r>
      <w:r w:rsidR="002D4965" w:rsidRPr="002D4965">
        <w:rPr>
          <w:b/>
          <w:i/>
          <w:iCs/>
          <w:color w:val="FF0000"/>
          <w:sz w:val="28"/>
          <w:szCs w:val="28"/>
          <w:u w:val="single"/>
        </w:rPr>
        <w:t>prior</w:t>
      </w:r>
      <w:r w:rsidR="00D07DCE">
        <w:rPr>
          <w:bCs/>
        </w:rPr>
        <w:t xml:space="preserve">   to accepting the delivered system.</w:t>
      </w:r>
    </w:p>
    <w:p w:rsidR="00D01EEB" w:rsidRDefault="00D01EEB" w:rsidP="00D01EEB">
      <w:pPr>
        <w:pStyle w:val="ListParagraph"/>
        <w:spacing w:line="360" w:lineRule="auto"/>
        <w:jc w:val="both"/>
      </w:pPr>
    </w:p>
    <w:p w:rsidR="000A0206" w:rsidRDefault="00891806" w:rsidP="00D07850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 w:rsidR="00C565F4"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 Define, </w:t>
      </w:r>
      <w:r w:rsidR="00595FBC">
        <w:t>RAM (Responsibility Assignment Matrix)</w:t>
      </w:r>
      <w:r>
        <w:t xml:space="preserve">? </w:t>
      </w:r>
      <w:r w:rsidRPr="00442467">
        <w:rPr>
          <w:b/>
          <w:bCs/>
        </w:rPr>
        <w:t>(</w:t>
      </w:r>
      <w:r>
        <w:rPr>
          <w:b/>
          <w:bCs/>
        </w:rPr>
        <w:t>1</w:t>
      </w:r>
      <w:r w:rsidRPr="00442467">
        <w:rPr>
          <w:b/>
          <w:bCs/>
        </w:rPr>
        <w:t xml:space="preserve"> point) </w:t>
      </w:r>
    </w:p>
    <w:p w:rsidR="00D07850" w:rsidRDefault="00D07850" w:rsidP="00D07850">
      <w:pPr>
        <w:tabs>
          <w:tab w:val="left" w:pos="360"/>
        </w:tabs>
      </w:pPr>
    </w:p>
    <w:p w:rsidR="002D4965" w:rsidRPr="00D07850" w:rsidRDefault="00DC68CE" w:rsidP="002D4965">
      <w:pPr>
        <w:pStyle w:val="ListParagraph"/>
        <w:numPr>
          <w:ilvl w:val="0"/>
          <w:numId w:val="21"/>
        </w:numPr>
        <w:spacing w:line="360" w:lineRule="auto"/>
        <w:jc w:val="both"/>
      </w:pPr>
      <w:r w:rsidRPr="00CE4628">
        <w:rPr>
          <w:b/>
          <w:bCs/>
        </w:rPr>
        <w:t>ANSWER:</w:t>
      </w:r>
      <w:r>
        <w:t xml:space="preserve"> </w:t>
      </w:r>
      <w:r w:rsidR="002D4965" w:rsidRPr="002D4965">
        <w:rPr>
          <w:b/>
          <w:bCs/>
          <w:color w:val="FF0000"/>
        </w:rPr>
        <w:t>R</w:t>
      </w:r>
      <w:r w:rsidR="002D4965" w:rsidRPr="002D4965">
        <w:rPr>
          <w:b/>
          <w:bCs/>
          <w:color w:val="FF0000"/>
        </w:rPr>
        <w:t xml:space="preserve">esponsibility </w:t>
      </w:r>
      <w:r w:rsidR="002D4965" w:rsidRPr="002D4965">
        <w:rPr>
          <w:b/>
          <w:bCs/>
          <w:color w:val="FF0000"/>
        </w:rPr>
        <w:t>A</w:t>
      </w:r>
      <w:r w:rsidR="002D4965" w:rsidRPr="002D4965">
        <w:rPr>
          <w:b/>
          <w:bCs/>
          <w:color w:val="FF0000"/>
        </w:rPr>
        <w:t xml:space="preserve">ssignment </w:t>
      </w:r>
      <w:r w:rsidR="002D4965" w:rsidRPr="002D4965">
        <w:rPr>
          <w:b/>
          <w:bCs/>
          <w:color w:val="FF0000"/>
        </w:rPr>
        <w:t>M</w:t>
      </w:r>
      <w:r w:rsidR="002D4965" w:rsidRPr="002D4965">
        <w:rPr>
          <w:b/>
          <w:bCs/>
          <w:color w:val="FF0000"/>
        </w:rPr>
        <w:t xml:space="preserve">atrix (RAM) is a matrix that maps the work of the project as described in the </w:t>
      </w:r>
      <w:r w:rsidR="002D4965" w:rsidRPr="002D4965">
        <w:rPr>
          <w:b/>
          <w:bCs/>
          <w:color w:val="FF0000"/>
        </w:rPr>
        <w:t>work breakdown structure (WBS)</w:t>
      </w:r>
      <w:r w:rsidR="002D4965" w:rsidRPr="002D4965">
        <w:rPr>
          <w:b/>
          <w:bCs/>
          <w:color w:val="FF0000"/>
        </w:rPr>
        <w:t xml:space="preserve"> to the people responsible for performing the work as described in the organizational breakdown structure (OBS).</w:t>
      </w:r>
    </w:p>
    <w:p w:rsidR="00D07850" w:rsidRDefault="00D07850" w:rsidP="00D07850">
      <w:pPr>
        <w:pStyle w:val="ListParagraph"/>
        <w:spacing w:line="360" w:lineRule="auto"/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565F4" w:rsidTr="00C565F4">
        <w:trPr>
          <w:trHeight w:val="782"/>
        </w:trPr>
        <w:tc>
          <w:tcPr>
            <w:tcW w:w="2340" w:type="dxa"/>
          </w:tcPr>
          <w:p w:rsidR="00C565F4" w:rsidRPr="006B2524" w:rsidRDefault="00C565F4" w:rsidP="008C6C72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 xml:space="preserve"> / </w:t>
            </w:r>
            <w:r w:rsidR="008C6C72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</w:tc>
        <w:tc>
          <w:tcPr>
            <w:tcW w:w="2340" w:type="dxa"/>
          </w:tcPr>
          <w:p w:rsidR="00C565F4" w:rsidRPr="006B2524" w:rsidRDefault="00C565F4" w:rsidP="00595FBC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 xml:space="preserve"> / 3  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  <w:p w:rsidR="00C565F4" w:rsidRPr="006B2524" w:rsidRDefault="00C565F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C565F4" w:rsidRPr="006B2524" w:rsidRDefault="00C565F4" w:rsidP="00595FBC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 xml:space="preserve"> /  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</w:tc>
        <w:tc>
          <w:tcPr>
            <w:tcW w:w="2340" w:type="dxa"/>
          </w:tcPr>
          <w:p w:rsidR="00C565F4" w:rsidRPr="006B2524" w:rsidRDefault="00C565F4" w:rsidP="00C565F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</w:t>
            </w:r>
            <w:r>
              <w:rPr>
                <w:sz w:val="40"/>
                <w:szCs w:val="40"/>
              </w:rPr>
              <w:t xml:space="preserve">4 /  1  </w:t>
            </w:r>
            <w:proofErr w:type="spellStart"/>
            <w:r>
              <w:rPr>
                <w:sz w:val="40"/>
                <w:szCs w:val="40"/>
              </w:rPr>
              <w:t>pt</w:t>
            </w:r>
            <w:proofErr w:type="spellEnd"/>
          </w:p>
        </w:tc>
      </w:tr>
      <w:tr w:rsidR="00C565F4" w:rsidTr="00D07850">
        <w:trPr>
          <w:trHeight w:val="1277"/>
        </w:trPr>
        <w:tc>
          <w:tcPr>
            <w:tcW w:w="2340" w:type="dxa"/>
          </w:tcPr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  <w:p w:rsidR="00C565F4" w:rsidRPr="00891806" w:rsidRDefault="00C565F4" w:rsidP="008C6C72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  /   </w:t>
            </w:r>
            <w:r w:rsidR="008C6C72">
              <w:rPr>
                <w:sz w:val="48"/>
                <w:szCs w:val="48"/>
              </w:rPr>
              <w:t>2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C565F4" w:rsidRPr="00891806" w:rsidRDefault="00C565F4" w:rsidP="006B2524">
            <w:pPr>
              <w:jc w:val="both"/>
              <w:rPr>
                <w:sz w:val="48"/>
                <w:szCs w:val="48"/>
              </w:rPr>
            </w:pPr>
          </w:p>
          <w:p w:rsidR="00C565F4" w:rsidRPr="00891806" w:rsidRDefault="00C565F4" w:rsidP="00595FBC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>
              <w:rPr>
                <w:sz w:val="48"/>
                <w:szCs w:val="48"/>
              </w:rPr>
              <w:t xml:space="preserve">  3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  <w:p w:rsidR="00C565F4" w:rsidRDefault="00C565F4" w:rsidP="00595FBC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/   </w:t>
            </w:r>
            <w:r>
              <w:rPr>
                <w:sz w:val="48"/>
                <w:szCs w:val="48"/>
              </w:rPr>
              <w:t xml:space="preserve"> </w:t>
            </w:r>
            <w:r w:rsidR="008C6C72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</w:t>
            </w:r>
            <w:r w:rsidRPr="00891806">
              <w:rPr>
                <w:sz w:val="48"/>
                <w:szCs w:val="48"/>
              </w:rPr>
              <w:t xml:space="preserve">  ]</w:t>
            </w:r>
          </w:p>
          <w:p w:rsidR="00C565F4" w:rsidRPr="00891806" w:rsidRDefault="00C565F4" w:rsidP="00891806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340" w:type="dxa"/>
          </w:tcPr>
          <w:p w:rsidR="00C565F4" w:rsidRDefault="00C565F4" w:rsidP="00C565F4">
            <w:pPr>
              <w:jc w:val="both"/>
              <w:rPr>
                <w:sz w:val="48"/>
                <w:szCs w:val="48"/>
              </w:rPr>
            </w:pPr>
          </w:p>
          <w:p w:rsidR="00C565F4" w:rsidRDefault="00C565F4" w:rsidP="00C565F4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/   </w:t>
            </w:r>
            <w:r>
              <w:rPr>
                <w:sz w:val="48"/>
                <w:szCs w:val="48"/>
              </w:rPr>
              <w:t xml:space="preserve">1  </w:t>
            </w:r>
            <w:r w:rsidRPr="00891806">
              <w:rPr>
                <w:sz w:val="48"/>
                <w:szCs w:val="48"/>
              </w:rPr>
              <w:t xml:space="preserve">  ]</w:t>
            </w:r>
          </w:p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C565F4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CC4">
      <w:rPr>
        <w:rStyle w:val="PageNumber"/>
        <w:noProof/>
      </w:rPr>
      <w:t>4</w:t>
    </w:r>
    <w:r>
      <w:rPr>
        <w:rStyle w:val="PageNumber"/>
      </w:rPr>
      <w:fldChar w:fldCharType="end"/>
    </w:r>
  </w:p>
  <w:p w:rsidR="00F27910" w:rsidRDefault="00442467" w:rsidP="002D4965">
    <w:pPr>
      <w:pStyle w:val="Footer"/>
    </w:pPr>
    <w:r>
      <w:t xml:space="preserve">Ashraf Youssef   </w:t>
    </w:r>
    <w:r w:rsidR="002D4965">
      <w:t>Answer</w:t>
    </w:r>
    <w:r>
      <w:t xml:space="preserve">s of </w:t>
    </w:r>
    <w:r w:rsidR="00CD1DB8">
      <w:t>HW</w:t>
    </w:r>
    <w:r>
      <w:t>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FB3C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0BB"/>
    <w:multiLevelType w:val="hybridMultilevel"/>
    <w:tmpl w:val="C2A0F60A"/>
    <w:lvl w:ilvl="0" w:tplc="81341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190"/>
    <w:multiLevelType w:val="hybridMultilevel"/>
    <w:tmpl w:val="C2A0F60A"/>
    <w:lvl w:ilvl="0" w:tplc="81341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2DA3"/>
    <w:multiLevelType w:val="hybridMultilevel"/>
    <w:tmpl w:val="19FADA24"/>
    <w:lvl w:ilvl="0" w:tplc="4070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D14E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8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8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68A"/>
    <w:multiLevelType w:val="hybridMultilevel"/>
    <w:tmpl w:val="B18A66B8"/>
    <w:lvl w:ilvl="0" w:tplc="0AE0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5800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8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6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8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5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B1A6D"/>
    <w:multiLevelType w:val="hybridMultilevel"/>
    <w:tmpl w:val="E9F4C172"/>
    <w:lvl w:ilvl="0" w:tplc="D6F8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D1D6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6EA88">
      <w:start w:val="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25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A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0"/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18"/>
  </w:num>
  <w:num w:numId="12">
    <w:abstractNumId w:val="1"/>
  </w:num>
  <w:num w:numId="13">
    <w:abstractNumId w:val="16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A0619"/>
    <w:rsid w:val="000A1F8D"/>
    <w:rsid w:val="000A6729"/>
    <w:rsid w:val="000F3172"/>
    <w:rsid w:val="001014DD"/>
    <w:rsid w:val="0011213B"/>
    <w:rsid w:val="001339FA"/>
    <w:rsid w:val="00185B8C"/>
    <w:rsid w:val="00187C60"/>
    <w:rsid w:val="001B4ABC"/>
    <w:rsid w:val="001B5185"/>
    <w:rsid w:val="001E0F60"/>
    <w:rsid w:val="001F59BD"/>
    <w:rsid w:val="002141F0"/>
    <w:rsid w:val="00216149"/>
    <w:rsid w:val="0022335B"/>
    <w:rsid w:val="002360F2"/>
    <w:rsid w:val="00255A3A"/>
    <w:rsid w:val="002C31EA"/>
    <w:rsid w:val="002C4D43"/>
    <w:rsid w:val="002D2E6F"/>
    <w:rsid w:val="002D4965"/>
    <w:rsid w:val="003060BA"/>
    <w:rsid w:val="00342F1A"/>
    <w:rsid w:val="00356CB3"/>
    <w:rsid w:val="00357870"/>
    <w:rsid w:val="00381E43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86F8D"/>
    <w:rsid w:val="004D1A74"/>
    <w:rsid w:val="004F5443"/>
    <w:rsid w:val="004F5A61"/>
    <w:rsid w:val="00503DED"/>
    <w:rsid w:val="005504AA"/>
    <w:rsid w:val="005638D7"/>
    <w:rsid w:val="00595FBC"/>
    <w:rsid w:val="005A4FB3"/>
    <w:rsid w:val="0061494C"/>
    <w:rsid w:val="00631E4F"/>
    <w:rsid w:val="006510ED"/>
    <w:rsid w:val="006B2524"/>
    <w:rsid w:val="006B7AF1"/>
    <w:rsid w:val="006C23A6"/>
    <w:rsid w:val="006C5F9F"/>
    <w:rsid w:val="006C6141"/>
    <w:rsid w:val="006C7FD1"/>
    <w:rsid w:val="0070143F"/>
    <w:rsid w:val="007149FA"/>
    <w:rsid w:val="007208C0"/>
    <w:rsid w:val="00750ABA"/>
    <w:rsid w:val="007559A8"/>
    <w:rsid w:val="00782255"/>
    <w:rsid w:val="00786273"/>
    <w:rsid w:val="007D5E6E"/>
    <w:rsid w:val="007F3AE5"/>
    <w:rsid w:val="00822FCF"/>
    <w:rsid w:val="00832B0F"/>
    <w:rsid w:val="008420FB"/>
    <w:rsid w:val="008660F2"/>
    <w:rsid w:val="00891806"/>
    <w:rsid w:val="00893345"/>
    <w:rsid w:val="008B5935"/>
    <w:rsid w:val="008C6C72"/>
    <w:rsid w:val="008D4FCF"/>
    <w:rsid w:val="009110A8"/>
    <w:rsid w:val="00935F6D"/>
    <w:rsid w:val="009415A9"/>
    <w:rsid w:val="009B1275"/>
    <w:rsid w:val="009C32F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53D3F"/>
    <w:rsid w:val="00B66B25"/>
    <w:rsid w:val="00B765C1"/>
    <w:rsid w:val="00BD2BC8"/>
    <w:rsid w:val="00BF6FE8"/>
    <w:rsid w:val="00C031F7"/>
    <w:rsid w:val="00C20C4A"/>
    <w:rsid w:val="00C43408"/>
    <w:rsid w:val="00C440E3"/>
    <w:rsid w:val="00C53B23"/>
    <w:rsid w:val="00C565F4"/>
    <w:rsid w:val="00C82C9B"/>
    <w:rsid w:val="00C8675D"/>
    <w:rsid w:val="00CA444A"/>
    <w:rsid w:val="00CB6B87"/>
    <w:rsid w:val="00CD1DB8"/>
    <w:rsid w:val="00CE4628"/>
    <w:rsid w:val="00CF575E"/>
    <w:rsid w:val="00D01EEB"/>
    <w:rsid w:val="00D07850"/>
    <w:rsid w:val="00D07DCE"/>
    <w:rsid w:val="00D14915"/>
    <w:rsid w:val="00D47485"/>
    <w:rsid w:val="00D63C83"/>
    <w:rsid w:val="00D908EF"/>
    <w:rsid w:val="00DA246C"/>
    <w:rsid w:val="00DA7BCE"/>
    <w:rsid w:val="00DB199F"/>
    <w:rsid w:val="00DC68CE"/>
    <w:rsid w:val="00DD43BC"/>
    <w:rsid w:val="00DE1320"/>
    <w:rsid w:val="00E26050"/>
    <w:rsid w:val="00E27871"/>
    <w:rsid w:val="00E81698"/>
    <w:rsid w:val="00EB1088"/>
    <w:rsid w:val="00EE5579"/>
    <w:rsid w:val="00F00451"/>
    <w:rsid w:val="00F17A86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100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4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911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7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10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20">
          <w:marLeft w:val="180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792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90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846">
          <w:marLeft w:val="180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</cp:lastModifiedBy>
  <cp:revision>8</cp:revision>
  <cp:lastPrinted>2017-02-18T20:20:00Z</cp:lastPrinted>
  <dcterms:created xsi:type="dcterms:W3CDTF">2017-04-05T10:14:00Z</dcterms:created>
  <dcterms:modified xsi:type="dcterms:W3CDTF">2017-04-05T11:01:00Z</dcterms:modified>
</cp:coreProperties>
</file>