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8E1" w:rsidTr="00CB7A9C">
        <w:tc>
          <w:tcPr>
            <w:tcW w:w="9350" w:type="dxa"/>
          </w:tcPr>
          <w:p w:rsidR="001A38E1" w:rsidRDefault="001A38E1" w:rsidP="00CB7A9C">
            <w:pPr>
              <w:pStyle w:val="Default"/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King Saud University</w:t>
            </w:r>
          </w:p>
          <w:p w:rsidR="001A38E1" w:rsidRDefault="001A38E1" w:rsidP="00CB7A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Computer Engineering Department</w:t>
            </w:r>
          </w:p>
          <w:p w:rsidR="001A38E1" w:rsidRDefault="001A38E1" w:rsidP="00CB7A9C">
            <w:pPr>
              <w:pStyle w:val="Default"/>
              <w:jc w:val="center"/>
            </w:pPr>
            <w:r>
              <w:rPr>
                <w:sz w:val="23"/>
                <w:szCs w:val="23"/>
              </w:rPr>
              <w:t>College of Computer and Information Sciences</w:t>
            </w:r>
          </w:p>
        </w:tc>
      </w:tr>
      <w:tr w:rsidR="001A38E1" w:rsidTr="00CB7A9C">
        <w:tc>
          <w:tcPr>
            <w:tcW w:w="9350" w:type="dxa"/>
          </w:tcPr>
          <w:p w:rsidR="001A38E1" w:rsidRDefault="001A38E1" w:rsidP="001A38E1">
            <w:pPr>
              <w:pStyle w:val="Default"/>
              <w:jc w:val="center"/>
            </w:pPr>
            <w:r>
              <w:rPr>
                <w:b/>
                <w:bCs/>
                <w:sz w:val="31"/>
                <w:szCs w:val="31"/>
              </w:rPr>
              <w:t xml:space="preserve">HW # 2: </w:t>
            </w:r>
            <w:r w:rsidRPr="001A38E1">
              <w:rPr>
                <w:b/>
                <w:bCs/>
                <w:sz w:val="36"/>
                <w:szCs w:val="36"/>
              </w:rPr>
              <w:t>CEN352</w:t>
            </w:r>
          </w:p>
        </w:tc>
      </w:tr>
      <w:tr w:rsidR="001A38E1" w:rsidTr="00CB7A9C">
        <w:tc>
          <w:tcPr>
            <w:tcW w:w="9350" w:type="dxa"/>
          </w:tcPr>
          <w:p w:rsidR="001A38E1" w:rsidRDefault="001A38E1" w:rsidP="00CB7A9C">
            <w:pPr>
              <w:pStyle w:val="Default"/>
            </w:pPr>
            <w:r>
              <w:t>Name:                                                                                        ID:</w:t>
            </w:r>
          </w:p>
        </w:tc>
      </w:tr>
    </w:tbl>
    <w:p w:rsidR="00B10CE8" w:rsidRDefault="00B10CE8" w:rsidP="00B10CE8">
      <w:pPr>
        <w:pStyle w:val="Default"/>
      </w:pPr>
    </w:p>
    <w:p w:rsidR="00B10CE8" w:rsidRDefault="001A38E1" w:rsidP="001A38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Problem 1: (</w:t>
      </w:r>
      <w:r w:rsidRPr="001A38E1">
        <w:rPr>
          <w:b/>
          <w:bCs/>
          <w:sz w:val="28"/>
          <w:szCs w:val="28"/>
        </w:rPr>
        <w:t>Z-transform)</w:t>
      </w:r>
      <w:r w:rsidR="00B10CE8">
        <w:rPr>
          <w:b/>
          <w:bCs/>
          <w:sz w:val="28"/>
          <w:szCs w:val="28"/>
        </w:rPr>
        <w:t xml:space="preserve"> </w:t>
      </w:r>
    </w:p>
    <w:p w:rsidR="00B10CE8" w:rsidRDefault="00B10CE8" w:rsidP="00B10CE8">
      <w:pPr>
        <w:pStyle w:val="Default"/>
        <w:rPr>
          <w:rFonts w:ascii="Cambria Math" w:hAnsi="Cambria Math" w:cs="Cambria Math"/>
        </w:rPr>
      </w:pPr>
      <w:r w:rsidRPr="00B10CE8">
        <w:rPr>
          <w:rFonts w:ascii="Cambria Math" w:hAnsi="Cambria Math" w:cs="Cambria Math"/>
        </w:rPr>
        <w:t>Given the following difference equation with the input-output relationship of a certain initially relaxed system (all initial conditions are zero)</w:t>
      </w:r>
    </w:p>
    <w:p w:rsidR="00B10CE8" w:rsidRPr="00B10CE8" w:rsidRDefault="00B10CE8" w:rsidP="00B10CE8">
      <w:pPr>
        <w:pStyle w:val="Default"/>
        <w:rPr>
          <w:rFonts w:ascii="Cambria Math" w:hAnsi="Cambria Math" w:cs="Cambria Math"/>
        </w:rPr>
      </w:pPr>
      <w:r w:rsidRPr="00B10CE8">
        <w:rPr>
          <w:rFonts w:ascii="Cambria Math" w:hAnsi="Cambria Math" w:cs="Cambria Math"/>
        </w:rPr>
        <w:t xml:space="preserve"> 𝒚(𝒏)−𝟎.𝟓 𝒚(𝒏−𝟏)+𝟎.𝟏𝟐𝟓 𝒚(𝒏−𝟐) =𝒙(𝒏) </w:t>
      </w:r>
    </w:p>
    <w:p w:rsidR="00B10CE8" w:rsidRDefault="00B10CE8" w:rsidP="00485127">
      <w:pPr>
        <w:pStyle w:val="Default"/>
        <w:rPr>
          <w:rFonts w:ascii="Cambria Math" w:hAnsi="Cambria Math" w:cs="Cambria Math"/>
        </w:rPr>
      </w:pPr>
      <w:r w:rsidRPr="00B10CE8">
        <w:rPr>
          <w:rFonts w:ascii="Cambria Math" w:hAnsi="Cambria Math" w:cs="Cambria Math"/>
        </w:rPr>
        <w:t xml:space="preserve">Find the impulse response sequence </w:t>
      </w:r>
      <w:r w:rsidR="00485127">
        <w:rPr>
          <w:rFonts w:ascii="Cambria Math" w:hAnsi="Cambria Math" w:cs="Cambria Math"/>
        </w:rPr>
        <w:t>due to the impulse sequence</w:t>
      </w:r>
      <w:r w:rsidR="001A38E1">
        <w:rPr>
          <w:rFonts w:ascii="Cambria Math" w:hAnsi="Cambria Math" w:cs="Cambria Math"/>
        </w:rPr>
        <w:t xml:space="preserve"> (use Z-transform)</w:t>
      </w:r>
      <w:r w:rsidR="00485127">
        <w:rPr>
          <w:rFonts w:ascii="Cambria Math" w:hAnsi="Cambria Math" w:cs="Cambria Math"/>
        </w:rPr>
        <w:t>.</w:t>
      </w:r>
    </w:p>
    <w:p w:rsidR="00B10CE8" w:rsidRPr="00B10CE8" w:rsidRDefault="00B10CE8" w:rsidP="00B10CE8">
      <w:pPr>
        <w:pStyle w:val="Default"/>
        <w:rPr>
          <w:rFonts w:ascii="Cambria Math" w:hAnsi="Cambria Math" w:cs="Cambria Math"/>
        </w:rPr>
      </w:pPr>
    </w:p>
    <w:p w:rsidR="00214628" w:rsidRPr="001A38E1" w:rsidRDefault="001A38E1" w:rsidP="001A38E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Problem</w:t>
      </w:r>
      <w:r w:rsidR="002146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214628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(</w:t>
      </w:r>
      <w:r w:rsidRPr="001A38E1">
        <w:rPr>
          <w:b/>
          <w:bCs/>
          <w:sz w:val="28"/>
          <w:szCs w:val="28"/>
        </w:rPr>
        <w:t>FIR filter)</w:t>
      </w:r>
    </w:p>
    <w:p w:rsidR="00B10CE8" w:rsidRDefault="00B10CE8" w:rsidP="00485127">
      <w:pPr>
        <w:pStyle w:val="Default"/>
        <w:rPr>
          <w:rFonts w:ascii="Cambria Math" w:hAnsi="Cambria Math" w:cs="Cambria Math"/>
        </w:rPr>
      </w:pPr>
      <w:r w:rsidRPr="00B10CE8">
        <w:rPr>
          <w:rFonts w:ascii="Cambria Math" w:hAnsi="Cambria Math" w:cs="Cambria Math"/>
        </w:rPr>
        <w:t xml:space="preserve">Design a </w:t>
      </w:r>
      <w:r w:rsidR="00485127">
        <w:rPr>
          <w:rFonts w:ascii="Cambria Math" w:hAnsi="Cambria Math" w:cs="Cambria Math"/>
        </w:rPr>
        <w:t>5</w:t>
      </w:r>
      <w:r w:rsidRPr="00B10CE8">
        <w:rPr>
          <w:rFonts w:ascii="Cambria Math" w:hAnsi="Cambria Math" w:cs="Cambria Math"/>
        </w:rPr>
        <w:t>-tap FIR high-pass filter with a cut-off frequency of 1600 Hz and a sampling rate of 8000 Hz using a Hamming window function. Determine the transfer function and difference equation of the designed FIR system.</w:t>
      </w:r>
    </w:p>
    <w:p w:rsidR="00B10CE8" w:rsidRDefault="00B10CE8" w:rsidP="00B10CE8">
      <w:pPr>
        <w:pStyle w:val="Default"/>
        <w:rPr>
          <w:rFonts w:ascii="Cambria Math" w:hAnsi="Cambria Math" w:cs="Cambria Math"/>
        </w:rPr>
      </w:pPr>
    </w:p>
    <w:p w:rsidR="00214628" w:rsidRDefault="001A38E1" w:rsidP="001A38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Problem</w:t>
      </w:r>
      <w:r w:rsidR="002146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="00214628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(I</w:t>
      </w:r>
      <w:r w:rsidRPr="001A38E1">
        <w:rPr>
          <w:b/>
          <w:bCs/>
          <w:sz w:val="28"/>
          <w:szCs w:val="28"/>
        </w:rPr>
        <w:t>IR filter)</w:t>
      </w:r>
    </w:p>
    <w:p w:rsidR="00CB00C7" w:rsidRPr="00CB00C7" w:rsidRDefault="00CB00C7" w:rsidP="00CB00C7">
      <w:pPr>
        <w:rPr>
          <w:rFonts w:ascii="Cambria Math" w:eastAsiaTheme="minorHAnsi" w:hAnsi="Cambria Math" w:cs="Cambria Math"/>
          <w:color w:val="000000"/>
        </w:rPr>
      </w:pPr>
      <w:r w:rsidRPr="00CB00C7">
        <w:rPr>
          <w:rFonts w:ascii="Cambria Math" w:eastAsiaTheme="minorHAnsi" w:hAnsi="Cambria Math" w:cs="Cambria Math"/>
          <w:color w:val="000000"/>
        </w:rPr>
        <w:t xml:space="preserve">The normalized low-pass filter with a cutoff frequency of 1 rad/sec is given as: </w:t>
      </w:r>
      <m:oMath>
        <m:sSub>
          <m:sSubPr>
            <m:ctrlPr>
              <w:rPr>
                <w:rFonts w:ascii="Cambria Math" w:eastAsiaTheme="minorHAnsi" w:hAnsi="Cambria Math" w:cs="Cambria Math"/>
                <w:color w:val="000000"/>
              </w:rPr>
            </m:ctrlPr>
          </m:sSubPr>
          <m:e>
            <m:r>
              <w:rPr>
                <w:rFonts w:ascii="Cambria Math" w:eastAsiaTheme="minorHAnsi" w:hAnsi="Cambria Math" w:cs="Cambria Math"/>
                <w:color w:val="000000"/>
              </w:rPr>
              <m:t>H</m:t>
            </m:r>
          </m:e>
          <m:sub>
            <m:r>
              <w:rPr>
                <w:rFonts w:ascii="Cambria Math" w:eastAsiaTheme="minorHAnsi" w:hAnsi="Cambria Math" w:cs="Cambria Math"/>
                <w:color w:val="000000"/>
              </w:rPr>
              <m:t>p</m:t>
            </m:r>
          </m:sub>
        </m:sSub>
        <m:d>
          <m:dPr>
            <m:ctrlPr>
              <w:rPr>
                <w:rFonts w:ascii="Cambria Math" w:eastAsiaTheme="minorHAnsi" w:hAnsi="Cambria Math" w:cs="Cambria Math"/>
                <w:color w:val="000000"/>
              </w:rPr>
            </m:ctrlPr>
          </m:dPr>
          <m:e>
            <m:r>
              <w:rPr>
                <w:rFonts w:ascii="Cambria Math" w:eastAsiaTheme="minorHAnsi" w:hAnsi="Cambria Math" w:cs="Cambria Math"/>
                <w:color w:val="000000"/>
              </w:rPr>
              <m:t>s</m:t>
            </m:r>
          </m:e>
        </m:d>
        <m:r>
          <m:rPr>
            <m:sty m:val="p"/>
          </m:rPr>
          <w:rPr>
            <w:rFonts w:ascii="Cambria Math" w:eastAsiaTheme="minorHAnsi" w:hAnsi="Cambria Math" w:cs="Cambria Math"/>
            <w:color w:val="000000"/>
          </w:rPr>
          <m:t>=</m:t>
        </m:r>
        <m:f>
          <m:fPr>
            <m:ctrlPr>
              <w:rPr>
                <w:rFonts w:ascii="Cambria Math" w:eastAsiaTheme="minorHAnsi" w:hAnsi="Cambria Math" w:cs="Cambria Math"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Cambria Math"/>
                <w:color w:val="000000"/>
              </w:rPr>
              <m:t>1</m:t>
            </m:r>
          </m:num>
          <m:den>
            <m:r>
              <w:rPr>
                <w:rFonts w:ascii="Cambria Math" w:eastAsiaTheme="minorHAnsi" w:hAnsi="Cambria Math" w:cs="Cambria Math"/>
                <w:color w:val="000000"/>
              </w:rPr>
              <m:t>s</m:t>
            </m:r>
            <m:r>
              <m:rPr>
                <m:sty m:val="p"/>
              </m:rPr>
              <w:rPr>
                <w:rFonts w:ascii="Cambria Math" w:eastAsiaTheme="minorHAnsi" w:hAnsi="Cambria Math" w:cs="Cambria Math"/>
                <w:color w:val="000000"/>
              </w:rPr>
              <m:t>+1</m:t>
            </m:r>
          </m:den>
        </m:f>
      </m:oMath>
      <w:r w:rsidRPr="00CB00C7">
        <w:rPr>
          <w:rFonts w:ascii="Cambria Math" w:eastAsiaTheme="minorHAnsi" w:hAnsi="Cambria Math" w:cs="Cambria Math"/>
          <w:color w:val="000000"/>
        </w:rPr>
        <w:t>.</w:t>
      </w:r>
    </w:p>
    <w:p w:rsidR="00CB00C7" w:rsidRPr="00CB00C7" w:rsidRDefault="00CB00C7" w:rsidP="00CB00C7">
      <w:pPr>
        <w:pStyle w:val="ListParagraph"/>
        <w:numPr>
          <w:ilvl w:val="0"/>
          <w:numId w:val="1"/>
        </w:numPr>
        <w:rPr>
          <w:rFonts w:ascii="Cambria Math" w:eastAsiaTheme="minorHAnsi" w:hAnsi="Cambria Math" w:cs="Cambria Math"/>
          <w:color w:val="000000"/>
        </w:rPr>
      </w:pPr>
      <w:r w:rsidRPr="00CB00C7">
        <w:rPr>
          <w:rFonts w:ascii="Cambria Math" w:eastAsiaTheme="minorHAnsi" w:hAnsi="Cambria Math" w:cs="Cambria Math"/>
          <w:color w:val="000000"/>
        </w:rPr>
        <w:t xml:space="preserve">Use </w:t>
      </w:r>
      <m:oMath>
        <m:sSub>
          <m:sSubPr>
            <m:ctrlPr>
              <w:rPr>
                <w:rFonts w:ascii="Cambria Math" w:eastAsiaTheme="minorHAnsi" w:hAnsi="Cambria Math" w:cs="Cambria Math"/>
                <w:color w:val="000000"/>
              </w:rPr>
            </m:ctrlPr>
          </m:sSubPr>
          <m:e>
            <m:r>
              <w:rPr>
                <w:rFonts w:ascii="Cambria Math" w:eastAsiaTheme="minorHAnsi" w:hAnsi="Cambria Math" w:cs="Cambria Math"/>
                <w:color w:val="000000"/>
              </w:rPr>
              <m:t>H</m:t>
            </m:r>
          </m:e>
          <m:sub>
            <m:r>
              <w:rPr>
                <w:rFonts w:ascii="Cambria Math" w:eastAsiaTheme="minorHAnsi" w:hAnsi="Cambria Math" w:cs="Cambria Math"/>
                <w:color w:val="000000"/>
              </w:rPr>
              <m:t>p</m:t>
            </m:r>
          </m:sub>
        </m:sSub>
        <m:d>
          <m:dPr>
            <m:ctrlPr>
              <w:rPr>
                <w:rFonts w:ascii="Cambria Math" w:eastAsiaTheme="minorHAnsi" w:hAnsi="Cambria Math" w:cs="Cambria Math"/>
                <w:color w:val="000000"/>
              </w:rPr>
            </m:ctrlPr>
          </m:dPr>
          <m:e>
            <m:r>
              <w:rPr>
                <w:rFonts w:ascii="Cambria Math" w:eastAsiaTheme="minorHAnsi" w:hAnsi="Cambria Math" w:cs="Cambria Math"/>
                <w:color w:val="000000"/>
              </w:rPr>
              <m:t>s</m:t>
            </m:r>
          </m:e>
        </m:d>
      </m:oMath>
      <w:r w:rsidRPr="00CB00C7">
        <w:rPr>
          <w:rFonts w:ascii="Cambria Math" w:eastAsiaTheme="minorHAnsi" w:hAnsi="Cambria Math" w:cs="Cambria Math"/>
          <w:color w:val="000000"/>
        </w:rPr>
        <w:t xml:space="preserve"> and the BLT to obtain a corresponding IIR digital high-pass filter with a cutoff frequency of 1Khz, assuming a sampling rate 8Khz.</w:t>
      </w:r>
    </w:p>
    <w:p w:rsidR="00CB00C7" w:rsidRPr="00CB00C7" w:rsidRDefault="00CB00C7" w:rsidP="00CB00C7">
      <w:pPr>
        <w:pStyle w:val="ListParagraph"/>
        <w:numPr>
          <w:ilvl w:val="0"/>
          <w:numId w:val="1"/>
        </w:numPr>
        <w:rPr>
          <w:rFonts w:ascii="Cambria Math" w:eastAsiaTheme="minorHAnsi" w:hAnsi="Cambria Math" w:cs="Cambria Math"/>
          <w:color w:val="000000"/>
        </w:rPr>
      </w:pPr>
      <w:r w:rsidRPr="00CB00C7">
        <w:rPr>
          <w:rFonts w:ascii="Cambria Math" w:eastAsiaTheme="minorHAnsi" w:hAnsi="Cambria Math" w:cs="Cambria Math"/>
          <w:color w:val="000000"/>
        </w:rPr>
        <w:t xml:space="preserve">Use MATLAB to plot the magnitude and phase frequency responses of </w:t>
      </w:r>
      <m:oMath>
        <m:r>
          <w:rPr>
            <w:rFonts w:ascii="Cambria Math" w:eastAsiaTheme="minorHAnsi" w:hAnsi="Cambria Math" w:cs="Cambria Math"/>
            <w:color w:val="000000"/>
          </w:rPr>
          <m:t>H</m:t>
        </m:r>
        <m:d>
          <m:dPr>
            <m:ctrlPr>
              <w:rPr>
                <w:rFonts w:ascii="Cambria Math" w:eastAsiaTheme="minorHAnsi" w:hAnsi="Cambria Math" w:cs="Cambria Math"/>
                <w:color w:val="000000"/>
              </w:rPr>
            </m:ctrlPr>
          </m:dPr>
          <m:e>
            <m:r>
              <w:rPr>
                <w:rFonts w:ascii="Cambria Math" w:eastAsiaTheme="minorHAnsi" w:hAnsi="Cambria Math" w:cs="Cambria Math"/>
                <w:color w:val="000000"/>
              </w:rPr>
              <m:t>z</m:t>
            </m:r>
          </m:e>
        </m:d>
        <m:r>
          <m:rPr>
            <m:sty m:val="p"/>
          </m:rPr>
          <w:rPr>
            <w:rFonts w:ascii="Cambria Math" w:eastAsiaTheme="minorHAnsi" w:hAnsi="Cambria Math" w:cs="Cambria Math"/>
            <w:color w:val="000000"/>
          </w:rPr>
          <m:t>.</m:t>
        </m:r>
      </m:oMath>
    </w:p>
    <w:p w:rsidR="00CB00C7" w:rsidRPr="00CB00C7" w:rsidRDefault="00CB00C7" w:rsidP="00CB00C7">
      <w:pPr>
        <w:jc w:val="both"/>
        <w:rPr>
          <w:rFonts w:ascii="Cambria Math" w:eastAsiaTheme="minorHAnsi" w:hAnsi="Cambria Math" w:cs="Cambria Math"/>
          <w:color w:val="000000"/>
        </w:rPr>
      </w:pPr>
    </w:p>
    <w:p w:rsidR="00CB00C7" w:rsidRPr="00CB00C7" w:rsidRDefault="00CB00C7" w:rsidP="00CB00C7">
      <w:pPr>
        <w:jc w:val="both"/>
        <w:rPr>
          <w:rFonts w:ascii="Cambria Math" w:eastAsiaTheme="minorHAnsi" w:hAnsi="Cambria Math" w:cs="Cambria Math"/>
          <w:color w:val="000000"/>
        </w:rPr>
      </w:pPr>
      <w:r w:rsidRPr="00CB00C7">
        <w:rPr>
          <w:rFonts w:ascii="Cambria Math" w:eastAsiaTheme="minorHAnsi" w:hAnsi="Cambria Math" w:cs="Cambria Math"/>
          <w:color w:val="000000"/>
        </w:rPr>
        <w:t xml:space="preserve">Hint: The BLT is given by: </w:t>
      </w:r>
      <m:oMath>
        <m:r>
          <w:rPr>
            <w:rFonts w:ascii="Cambria Math" w:eastAsiaTheme="minorHAnsi" w:hAnsi="Cambria Math" w:cs="Cambria Math"/>
            <w:color w:val="000000"/>
          </w:rPr>
          <m:t>s</m:t>
        </m:r>
        <m:r>
          <m:rPr>
            <m:sty m:val="p"/>
          </m:rPr>
          <w:rPr>
            <w:rFonts w:ascii="Cambria Math" w:eastAsiaTheme="minorHAnsi" w:hAnsi="Cambria Math" w:cs="Cambria Math"/>
            <w:color w:val="000000"/>
          </w:rPr>
          <m:t>=</m:t>
        </m:r>
        <m:f>
          <m:fPr>
            <m:ctrlPr>
              <w:rPr>
                <w:rFonts w:ascii="Cambria Math" w:eastAsiaTheme="minorHAnsi" w:hAnsi="Cambria Math" w:cs="Cambria Math"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Cambria Math"/>
                <w:color w:val="000000"/>
              </w:rPr>
              <m:t>2</m:t>
            </m:r>
          </m:num>
          <m:den>
            <m:r>
              <w:rPr>
                <w:rFonts w:ascii="Cambria Math" w:eastAsiaTheme="minorHAnsi" w:hAnsi="Cambria Math" w:cs="Cambria Math"/>
                <w:color w:val="000000"/>
              </w:rPr>
              <m:t>T</m:t>
            </m:r>
          </m:den>
        </m:f>
        <m:r>
          <m:rPr>
            <m:sty m:val="p"/>
          </m:rPr>
          <w:rPr>
            <w:rFonts w:ascii="Cambria Math" w:eastAsiaTheme="minorHAnsi" w:hAnsi="Cambria Math" w:cs="Cambria Math"/>
            <w:color w:val="000000"/>
          </w:rPr>
          <m:t xml:space="preserve"> </m:t>
        </m:r>
        <m:f>
          <m:fPr>
            <m:ctrlPr>
              <w:rPr>
                <w:rFonts w:ascii="Cambria Math" w:eastAsiaTheme="minorHAnsi" w:hAnsi="Cambria Math" w:cs="Cambria Math"/>
                <w:color w:val="000000"/>
              </w:rPr>
            </m:ctrlPr>
          </m:fPr>
          <m:num>
            <m:r>
              <w:rPr>
                <w:rFonts w:ascii="Cambria Math" w:eastAsiaTheme="minorHAnsi" w:hAnsi="Cambria Math" w:cs="Cambria Math"/>
                <w:color w:val="000000"/>
              </w:rPr>
              <m:t>z</m:t>
            </m:r>
            <m:r>
              <m:rPr>
                <m:sty m:val="p"/>
              </m:rPr>
              <w:rPr>
                <w:rFonts w:ascii="Cambria Math" w:eastAsiaTheme="minorHAnsi" w:hAnsi="Cambria Math" w:cs="Cambria Math"/>
                <w:color w:val="000000"/>
              </w:rPr>
              <m:t>-1</m:t>
            </m:r>
          </m:num>
          <m:den>
            <m:r>
              <w:rPr>
                <w:rFonts w:ascii="Cambria Math" w:eastAsiaTheme="minorHAnsi" w:hAnsi="Cambria Math" w:cs="Cambria Math"/>
                <w:color w:val="000000"/>
              </w:rPr>
              <m:t>z</m:t>
            </m:r>
            <m:r>
              <m:rPr>
                <m:sty m:val="p"/>
              </m:rPr>
              <w:rPr>
                <w:rFonts w:ascii="Cambria Math" w:eastAsiaTheme="minorHAnsi" w:hAnsi="Cambria Math" w:cs="Cambria Math"/>
                <w:color w:val="000000"/>
              </w:rPr>
              <m:t>+1</m:t>
            </m:r>
          </m:den>
        </m:f>
      </m:oMath>
      <w:r w:rsidRPr="00CB00C7">
        <w:rPr>
          <w:rFonts w:ascii="Cambria Math" w:eastAsiaTheme="minorHAnsi" w:hAnsi="Cambria Math" w:cs="Cambria Math"/>
          <w:color w:val="000000"/>
        </w:rPr>
        <w:t>.</w:t>
      </w:r>
    </w:p>
    <w:p w:rsidR="00B10CE8" w:rsidRPr="00B10CE8" w:rsidRDefault="00B10CE8" w:rsidP="00CB00C7">
      <w:pPr>
        <w:pStyle w:val="Default"/>
        <w:rPr>
          <w:rFonts w:ascii="Cambria Math" w:hAnsi="Cambria Math" w:cs="Cambria Math"/>
        </w:rPr>
      </w:pPr>
    </w:p>
    <w:sectPr w:rsidR="00B10CE8" w:rsidRPr="00B1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74AB3"/>
    <w:multiLevelType w:val="hybridMultilevel"/>
    <w:tmpl w:val="EAA67EAC"/>
    <w:lvl w:ilvl="0" w:tplc="15C4807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69"/>
    <w:rsid w:val="001A38E1"/>
    <w:rsid w:val="00214628"/>
    <w:rsid w:val="004354BF"/>
    <w:rsid w:val="00485127"/>
    <w:rsid w:val="004E3969"/>
    <w:rsid w:val="008C24A7"/>
    <w:rsid w:val="00B10CE8"/>
    <w:rsid w:val="00B1499E"/>
    <w:rsid w:val="00CB00C7"/>
    <w:rsid w:val="00F3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BA96A-1797-4B0B-93D0-EF306C58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nassim ammour</dc:creator>
  <cp:keywords/>
  <dc:description/>
  <cp:lastModifiedBy>Windows User</cp:lastModifiedBy>
  <cp:revision>4</cp:revision>
  <dcterms:created xsi:type="dcterms:W3CDTF">2018-11-14T07:13:00Z</dcterms:created>
  <dcterms:modified xsi:type="dcterms:W3CDTF">2018-11-14T08:25:00Z</dcterms:modified>
</cp:coreProperties>
</file>