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DAAD" w14:textId="77777777" w:rsidR="0092240A" w:rsidRDefault="0092240A" w:rsidP="008B5913">
      <w:pPr>
        <w:jc w:val="center"/>
        <w:rPr>
          <w:rFonts w:cs="Monotype Koufi"/>
          <w:color w:val="00B050"/>
          <w:sz w:val="22"/>
          <w:szCs w:val="22"/>
          <w:lang w:bidi="ar-EG"/>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6779"/>
      </w:tblGrid>
      <w:tr w:rsidR="008B5913" w:rsidRPr="005D2DDD" w14:paraId="708CBDE5" w14:textId="77777777" w:rsidTr="008B5913">
        <w:trPr>
          <w:trHeight w:val="506"/>
        </w:trPr>
        <w:tc>
          <w:tcPr>
            <w:tcW w:w="1366" w:type="pct"/>
            <w:vAlign w:val="center"/>
          </w:tcPr>
          <w:p w14:paraId="2AA8E0DE" w14:textId="1C1B646F"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14:paraId="6D9E64C5" w14:textId="0EEB587E" w:rsidR="008B5913" w:rsidRPr="000B077A" w:rsidRDefault="00010838" w:rsidP="008B5913">
            <w:pPr>
              <w:rPr>
                <w:rFonts w:asciiTheme="majorBidi" w:hAnsiTheme="majorBidi" w:cstheme="majorBidi"/>
                <w:i/>
                <w:iCs/>
                <w:color w:val="0070C0"/>
                <w:sz w:val="30"/>
                <w:szCs w:val="30"/>
              </w:rPr>
            </w:pPr>
            <w:r w:rsidRPr="000B077A">
              <w:rPr>
                <w:b/>
                <w:bCs/>
                <w:i/>
                <w:iCs/>
                <w:color w:val="0070C0"/>
                <w:sz w:val="32"/>
                <w:szCs w:val="32"/>
              </w:rPr>
              <w:t>Igneous and Metamorphic Petrology</w:t>
            </w:r>
          </w:p>
        </w:tc>
      </w:tr>
      <w:tr w:rsidR="008B5913" w:rsidRPr="005D2DDD" w14:paraId="6FD322C7" w14:textId="77777777" w:rsidTr="008B5913">
        <w:trPr>
          <w:trHeight w:val="506"/>
        </w:trPr>
        <w:tc>
          <w:tcPr>
            <w:tcW w:w="1366" w:type="pct"/>
            <w:shd w:val="clear" w:color="auto" w:fill="EAF1DD" w:themeFill="accent3" w:themeFillTint="33"/>
            <w:vAlign w:val="center"/>
          </w:tcPr>
          <w:p w14:paraId="1D32CB45" w14:textId="61E8AF7E"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EAF1DD" w:themeFill="accent3" w:themeFillTint="33"/>
            <w:vAlign w:val="center"/>
          </w:tcPr>
          <w:p w14:paraId="45DDFA2B" w14:textId="3E4961FB" w:rsidR="008B5913" w:rsidRPr="000B077A" w:rsidRDefault="00010838" w:rsidP="008B5913">
            <w:pPr>
              <w:rPr>
                <w:rFonts w:asciiTheme="majorBidi" w:hAnsiTheme="majorBidi" w:cstheme="majorBidi"/>
                <w:b/>
                <w:bCs/>
                <w:i/>
                <w:iCs/>
                <w:color w:val="0070C0"/>
                <w:sz w:val="30"/>
                <w:szCs w:val="30"/>
              </w:rPr>
            </w:pPr>
            <w:r w:rsidRPr="000B077A">
              <w:rPr>
                <w:rFonts w:asciiTheme="majorBidi" w:hAnsiTheme="majorBidi" w:cstheme="majorBidi"/>
                <w:b/>
                <w:bCs/>
                <w:i/>
                <w:iCs/>
                <w:color w:val="0070C0"/>
                <w:sz w:val="30"/>
                <w:szCs w:val="30"/>
              </w:rPr>
              <w:t>Geo 323</w:t>
            </w:r>
          </w:p>
        </w:tc>
      </w:tr>
      <w:tr w:rsidR="008B5913" w:rsidRPr="005D2DDD" w14:paraId="2EC01D2C" w14:textId="77777777" w:rsidTr="008B5913">
        <w:trPr>
          <w:trHeight w:val="506"/>
        </w:trPr>
        <w:tc>
          <w:tcPr>
            <w:tcW w:w="1366" w:type="pct"/>
            <w:vAlign w:val="center"/>
          </w:tcPr>
          <w:p w14:paraId="402CC620" w14:textId="36A16551"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14:paraId="5DE82AD5" w14:textId="5993AF91" w:rsidR="008B5913" w:rsidRPr="000B077A" w:rsidRDefault="00010838" w:rsidP="008B5913">
            <w:pPr>
              <w:rPr>
                <w:rFonts w:asciiTheme="majorBidi" w:hAnsiTheme="majorBidi" w:cstheme="majorBidi"/>
                <w:b/>
                <w:bCs/>
                <w:i/>
                <w:iCs/>
                <w:color w:val="0070C0"/>
                <w:sz w:val="30"/>
                <w:szCs w:val="30"/>
              </w:rPr>
            </w:pPr>
            <w:r w:rsidRPr="000B077A">
              <w:rPr>
                <w:rFonts w:asciiTheme="majorBidi" w:hAnsiTheme="majorBidi" w:cstheme="majorBidi"/>
                <w:b/>
                <w:bCs/>
                <w:i/>
                <w:iCs/>
                <w:color w:val="0070C0"/>
                <w:sz w:val="30"/>
                <w:szCs w:val="30"/>
              </w:rPr>
              <w:t>Geology</w:t>
            </w:r>
          </w:p>
        </w:tc>
      </w:tr>
      <w:tr w:rsidR="008B5913" w:rsidRPr="005D2DDD" w14:paraId="1F10EB1B" w14:textId="77777777" w:rsidTr="008B5913">
        <w:trPr>
          <w:trHeight w:val="506"/>
        </w:trPr>
        <w:tc>
          <w:tcPr>
            <w:tcW w:w="1366" w:type="pct"/>
            <w:shd w:val="clear" w:color="auto" w:fill="EAF1DD" w:themeFill="accent3" w:themeFillTint="33"/>
            <w:vAlign w:val="center"/>
          </w:tcPr>
          <w:p w14:paraId="3932FB39" w14:textId="68B8A785"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EAF1DD" w:themeFill="accent3" w:themeFillTint="33"/>
            <w:vAlign w:val="center"/>
          </w:tcPr>
          <w:p w14:paraId="014DC1D0" w14:textId="31E3BFA2" w:rsidR="008B5913" w:rsidRPr="000B077A" w:rsidRDefault="00010838" w:rsidP="008B5913">
            <w:pPr>
              <w:rPr>
                <w:rFonts w:asciiTheme="majorBidi" w:hAnsiTheme="majorBidi" w:cstheme="majorBidi"/>
                <w:b/>
                <w:bCs/>
                <w:i/>
                <w:iCs/>
                <w:color w:val="0070C0"/>
                <w:sz w:val="30"/>
                <w:szCs w:val="30"/>
                <w:lang w:bidi="ar-EG"/>
              </w:rPr>
            </w:pPr>
            <w:r w:rsidRPr="000B077A">
              <w:rPr>
                <w:rFonts w:asciiTheme="majorBidi" w:hAnsiTheme="majorBidi" w:cstheme="majorBidi"/>
                <w:b/>
                <w:bCs/>
                <w:i/>
                <w:iCs/>
                <w:color w:val="0070C0"/>
                <w:sz w:val="30"/>
                <w:szCs w:val="30"/>
                <w:lang w:bidi="ar-EG"/>
              </w:rPr>
              <w:t xml:space="preserve">Geology &amp; Geophysics </w:t>
            </w:r>
          </w:p>
        </w:tc>
      </w:tr>
      <w:tr w:rsidR="008B5913" w:rsidRPr="005D2DDD" w14:paraId="03026629" w14:textId="77777777" w:rsidTr="008B5913">
        <w:trPr>
          <w:trHeight w:val="506"/>
        </w:trPr>
        <w:tc>
          <w:tcPr>
            <w:tcW w:w="1366" w:type="pct"/>
            <w:vAlign w:val="center"/>
          </w:tcPr>
          <w:p w14:paraId="7062D009" w14:textId="0EFF8405" w:rsidR="008B5913" w:rsidRDefault="008B5913" w:rsidP="008B5913">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14:paraId="278A62F0" w14:textId="1305643D" w:rsidR="008B5913" w:rsidRPr="000B077A" w:rsidRDefault="00010838" w:rsidP="008B5913">
            <w:pPr>
              <w:rPr>
                <w:rFonts w:asciiTheme="majorBidi" w:hAnsiTheme="majorBidi" w:cstheme="majorBidi"/>
                <w:b/>
                <w:bCs/>
                <w:i/>
                <w:iCs/>
                <w:color w:val="0070C0"/>
                <w:sz w:val="30"/>
                <w:szCs w:val="30"/>
              </w:rPr>
            </w:pPr>
            <w:r w:rsidRPr="000B077A">
              <w:rPr>
                <w:rFonts w:asciiTheme="majorBidi" w:hAnsiTheme="majorBidi" w:cstheme="majorBidi"/>
                <w:b/>
                <w:bCs/>
                <w:i/>
                <w:iCs/>
                <w:color w:val="0070C0"/>
                <w:sz w:val="30"/>
                <w:szCs w:val="30"/>
              </w:rPr>
              <w:t>Science College</w:t>
            </w:r>
          </w:p>
        </w:tc>
      </w:tr>
      <w:tr w:rsidR="008B5913" w:rsidRPr="005D2DDD" w14:paraId="7D3B848E" w14:textId="77777777" w:rsidTr="008B5913">
        <w:trPr>
          <w:trHeight w:val="506"/>
        </w:trPr>
        <w:tc>
          <w:tcPr>
            <w:tcW w:w="1366" w:type="pct"/>
            <w:shd w:val="clear" w:color="auto" w:fill="EAF1DD" w:themeFill="accent3" w:themeFillTint="33"/>
            <w:vAlign w:val="center"/>
          </w:tcPr>
          <w:p w14:paraId="7234D2C1" w14:textId="7B785A1A"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EAF1DD" w:themeFill="accent3" w:themeFillTint="33"/>
            <w:vAlign w:val="center"/>
          </w:tcPr>
          <w:p w14:paraId="7916DD7A" w14:textId="00267535" w:rsidR="008B5913" w:rsidRPr="000B077A" w:rsidRDefault="00010838" w:rsidP="008B5913">
            <w:pPr>
              <w:rPr>
                <w:rFonts w:asciiTheme="majorBidi" w:hAnsiTheme="majorBidi" w:cstheme="majorBidi"/>
                <w:b/>
                <w:bCs/>
                <w:i/>
                <w:iCs/>
                <w:color w:val="0070C0"/>
                <w:sz w:val="30"/>
                <w:szCs w:val="30"/>
              </w:rPr>
            </w:pPr>
            <w:r w:rsidRPr="000B077A">
              <w:rPr>
                <w:rFonts w:asciiTheme="majorBidi" w:hAnsiTheme="majorBidi" w:cstheme="majorBidi"/>
                <w:b/>
                <w:bCs/>
                <w:i/>
                <w:iCs/>
                <w:color w:val="0070C0"/>
                <w:sz w:val="30"/>
                <w:szCs w:val="30"/>
              </w:rPr>
              <w:t>King Saud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cstheme="majorBidi"/>
          <w:b w:val="0"/>
          <w:bCs w:val="0"/>
          <w:noProof/>
          <w:color w:val="auto"/>
          <w:sz w:val="24"/>
          <w:szCs w:val="24"/>
          <w:lang w:bidi="ar-EG"/>
        </w:rPr>
        <w:id w:val="96446690"/>
        <w:docPartObj>
          <w:docPartGallery w:val="Table of Contents"/>
          <w:docPartUnique/>
        </w:docPartObj>
      </w:sdtPr>
      <w:sdtEndPr>
        <w:rPr>
          <w:rFonts w:asciiTheme="majorBidi" w:hAnsiTheme="majorBidi"/>
          <w:b/>
          <w:bCs/>
        </w:rPr>
      </w:sdtEndPr>
      <w:sdtContent>
        <w:p w14:paraId="083FA457" w14:textId="77777777" w:rsidR="00860622" w:rsidRDefault="00860622" w:rsidP="008B5913">
          <w:pPr>
            <w:pStyle w:val="TOCHeading"/>
            <w:spacing w:before="0"/>
          </w:pPr>
          <w:r>
            <w:t>Table of Contents</w:t>
          </w:r>
        </w:p>
        <w:p w14:paraId="322BDAE5" w14:textId="38533BFA"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B35B9E">
              <w:rPr>
                <w:webHidden/>
              </w:rPr>
              <w:t>3</w:t>
            </w:r>
            <w:r w:rsidR="007A428A">
              <w:rPr>
                <w:rStyle w:val="Hyperlink"/>
                <w:rtl/>
              </w:rPr>
              <w:fldChar w:fldCharType="end"/>
            </w:r>
          </w:hyperlink>
        </w:p>
        <w:p w14:paraId="5779547D" w14:textId="2704CA06" w:rsidR="007A428A" w:rsidRDefault="000B077A" w:rsidP="003D3FCB">
          <w:pPr>
            <w:pStyle w:val="TOC2"/>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B35B9E">
              <w:rPr>
                <w:noProof/>
                <w:webHidden/>
              </w:rPr>
              <w:t>3</w:t>
            </w:r>
            <w:r w:rsidR="007A428A">
              <w:rPr>
                <w:rStyle w:val="Hyperlink"/>
                <w:noProof/>
                <w:rtl/>
              </w:rPr>
              <w:fldChar w:fldCharType="end"/>
            </w:r>
          </w:hyperlink>
        </w:p>
        <w:p w14:paraId="64AB1C52" w14:textId="580B5374" w:rsidR="007A428A" w:rsidRDefault="000B077A">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B35B9E">
              <w:rPr>
                <w:webHidden/>
              </w:rPr>
              <w:t>3</w:t>
            </w:r>
            <w:r w:rsidR="007A428A">
              <w:rPr>
                <w:rStyle w:val="Hyperlink"/>
                <w:rtl/>
              </w:rPr>
              <w:fldChar w:fldCharType="end"/>
            </w:r>
          </w:hyperlink>
        </w:p>
        <w:p w14:paraId="136A589F" w14:textId="5E401027" w:rsidR="007A428A" w:rsidRDefault="000B077A" w:rsidP="003D3FCB">
          <w:pPr>
            <w:pStyle w:val="TOC2"/>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B35B9E">
              <w:rPr>
                <w:noProof/>
                <w:webHidden/>
              </w:rPr>
              <w:t>3</w:t>
            </w:r>
            <w:r w:rsidR="007A428A">
              <w:rPr>
                <w:rStyle w:val="Hyperlink"/>
                <w:noProof/>
                <w:rtl/>
              </w:rPr>
              <w:fldChar w:fldCharType="end"/>
            </w:r>
          </w:hyperlink>
        </w:p>
        <w:p w14:paraId="71D695A3" w14:textId="7615193A" w:rsidR="007A428A" w:rsidRDefault="000B077A" w:rsidP="003D3FCB">
          <w:pPr>
            <w:pStyle w:val="TOC2"/>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B35B9E">
              <w:rPr>
                <w:noProof/>
                <w:webHidden/>
              </w:rPr>
              <w:t>3</w:t>
            </w:r>
            <w:r w:rsidR="007A428A">
              <w:rPr>
                <w:rStyle w:val="Hyperlink"/>
                <w:noProof/>
                <w:rtl/>
              </w:rPr>
              <w:fldChar w:fldCharType="end"/>
            </w:r>
          </w:hyperlink>
        </w:p>
        <w:p w14:paraId="5037922A" w14:textId="1BD6D6A9" w:rsidR="007A428A" w:rsidRDefault="000B077A" w:rsidP="003D3FCB">
          <w:pPr>
            <w:pStyle w:val="TOC2"/>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B35B9E">
              <w:rPr>
                <w:noProof/>
                <w:webHidden/>
              </w:rPr>
              <w:t>4</w:t>
            </w:r>
            <w:r w:rsidR="007A428A">
              <w:rPr>
                <w:rStyle w:val="Hyperlink"/>
                <w:noProof/>
                <w:rtl/>
              </w:rPr>
              <w:fldChar w:fldCharType="end"/>
            </w:r>
          </w:hyperlink>
        </w:p>
        <w:p w14:paraId="7EEF2A26" w14:textId="3DD39917" w:rsidR="007A428A" w:rsidRDefault="000B077A">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B35B9E">
              <w:rPr>
                <w:webHidden/>
              </w:rPr>
              <w:t>4</w:t>
            </w:r>
            <w:r w:rsidR="007A428A">
              <w:rPr>
                <w:rStyle w:val="Hyperlink"/>
                <w:rtl/>
              </w:rPr>
              <w:fldChar w:fldCharType="end"/>
            </w:r>
          </w:hyperlink>
        </w:p>
        <w:p w14:paraId="3830EC4A" w14:textId="4534EEC7" w:rsidR="007A428A" w:rsidRDefault="000B077A">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B35B9E">
              <w:rPr>
                <w:webHidden/>
              </w:rPr>
              <w:t>4</w:t>
            </w:r>
            <w:r w:rsidR="007A428A">
              <w:rPr>
                <w:rStyle w:val="Hyperlink"/>
                <w:rtl/>
              </w:rPr>
              <w:fldChar w:fldCharType="end"/>
            </w:r>
          </w:hyperlink>
        </w:p>
        <w:p w14:paraId="47E5AFB8" w14:textId="4914DE68" w:rsidR="007A428A" w:rsidRDefault="000B077A" w:rsidP="003D3FCB">
          <w:pPr>
            <w:pStyle w:val="TOC2"/>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B35B9E">
              <w:rPr>
                <w:noProof/>
                <w:webHidden/>
              </w:rPr>
              <w:t>4</w:t>
            </w:r>
            <w:r w:rsidR="007A428A">
              <w:rPr>
                <w:rStyle w:val="Hyperlink"/>
                <w:noProof/>
                <w:rtl/>
              </w:rPr>
              <w:fldChar w:fldCharType="end"/>
            </w:r>
          </w:hyperlink>
        </w:p>
        <w:p w14:paraId="519301B5" w14:textId="17AB8CE7" w:rsidR="007A428A" w:rsidRDefault="000B077A" w:rsidP="003D3FCB">
          <w:pPr>
            <w:pStyle w:val="TOC2"/>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B35B9E">
              <w:rPr>
                <w:noProof/>
                <w:webHidden/>
              </w:rPr>
              <w:t>5</w:t>
            </w:r>
            <w:r w:rsidR="007A428A">
              <w:rPr>
                <w:rStyle w:val="Hyperlink"/>
                <w:noProof/>
                <w:rtl/>
              </w:rPr>
              <w:fldChar w:fldCharType="end"/>
            </w:r>
          </w:hyperlink>
        </w:p>
        <w:p w14:paraId="0FB54AC2" w14:textId="33703592" w:rsidR="007A428A" w:rsidRDefault="000B077A">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B35B9E">
              <w:rPr>
                <w:webHidden/>
              </w:rPr>
              <w:t>5</w:t>
            </w:r>
            <w:r w:rsidR="007A428A">
              <w:rPr>
                <w:rStyle w:val="Hyperlink"/>
                <w:rtl/>
              </w:rPr>
              <w:fldChar w:fldCharType="end"/>
            </w:r>
          </w:hyperlink>
        </w:p>
        <w:p w14:paraId="3901AB53" w14:textId="5F2AABE1" w:rsidR="007A428A" w:rsidRDefault="000B077A">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B35B9E">
              <w:rPr>
                <w:webHidden/>
              </w:rPr>
              <w:t>5</w:t>
            </w:r>
            <w:r w:rsidR="007A428A">
              <w:rPr>
                <w:rStyle w:val="Hyperlink"/>
                <w:rtl/>
              </w:rPr>
              <w:fldChar w:fldCharType="end"/>
            </w:r>
          </w:hyperlink>
        </w:p>
        <w:p w14:paraId="1016677F" w14:textId="36973E4B" w:rsidR="007A428A" w:rsidRDefault="000B077A" w:rsidP="003D3FCB">
          <w:pPr>
            <w:pStyle w:val="TOC2"/>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B35B9E">
              <w:rPr>
                <w:noProof/>
                <w:webHidden/>
              </w:rPr>
              <w:t>5</w:t>
            </w:r>
            <w:r w:rsidR="007A428A">
              <w:rPr>
                <w:rStyle w:val="Hyperlink"/>
                <w:noProof/>
                <w:rtl/>
              </w:rPr>
              <w:fldChar w:fldCharType="end"/>
            </w:r>
          </w:hyperlink>
        </w:p>
        <w:p w14:paraId="468D2C88" w14:textId="4EB7728B" w:rsidR="007A428A" w:rsidRDefault="000B077A" w:rsidP="003D3FCB">
          <w:pPr>
            <w:pStyle w:val="TOC2"/>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B35B9E">
              <w:rPr>
                <w:noProof/>
                <w:webHidden/>
              </w:rPr>
              <w:t>5</w:t>
            </w:r>
            <w:r w:rsidR="007A428A">
              <w:rPr>
                <w:rStyle w:val="Hyperlink"/>
                <w:noProof/>
                <w:rtl/>
              </w:rPr>
              <w:fldChar w:fldCharType="end"/>
            </w:r>
          </w:hyperlink>
        </w:p>
        <w:p w14:paraId="30F23C7E" w14:textId="44506AE7" w:rsidR="007A428A" w:rsidRDefault="000B077A">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B35B9E">
              <w:rPr>
                <w:webHidden/>
              </w:rPr>
              <w:t>6</w:t>
            </w:r>
            <w:r w:rsidR="007A428A">
              <w:rPr>
                <w:rStyle w:val="Hyperlink"/>
                <w:rtl/>
              </w:rPr>
              <w:fldChar w:fldCharType="end"/>
            </w:r>
          </w:hyperlink>
        </w:p>
        <w:p w14:paraId="58077481" w14:textId="1CF62A7B" w:rsidR="007A428A" w:rsidRDefault="000B077A">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B35B9E">
              <w:rPr>
                <w:webHidden/>
              </w:rPr>
              <w:t>6</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296C8FB1" w14:textId="76E94F75" w:rsidR="004E7612" w:rsidRDefault="004E7612" w:rsidP="008B5913">
      <w:pPr>
        <w:pStyle w:val="Heading1"/>
        <w:rPr>
          <w:rFonts w:asciiTheme="majorBidi" w:hAnsiTheme="majorBidi" w:cstheme="majorBidi"/>
          <w:color w:val="C00000"/>
          <w:sz w:val="28"/>
          <w:szCs w:val="20"/>
          <w:lang w:bidi="ar-EG"/>
        </w:rPr>
      </w:pPr>
      <w:bookmarkStart w:id="0" w:name="_Toc951372"/>
      <w:r w:rsidRPr="00E973FE">
        <w:rPr>
          <w:rFonts w:asciiTheme="majorBidi" w:hAnsiTheme="majorBidi" w:cstheme="majorBidi"/>
          <w:color w:val="C00000"/>
          <w:sz w:val="28"/>
          <w:szCs w:val="20"/>
          <w:lang w:bidi="ar-EG"/>
        </w:rPr>
        <w:lastRenderedPageBreak/>
        <w:t xml:space="preserve">A. Course </w:t>
      </w:r>
      <w:r w:rsidR="00417BF7">
        <w:rPr>
          <w:rFonts w:asciiTheme="majorBidi" w:hAnsiTheme="majorBidi" w:cstheme="majorBidi"/>
          <w:color w:val="C00000"/>
          <w:sz w:val="28"/>
          <w:szCs w:val="20"/>
          <w:lang w:bidi="ar-EG"/>
        </w:rPr>
        <w:t>I</w:t>
      </w:r>
      <w:r w:rsidRPr="00E973FE">
        <w:rPr>
          <w:rFonts w:asciiTheme="majorBidi" w:hAnsiTheme="majorBidi" w:cstheme="majorBidi"/>
          <w:color w:val="C00000"/>
          <w:sz w:val="28"/>
          <w:szCs w:val="20"/>
          <w:lang w:bidi="ar-EG"/>
        </w:rPr>
        <w:t>dentification</w:t>
      </w:r>
      <w:bookmarkEnd w:id="0"/>
      <w:r w:rsidRPr="00E973FE">
        <w:rPr>
          <w:rFonts w:asciiTheme="majorBidi" w:hAnsiTheme="majorBidi" w:cstheme="majorBidi"/>
          <w:color w:val="C00000"/>
          <w:sz w:val="28"/>
          <w:szCs w:val="20"/>
          <w:lang w:bidi="ar-EG"/>
        </w:rPr>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51863381"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14:paraId="67374992" w14:textId="16B4CDFA" w:rsidR="00591D51" w:rsidRPr="003302F2" w:rsidRDefault="00170284" w:rsidP="00F07193">
            <w:pPr>
              <w:rPr>
                <w:rFonts w:asciiTheme="majorBidi" w:hAnsiTheme="majorBidi" w:cstheme="majorBidi"/>
                <w:b/>
                <w:bCs/>
                <w:rtl/>
                <w:lang w:bidi="ar-EG"/>
              </w:rPr>
            </w:pPr>
            <w:r>
              <w:rPr>
                <w:rFonts w:asciiTheme="majorBidi" w:hAnsiTheme="majorBidi" w:cstheme="majorBidi"/>
                <w:b/>
                <w:bCs/>
                <w:color w:val="0070C0"/>
                <w:lang w:bidi="ar-EG"/>
              </w:rPr>
              <w:t>3(2+0+1</w:t>
            </w:r>
            <w:r w:rsidRPr="00E11B81">
              <w:rPr>
                <w:rFonts w:asciiTheme="majorBidi" w:hAnsiTheme="majorBidi" w:cstheme="majorBidi"/>
                <w:b/>
                <w:bCs/>
                <w:color w:val="0070C0"/>
                <w:lang w:bidi="ar-EG"/>
              </w:rPr>
              <w:t>)</w:t>
            </w: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77777777"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34F8A269" w:rsidR="00591D51" w:rsidRPr="005D2DDD" w:rsidRDefault="00170284" w:rsidP="00F07193">
            <w:pPr>
              <w:rPr>
                <w:rFonts w:asciiTheme="majorBidi" w:hAnsiTheme="majorBidi" w:cstheme="majorBidi"/>
                <w:b/>
                <w:bCs/>
              </w:rPr>
            </w:pPr>
            <w:r>
              <w:rPr>
                <w:rFonts w:asciiTheme="majorBidi" w:hAnsiTheme="majorBidi" w:cstheme="majorBidi"/>
                <w:b/>
                <w:bCs/>
              </w:rPr>
              <w:t>X</w:t>
            </w:r>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8A682F">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37734DC9" w14:textId="0360E980" w:rsidR="00591D51" w:rsidRPr="005D2DDD" w:rsidRDefault="00170284" w:rsidP="00F07193">
            <w:pPr>
              <w:rPr>
                <w:rFonts w:asciiTheme="majorBidi" w:hAnsiTheme="majorBidi" w:cstheme="majorBidi"/>
                <w:b/>
                <w:bCs/>
                <w:lang w:bidi="ar-EG"/>
              </w:rPr>
            </w:pPr>
            <w:r>
              <w:rPr>
                <w:rFonts w:asciiTheme="majorBidi" w:hAnsiTheme="majorBidi" w:cstheme="majorBidi"/>
                <w:b/>
                <w:bCs/>
                <w:lang w:bidi="ar-EG"/>
              </w:rPr>
              <w:t>X</w:t>
            </w:r>
          </w:p>
        </w:tc>
        <w:tc>
          <w:tcPr>
            <w:tcW w:w="1452"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77777777"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CC4A74"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17172B60"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14:paraId="0E46B565" w14:textId="221519E0" w:rsidR="00CC4A74" w:rsidRPr="003302F2" w:rsidRDefault="00170284" w:rsidP="00CC4A74">
            <w:pPr>
              <w:rPr>
                <w:rFonts w:asciiTheme="majorBidi" w:hAnsiTheme="majorBidi" w:cstheme="majorBidi"/>
                <w:b/>
                <w:bCs/>
                <w:rtl/>
                <w:lang w:bidi="ar-EG"/>
              </w:rPr>
            </w:pPr>
            <w:r>
              <w:rPr>
                <w:rFonts w:asciiTheme="majorBidi" w:hAnsiTheme="majorBidi" w:cstheme="majorBidi"/>
                <w:b/>
                <w:bCs/>
                <w:lang w:bidi="ar-EG"/>
              </w:rPr>
              <w:t>5 /1441 - 1442</w:t>
            </w:r>
          </w:p>
        </w:tc>
      </w:tr>
      <w:tr w:rsidR="00E63B5F" w:rsidRPr="005D2DDD" w14:paraId="79106C60" w14:textId="77777777" w:rsidTr="00045D82">
        <w:trPr>
          <w:trHeight w:val="848"/>
          <w:jc w:val="center"/>
        </w:trPr>
        <w:tc>
          <w:tcPr>
            <w:tcW w:w="9325" w:type="dxa"/>
            <w:gridSpan w:val="17"/>
            <w:tcBorders>
              <w:top w:val="single" w:sz="8" w:space="0" w:color="auto"/>
            </w:tcBorders>
          </w:tcPr>
          <w:p w14:paraId="6194FABB" w14:textId="77777777" w:rsidR="00E63B5F" w:rsidRPr="003302F2" w:rsidRDefault="00E63B5F" w:rsidP="00CC4A74">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p>
          <w:p w14:paraId="2B63C0AF" w14:textId="2152F0CE" w:rsidR="00E63B5F" w:rsidRPr="003302F2" w:rsidRDefault="002B529B" w:rsidP="002B529B">
            <w:pPr>
              <w:jc w:val="center"/>
              <w:rPr>
                <w:rFonts w:asciiTheme="majorBidi" w:hAnsiTheme="majorBidi" w:cstheme="majorBidi"/>
                <w:lang w:bidi="ar-EG"/>
              </w:rPr>
            </w:pPr>
            <w:r>
              <w:rPr>
                <w:rFonts w:asciiTheme="majorBidi" w:hAnsiTheme="majorBidi" w:cstheme="majorBidi"/>
                <w:lang w:bidi="ar-EG"/>
              </w:rPr>
              <w:t>Nil</w:t>
            </w:r>
          </w:p>
          <w:p w14:paraId="087B30EB" w14:textId="6BCB3C67" w:rsidR="00E63B5F" w:rsidRPr="003302F2" w:rsidRDefault="00E63B5F" w:rsidP="00F07193">
            <w:pPr>
              <w:rPr>
                <w:rFonts w:asciiTheme="majorBidi" w:hAnsiTheme="majorBidi" w:cstheme="majorBidi"/>
                <w:b/>
                <w:bCs/>
                <w:rtl/>
                <w:lang w:bidi="ar-EG"/>
              </w:rPr>
            </w:pPr>
          </w:p>
        </w:tc>
      </w:tr>
      <w:tr w:rsidR="00CC4A74" w:rsidRPr="005D2DDD" w14:paraId="7A2E9401" w14:textId="77777777" w:rsidTr="008A682F">
        <w:trPr>
          <w:jc w:val="center"/>
        </w:trPr>
        <w:tc>
          <w:tcPr>
            <w:tcW w:w="9325" w:type="dxa"/>
            <w:gridSpan w:val="17"/>
            <w:tcBorders>
              <w:top w:val="single" w:sz="8" w:space="0" w:color="auto"/>
              <w:bottom w:val="nil"/>
            </w:tcBorders>
          </w:tcPr>
          <w:p w14:paraId="39E0A534" w14:textId="425D2212"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p>
        </w:tc>
      </w:tr>
      <w:tr w:rsidR="00591D51" w:rsidRPr="005D2DDD" w14:paraId="7F58EB75" w14:textId="77777777" w:rsidTr="008A682F">
        <w:trPr>
          <w:jc w:val="center"/>
        </w:trPr>
        <w:tc>
          <w:tcPr>
            <w:tcW w:w="9325" w:type="dxa"/>
            <w:gridSpan w:val="17"/>
            <w:tcBorders>
              <w:top w:val="nil"/>
            </w:tcBorders>
          </w:tcPr>
          <w:p w14:paraId="67F0DB94" w14:textId="77777777" w:rsidR="00591D51" w:rsidRDefault="00591D51" w:rsidP="00F07193">
            <w:pPr>
              <w:rPr>
                <w:rFonts w:asciiTheme="majorBidi" w:hAnsiTheme="majorBidi" w:cstheme="majorBidi"/>
              </w:rPr>
            </w:pPr>
          </w:p>
          <w:p w14:paraId="1E24A84A" w14:textId="77777777" w:rsidR="00591D51" w:rsidRPr="005D2DDD" w:rsidRDefault="00591D51" w:rsidP="00F07193">
            <w:pPr>
              <w:rPr>
                <w:rFonts w:asciiTheme="majorBidi" w:hAnsiTheme="majorBidi" w:cstheme="majorBidi"/>
                <w:b/>
                <w:bCs/>
              </w:rPr>
            </w:pPr>
          </w:p>
        </w:tc>
      </w:tr>
    </w:tbl>
    <w:p w14:paraId="7545A6BF" w14:textId="0C1AEF9E" w:rsidR="00591D51" w:rsidRDefault="00591D51" w:rsidP="00591D51">
      <w:pPr>
        <w:rPr>
          <w:lang w:bidi="ar-EG"/>
        </w:rPr>
      </w:pPr>
    </w:p>
    <w:p w14:paraId="00672831" w14:textId="107D7E3A"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14:paraId="62F45AA7" w14:textId="77777777" w:rsidTr="008333D8">
        <w:trPr>
          <w:tblHeader/>
          <w:jc w:val="center"/>
        </w:trPr>
        <w:tc>
          <w:tcPr>
            <w:tcW w:w="730" w:type="dxa"/>
            <w:tcBorders>
              <w:top w:val="single" w:sz="12" w:space="0" w:color="auto"/>
              <w:bottom w:val="single" w:sz="8" w:space="0" w:color="auto"/>
              <w:right w:val="single" w:sz="8" w:space="0" w:color="auto"/>
            </w:tcBorders>
            <w:shd w:val="clear" w:color="auto" w:fill="D6E3BC" w:themeFill="accent3"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D6E3BC" w:themeFill="accent3"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14:paraId="159FEC0E" w14:textId="77777777" w:rsidTr="008333D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6A8A8CD" w14:textId="53C122BA"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1F60A507" w14:textId="130593DB" w:rsidR="00CC4A74" w:rsidRPr="005D2DDD" w:rsidRDefault="000B077A" w:rsidP="00CC4A74">
            <w:pPr>
              <w:bidi/>
              <w:jc w:val="center"/>
              <w:rPr>
                <w:rFonts w:asciiTheme="majorBidi" w:hAnsiTheme="majorBidi" w:cstheme="majorBidi"/>
                <w:lang w:bidi="ar-EG"/>
              </w:rPr>
            </w:pPr>
            <w:r>
              <w:rPr>
                <w:rFonts w:asciiTheme="majorBidi" w:hAnsiTheme="majorBidi" w:cstheme="majorBidi"/>
                <w:lang w:bidi="ar-EG"/>
              </w:rPr>
              <w:t>75</w:t>
            </w:r>
          </w:p>
        </w:tc>
        <w:tc>
          <w:tcPr>
            <w:tcW w:w="2342" w:type="dxa"/>
            <w:tcBorders>
              <w:top w:val="single" w:sz="8" w:space="0" w:color="auto"/>
              <w:left w:val="single" w:sz="8" w:space="0" w:color="auto"/>
              <w:bottom w:val="dashSmallGap" w:sz="4" w:space="0" w:color="auto"/>
            </w:tcBorders>
            <w:vAlign w:val="center"/>
          </w:tcPr>
          <w:p w14:paraId="59A7CE3D" w14:textId="71879986" w:rsidR="00CC4A74" w:rsidRPr="005D2DDD" w:rsidRDefault="002B529B" w:rsidP="00CC4A74">
            <w:pPr>
              <w:bidi/>
              <w:jc w:val="center"/>
              <w:rPr>
                <w:rFonts w:asciiTheme="majorBidi" w:hAnsiTheme="majorBidi" w:cstheme="majorBidi"/>
              </w:rPr>
            </w:pPr>
            <w:r>
              <w:rPr>
                <w:rFonts w:asciiTheme="majorBidi" w:hAnsiTheme="majorBidi" w:cstheme="majorBidi"/>
              </w:rPr>
              <w:t>100</w:t>
            </w:r>
            <w:r w:rsidR="000B077A">
              <w:rPr>
                <w:rFonts w:asciiTheme="majorBidi" w:hAnsiTheme="majorBidi" w:cstheme="majorBidi"/>
              </w:rPr>
              <w:t>%</w:t>
            </w:r>
          </w:p>
        </w:tc>
      </w:tr>
      <w:tr w:rsidR="00CC4A74" w:rsidRPr="005D2DDD" w14:paraId="223D1DF9"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4220C7C7" w14:textId="335E1A01"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7E9CF0AF" w14:textId="0EC24FB2" w:rsidR="00CC4A74" w:rsidRPr="005D2DDD" w:rsidRDefault="002B529B" w:rsidP="00CC4A74">
            <w:pPr>
              <w:bidi/>
              <w:jc w:val="center"/>
              <w:rPr>
                <w:rFonts w:asciiTheme="majorBidi" w:hAnsiTheme="majorBidi" w:cstheme="majorBidi"/>
              </w:rPr>
            </w:pPr>
            <w:r>
              <w:rPr>
                <w:rFonts w:asciiTheme="majorBidi" w:hAnsiTheme="majorBidi" w:cstheme="majorBidi"/>
              </w:rPr>
              <w:t>0</w:t>
            </w:r>
          </w:p>
        </w:tc>
        <w:tc>
          <w:tcPr>
            <w:tcW w:w="2342" w:type="dxa"/>
            <w:tcBorders>
              <w:top w:val="dashSmallGap" w:sz="4" w:space="0" w:color="auto"/>
              <w:left w:val="single" w:sz="8" w:space="0" w:color="auto"/>
              <w:bottom w:val="dashSmallGap" w:sz="4" w:space="0" w:color="auto"/>
            </w:tcBorders>
            <w:vAlign w:val="center"/>
          </w:tcPr>
          <w:p w14:paraId="65CA7025" w14:textId="1C0F6A67" w:rsidR="00CC4A74" w:rsidRPr="005D2DDD" w:rsidRDefault="002B529B" w:rsidP="00CC4A74">
            <w:pPr>
              <w:bidi/>
              <w:jc w:val="center"/>
              <w:rPr>
                <w:rFonts w:asciiTheme="majorBidi" w:hAnsiTheme="majorBidi" w:cstheme="majorBidi"/>
              </w:rPr>
            </w:pPr>
            <w:r>
              <w:rPr>
                <w:rFonts w:asciiTheme="majorBidi" w:hAnsiTheme="majorBidi" w:cstheme="majorBidi"/>
              </w:rPr>
              <w:t>0</w:t>
            </w:r>
          </w:p>
        </w:tc>
      </w:tr>
      <w:tr w:rsidR="00CC4A74" w:rsidRPr="005D2DDD" w14:paraId="78CFD9CE"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112065BA" w14:textId="3C186970" w:rsidR="00CC4A74" w:rsidRPr="005D2DDD" w:rsidRDefault="00CC4A74" w:rsidP="00CC4A74">
            <w:pPr>
              <w:rPr>
                <w:rFonts w:asciiTheme="majorBidi" w:hAnsiTheme="majorBidi" w:cstheme="majorBidi"/>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2EB3D88" w14:textId="0617184B" w:rsidR="00CC4A74" w:rsidRPr="005D2DDD" w:rsidRDefault="002B529B" w:rsidP="00CC4A74">
            <w:pPr>
              <w:bidi/>
              <w:jc w:val="center"/>
              <w:rPr>
                <w:rFonts w:asciiTheme="majorBidi" w:hAnsiTheme="majorBidi" w:cstheme="majorBidi"/>
              </w:rPr>
            </w:pPr>
            <w:r>
              <w:rPr>
                <w:rFonts w:asciiTheme="majorBidi" w:hAnsiTheme="majorBidi" w:cstheme="majorBidi"/>
              </w:rPr>
              <w:t>0</w:t>
            </w:r>
          </w:p>
        </w:tc>
        <w:tc>
          <w:tcPr>
            <w:tcW w:w="2342" w:type="dxa"/>
            <w:tcBorders>
              <w:top w:val="dashSmallGap" w:sz="4" w:space="0" w:color="auto"/>
              <w:left w:val="single" w:sz="8" w:space="0" w:color="auto"/>
              <w:bottom w:val="dashSmallGap" w:sz="4" w:space="0" w:color="auto"/>
            </w:tcBorders>
            <w:vAlign w:val="center"/>
          </w:tcPr>
          <w:p w14:paraId="35A43D49" w14:textId="742966CC" w:rsidR="00CC4A74" w:rsidRPr="005D2DDD" w:rsidRDefault="002B529B" w:rsidP="002B529B">
            <w:pPr>
              <w:bidi/>
              <w:jc w:val="center"/>
              <w:rPr>
                <w:rFonts w:asciiTheme="majorBidi" w:hAnsiTheme="majorBidi" w:cstheme="majorBidi"/>
              </w:rPr>
            </w:pPr>
            <w:r>
              <w:rPr>
                <w:rFonts w:asciiTheme="majorBidi" w:hAnsiTheme="majorBidi" w:cstheme="majorBidi"/>
              </w:rPr>
              <w:t>0</w:t>
            </w:r>
          </w:p>
        </w:tc>
      </w:tr>
      <w:tr w:rsidR="00CC4A74" w:rsidRPr="005D2DDD" w14:paraId="44350248"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319E7F78" w14:textId="0F91B5B2" w:rsidR="00CC4A74" w:rsidRPr="005D2DDD" w:rsidRDefault="00CC4A74" w:rsidP="00CC4A74">
            <w:pPr>
              <w:rPr>
                <w:rFonts w:asciiTheme="majorBidi" w:hAnsiTheme="majorBidi" w:cstheme="majorBidi"/>
                <w:b/>
                <w:bCs/>
              </w:rPr>
            </w:pPr>
            <w:r w:rsidRPr="003E1946">
              <w:rPr>
                <w:b/>
                <w:bCs/>
              </w:rPr>
              <w:t>Correspondence</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88CE720" w14:textId="313D59BA" w:rsidR="00CC4A74" w:rsidRPr="005D2DDD" w:rsidRDefault="002B529B" w:rsidP="00CC4A74">
            <w:pPr>
              <w:bidi/>
              <w:jc w:val="center"/>
              <w:rPr>
                <w:rFonts w:asciiTheme="majorBidi" w:hAnsiTheme="majorBidi" w:cstheme="majorBidi"/>
              </w:rPr>
            </w:pPr>
            <w:r>
              <w:rPr>
                <w:rFonts w:asciiTheme="majorBidi" w:hAnsiTheme="majorBidi" w:cstheme="majorBidi"/>
              </w:rPr>
              <w:t>0</w:t>
            </w:r>
          </w:p>
        </w:tc>
        <w:tc>
          <w:tcPr>
            <w:tcW w:w="2342" w:type="dxa"/>
            <w:tcBorders>
              <w:top w:val="dashSmallGap" w:sz="4" w:space="0" w:color="auto"/>
              <w:left w:val="single" w:sz="8" w:space="0" w:color="auto"/>
              <w:bottom w:val="dashSmallGap" w:sz="4" w:space="0" w:color="auto"/>
            </w:tcBorders>
            <w:vAlign w:val="center"/>
          </w:tcPr>
          <w:p w14:paraId="408B89DF" w14:textId="7CA27F10" w:rsidR="00CC4A74" w:rsidRPr="005D2DDD" w:rsidRDefault="002B529B" w:rsidP="00CC4A74">
            <w:pPr>
              <w:bidi/>
              <w:jc w:val="center"/>
              <w:rPr>
                <w:rFonts w:asciiTheme="majorBidi" w:hAnsiTheme="majorBidi" w:cstheme="majorBidi"/>
              </w:rPr>
            </w:pPr>
            <w:r>
              <w:rPr>
                <w:rFonts w:asciiTheme="majorBidi" w:hAnsiTheme="majorBidi" w:cstheme="majorBidi"/>
              </w:rPr>
              <w:t>0</w:t>
            </w:r>
          </w:p>
        </w:tc>
      </w:tr>
      <w:tr w:rsidR="00CC4A74" w:rsidRPr="005D2DDD" w14:paraId="7185C646"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259D7415" w14:textId="63F4367E"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14:paraId="247B1861" w14:textId="34EFB424" w:rsidR="00CC4A74" w:rsidRPr="005D2DDD" w:rsidRDefault="00CC5E4B" w:rsidP="00CC4A74">
            <w:pPr>
              <w:bidi/>
              <w:jc w:val="center"/>
              <w:rPr>
                <w:rFonts w:asciiTheme="majorBidi" w:hAnsiTheme="majorBidi" w:cstheme="majorBidi"/>
              </w:rPr>
            </w:pPr>
            <w:r>
              <w:rPr>
                <w:rFonts w:asciiTheme="majorBidi" w:hAnsiTheme="majorBidi" w:cstheme="majorBidi"/>
              </w:rPr>
              <w:t>0</w:t>
            </w:r>
          </w:p>
        </w:tc>
        <w:tc>
          <w:tcPr>
            <w:tcW w:w="2342" w:type="dxa"/>
            <w:tcBorders>
              <w:top w:val="dashSmallGap" w:sz="4" w:space="0" w:color="auto"/>
              <w:left w:val="single" w:sz="8" w:space="0" w:color="auto"/>
              <w:bottom w:val="single" w:sz="12" w:space="0" w:color="auto"/>
            </w:tcBorders>
            <w:vAlign w:val="center"/>
          </w:tcPr>
          <w:p w14:paraId="21631768" w14:textId="5AF7DB71" w:rsidR="00CC4A74" w:rsidRPr="005D2DDD" w:rsidRDefault="00CC5E4B" w:rsidP="00CC4A74">
            <w:pPr>
              <w:bidi/>
              <w:jc w:val="center"/>
              <w:rPr>
                <w:rFonts w:asciiTheme="majorBidi" w:hAnsiTheme="majorBidi" w:cstheme="majorBidi"/>
              </w:rPr>
            </w:pPr>
            <w:r>
              <w:rPr>
                <w:rFonts w:asciiTheme="majorBidi" w:hAnsiTheme="majorBidi" w:cstheme="majorBidi"/>
              </w:rPr>
              <w:t>0</w:t>
            </w:r>
          </w:p>
        </w:tc>
      </w:tr>
    </w:tbl>
    <w:p w14:paraId="2A78B14F" w14:textId="7336EB8D" w:rsidR="00CC4A74" w:rsidRDefault="00CC4A74" w:rsidP="00CC4A74"/>
    <w:p w14:paraId="1C3AE0AA" w14:textId="78B7FC2E"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Actual Learning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72359E" w:rsidRPr="0019322E" w14:paraId="0F5534B1" w14:textId="77777777" w:rsidTr="008333D8">
        <w:trPr>
          <w:trHeight w:val="380"/>
        </w:trPr>
        <w:tc>
          <w:tcPr>
            <w:tcW w:w="802" w:type="dxa"/>
            <w:tcBorders>
              <w:top w:val="single" w:sz="12" w:space="0" w:color="auto"/>
              <w:left w:val="single" w:sz="12" w:space="0" w:color="auto"/>
              <w:bottom w:val="single" w:sz="8" w:space="0" w:color="auto"/>
            </w:tcBorders>
            <w:shd w:val="clear" w:color="auto" w:fill="D6E3BC" w:themeFill="accent3"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D6E3BC" w:themeFill="accent3"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D6E3BC" w:themeFill="accent3" w:themeFillTint="66"/>
            <w:vAlign w:val="center"/>
          </w:tcPr>
          <w:p w14:paraId="1220CC95" w14:textId="52781A4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Learning Hours</w:t>
            </w:r>
          </w:p>
        </w:tc>
      </w:tr>
      <w:tr w:rsidR="0072359E" w:rsidRPr="0019322E" w14:paraId="09523FA6" w14:textId="77777777" w:rsidTr="008333D8">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52D3257E" w14:textId="1FAF60F6" w:rsidR="0072359E" w:rsidRPr="00EF018C" w:rsidRDefault="0072359E" w:rsidP="0072359E">
            <w:pPr>
              <w:rPr>
                <w:rFonts w:asciiTheme="majorBidi" w:hAnsiTheme="majorBidi" w:cstheme="majorBidi"/>
                <w:b/>
                <w:bCs/>
                <w:rtl/>
                <w:lang w:bidi="ar-EG"/>
              </w:rPr>
            </w:pPr>
            <w:r>
              <w:rPr>
                <w:rFonts w:asciiTheme="majorBidi" w:hAnsiTheme="majorBidi" w:cstheme="majorBidi"/>
                <w:b/>
                <w:bCs/>
                <w:lang w:bidi="ar-EG"/>
              </w:rPr>
              <w:t>Contact Hours</w:t>
            </w:r>
          </w:p>
        </w:tc>
      </w:tr>
      <w:tr w:rsidR="0072359E" w:rsidRPr="0019322E" w14:paraId="7A139598" w14:textId="77777777" w:rsidTr="008333D8">
        <w:tc>
          <w:tcPr>
            <w:tcW w:w="802" w:type="dxa"/>
            <w:tcBorders>
              <w:left w:val="single" w:sz="12" w:space="0" w:color="auto"/>
              <w:bottom w:val="dashSmallGap" w:sz="4" w:space="0" w:color="auto"/>
            </w:tcBorders>
            <w:vAlign w:val="center"/>
          </w:tcPr>
          <w:p w14:paraId="336073DC" w14:textId="6AF9D6B3"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14:paraId="16498D60" w14:textId="3C0907AF"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14:paraId="1EC1562C" w14:textId="557A8787" w:rsidR="0072359E" w:rsidRPr="000274EF" w:rsidRDefault="000B077A" w:rsidP="0072359E">
            <w:pPr>
              <w:rPr>
                <w:rFonts w:asciiTheme="majorBidi" w:hAnsiTheme="majorBidi" w:cstheme="majorBidi"/>
                <w:rtl/>
                <w:lang w:bidi="ar-EG"/>
              </w:rPr>
            </w:pPr>
            <w:r>
              <w:rPr>
                <w:rFonts w:asciiTheme="majorBidi" w:hAnsiTheme="majorBidi" w:cstheme="majorBidi"/>
                <w:lang w:bidi="ar-EG"/>
              </w:rPr>
              <w:t>45</w:t>
            </w:r>
          </w:p>
        </w:tc>
      </w:tr>
      <w:tr w:rsidR="0072359E" w:rsidRPr="0019322E" w14:paraId="521E4BCF" w14:textId="77777777" w:rsidTr="008333D8">
        <w:tc>
          <w:tcPr>
            <w:tcW w:w="802" w:type="dxa"/>
            <w:tcBorders>
              <w:top w:val="dashSmallGap" w:sz="4" w:space="0" w:color="auto"/>
              <w:left w:val="single" w:sz="12" w:space="0" w:color="auto"/>
              <w:bottom w:val="dashSmallGap" w:sz="4" w:space="0" w:color="auto"/>
            </w:tcBorders>
            <w:vAlign w:val="center"/>
          </w:tcPr>
          <w:p w14:paraId="5C5EF096" w14:textId="7B4BAA18"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14:paraId="41409ACF" w14:textId="62A923AB"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14:paraId="667FDBC0" w14:textId="15D89870" w:rsidR="0072359E" w:rsidRPr="000274EF" w:rsidRDefault="000B077A" w:rsidP="0072359E">
            <w:pPr>
              <w:rPr>
                <w:rFonts w:asciiTheme="majorBidi" w:hAnsiTheme="majorBidi" w:cstheme="majorBidi"/>
                <w:rtl/>
                <w:lang w:bidi="ar-EG"/>
              </w:rPr>
            </w:pPr>
            <w:r>
              <w:rPr>
                <w:rFonts w:asciiTheme="majorBidi" w:hAnsiTheme="majorBidi" w:cstheme="majorBidi"/>
                <w:lang w:bidi="ar-EG"/>
              </w:rPr>
              <w:t>30</w:t>
            </w:r>
          </w:p>
        </w:tc>
      </w:tr>
      <w:tr w:rsidR="0072359E" w:rsidRPr="0019322E" w14:paraId="2F2212C1" w14:textId="77777777" w:rsidTr="008333D8">
        <w:tc>
          <w:tcPr>
            <w:tcW w:w="802" w:type="dxa"/>
            <w:tcBorders>
              <w:top w:val="dashSmallGap" w:sz="4" w:space="0" w:color="auto"/>
              <w:left w:val="single" w:sz="12" w:space="0" w:color="auto"/>
              <w:bottom w:val="dashSmallGap" w:sz="4" w:space="0" w:color="auto"/>
            </w:tcBorders>
            <w:vAlign w:val="center"/>
          </w:tcPr>
          <w:p w14:paraId="6F4F3616" w14:textId="660B546A"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14:paraId="4CDAEDCA" w14:textId="20B7E21A"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14:paraId="05E14BB5" w14:textId="34905026" w:rsidR="0072359E" w:rsidRPr="000274EF" w:rsidRDefault="000B077A" w:rsidP="0072359E">
            <w:pPr>
              <w:rPr>
                <w:rFonts w:asciiTheme="majorBidi" w:hAnsiTheme="majorBidi" w:cstheme="majorBidi"/>
                <w:rtl/>
                <w:lang w:bidi="ar-EG"/>
              </w:rPr>
            </w:pPr>
            <w:r>
              <w:rPr>
                <w:rFonts w:asciiTheme="majorBidi" w:hAnsiTheme="majorBidi" w:cstheme="majorBidi"/>
                <w:lang w:bidi="ar-EG"/>
              </w:rPr>
              <w:t>-</w:t>
            </w:r>
          </w:p>
        </w:tc>
      </w:tr>
      <w:tr w:rsidR="0072359E" w:rsidRPr="0019322E" w14:paraId="6BC0D172" w14:textId="77777777" w:rsidTr="008333D8">
        <w:tc>
          <w:tcPr>
            <w:tcW w:w="802" w:type="dxa"/>
            <w:tcBorders>
              <w:top w:val="dashSmallGap" w:sz="4" w:space="0" w:color="auto"/>
              <w:left w:val="single" w:sz="12" w:space="0" w:color="auto"/>
              <w:bottom w:val="dashSmallGap" w:sz="4" w:space="0" w:color="auto"/>
            </w:tcBorders>
            <w:vAlign w:val="center"/>
          </w:tcPr>
          <w:p w14:paraId="49365233" w14:textId="64D65467"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43FC516F" w14:textId="4178F6BF"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14:paraId="41CCE02C" w14:textId="7BE0C283" w:rsidR="0072359E" w:rsidRPr="000274EF" w:rsidRDefault="000B077A" w:rsidP="0072359E">
            <w:pPr>
              <w:rPr>
                <w:rFonts w:asciiTheme="majorBidi" w:hAnsiTheme="majorBidi" w:cstheme="majorBidi"/>
                <w:rtl/>
                <w:lang w:bidi="ar-EG"/>
              </w:rPr>
            </w:pPr>
            <w:r>
              <w:rPr>
                <w:rFonts w:asciiTheme="majorBidi" w:hAnsiTheme="majorBidi" w:cstheme="majorBidi"/>
                <w:lang w:bidi="ar-EG"/>
              </w:rPr>
              <w:t>-</w:t>
            </w:r>
          </w:p>
        </w:tc>
      </w:tr>
      <w:tr w:rsidR="0072359E" w:rsidRPr="0019322E" w14:paraId="662DB601" w14:textId="77777777" w:rsidTr="008333D8">
        <w:tc>
          <w:tcPr>
            <w:tcW w:w="802" w:type="dxa"/>
            <w:tcBorders>
              <w:top w:val="dashSmallGap" w:sz="4" w:space="0" w:color="auto"/>
              <w:left w:val="single" w:sz="12" w:space="0" w:color="auto"/>
              <w:bottom w:val="single" w:sz="8" w:space="0" w:color="auto"/>
            </w:tcBorders>
            <w:vAlign w:val="center"/>
          </w:tcPr>
          <w:p w14:paraId="5F2FFDF8" w14:textId="425C3F4F"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vAlign w:val="center"/>
          </w:tcPr>
          <w:p w14:paraId="4F2F012A" w14:textId="7A5F8B11"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tcPr>
          <w:p w14:paraId="594C7B94" w14:textId="51CA9B2D" w:rsidR="0072359E" w:rsidRPr="000274EF" w:rsidRDefault="000B077A" w:rsidP="0072359E">
            <w:pPr>
              <w:rPr>
                <w:rFonts w:asciiTheme="majorBidi" w:hAnsiTheme="majorBidi" w:cstheme="majorBidi"/>
                <w:rtl/>
                <w:lang w:bidi="ar-EG"/>
              </w:rPr>
            </w:pPr>
            <w:r>
              <w:rPr>
                <w:rFonts w:asciiTheme="majorBidi" w:hAnsiTheme="majorBidi" w:cstheme="majorBidi"/>
                <w:lang w:bidi="ar-EG"/>
              </w:rPr>
              <w:t>75</w:t>
            </w:r>
          </w:p>
        </w:tc>
      </w:tr>
      <w:tr w:rsidR="008A682F" w:rsidRPr="0019322E" w14:paraId="21FB0C73" w14:textId="77777777" w:rsidTr="008333D8">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02AC2B05" w14:textId="2C5924B5" w:rsidR="008A682F" w:rsidRPr="0019322E" w:rsidRDefault="0072359E" w:rsidP="0072359E">
            <w:pPr>
              <w:rPr>
                <w:rFonts w:asciiTheme="majorBidi" w:hAnsiTheme="majorBidi" w:cstheme="majorBidi"/>
                <w:b/>
                <w:bCs/>
                <w:rtl/>
                <w:lang w:bidi="ar-EG"/>
              </w:rPr>
            </w:pPr>
            <w:r>
              <w:rPr>
                <w:rFonts w:asciiTheme="majorBidi" w:hAnsiTheme="majorBidi" w:cstheme="majorBidi"/>
                <w:b/>
                <w:bCs/>
                <w:lang w:bidi="ar-EG"/>
              </w:rPr>
              <w:t>Other Learning Hours</w:t>
            </w:r>
            <w:r w:rsidR="001B2F24">
              <w:rPr>
                <w:rFonts w:asciiTheme="majorBidi" w:hAnsiTheme="majorBidi" w:cstheme="majorBidi" w:hint="cs"/>
                <w:b/>
                <w:bCs/>
                <w:rtl/>
                <w:lang w:bidi="ar-EG"/>
              </w:rPr>
              <w:t>*</w:t>
            </w:r>
          </w:p>
        </w:tc>
      </w:tr>
      <w:tr w:rsidR="000B077A" w:rsidRPr="0019322E" w14:paraId="12F9C895" w14:textId="77777777" w:rsidTr="008333D8">
        <w:tc>
          <w:tcPr>
            <w:tcW w:w="802" w:type="dxa"/>
            <w:tcBorders>
              <w:left w:val="single" w:sz="12" w:space="0" w:color="auto"/>
              <w:bottom w:val="dashSmallGap" w:sz="4" w:space="0" w:color="auto"/>
            </w:tcBorders>
            <w:vAlign w:val="center"/>
          </w:tcPr>
          <w:p w14:paraId="37196302" w14:textId="058349D3" w:rsidR="000B077A" w:rsidRPr="000274EF" w:rsidRDefault="000B077A" w:rsidP="000B077A">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tcPr>
          <w:p w14:paraId="63F81C4A" w14:textId="0F964FE7" w:rsidR="000B077A" w:rsidRPr="000274EF" w:rsidRDefault="000B077A" w:rsidP="000B077A">
            <w:pPr>
              <w:rPr>
                <w:rFonts w:asciiTheme="majorBidi" w:hAnsiTheme="majorBidi" w:cstheme="majorBidi"/>
                <w:rtl/>
                <w:lang w:bidi="ar-EG"/>
              </w:rPr>
            </w:pPr>
            <w:r w:rsidRPr="00DC7528">
              <w:rPr>
                <w:rFonts w:asciiTheme="majorBidi" w:hAnsiTheme="majorBidi" w:cstheme="majorBidi"/>
                <w:b/>
                <w:bCs/>
                <w:lang w:bidi="ar-EG"/>
              </w:rPr>
              <w:t xml:space="preserve">Study </w:t>
            </w:r>
          </w:p>
        </w:tc>
        <w:tc>
          <w:tcPr>
            <w:tcW w:w="2309" w:type="dxa"/>
            <w:tcBorders>
              <w:bottom w:val="dashSmallGap" w:sz="4" w:space="0" w:color="auto"/>
              <w:right w:val="single" w:sz="12" w:space="0" w:color="auto"/>
            </w:tcBorders>
          </w:tcPr>
          <w:p w14:paraId="4062378C" w14:textId="445BAFDF" w:rsidR="000B077A" w:rsidRPr="000274EF" w:rsidRDefault="000B077A" w:rsidP="000B077A">
            <w:pPr>
              <w:rPr>
                <w:rFonts w:asciiTheme="majorBidi" w:hAnsiTheme="majorBidi" w:cstheme="majorBidi"/>
                <w:rtl/>
                <w:lang w:bidi="ar-EG"/>
              </w:rPr>
            </w:pPr>
            <w:r>
              <w:rPr>
                <w:rFonts w:asciiTheme="majorBidi" w:hAnsiTheme="majorBidi" w:cstheme="majorBidi"/>
                <w:lang w:bidi="ar-EG"/>
              </w:rPr>
              <w:t>30</w:t>
            </w:r>
          </w:p>
        </w:tc>
      </w:tr>
      <w:tr w:rsidR="000B077A" w:rsidRPr="0019322E" w14:paraId="4307F8C8" w14:textId="77777777" w:rsidTr="008333D8">
        <w:tc>
          <w:tcPr>
            <w:tcW w:w="802" w:type="dxa"/>
            <w:tcBorders>
              <w:top w:val="dashSmallGap" w:sz="4" w:space="0" w:color="auto"/>
              <w:left w:val="single" w:sz="12" w:space="0" w:color="auto"/>
              <w:bottom w:val="dashSmallGap" w:sz="4" w:space="0" w:color="auto"/>
            </w:tcBorders>
            <w:vAlign w:val="center"/>
          </w:tcPr>
          <w:p w14:paraId="1390C3FD" w14:textId="4836A8CE" w:rsidR="000B077A" w:rsidRPr="000274EF" w:rsidRDefault="000B077A" w:rsidP="000B077A">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tcPr>
          <w:p w14:paraId="33BB7BCE" w14:textId="27110F38" w:rsidR="000B077A" w:rsidRPr="000274EF" w:rsidRDefault="000B077A" w:rsidP="000B077A">
            <w:pPr>
              <w:rPr>
                <w:rFonts w:asciiTheme="majorBidi" w:hAnsiTheme="majorBidi" w:cstheme="majorBidi"/>
                <w:rtl/>
                <w:lang w:bidi="ar-EG"/>
              </w:rPr>
            </w:pPr>
            <w:r w:rsidRPr="00DC7528">
              <w:rPr>
                <w:rFonts w:asciiTheme="majorBidi" w:hAnsiTheme="majorBidi" w:cstheme="majorBidi"/>
                <w:b/>
                <w:bCs/>
                <w:lang w:bidi="ar-EG"/>
              </w:rPr>
              <w:t>Assignments</w:t>
            </w:r>
          </w:p>
        </w:tc>
        <w:tc>
          <w:tcPr>
            <w:tcW w:w="2309" w:type="dxa"/>
            <w:tcBorders>
              <w:top w:val="dashSmallGap" w:sz="4" w:space="0" w:color="auto"/>
              <w:bottom w:val="dashSmallGap" w:sz="4" w:space="0" w:color="auto"/>
              <w:right w:val="single" w:sz="12" w:space="0" w:color="auto"/>
            </w:tcBorders>
          </w:tcPr>
          <w:p w14:paraId="3A895ED6" w14:textId="0C76C4F9" w:rsidR="000B077A" w:rsidRPr="000274EF" w:rsidRDefault="000B077A" w:rsidP="000B077A">
            <w:pPr>
              <w:rPr>
                <w:rFonts w:asciiTheme="majorBidi" w:hAnsiTheme="majorBidi" w:cstheme="majorBidi"/>
                <w:rtl/>
                <w:lang w:bidi="ar-EG"/>
              </w:rPr>
            </w:pPr>
            <w:r>
              <w:rPr>
                <w:rFonts w:asciiTheme="majorBidi" w:hAnsiTheme="majorBidi" w:cstheme="majorBidi"/>
                <w:lang w:bidi="ar-EG"/>
              </w:rPr>
              <w:t>10</w:t>
            </w:r>
          </w:p>
        </w:tc>
      </w:tr>
      <w:tr w:rsidR="000B077A" w:rsidRPr="0019322E" w14:paraId="7C272534" w14:textId="77777777" w:rsidTr="008333D8">
        <w:tc>
          <w:tcPr>
            <w:tcW w:w="802" w:type="dxa"/>
            <w:tcBorders>
              <w:top w:val="dashSmallGap" w:sz="4" w:space="0" w:color="auto"/>
              <w:left w:val="single" w:sz="12" w:space="0" w:color="auto"/>
              <w:bottom w:val="dashSmallGap" w:sz="4" w:space="0" w:color="auto"/>
            </w:tcBorders>
            <w:vAlign w:val="center"/>
          </w:tcPr>
          <w:p w14:paraId="23DFDD9C" w14:textId="5B562983" w:rsidR="000B077A" w:rsidRPr="000274EF" w:rsidRDefault="000B077A" w:rsidP="000B077A">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tcPr>
          <w:p w14:paraId="5E45720D" w14:textId="683E3DF9" w:rsidR="000B077A" w:rsidRPr="00443180" w:rsidRDefault="000B077A" w:rsidP="000B077A">
            <w:pPr>
              <w:rPr>
                <w:rFonts w:asciiTheme="majorBidi" w:hAnsiTheme="majorBidi" w:cstheme="majorBidi"/>
                <w:strike/>
                <w:rtl/>
                <w:lang w:bidi="ar-EG"/>
              </w:rPr>
            </w:pPr>
            <w:r w:rsidRPr="00DC7528">
              <w:rPr>
                <w:rFonts w:asciiTheme="majorBidi" w:hAnsiTheme="majorBidi" w:cstheme="majorBidi"/>
                <w:b/>
                <w:bCs/>
                <w:lang w:bidi="ar-EG"/>
              </w:rPr>
              <w:t>Library</w:t>
            </w:r>
          </w:p>
        </w:tc>
        <w:tc>
          <w:tcPr>
            <w:tcW w:w="2309" w:type="dxa"/>
            <w:tcBorders>
              <w:top w:val="dashSmallGap" w:sz="4" w:space="0" w:color="auto"/>
              <w:bottom w:val="dashSmallGap" w:sz="4" w:space="0" w:color="auto"/>
              <w:right w:val="single" w:sz="12" w:space="0" w:color="auto"/>
            </w:tcBorders>
          </w:tcPr>
          <w:p w14:paraId="29354865" w14:textId="436F3875" w:rsidR="000B077A" w:rsidRPr="000274EF" w:rsidRDefault="000B077A" w:rsidP="000B077A">
            <w:pPr>
              <w:rPr>
                <w:rFonts w:asciiTheme="majorBidi" w:hAnsiTheme="majorBidi" w:cstheme="majorBidi"/>
                <w:rtl/>
                <w:lang w:bidi="ar-EG"/>
              </w:rPr>
            </w:pPr>
            <w:r>
              <w:rPr>
                <w:rFonts w:asciiTheme="majorBidi" w:hAnsiTheme="majorBidi" w:cstheme="majorBidi"/>
                <w:lang w:bidi="ar-EG"/>
              </w:rPr>
              <w:t>10</w:t>
            </w:r>
          </w:p>
        </w:tc>
      </w:tr>
      <w:tr w:rsidR="000B077A" w:rsidRPr="0019322E" w14:paraId="7AE9D5F0" w14:textId="77777777" w:rsidTr="008333D8">
        <w:tc>
          <w:tcPr>
            <w:tcW w:w="802" w:type="dxa"/>
            <w:tcBorders>
              <w:top w:val="dashSmallGap" w:sz="4" w:space="0" w:color="auto"/>
              <w:left w:val="single" w:sz="12" w:space="0" w:color="auto"/>
              <w:bottom w:val="dashSmallGap" w:sz="4" w:space="0" w:color="auto"/>
            </w:tcBorders>
            <w:vAlign w:val="center"/>
          </w:tcPr>
          <w:p w14:paraId="04CB25EB" w14:textId="32C9659E" w:rsidR="000B077A" w:rsidRPr="000274EF" w:rsidRDefault="000B077A" w:rsidP="000B077A">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tcPr>
          <w:p w14:paraId="007A5CC0" w14:textId="4370775A" w:rsidR="000B077A" w:rsidRPr="000274EF" w:rsidRDefault="000B077A" w:rsidP="000B077A">
            <w:pPr>
              <w:rPr>
                <w:rFonts w:asciiTheme="majorBidi" w:hAnsiTheme="majorBidi" w:cstheme="majorBidi"/>
                <w:rtl/>
                <w:lang w:bidi="ar-EG"/>
              </w:rPr>
            </w:pPr>
            <w:r w:rsidRPr="00DC7528">
              <w:rPr>
                <w:rFonts w:asciiTheme="majorBidi" w:hAnsiTheme="majorBidi" w:cstheme="majorBidi"/>
                <w:b/>
                <w:bCs/>
                <w:lang w:bidi="ar-EG"/>
              </w:rPr>
              <w:t xml:space="preserve">Projects/Research Essays/Theses </w:t>
            </w:r>
          </w:p>
        </w:tc>
        <w:tc>
          <w:tcPr>
            <w:tcW w:w="2309" w:type="dxa"/>
            <w:tcBorders>
              <w:top w:val="dashSmallGap" w:sz="4" w:space="0" w:color="auto"/>
              <w:bottom w:val="dashSmallGap" w:sz="4" w:space="0" w:color="auto"/>
              <w:right w:val="single" w:sz="12" w:space="0" w:color="auto"/>
            </w:tcBorders>
          </w:tcPr>
          <w:p w14:paraId="7144E3F3" w14:textId="1CD5BC98" w:rsidR="000B077A" w:rsidRPr="000274EF" w:rsidRDefault="000B077A" w:rsidP="000B077A">
            <w:pPr>
              <w:rPr>
                <w:rFonts w:asciiTheme="majorBidi" w:hAnsiTheme="majorBidi" w:cstheme="majorBidi"/>
                <w:rtl/>
                <w:lang w:bidi="ar-EG"/>
              </w:rPr>
            </w:pPr>
            <w:r>
              <w:rPr>
                <w:rFonts w:asciiTheme="majorBidi" w:hAnsiTheme="majorBidi" w:cstheme="majorBidi"/>
                <w:lang w:bidi="ar-EG"/>
              </w:rPr>
              <w:t>20</w:t>
            </w:r>
          </w:p>
        </w:tc>
      </w:tr>
      <w:tr w:rsidR="000B077A" w:rsidRPr="0019322E" w14:paraId="789A2B7A" w14:textId="77777777" w:rsidTr="008333D8">
        <w:tc>
          <w:tcPr>
            <w:tcW w:w="802" w:type="dxa"/>
            <w:tcBorders>
              <w:top w:val="dashSmallGap" w:sz="4" w:space="0" w:color="auto"/>
              <w:left w:val="single" w:sz="12" w:space="0" w:color="auto"/>
              <w:bottom w:val="single" w:sz="8" w:space="0" w:color="auto"/>
            </w:tcBorders>
            <w:vAlign w:val="center"/>
          </w:tcPr>
          <w:p w14:paraId="77C15CE2" w14:textId="4A397A52" w:rsidR="000B077A" w:rsidRPr="000274EF" w:rsidRDefault="000B077A" w:rsidP="000B077A">
            <w:pPr>
              <w:jc w:val="center"/>
              <w:rPr>
                <w:rFonts w:asciiTheme="majorBidi" w:hAnsiTheme="majorBidi" w:cstheme="majorBidi"/>
                <w:rtl/>
                <w:lang w:bidi="ar-EG"/>
              </w:rPr>
            </w:pPr>
            <w:r w:rsidRPr="005D2DDD">
              <w:rPr>
                <w:rFonts w:asciiTheme="majorBidi" w:hAnsiTheme="majorBidi" w:cstheme="majorBidi"/>
                <w:b/>
                <w:bCs/>
                <w:sz w:val="22"/>
                <w:szCs w:val="22"/>
              </w:rPr>
              <w:t>5</w:t>
            </w:r>
          </w:p>
        </w:tc>
        <w:tc>
          <w:tcPr>
            <w:tcW w:w="6214" w:type="dxa"/>
            <w:tcBorders>
              <w:top w:val="dashSmallGap" w:sz="4" w:space="0" w:color="auto"/>
              <w:bottom w:val="single" w:sz="8" w:space="0" w:color="auto"/>
            </w:tcBorders>
          </w:tcPr>
          <w:p w14:paraId="50153E51" w14:textId="7321FA86" w:rsidR="000B077A" w:rsidRPr="000274EF" w:rsidRDefault="000B077A" w:rsidP="000B077A">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s</w:t>
            </w:r>
            <w:r w:rsidRPr="00DC7528">
              <w:rPr>
                <w:rFonts w:asciiTheme="majorBidi" w:hAnsiTheme="majorBidi" w:cstheme="majorBidi" w:hint="cs"/>
                <w:rtl/>
                <w:lang w:bidi="ar-EG"/>
              </w:rPr>
              <w:t xml:space="preserve"> </w:t>
            </w:r>
            <w:r w:rsidRPr="00DC7528">
              <w:rPr>
                <w:rFonts w:asciiTheme="majorBidi" w:hAnsiTheme="majorBidi" w:cstheme="majorBidi"/>
                <w:lang w:bidi="ar-EG"/>
              </w:rPr>
              <w:t>(</w:t>
            </w:r>
            <w:r>
              <w:rPr>
                <w:rFonts w:asciiTheme="majorBidi" w:hAnsiTheme="majorBidi" w:cstheme="majorBidi"/>
                <w:lang w:bidi="ar-EG"/>
              </w:rPr>
              <w:t>specify</w:t>
            </w:r>
            <w:r w:rsidRPr="00DC7528">
              <w:rPr>
                <w:rFonts w:asciiTheme="majorBidi" w:hAnsiTheme="majorBidi" w:cstheme="majorBidi"/>
                <w:lang w:bidi="ar-EG"/>
              </w:rPr>
              <w:t>)</w:t>
            </w:r>
            <w:r>
              <w:rPr>
                <w:rFonts w:asciiTheme="majorBidi" w:hAnsiTheme="majorBidi" w:cstheme="majorBidi"/>
                <w:lang w:bidi="ar-EG"/>
              </w:rPr>
              <w:t xml:space="preserve"> small projects presentation</w:t>
            </w:r>
          </w:p>
        </w:tc>
        <w:tc>
          <w:tcPr>
            <w:tcW w:w="2309" w:type="dxa"/>
            <w:tcBorders>
              <w:top w:val="dashSmallGap" w:sz="4" w:space="0" w:color="auto"/>
              <w:bottom w:val="single" w:sz="8" w:space="0" w:color="auto"/>
              <w:right w:val="single" w:sz="12" w:space="0" w:color="auto"/>
            </w:tcBorders>
          </w:tcPr>
          <w:p w14:paraId="5A0478C6" w14:textId="4EB0CFC3" w:rsidR="000B077A" w:rsidRPr="000274EF" w:rsidRDefault="000B077A" w:rsidP="000B077A">
            <w:pPr>
              <w:rPr>
                <w:rFonts w:asciiTheme="majorBidi" w:hAnsiTheme="majorBidi" w:cstheme="majorBidi"/>
                <w:rtl/>
                <w:lang w:bidi="ar-EG"/>
              </w:rPr>
            </w:pPr>
            <w:r>
              <w:rPr>
                <w:rFonts w:asciiTheme="majorBidi" w:hAnsiTheme="majorBidi" w:cstheme="majorBidi"/>
                <w:lang w:bidi="ar-EG"/>
              </w:rPr>
              <w:t>-</w:t>
            </w:r>
          </w:p>
        </w:tc>
      </w:tr>
      <w:tr w:rsidR="000B077A" w:rsidRPr="0019322E" w14:paraId="7EC449C4" w14:textId="77777777" w:rsidTr="008333D8">
        <w:tc>
          <w:tcPr>
            <w:tcW w:w="802" w:type="dxa"/>
            <w:tcBorders>
              <w:top w:val="dashSmallGap" w:sz="4" w:space="0" w:color="auto"/>
              <w:left w:val="single" w:sz="12" w:space="0" w:color="auto"/>
              <w:bottom w:val="single" w:sz="8" w:space="0" w:color="auto"/>
            </w:tcBorders>
            <w:vAlign w:val="center"/>
          </w:tcPr>
          <w:p w14:paraId="2AB4F206" w14:textId="77777777" w:rsidR="000B077A" w:rsidRPr="005D2DDD" w:rsidRDefault="000B077A" w:rsidP="000B077A">
            <w:pPr>
              <w:jc w:val="center"/>
              <w:rPr>
                <w:rFonts w:asciiTheme="majorBidi" w:hAnsiTheme="majorBidi" w:cstheme="majorBidi"/>
                <w:b/>
                <w:bCs/>
                <w:sz w:val="22"/>
                <w:szCs w:val="22"/>
              </w:rPr>
            </w:pPr>
          </w:p>
        </w:tc>
        <w:tc>
          <w:tcPr>
            <w:tcW w:w="6214" w:type="dxa"/>
            <w:tcBorders>
              <w:top w:val="dashSmallGap" w:sz="4" w:space="0" w:color="auto"/>
              <w:bottom w:val="single" w:sz="8" w:space="0" w:color="auto"/>
            </w:tcBorders>
          </w:tcPr>
          <w:p w14:paraId="7AB5A8AB" w14:textId="29DCFB4A" w:rsidR="000B077A" w:rsidRPr="008A5F1E" w:rsidRDefault="000B077A" w:rsidP="000B077A">
            <w:pPr>
              <w:rPr>
                <w:rFonts w:asciiTheme="majorBidi" w:hAnsiTheme="majorBidi" w:cstheme="majorBidi"/>
                <w:b/>
                <w:bCs/>
                <w:sz w:val="22"/>
                <w:szCs w:val="22"/>
                <w:lang w:bidi="ar-EG"/>
              </w:rPr>
            </w:pPr>
            <w:r w:rsidRPr="008A5F1E">
              <w:rPr>
                <w:rFonts w:asciiTheme="majorBidi" w:hAnsiTheme="majorBidi" w:cstheme="majorBidi"/>
                <w:b/>
                <w:bCs/>
                <w:lang w:bidi="ar-EG"/>
              </w:rPr>
              <w:t>Total</w:t>
            </w:r>
          </w:p>
        </w:tc>
        <w:tc>
          <w:tcPr>
            <w:tcW w:w="2309" w:type="dxa"/>
            <w:tcBorders>
              <w:top w:val="dashSmallGap" w:sz="4" w:space="0" w:color="auto"/>
              <w:bottom w:val="single" w:sz="8" w:space="0" w:color="auto"/>
              <w:right w:val="single" w:sz="12" w:space="0" w:color="auto"/>
            </w:tcBorders>
          </w:tcPr>
          <w:p w14:paraId="261495D1" w14:textId="701F3CAF" w:rsidR="000B077A" w:rsidRPr="000274EF" w:rsidRDefault="000B077A" w:rsidP="000B077A">
            <w:pPr>
              <w:rPr>
                <w:rFonts w:asciiTheme="majorBidi" w:hAnsiTheme="majorBidi" w:cstheme="majorBidi"/>
                <w:rtl/>
                <w:lang w:bidi="ar-EG"/>
              </w:rPr>
            </w:pPr>
            <w:r>
              <w:rPr>
                <w:rFonts w:asciiTheme="majorBidi" w:hAnsiTheme="majorBidi" w:cstheme="majorBidi"/>
                <w:lang w:bidi="ar-EG"/>
              </w:rPr>
              <w:t>70</w:t>
            </w:r>
          </w:p>
        </w:tc>
      </w:tr>
    </w:tbl>
    <w:p w14:paraId="75749B93" w14:textId="6780E740" w:rsidR="008A682F" w:rsidRDefault="00905445" w:rsidP="00C80E5F">
      <w:pPr>
        <w:jc w:val="lowKashida"/>
        <w:rPr>
          <w:rFonts w:asciiTheme="majorBidi" w:hAnsiTheme="majorBidi" w:cstheme="majorBidi"/>
          <w:sz w:val="20"/>
          <w:szCs w:val="20"/>
        </w:rPr>
      </w:pPr>
      <w:r>
        <w:rPr>
          <w:rFonts w:asciiTheme="majorBidi" w:hAnsiTheme="majorBidi" w:cstheme="majorBidi"/>
          <w:b/>
          <w:bCs/>
          <w:sz w:val="26"/>
          <w:szCs w:val="26"/>
          <w:lang w:bidi="ar-EG"/>
        </w:rPr>
        <w:t>*</w:t>
      </w:r>
      <w:r w:rsidRPr="00905445">
        <w:rPr>
          <w:rFonts w:asciiTheme="majorBidi" w:hAnsiTheme="majorBidi" w:cstheme="majorBidi"/>
          <w:sz w:val="20"/>
          <w:szCs w:val="20"/>
        </w:rPr>
        <w:t xml:space="preserve"> </w:t>
      </w:r>
      <w:r w:rsidRPr="00C743B3">
        <w:rPr>
          <w:rFonts w:asciiTheme="majorBidi" w:hAnsiTheme="majorBidi" w:cstheme="majorBidi"/>
          <w:sz w:val="20"/>
          <w:szCs w:val="20"/>
        </w:rPr>
        <w:t>The length of time that a learner takes to complete learning activities</w:t>
      </w:r>
      <w:r w:rsidRPr="00C30F13">
        <w:rPr>
          <w:rFonts w:asciiTheme="majorBidi" w:hAnsiTheme="majorBidi" w:cstheme="majorBidi"/>
          <w:sz w:val="20"/>
          <w:szCs w:val="20"/>
        </w:rPr>
        <w:t xml:space="preserve"> that lead to achievement of </w:t>
      </w:r>
      <w:r w:rsidR="00C80E5F">
        <w:rPr>
          <w:rFonts w:asciiTheme="majorBidi" w:hAnsiTheme="majorBidi" w:cstheme="majorBidi"/>
          <w:sz w:val="20"/>
          <w:szCs w:val="20"/>
        </w:rPr>
        <w:t>course</w:t>
      </w:r>
      <w:r w:rsidRPr="00C30F13">
        <w:rPr>
          <w:rFonts w:asciiTheme="majorBidi" w:hAnsiTheme="majorBidi" w:cstheme="majorBidi"/>
          <w:sz w:val="20"/>
          <w:szCs w:val="20"/>
        </w:rPr>
        <w:t xml:space="preserve"> learning outcomes, such as study time, homework assignments</w:t>
      </w:r>
      <w:r w:rsidRPr="00C743B3">
        <w:rPr>
          <w:rFonts w:asciiTheme="majorBidi" w:hAnsiTheme="majorBidi" w:cstheme="majorBidi"/>
          <w:sz w:val="20"/>
          <w:szCs w:val="20"/>
        </w:rPr>
        <w:t>, projects, preparing presentations, library times</w:t>
      </w:r>
    </w:p>
    <w:p w14:paraId="573471BE" w14:textId="77777777" w:rsidR="00C80E5F" w:rsidRDefault="00C80E5F" w:rsidP="00C80E5F">
      <w:pPr>
        <w:jc w:val="lowKashida"/>
        <w:rPr>
          <w:rFonts w:asciiTheme="majorBidi" w:hAnsiTheme="majorBidi" w:cstheme="majorBidi"/>
          <w:b/>
          <w:bCs/>
          <w:sz w:val="26"/>
          <w:szCs w:val="26"/>
          <w:lang w:bidi="ar-EG"/>
        </w:rPr>
      </w:pPr>
    </w:p>
    <w:p w14:paraId="294306EE" w14:textId="75D872E8" w:rsidR="00636783" w:rsidRPr="00E973FE" w:rsidRDefault="007952E6" w:rsidP="008B5913">
      <w:pPr>
        <w:pStyle w:val="Heading1"/>
        <w:rPr>
          <w:rFonts w:asciiTheme="majorBidi" w:hAnsiTheme="majorBidi" w:cstheme="majorBidi"/>
          <w:color w:val="C00000"/>
          <w:sz w:val="28"/>
          <w:szCs w:val="20"/>
          <w:lang w:bidi="ar-EG"/>
        </w:rPr>
      </w:pPr>
      <w:bookmarkStart w:id="2" w:name="_Toc523814307"/>
      <w:bookmarkStart w:id="3" w:name="_Toc951374"/>
      <w:r w:rsidRPr="00E973FE">
        <w:rPr>
          <w:rFonts w:asciiTheme="majorBidi" w:hAnsiTheme="majorBidi" w:cstheme="majorBidi"/>
          <w:color w:val="C00000"/>
          <w:sz w:val="28"/>
          <w:szCs w:val="20"/>
          <w:lang w:bidi="ar-EG"/>
        </w:rPr>
        <w:lastRenderedPageBreak/>
        <w:t xml:space="preserve">B. </w:t>
      </w:r>
      <w:r w:rsidR="006940A9" w:rsidRPr="00E973FE">
        <w:rPr>
          <w:rFonts w:asciiTheme="majorBidi" w:hAnsiTheme="majorBidi" w:cstheme="majorBidi"/>
          <w:color w:val="C00000"/>
          <w:sz w:val="28"/>
          <w:szCs w:val="20"/>
          <w:lang w:bidi="ar-EG"/>
        </w:rPr>
        <w:t>C</w:t>
      </w:r>
      <w:r w:rsidR="00636783" w:rsidRPr="00E973FE">
        <w:rPr>
          <w:rFonts w:asciiTheme="majorBidi" w:hAnsiTheme="majorBidi" w:cstheme="majorBidi"/>
          <w:color w:val="C00000"/>
          <w:sz w:val="28"/>
          <w:szCs w:val="20"/>
          <w:lang w:bidi="ar-EG"/>
        </w:rPr>
        <w:t xml:space="preserve">ourse </w:t>
      </w:r>
      <w:r w:rsidR="00417BF7">
        <w:rPr>
          <w:rFonts w:asciiTheme="majorBidi" w:hAnsiTheme="majorBidi" w:cstheme="majorBidi"/>
          <w:color w:val="C00000"/>
          <w:sz w:val="28"/>
          <w:szCs w:val="20"/>
          <w:lang w:bidi="ar-EG"/>
        </w:rPr>
        <w:t>O</w:t>
      </w:r>
      <w:r w:rsidRPr="00E973FE">
        <w:rPr>
          <w:rFonts w:asciiTheme="majorBidi" w:hAnsiTheme="majorBidi" w:cstheme="majorBidi"/>
          <w:color w:val="C00000"/>
          <w:sz w:val="28"/>
          <w:szCs w:val="20"/>
          <w:lang w:bidi="ar-EG"/>
        </w:rPr>
        <w:t>bjectives</w:t>
      </w:r>
      <w:r w:rsidR="00636783" w:rsidRPr="00E973FE">
        <w:rPr>
          <w:rFonts w:asciiTheme="majorBidi" w:hAnsiTheme="majorBidi" w:cstheme="majorBidi"/>
          <w:color w:val="C00000"/>
          <w:sz w:val="28"/>
          <w:szCs w:val="20"/>
          <w:lang w:bidi="ar-EG"/>
        </w:rPr>
        <w:t xml:space="preserve"> and </w:t>
      </w:r>
      <w:r w:rsidR="00417BF7">
        <w:rPr>
          <w:rFonts w:asciiTheme="majorBidi" w:hAnsiTheme="majorBidi" w:cstheme="majorBidi"/>
          <w:color w:val="C00000"/>
          <w:sz w:val="28"/>
          <w:szCs w:val="20"/>
          <w:lang w:bidi="ar-EG"/>
        </w:rPr>
        <w:t>L</w:t>
      </w:r>
      <w:r w:rsidR="00636783" w:rsidRPr="00E973FE">
        <w:rPr>
          <w:rFonts w:asciiTheme="majorBidi" w:hAnsiTheme="majorBidi" w:cstheme="majorBidi"/>
          <w:color w:val="C00000"/>
          <w:sz w:val="28"/>
          <w:szCs w:val="20"/>
          <w:lang w:bidi="ar-EG"/>
        </w:rPr>
        <w:t xml:space="preserve">earning </w:t>
      </w:r>
      <w:r w:rsidR="00417BF7">
        <w:rPr>
          <w:rFonts w:asciiTheme="majorBidi" w:hAnsiTheme="majorBidi" w:cstheme="majorBidi"/>
          <w:color w:val="C00000"/>
          <w:sz w:val="28"/>
          <w:szCs w:val="20"/>
          <w:lang w:bidi="ar-EG"/>
        </w:rPr>
        <w:t>O</w:t>
      </w:r>
      <w:r w:rsidR="00636783" w:rsidRPr="00E973FE">
        <w:rPr>
          <w:rFonts w:asciiTheme="majorBidi" w:hAnsiTheme="majorBidi" w:cstheme="majorBidi"/>
          <w:color w:val="C00000"/>
          <w:sz w:val="28"/>
          <w:szCs w:val="20"/>
          <w:lang w:bidi="ar-EG"/>
        </w:rPr>
        <w:t>utcomes</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5E4CF7">
        <w:tc>
          <w:tcPr>
            <w:tcW w:w="9325" w:type="dxa"/>
            <w:tcBorders>
              <w:top w:val="single" w:sz="12" w:space="0" w:color="auto"/>
              <w:left w:val="single" w:sz="12" w:space="0" w:color="auto"/>
              <w:bottom w:val="nil"/>
              <w:right w:val="single" w:sz="12" w:space="0" w:color="auto"/>
            </w:tcBorders>
          </w:tcPr>
          <w:p w14:paraId="2BEFE1BC" w14:textId="24E7A952" w:rsidR="004E406B" w:rsidRPr="00F17EC3" w:rsidRDefault="00AA1554" w:rsidP="008B5913">
            <w:pPr>
              <w:pStyle w:val="Heading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p>
          <w:p w14:paraId="44D2A302" w14:textId="0B783318" w:rsidR="00AA1554" w:rsidRPr="00743E1A" w:rsidRDefault="003B4904" w:rsidP="003B4904">
            <w:pPr>
              <w:rPr>
                <w:sz w:val="20"/>
                <w:szCs w:val="20"/>
              </w:rPr>
            </w:pPr>
            <w:r>
              <w:t xml:space="preserve">The course content includes the description, classification, composition, occurrence, distribution, nature and origin of igneous- and metamorphic rocks. It is designed to provide the basic principles and fundamental concepts of petrology, in light of recent advances on the subject, via lectures and laboratory investigations. The latter include systematic identification of the various rock groups using both hand samples, and thin sections under the polarizing microscope. </w:t>
            </w:r>
            <w:r>
              <w:t>W</w:t>
            </w:r>
            <w:r>
              <w:t xml:space="preserve">eekly laboratory assignments involving detailed and systematic description of </w:t>
            </w:r>
            <w:proofErr w:type="spellStart"/>
            <w:r>
              <w:t>lithologic</w:t>
            </w:r>
            <w:proofErr w:type="spellEnd"/>
            <w:r>
              <w:t xml:space="preserve"> &amp; petrographic varieties are given. A field report containing observation, analysis and interpretation of geological features introduced during the petrology field trip is required</w:t>
            </w:r>
            <w:proofErr w:type="gramStart"/>
            <w:r>
              <w:t>.</w:t>
            </w:r>
            <w:r w:rsidR="00354143">
              <w:t>.</w:t>
            </w:r>
            <w:proofErr w:type="gramEnd"/>
          </w:p>
        </w:tc>
      </w:tr>
      <w:tr w:rsidR="00AA1554" w14:paraId="5D9CF27F" w14:textId="77777777" w:rsidTr="005E4CF7">
        <w:tc>
          <w:tcPr>
            <w:tcW w:w="9325" w:type="dxa"/>
            <w:tcBorders>
              <w:top w:val="nil"/>
              <w:left w:val="single" w:sz="12" w:space="0" w:color="auto"/>
              <w:bottom w:val="single" w:sz="12" w:space="0" w:color="auto"/>
              <w:right w:val="single" w:sz="12" w:space="0" w:color="auto"/>
            </w:tcBorders>
          </w:tcPr>
          <w:p w14:paraId="09DC25A5" w14:textId="14705741" w:rsidR="005922AF" w:rsidRDefault="005922AF" w:rsidP="008B5913">
            <w:pPr>
              <w:spacing w:line="276" w:lineRule="auto"/>
            </w:pP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690FDDE2" w14:textId="646207C8" w:rsidR="00AA1554" w:rsidRPr="005E4CF7"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tc>
      </w:tr>
      <w:tr w:rsidR="00AA1554" w14:paraId="262467F2" w14:textId="77777777" w:rsidTr="005E4CF7">
        <w:tc>
          <w:tcPr>
            <w:tcW w:w="9325" w:type="dxa"/>
            <w:tcBorders>
              <w:top w:val="nil"/>
              <w:left w:val="single" w:sz="12" w:space="0" w:color="auto"/>
              <w:bottom w:val="single" w:sz="12" w:space="0" w:color="auto"/>
              <w:right w:val="single" w:sz="12" w:space="0" w:color="auto"/>
            </w:tcBorders>
          </w:tcPr>
          <w:p w14:paraId="028E25C4" w14:textId="77777777" w:rsidR="003B4904" w:rsidRDefault="003B4904" w:rsidP="003B4904">
            <w:pPr>
              <w:numPr>
                <w:ilvl w:val="0"/>
                <w:numId w:val="2"/>
              </w:numPr>
              <w:spacing w:line="360" w:lineRule="auto"/>
            </w:pPr>
            <w:r>
              <w:t>Describe all basic concepts of modern igneous and metamorphic petrology including</w:t>
            </w:r>
          </w:p>
          <w:p w14:paraId="224B8C5F" w14:textId="77777777" w:rsidR="003B4904" w:rsidRDefault="003B4904" w:rsidP="003B4904">
            <w:pPr>
              <w:spacing w:line="360" w:lineRule="auto"/>
              <w:ind w:left="720"/>
            </w:pPr>
            <w:proofErr w:type="gramStart"/>
            <w:r>
              <w:t>magma</w:t>
            </w:r>
            <w:proofErr w:type="gramEnd"/>
            <w:r>
              <w:t xml:space="preserve"> types, classification and distribution of igneous &amp; metamorphic rocks.</w:t>
            </w:r>
          </w:p>
          <w:p w14:paraId="4754ECE2" w14:textId="4C1B8791" w:rsidR="003B4904" w:rsidRDefault="003B4904" w:rsidP="003B4904">
            <w:pPr>
              <w:numPr>
                <w:ilvl w:val="0"/>
                <w:numId w:val="2"/>
              </w:numPr>
              <w:spacing w:line="360" w:lineRule="auto"/>
            </w:pPr>
            <w:r>
              <w:t xml:space="preserve">Develop an understanding of </w:t>
            </w:r>
            <w:proofErr w:type="spellStart"/>
            <w:r>
              <w:t>petrogenetic</w:t>
            </w:r>
            <w:proofErr w:type="spellEnd"/>
            <w:r>
              <w:t xml:space="preserve"> processes involved in the formation of magmas.</w:t>
            </w:r>
          </w:p>
          <w:p w14:paraId="201078D0" w14:textId="2E0D057F" w:rsidR="003B4904" w:rsidRDefault="003B4904" w:rsidP="003B4904">
            <w:pPr>
              <w:numPr>
                <w:ilvl w:val="0"/>
                <w:numId w:val="2"/>
              </w:numPr>
              <w:spacing w:line="360" w:lineRule="auto"/>
            </w:pPr>
            <w:r>
              <w:t>Describe factors controlling the process of metamorphism.</w:t>
            </w:r>
          </w:p>
          <w:p w14:paraId="5E0864FD" w14:textId="7728388A" w:rsidR="003B4904" w:rsidRDefault="003B4904" w:rsidP="00DB6525">
            <w:pPr>
              <w:numPr>
                <w:ilvl w:val="0"/>
                <w:numId w:val="2"/>
              </w:numPr>
              <w:spacing w:line="360" w:lineRule="auto"/>
            </w:pPr>
            <w:r>
              <w:t xml:space="preserve">Determine metamorphic zones and </w:t>
            </w:r>
            <w:proofErr w:type="spellStart"/>
            <w:r>
              <w:t>facies</w:t>
            </w:r>
            <w:proofErr w:type="spellEnd"/>
            <w:r>
              <w:t xml:space="preserve"> based on mineral assemblages and interpret the</w:t>
            </w:r>
            <w:r>
              <w:t xml:space="preserve"> </w:t>
            </w:r>
            <w:r>
              <w:t>P/T conditions of metamorphism.</w:t>
            </w:r>
          </w:p>
          <w:p w14:paraId="29DF9C70" w14:textId="6408F3F1" w:rsidR="003B4904" w:rsidRDefault="003B4904" w:rsidP="00E51F22">
            <w:pPr>
              <w:numPr>
                <w:ilvl w:val="0"/>
                <w:numId w:val="2"/>
              </w:numPr>
              <w:spacing w:line="360" w:lineRule="auto"/>
            </w:pPr>
            <w:r>
              <w:t>Interpret the origin and evolutionary trends of igneous and metamorphic rocks based on</w:t>
            </w:r>
            <w:r>
              <w:t xml:space="preserve"> </w:t>
            </w:r>
            <w:r>
              <w:t>chemical and mineralogical data.</w:t>
            </w:r>
          </w:p>
          <w:p w14:paraId="341C0BD3" w14:textId="3E1754A6" w:rsidR="003B4904" w:rsidRDefault="003B4904" w:rsidP="000A785D">
            <w:pPr>
              <w:numPr>
                <w:ilvl w:val="0"/>
                <w:numId w:val="2"/>
              </w:numPr>
              <w:spacing w:line="360" w:lineRule="auto"/>
            </w:pPr>
            <w:r>
              <w:t>Identify, using hand samples, the various rocks within the plutonic/volcanic groups, and</w:t>
            </w:r>
            <w:r>
              <w:t xml:space="preserve"> </w:t>
            </w:r>
            <w:r>
              <w:t>identify the various types of thermal and regional metamorphic rocks.</w:t>
            </w:r>
          </w:p>
          <w:p w14:paraId="32FE6F7A" w14:textId="16E2CC4D" w:rsidR="003B4904" w:rsidRDefault="003B4904" w:rsidP="003B4904">
            <w:pPr>
              <w:numPr>
                <w:ilvl w:val="0"/>
                <w:numId w:val="2"/>
              </w:numPr>
              <w:spacing w:line="360" w:lineRule="auto"/>
            </w:pPr>
            <w:r>
              <w:t>Use the polarizing microscope to identify igneous and metamorphic rocks and their</w:t>
            </w:r>
          </w:p>
          <w:p w14:paraId="02162209" w14:textId="2E1CCF3C" w:rsidR="005922AF" w:rsidRDefault="003B4904" w:rsidP="00227C3A">
            <w:pPr>
              <w:spacing w:line="360" w:lineRule="auto"/>
              <w:ind w:left="720"/>
            </w:pPr>
            <w:r>
              <w:t>T</w:t>
            </w:r>
            <w:r>
              <w:t>extures</w:t>
            </w:r>
            <w:r w:rsidR="00227C3A">
              <w:t>’</w:t>
            </w:r>
            <w:r>
              <w:t>, then describe and write scientific petrographic reports.</w:t>
            </w:r>
          </w:p>
        </w:tc>
      </w:tr>
    </w:tbl>
    <w:p w14:paraId="31910F2A" w14:textId="326F90E2" w:rsidR="00465FB7" w:rsidRPr="00465FB7" w:rsidRDefault="00725B79" w:rsidP="00465FB7">
      <w:pPr>
        <w:pStyle w:val="Heading2"/>
        <w:jc w:val="left"/>
        <w:rPr>
          <w:rFonts w:asciiTheme="majorBidi" w:hAnsiTheme="majorBidi" w:cstheme="majorBidi"/>
          <w:sz w:val="26"/>
          <w:szCs w:val="26"/>
        </w:rPr>
      </w:pPr>
      <w:bookmarkStart w:id="6" w:name="_Toc951377"/>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6"/>
      <w:r w:rsidR="009203AA" w:rsidRPr="00E973FE">
        <w:rPr>
          <w:rFonts w:asciiTheme="majorBidi" w:hAnsiTheme="majorBidi" w:cstheme="majorBidi"/>
          <w:sz w:val="26"/>
          <w:szCs w:val="26"/>
        </w:rPr>
        <w:t xml:space="preserve"> </w:t>
      </w:r>
    </w:p>
    <w:tbl>
      <w:tblPr>
        <w:tblStyle w:val="TableGrid"/>
        <w:tblW w:w="9435"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gridCol w:w="110"/>
      </w:tblGrid>
      <w:tr w:rsidR="006A74AB" w:rsidRPr="005D2DDD" w14:paraId="0F328927" w14:textId="77777777" w:rsidTr="008A3B4E">
        <w:trPr>
          <w:gridAfter w:val="1"/>
          <w:wAfter w:w="110" w:type="dxa"/>
          <w:tblHeader/>
        </w:trPr>
        <w:tc>
          <w:tcPr>
            <w:tcW w:w="7747"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24FF7FE6" w14:textId="4173609D"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35E78DAA" w14:textId="3E8692C6"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14:paraId="750674F3" w14:textId="77777777" w:rsidTr="008A3B4E">
        <w:trPr>
          <w:gridAfter w:val="1"/>
          <w:wAfter w:w="110" w:type="dxa"/>
        </w:trPr>
        <w:tc>
          <w:tcPr>
            <w:tcW w:w="604"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20C46135" w14:textId="77777777" w:rsidR="006A74AB" w:rsidRPr="00B4292A" w:rsidRDefault="006A74AB" w:rsidP="006A74AB">
            <w:pPr>
              <w:jc w:val="center"/>
              <w:rPr>
                <w:rFonts w:asciiTheme="majorBidi" w:hAnsiTheme="majorBidi" w:cstheme="majorBidi"/>
              </w:rPr>
            </w:pPr>
            <w:r>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28D1DF09" w14:textId="7F267C96"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Knowledge</w:t>
            </w:r>
            <w:r>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65E3F3A2" w14:textId="77777777" w:rsidR="006A74AB" w:rsidRPr="00B4292A" w:rsidRDefault="006A74AB" w:rsidP="006A74AB">
            <w:pPr>
              <w:rPr>
                <w:rFonts w:asciiTheme="majorBidi" w:hAnsiTheme="majorBidi" w:cstheme="majorBidi"/>
              </w:rPr>
            </w:pPr>
          </w:p>
        </w:tc>
      </w:tr>
      <w:tr w:rsidR="00227C3A" w:rsidRPr="005D2DDD" w14:paraId="65BE9983" w14:textId="77777777" w:rsidTr="008A3B4E">
        <w:trPr>
          <w:gridAfter w:val="1"/>
          <w:wAfter w:w="110" w:type="dxa"/>
        </w:trPr>
        <w:tc>
          <w:tcPr>
            <w:tcW w:w="604" w:type="dxa"/>
            <w:tcBorders>
              <w:top w:val="dashSmallGap" w:sz="4" w:space="0" w:color="auto"/>
              <w:left w:val="single" w:sz="12" w:space="0" w:color="auto"/>
              <w:bottom w:val="dashSmallGap" w:sz="4" w:space="0" w:color="auto"/>
              <w:right w:val="single" w:sz="8" w:space="0" w:color="auto"/>
            </w:tcBorders>
          </w:tcPr>
          <w:p w14:paraId="13C18C16" w14:textId="77777777" w:rsidR="00227C3A" w:rsidRPr="00B16203" w:rsidRDefault="00227C3A" w:rsidP="006A74AB">
            <w:pPr>
              <w:rPr>
                <w:rFonts w:asciiTheme="majorBidi" w:hAnsiTheme="majorBidi" w:cstheme="majorBidi"/>
              </w:rPr>
            </w:pPr>
            <w:r w:rsidRPr="00B16203">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tcPr>
          <w:p w14:paraId="0327DA93" w14:textId="0663F4A9" w:rsidR="00227C3A" w:rsidRPr="00B16203" w:rsidRDefault="00227C3A" w:rsidP="00B92566">
            <w:pPr>
              <w:jc w:val="lowKashida"/>
              <w:rPr>
                <w:rFonts w:asciiTheme="majorBidi" w:hAnsiTheme="majorBidi" w:cstheme="majorBidi"/>
              </w:rPr>
            </w:pPr>
            <w:r w:rsidRPr="00B16203">
              <w:rPr>
                <w:rFonts w:asciiTheme="majorBidi" w:hAnsiTheme="majorBidi" w:cstheme="majorBidi"/>
              </w:rPr>
              <w:t xml:space="preserve">Define, record, arrange, identify, relate, tabulate </w:t>
            </w:r>
            <w:r w:rsidRPr="00B16203">
              <w:rPr>
                <w:color w:val="0070C0"/>
              </w:rPr>
              <w:t xml:space="preserve">the basic geological concept of different rock’s types and related to their </w:t>
            </w:r>
            <w:proofErr w:type="spellStart"/>
            <w:r w:rsidRPr="00B16203">
              <w:rPr>
                <w:color w:val="0070C0"/>
              </w:rPr>
              <w:t>eveolution</w:t>
            </w:r>
            <w:proofErr w:type="spellEnd"/>
            <w:r w:rsidRPr="00B16203">
              <w:rPr>
                <w:color w:val="0070C0"/>
              </w:rPr>
              <w:t xml:space="preserve"> via </w:t>
            </w:r>
            <w:proofErr w:type="spellStart"/>
            <w:r w:rsidRPr="00B16203">
              <w:rPr>
                <w:color w:val="0070C0"/>
              </w:rPr>
              <w:t>tectictonic</w:t>
            </w:r>
            <w:proofErr w:type="spellEnd"/>
            <w:r w:rsidRPr="00B16203">
              <w:rPr>
                <w:color w:val="0070C0"/>
              </w:rPr>
              <w:t xml:space="preserve"> environmental processes, and their rock-forming minerals in both hand specimen and in thin-section., </w:t>
            </w:r>
          </w:p>
        </w:tc>
        <w:tc>
          <w:tcPr>
            <w:tcW w:w="1578" w:type="dxa"/>
            <w:vMerge w:val="restart"/>
            <w:tcBorders>
              <w:top w:val="dashSmallGap" w:sz="4" w:space="0" w:color="auto"/>
              <w:left w:val="single" w:sz="8" w:space="0" w:color="auto"/>
              <w:right w:val="single" w:sz="12" w:space="0" w:color="auto"/>
            </w:tcBorders>
          </w:tcPr>
          <w:p w14:paraId="28627F69" w14:textId="22048B93" w:rsidR="00227C3A" w:rsidRPr="00B4292A" w:rsidRDefault="00227C3A" w:rsidP="006A74AB">
            <w:pPr>
              <w:rPr>
                <w:rFonts w:asciiTheme="majorBidi" w:hAnsiTheme="majorBidi" w:cstheme="majorBidi"/>
              </w:rPr>
            </w:pPr>
            <w:r w:rsidRPr="007443DE">
              <w:rPr>
                <w:color w:val="0070C0"/>
              </w:rPr>
              <w:t xml:space="preserve">Gain knowledge about  origin of </w:t>
            </w:r>
            <w:r>
              <w:rPr>
                <w:color w:val="0070C0"/>
              </w:rPr>
              <w:t xml:space="preserve">different </w:t>
            </w:r>
            <w:r w:rsidRPr="007443DE">
              <w:rPr>
                <w:color w:val="0070C0"/>
              </w:rPr>
              <w:t xml:space="preserve"> and different types of rocks and minerals</w:t>
            </w:r>
          </w:p>
        </w:tc>
      </w:tr>
      <w:tr w:rsidR="00227C3A" w:rsidRPr="005D2DDD" w14:paraId="0E48819A" w14:textId="77777777" w:rsidTr="008A3B4E">
        <w:trPr>
          <w:gridAfter w:val="1"/>
          <w:wAfter w:w="110" w:type="dxa"/>
        </w:trPr>
        <w:tc>
          <w:tcPr>
            <w:tcW w:w="604" w:type="dxa"/>
            <w:tcBorders>
              <w:top w:val="dashSmallGap" w:sz="4" w:space="0" w:color="auto"/>
              <w:left w:val="single" w:sz="12" w:space="0" w:color="auto"/>
              <w:bottom w:val="dashSmallGap" w:sz="4" w:space="0" w:color="auto"/>
              <w:right w:val="single" w:sz="8" w:space="0" w:color="auto"/>
            </w:tcBorders>
          </w:tcPr>
          <w:p w14:paraId="5C142389" w14:textId="77777777" w:rsidR="00227C3A" w:rsidRPr="00B16203" w:rsidRDefault="00227C3A" w:rsidP="006A74AB">
            <w:pPr>
              <w:rPr>
                <w:rFonts w:asciiTheme="majorBidi" w:hAnsiTheme="majorBidi" w:cstheme="majorBidi"/>
              </w:rPr>
            </w:pPr>
            <w:r w:rsidRPr="00B16203">
              <w:rPr>
                <w:rFonts w:asciiTheme="majorBidi" w:hAnsiTheme="majorBidi" w:cstheme="majorBidi"/>
              </w:rPr>
              <w:t>1.2</w:t>
            </w:r>
          </w:p>
        </w:tc>
        <w:tc>
          <w:tcPr>
            <w:tcW w:w="7143" w:type="dxa"/>
            <w:tcBorders>
              <w:top w:val="dashSmallGap" w:sz="4" w:space="0" w:color="auto"/>
              <w:left w:val="single" w:sz="8" w:space="0" w:color="auto"/>
              <w:bottom w:val="dashSmallGap" w:sz="4" w:space="0" w:color="auto"/>
            </w:tcBorders>
          </w:tcPr>
          <w:p w14:paraId="0BA41CA8" w14:textId="0EB302E0" w:rsidR="00227C3A" w:rsidRPr="00B16203" w:rsidRDefault="00227C3A" w:rsidP="00012677">
            <w:pPr>
              <w:jc w:val="lowKashida"/>
              <w:rPr>
                <w:rFonts w:asciiTheme="majorBidi" w:hAnsiTheme="majorBidi" w:cstheme="majorBidi"/>
              </w:rPr>
            </w:pPr>
            <w:r w:rsidRPr="00B16203">
              <w:rPr>
                <w:color w:val="0070C0"/>
              </w:rPr>
              <w:t xml:space="preserve">Recall, listing, </w:t>
            </w:r>
            <w:proofErr w:type="spellStart"/>
            <w:r w:rsidRPr="00B16203">
              <w:rPr>
                <w:color w:val="0070C0"/>
              </w:rPr>
              <w:t>Reccall</w:t>
            </w:r>
            <w:proofErr w:type="spellEnd"/>
            <w:r w:rsidRPr="00B16203">
              <w:rPr>
                <w:color w:val="0070C0"/>
              </w:rPr>
              <w:t xml:space="preserve"> the different rock’s types (Structural, textural, mineralogical…</w:t>
            </w:r>
            <w:proofErr w:type="spellStart"/>
            <w:r w:rsidRPr="00B16203">
              <w:rPr>
                <w:color w:val="0070C0"/>
              </w:rPr>
              <w:t>ect</w:t>
            </w:r>
            <w:proofErr w:type="spellEnd"/>
            <w:r w:rsidRPr="00B16203">
              <w:rPr>
                <w:color w:val="0070C0"/>
              </w:rPr>
              <w:t>.), and relate them to their environment and in the lab (</w:t>
            </w:r>
            <w:proofErr w:type="spellStart"/>
            <w:r w:rsidRPr="00B16203">
              <w:rPr>
                <w:color w:val="0070C0"/>
              </w:rPr>
              <w:t>minerology</w:t>
            </w:r>
            <w:proofErr w:type="spellEnd"/>
            <w:r w:rsidRPr="00B16203">
              <w:rPr>
                <w:color w:val="0070C0"/>
              </w:rPr>
              <w:t xml:space="preserve"> content under polarized microscope and hand specimen).</w:t>
            </w:r>
          </w:p>
        </w:tc>
        <w:tc>
          <w:tcPr>
            <w:tcW w:w="1578" w:type="dxa"/>
            <w:vMerge/>
            <w:tcBorders>
              <w:left w:val="single" w:sz="8" w:space="0" w:color="auto"/>
              <w:right w:val="single" w:sz="12" w:space="0" w:color="auto"/>
            </w:tcBorders>
          </w:tcPr>
          <w:p w14:paraId="4B156174" w14:textId="77777777" w:rsidR="00227C3A" w:rsidRPr="00B4292A" w:rsidRDefault="00227C3A" w:rsidP="006A74AB">
            <w:pPr>
              <w:rPr>
                <w:rFonts w:asciiTheme="majorBidi" w:hAnsiTheme="majorBidi" w:cstheme="majorBidi"/>
              </w:rPr>
            </w:pPr>
          </w:p>
        </w:tc>
      </w:tr>
      <w:tr w:rsidR="00227C3A" w:rsidRPr="005D2DDD" w14:paraId="4AD6579E" w14:textId="77777777" w:rsidTr="008A3B4E">
        <w:trPr>
          <w:gridAfter w:val="1"/>
          <w:wAfter w:w="110" w:type="dxa"/>
        </w:trPr>
        <w:tc>
          <w:tcPr>
            <w:tcW w:w="604" w:type="dxa"/>
            <w:tcBorders>
              <w:top w:val="dashSmallGap" w:sz="4" w:space="0" w:color="auto"/>
              <w:left w:val="single" w:sz="12" w:space="0" w:color="auto"/>
              <w:bottom w:val="dashSmallGap" w:sz="4" w:space="0" w:color="auto"/>
              <w:right w:val="single" w:sz="8" w:space="0" w:color="auto"/>
            </w:tcBorders>
          </w:tcPr>
          <w:p w14:paraId="0EA097FC" w14:textId="77777777" w:rsidR="00227C3A" w:rsidRPr="00B16203" w:rsidRDefault="00227C3A" w:rsidP="006A74AB">
            <w:pPr>
              <w:rPr>
                <w:rFonts w:asciiTheme="majorBidi" w:hAnsiTheme="majorBidi" w:cstheme="majorBidi"/>
              </w:rPr>
            </w:pPr>
            <w:r w:rsidRPr="00B16203">
              <w:rPr>
                <w:rFonts w:asciiTheme="majorBidi" w:hAnsiTheme="majorBidi" w:cstheme="majorBidi"/>
              </w:rPr>
              <w:t>1.3</w:t>
            </w:r>
          </w:p>
        </w:tc>
        <w:tc>
          <w:tcPr>
            <w:tcW w:w="7143" w:type="dxa"/>
            <w:tcBorders>
              <w:top w:val="dashSmallGap" w:sz="4" w:space="0" w:color="auto"/>
              <w:left w:val="single" w:sz="8" w:space="0" w:color="auto"/>
              <w:bottom w:val="dashSmallGap" w:sz="4" w:space="0" w:color="auto"/>
            </w:tcBorders>
          </w:tcPr>
          <w:p w14:paraId="41F36A60" w14:textId="37360AFD" w:rsidR="00227C3A" w:rsidRPr="00B16203" w:rsidRDefault="00227C3A" w:rsidP="00014F1C">
            <w:pPr>
              <w:jc w:val="lowKashida"/>
              <w:rPr>
                <w:rFonts w:asciiTheme="majorBidi" w:hAnsiTheme="majorBidi" w:cstheme="majorBidi"/>
              </w:rPr>
            </w:pPr>
            <w:r w:rsidRPr="00B16203">
              <w:rPr>
                <w:color w:val="0070C0"/>
              </w:rPr>
              <w:t xml:space="preserve">Stating, writing, describe, and memorized the </w:t>
            </w:r>
            <w:proofErr w:type="spellStart"/>
            <w:r w:rsidRPr="00B16203">
              <w:rPr>
                <w:color w:val="0070C0"/>
              </w:rPr>
              <w:t>the</w:t>
            </w:r>
            <w:proofErr w:type="spellEnd"/>
            <w:r w:rsidRPr="00B16203">
              <w:rPr>
                <w:color w:val="0070C0"/>
              </w:rPr>
              <w:t xml:space="preserve"> Evolution of principal of geological features of these rocks (Igneous &amp; metamorphic), tectonics processes and evolution, structures, forming and development of various rocks types</w:t>
            </w:r>
          </w:p>
        </w:tc>
        <w:tc>
          <w:tcPr>
            <w:tcW w:w="1578" w:type="dxa"/>
            <w:vMerge/>
            <w:tcBorders>
              <w:left w:val="single" w:sz="8" w:space="0" w:color="auto"/>
              <w:bottom w:val="dashSmallGap" w:sz="4" w:space="0" w:color="auto"/>
              <w:right w:val="single" w:sz="12" w:space="0" w:color="auto"/>
            </w:tcBorders>
          </w:tcPr>
          <w:p w14:paraId="114CD00E" w14:textId="77777777" w:rsidR="00227C3A" w:rsidRPr="00B4292A" w:rsidRDefault="00227C3A" w:rsidP="006A74AB">
            <w:pPr>
              <w:rPr>
                <w:rFonts w:asciiTheme="majorBidi" w:hAnsiTheme="majorBidi" w:cstheme="majorBidi"/>
              </w:rPr>
            </w:pPr>
          </w:p>
        </w:tc>
      </w:tr>
      <w:tr w:rsidR="006A74AB" w:rsidRPr="005D2DDD" w14:paraId="614C2691" w14:textId="77777777" w:rsidTr="008A3B4E">
        <w:trPr>
          <w:gridAfter w:val="1"/>
          <w:wAfter w:w="110" w:type="dxa"/>
        </w:trPr>
        <w:tc>
          <w:tcPr>
            <w:tcW w:w="604" w:type="dxa"/>
            <w:tcBorders>
              <w:top w:val="dashSmallGap" w:sz="4" w:space="0" w:color="auto"/>
              <w:left w:val="single" w:sz="12" w:space="0" w:color="auto"/>
              <w:bottom w:val="single" w:sz="8" w:space="0" w:color="auto"/>
              <w:right w:val="single" w:sz="8" w:space="0" w:color="auto"/>
            </w:tcBorders>
          </w:tcPr>
          <w:p w14:paraId="1BEC1A86" w14:textId="77777777" w:rsidR="006A74AB" w:rsidRPr="00B16203" w:rsidRDefault="006A74AB" w:rsidP="006A74AB">
            <w:pPr>
              <w:rPr>
                <w:rFonts w:asciiTheme="majorBidi" w:hAnsiTheme="majorBidi" w:cstheme="majorBidi"/>
              </w:rPr>
            </w:pPr>
            <w:r w:rsidRPr="00B16203">
              <w:rPr>
                <w:rFonts w:asciiTheme="majorBidi" w:hAnsiTheme="majorBidi" w:cstheme="majorBidi"/>
              </w:rPr>
              <w:t>1...</w:t>
            </w:r>
          </w:p>
        </w:tc>
        <w:tc>
          <w:tcPr>
            <w:tcW w:w="7143" w:type="dxa"/>
            <w:tcBorders>
              <w:top w:val="dashSmallGap" w:sz="4" w:space="0" w:color="auto"/>
              <w:left w:val="single" w:sz="8" w:space="0" w:color="auto"/>
              <w:bottom w:val="single" w:sz="8" w:space="0" w:color="auto"/>
            </w:tcBorders>
          </w:tcPr>
          <w:p w14:paraId="4BC23D27" w14:textId="77777777" w:rsidR="006A74AB" w:rsidRPr="00B16203" w:rsidRDefault="006A74AB" w:rsidP="006A74AB">
            <w:pPr>
              <w:jc w:val="lowKashida"/>
              <w:rPr>
                <w:rFonts w:asciiTheme="majorBidi" w:hAnsiTheme="majorBidi" w:cstheme="majorBidi"/>
              </w:rPr>
            </w:pPr>
          </w:p>
        </w:tc>
        <w:tc>
          <w:tcPr>
            <w:tcW w:w="1578" w:type="dxa"/>
            <w:tcBorders>
              <w:top w:val="dashSmallGap" w:sz="4" w:space="0" w:color="auto"/>
              <w:left w:val="single" w:sz="8" w:space="0" w:color="auto"/>
              <w:bottom w:val="single" w:sz="8" w:space="0" w:color="auto"/>
              <w:right w:val="single" w:sz="12" w:space="0" w:color="auto"/>
            </w:tcBorders>
          </w:tcPr>
          <w:p w14:paraId="1D1C49E9" w14:textId="77777777" w:rsidR="006A74AB" w:rsidRPr="00B4292A" w:rsidRDefault="006A74AB" w:rsidP="006A74AB">
            <w:pPr>
              <w:rPr>
                <w:rFonts w:asciiTheme="majorBidi" w:hAnsiTheme="majorBidi" w:cstheme="majorBidi"/>
              </w:rPr>
            </w:pPr>
          </w:p>
        </w:tc>
      </w:tr>
      <w:tr w:rsidR="006A74AB" w:rsidRPr="005D2DDD" w14:paraId="1B154267" w14:textId="77777777" w:rsidTr="008A3B4E">
        <w:trPr>
          <w:gridAfter w:val="1"/>
          <w:wAfter w:w="110" w:type="dxa"/>
        </w:trPr>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417067FC" w14:textId="77777777" w:rsidR="006A74AB" w:rsidRPr="00B16203" w:rsidRDefault="006A74AB" w:rsidP="006A74AB">
            <w:pPr>
              <w:jc w:val="center"/>
              <w:rPr>
                <w:rFonts w:asciiTheme="majorBidi" w:hAnsiTheme="majorBidi" w:cstheme="majorBidi"/>
              </w:rPr>
            </w:pPr>
            <w:r w:rsidRPr="00B16203">
              <w:rPr>
                <w:rFonts w:asciiTheme="majorBidi" w:hAnsiTheme="majorBidi" w:cstheme="majorBidi"/>
              </w:rPr>
              <w:t>2</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10520A30" w14:textId="6A592A96" w:rsidR="006A74AB" w:rsidRPr="00B16203" w:rsidRDefault="006A74AB" w:rsidP="006A74AB">
            <w:pPr>
              <w:jc w:val="lowKashida"/>
              <w:rPr>
                <w:rFonts w:asciiTheme="majorBidi" w:hAnsiTheme="majorBidi" w:cstheme="majorBidi"/>
                <w:lang w:bidi="ar-EG"/>
              </w:rPr>
            </w:pPr>
            <w:r w:rsidRPr="00B16203">
              <w:rPr>
                <w:rFonts w:asciiTheme="majorBidi" w:hAnsiTheme="majorBidi" w:cstheme="majorBidi"/>
              </w:rPr>
              <w:t>Skills :</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3DE526FB" w14:textId="77777777" w:rsidR="006A74AB" w:rsidRPr="00B4292A" w:rsidRDefault="006A74AB" w:rsidP="006A74AB">
            <w:pPr>
              <w:rPr>
                <w:rFonts w:asciiTheme="majorBidi" w:hAnsiTheme="majorBidi" w:cstheme="majorBidi"/>
              </w:rPr>
            </w:pPr>
          </w:p>
        </w:tc>
      </w:tr>
      <w:tr w:rsidR="00FA03DE" w:rsidRPr="00FA03DE" w14:paraId="18D61DD6" w14:textId="77777777" w:rsidTr="008A3B4E">
        <w:tc>
          <w:tcPr>
            <w:tcW w:w="604" w:type="dxa"/>
            <w:tcBorders>
              <w:top w:val="dashSmallGap" w:sz="4" w:space="0" w:color="auto"/>
              <w:left w:val="single" w:sz="12" w:space="0" w:color="auto"/>
              <w:bottom w:val="single" w:sz="12" w:space="0" w:color="auto"/>
              <w:right w:val="single" w:sz="8" w:space="0" w:color="auto"/>
            </w:tcBorders>
          </w:tcPr>
          <w:p w14:paraId="19A12D61" w14:textId="77777777" w:rsidR="00C13627" w:rsidRPr="00FA03DE" w:rsidRDefault="00C13627" w:rsidP="006A74AB">
            <w:pPr>
              <w:rPr>
                <w:rFonts w:asciiTheme="majorBidi" w:hAnsiTheme="majorBidi" w:cstheme="majorBidi"/>
                <w:color w:val="0070C0"/>
              </w:rPr>
            </w:pPr>
            <w:r w:rsidRPr="00FA03DE">
              <w:rPr>
                <w:rFonts w:asciiTheme="majorBidi" w:hAnsiTheme="majorBidi" w:cstheme="majorBidi"/>
                <w:color w:val="0070C0"/>
              </w:rPr>
              <w:lastRenderedPageBreak/>
              <w:t>2.1</w:t>
            </w:r>
          </w:p>
        </w:tc>
        <w:tc>
          <w:tcPr>
            <w:tcW w:w="7143" w:type="dxa"/>
            <w:tcBorders>
              <w:top w:val="dashSmallGap" w:sz="4" w:space="0" w:color="auto"/>
              <w:left w:val="single" w:sz="8" w:space="0" w:color="auto"/>
              <w:bottom w:val="single" w:sz="12" w:space="0" w:color="auto"/>
            </w:tcBorders>
          </w:tcPr>
          <w:p w14:paraId="5756B269" w14:textId="1B7336A5" w:rsidR="00C13627" w:rsidRPr="00FA03DE" w:rsidRDefault="00C13627" w:rsidP="001E2FCC">
            <w:pPr>
              <w:jc w:val="lowKashida"/>
              <w:rPr>
                <w:rFonts w:asciiTheme="majorBidi" w:hAnsiTheme="majorBidi" w:cstheme="majorBidi"/>
                <w:color w:val="0070C0"/>
              </w:rPr>
            </w:pPr>
            <w:r w:rsidRPr="00FA03DE">
              <w:rPr>
                <w:rFonts w:asciiTheme="majorBidi" w:hAnsiTheme="majorBidi" w:cstheme="majorBidi"/>
                <w:color w:val="0070C0"/>
              </w:rPr>
              <w:t xml:space="preserve">Compare, state between  magmas influences in forming different igneous rocks’ types (the eruptive, plutonic and metamorphic) style and types of various igneous that will form </w:t>
            </w:r>
            <w:r w:rsidRPr="00FA03DE">
              <w:rPr>
                <w:rFonts w:asciiTheme="majorBidi" w:hAnsiTheme="majorBidi" w:cstheme="majorBidi"/>
                <w:i/>
                <w:iCs/>
                <w:color w:val="0070C0"/>
              </w:rPr>
              <w:t xml:space="preserve"> (magma types, magma formation, magma compositions, magma  heat generation, as well as in</w:t>
            </w:r>
            <w:r w:rsidRPr="00FA03DE">
              <w:rPr>
                <w:rFonts w:asciiTheme="majorBidi" w:hAnsiTheme="majorBidi" w:cstheme="majorBidi"/>
                <w:color w:val="0070C0"/>
              </w:rPr>
              <w:t xml:space="preserve"> metamorphic formation rocks in a region  and metamorphic rocks’ types</w:t>
            </w:r>
          </w:p>
        </w:tc>
        <w:tc>
          <w:tcPr>
            <w:tcW w:w="1688" w:type="dxa"/>
            <w:gridSpan w:val="2"/>
            <w:vMerge w:val="restart"/>
            <w:tcBorders>
              <w:top w:val="dashSmallGap" w:sz="4" w:space="0" w:color="auto"/>
              <w:left w:val="single" w:sz="8" w:space="0" w:color="auto"/>
              <w:right w:val="single" w:sz="12" w:space="0" w:color="auto"/>
            </w:tcBorders>
          </w:tcPr>
          <w:p w14:paraId="0079AE73" w14:textId="695F3A1C" w:rsidR="00C13627" w:rsidRPr="00FA03DE" w:rsidRDefault="00C13627" w:rsidP="008A3B4E">
            <w:pPr>
              <w:pStyle w:val="NormalWeb"/>
              <w:rPr>
                <w:rFonts w:asciiTheme="majorBidi" w:hAnsiTheme="majorBidi" w:cstheme="majorBidi"/>
                <w:color w:val="0070C0"/>
              </w:rPr>
            </w:pPr>
            <w:r w:rsidRPr="00FA03DE">
              <w:rPr>
                <w:rFonts w:asciiTheme="majorBidi" w:hAnsiTheme="majorBidi" w:cstheme="majorBidi"/>
                <w:color w:val="0070C0"/>
              </w:rPr>
              <w:t>Acquire skills about geologic</w:t>
            </w:r>
            <w:r w:rsidRPr="00FA03DE">
              <w:rPr>
                <w:rFonts w:asciiTheme="majorBidi" w:hAnsiTheme="majorBidi" w:cstheme="majorBidi"/>
                <w:color w:val="0070C0"/>
              </w:rPr>
              <w:t xml:space="preserve"> of igneous and metamorphic  rocks types and </w:t>
            </w:r>
            <w:r w:rsidRPr="00FA03DE">
              <w:rPr>
                <w:rFonts w:asciiTheme="majorBidi" w:hAnsiTheme="majorBidi" w:cstheme="majorBidi"/>
                <w:color w:val="0070C0"/>
              </w:rPr>
              <w:t xml:space="preserve"> features </w:t>
            </w:r>
            <w:r w:rsidRPr="00FA03DE">
              <w:rPr>
                <w:rFonts w:asciiTheme="majorBidi" w:hAnsiTheme="majorBidi" w:cstheme="majorBidi"/>
                <w:color w:val="0070C0"/>
              </w:rPr>
              <w:t>in their environmental conditions</w:t>
            </w:r>
            <w:r w:rsidRPr="00FA03DE">
              <w:rPr>
                <w:rFonts w:asciiTheme="majorBidi" w:hAnsiTheme="majorBidi" w:cstheme="majorBidi"/>
                <w:color w:val="0070C0"/>
              </w:rPr>
              <w:t xml:space="preserve">  </w:t>
            </w:r>
          </w:p>
          <w:p w14:paraId="1739A0AF" w14:textId="77777777" w:rsidR="00C13627" w:rsidRPr="00FA03DE" w:rsidRDefault="00C13627" w:rsidP="006A74AB">
            <w:pPr>
              <w:rPr>
                <w:rFonts w:asciiTheme="majorBidi" w:hAnsiTheme="majorBidi" w:cstheme="majorBidi"/>
                <w:color w:val="0070C0"/>
              </w:rPr>
            </w:pPr>
          </w:p>
        </w:tc>
      </w:tr>
      <w:tr w:rsidR="00FA03DE" w:rsidRPr="00FA03DE" w14:paraId="126C2116" w14:textId="77777777" w:rsidTr="006762CA">
        <w:tc>
          <w:tcPr>
            <w:tcW w:w="604" w:type="dxa"/>
            <w:tcBorders>
              <w:top w:val="dashSmallGap" w:sz="4" w:space="0" w:color="auto"/>
              <w:left w:val="single" w:sz="12" w:space="0" w:color="auto"/>
              <w:bottom w:val="single" w:sz="12" w:space="0" w:color="auto"/>
              <w:right w:val="single" w:sz="8" w:space="0" w:color="auto"/>
            </w:tcBorders>
          </w:tcPr>
          <w:p w14:paraId="6943606C" w14:textId="77777777" w:rsidR="00C13627" w:rsidRPr="00FA03DE" w:rsidRDefault="00C13627" w:rsidP="006A74AB">
            <w:pPr>
              <w:rPr>
                <w:rFonts w:asciiTheme="majorBidi" w:hAnsiTheme="majorBidi" w:cstheme="majorBidi"/>
                <w:color w:val="0070C0"/>
              </w:rPr>
            </w:pPr>
            <w:r w:rsidRPr="00FA03DE">
              <w:rPr>
                <w:rFonts w:asciiTheme="majorBidi" w:hAnsiTheme="majorBidi" w:cstheme="majorBidi"/>
                <w:color w:val="0070C0"/>
              </w:rPr>
              <w:t>2.2</w:t>
            </w:r>
          </w:p>
        </w:tc>
        <w:tc>
          <w:tcPr>
            <w:tcW w:w="7143" w:type="dxa"/>
            <w:tcBorders>
              <w:top w:val="dashSmallGap" w:sz="4" w:space="0" w:color="auto"/>
              <w:left w:val="single" w:sz="8" w:space="0" w:color="auto"/>
              <w:bottom w:val="single" w:sz="12" w:space="0" w:color="auto"/>
            </w:tcBorders>
          </w:tcPr>
          <w:p w14:paraId="58D70C97" w14:textId="606CFE3F" w:rsidR="00C13627" w:rsidRPr="00FA03DE" w:rsidRDefault="00C13627" w:rsidP="006762CA">
            <w:pPr>
              <w:jc w:val="lowKashida"/>
              <w:rPr>
                <w:rFonts w:asciiTheme="majorBidi" w:hAnsiTheme="majorBidi" w:cstheme="majorBidi"/>
                <w:color w:val="0070C0"/>
              </w:rPr>
            </w:pPr>
            <w:r w:rsidRPr="00FA03DE">
              <w:rPr>
                <w:rFonts w:asciiTheme="majorBidi" w:hAnsiTheme="majorBidi" w:cstheme="majorBidi"/>
                <w:color w:val="0070C0"/>
                <w:shd w:val="clear" w:color="auto" w:fill="FFFFFF"/>
              </w:rPr>
              <w:t xml:space="preserve">Recognize, contrast, </w:t>
            </w:r>
            <w:proofErr w:type="spellStart"/>
            <w:r w:rsidRPr="00FA03DE">
              <w:rPr>
                <w:rFonts w:asciiTheme="majorBidi" w:hAnsiTheme="majorBidi" w:cstheme="majorBidi"/>
                <w:color w:val="0070C0"/>
                <w:shd w:val="clear" w:color="auto" w:fill="FFFFFF"/>
              </w:rPr>
              <w:t>explainthe</w:t>
            </w:r>
            <w:proofErr w:type="spellEnd"/>
            <w:r w:rsidRPr="00FA03DE">
              <w:rPr>
                <w:rFonts w:asciiTheme="majorBidi" w:hAnsiTheme="majorBidi" w:cstheme="majorBidi"/>
                <w:color w:val="0070C0"/>
                <w:shd w:val="clear" w:color="auto" w:fill="FFFFFF"/>
              </w:rPr>
              <w:t xml:space="preserve"> various observations of igneous and metamorphic rock and their mineral identification in hand specimen and in thin-section using a transmitted light microscope. the igneous &amp; metamorphic rocks classification tables that accompany this section are arranged on the basis of igneous textures first, and further broken down on the basis of igneous and metamorphic rocks’ composition</w:t>
            </w:r>
          </w:p>
        </w:tc>
        <w:tc>
          <w:tcPr>
            <w:tcW w:w="1688" w:type="dxa"/>
            <w:gridSpan w:val="2"/>
            <w:vMerge/>
            <w:tcBorders>
              <w:left w:val="single" w:sz="8" w:space="0" w:color="auto"/>
              <w:right w:val="single" w:sz="12" w:space="0" w:color="auto"/>
            </w:tcBorders>
          </w:tcPr>
          <w:p w14:paraId="3331A3F8" w14:textId="77777777" w:rsidR="00C13627" w:rsidRPr="00FA03DE" w:rsidRDefault="00C13627" w:rsidP="006A74AB">
            <w:pPr>
              <w:rPr>
                <w:rFonts w:asciiTheme="majorBidi" w:hAnsiTheme="majorBidi" w:cstheme="majorBidi"/>
                <w:color w:val="0070C0"/>
              </w:rPr>
            </w:pPr>
          </w:p>
        </w:tc>
      </w:tr>
      <w:tr w:rsidR="00FA03DE" w:rsidRPr="00FA03DE" w14:paraId="1277DD8C" w14:textId="77777777" w:rsidTr="006762CA">
        <w:tc>
          <w:tcPr>
            <w:tcW w:w="604" w:type="dxa"/>
            <w:tcBorders>
              <w:top w:val="dashSmallGap" w:sz="4" w:space="0" w:color="auto"/>
              <w:left w:val="single" w:sz="12" w:space="0" w:color="auto"/>
              <w:bottom w:val="single" w:sz="12" w:space="0" w:color="auto"/>
              <w:right w:val="single" w:sz="8" w:space="0" w:color="auto"/>
            </w:tcBorders>
          </w:tcPr>
          <w:p w14:paraId="593E011D" w14:textId="77777777" w:rsidR="00C13627" w:rsidRPr="00FA03DE" w:rsidRDefault="00C13627" w:rsidP="006A74AB">
            <w:pPr>
              <w:rPr>
                <w:rFonts w:asciiTheme="majorBidi" w:hAnsiTheme="majorBidi" w:cstheme="majorBidi"/>
                <w:color w:val="0070C0"/>
              </w:rPr>
            </w:pPr>
            <w:r w:rsidRPr="00FA03DE">
              <w:rPr>
                <w:rFonts w:asciiTheme="majorBidi" w:hAnsiTheme="majorBidi" w:cstheme="majorBidi"/>
                <w:color w:val="0070C0"/>
              </w:rPr>
              <w:t>2.3</w:t>
            </w:r>
          </w:p>
        </w:tc>
        <w:tc>
          <w:tcPr>
            <w:tcW w:w="7143" w:type="dxa"/>
            <w:tcBorders>
              <w:top w:val="dashSmallGap" w:sz="4" w:space="0" w:color="auto"/>
              <w:left w:val="single" w:sz="8" w:space="0" w:color="auto"/>
              <w:bottom w:val="single" w:sz="12" w:space="0" w:color="auto"/>
            </w:tcBorders>
          </w:tcPr>
          <w:p w14:paraId="3ABD913F" w14:textId="16706327" w:rsidR="00C13627" w:rsidRPr="00FA03DE" w:rsidRDefault="00C13627" w:rsidP="00AE2612">
            <w:pPr>
              <w:jc w:val="lowKashida"/>
              <w:rPr>
                <w:rFonts w:asciiTheme="majorBidi" w:hAnsiTheme="majorBidi" w:cstheme="majorBidi"/>
                <w:color w:val="0070C0"/>
              </w:rPr>
            </w:pPr>
            <w:r w:rsidRPr="00FA03DE">
              <w:rPr>
                <w:rFonts w:asciiTheme="majorBidi" w:hAnsiTheme="majorBidi" w:cstheme="majorBidi"/>
                <w:color w:val="0070C0"/>
                <w:shd w:val="clear" w:color="auto" w:fill="FFFFFF"/>
              </w:rPr>
              <w:t xml:space="preserve">Clarify, and </w:t>
            </w:r>
            <w:proofErr w:type="spellStart"/>
            <w:r w:rsidRPr="00FA03DE">
              <w:rPr>
                <w:rFonts w:asciiTheme="majorBidi" w:hAnsiTheme="majorBidi" w:cstheme="majorBidi"/>
                <w:color w:val="0070C0"/>
                <w:shd w:val="clear" w:color="auto" w:fill="FFFFFF"/>
              </w:rPr>
              <w:t>summarise</w:t>
            </w:r>
            <w:proofErr w:type="spellEnd"/>
            <w:r w:rsidRPr="00FA03DE">
              <w:rPr>
                <w:rFonts w:asciiTheme="majorBidi" w:hAnsiTheme="majorBidi" w:cstheme="majorBidi"/>
                <w:color w:val="0070C0"/>
                <w:shd w:val="clear" w:color="auto" w:fill="FFFFFF"/>
              </w:rPr>
              <w:t xml:space="preserve"> the igneous composition and </w:t>
            </w:r>
            <w:proofErr w:type="gramStart"/>
            <w:r w:rsidRPr="00FA03DE">
              <w:rPr>
                <w:rFonts w:asciiTheme="majorBidi" w:hAnsiTheme="majorBidi" w:cstheme="majorBidi"/>
                <w:color w:val="0070C0"/>
                <w:shd w:val="clear" w:color="auto" w:fill="FFFFFF"/>
              </w:rPr>
              <w:t>metamorphic  minerals</w:t>
            </w:r>
            <w:proofErr w:type="gramEnd"/>
            <w:r w:rsidRPr="00FA03DE">
              <w:rPr>
                <w:rFonts w:asciiTheme="majorBidi" w:hAnsiTheme="majorBidi" w:cstheme="majorBidi"/>
                <w:color w:val="0070C0"/>
                <w:shd w:val="clear" w:color="auto" w:fill="FFFFFF"/>
              </w:rPr>
              <w:t xml:space="preserve"> content and assemblage on the basis of color: light = felsic composition, medium = intermediate composition, and dark = mafic composition, as well as on the metamorphism agents as working individually  in a team.    … .</w:t>
            </w:r>
          </w:p>
        </w:tc>
        <w:tc>
          <w:tcPr>
            <w:tcW w:w="1688" w:type="dxa"/>
            <w:gridSpan w:val="2"/>
            <w:vMerge/>
            <w:tcBorders>
              <w:left w:val="single" w:sz="8" w:space="0" w:color="auto"/>
              <w:bottom w:val="single" w:sz="12" w:space="0" w:color="auto"/>
              <w:right w:val="single" w:sz="12" w:space="0" w:color="auto"/>
            </w:tcBorders>
          </w:tcPr>
          <w:p w14:paraId="05045685" w14:textId="77777777" w:rsidR="00C13627" w:rsidRPr="00FA03DE" w:rsidRDefault="00C13627" w:rsidP="006A74AB">
            <w:pPr>
              <w:rPr>
                <w:rFonts w:asciiTheme="majorBidi" w:hAnsiTheme="majorBidi" w:cstheme="majorBidi"/>
                <w:color w:val="0070C0"/>
              </w:rPr>
            </w:pPr>
          </w:p>
        </w:tc>
      </w:tr>
      <w:tr w:rsidR="00FA03DE" w:rsidRPr="00FA03DE" w14:paraId="29AD60D2" w14:textId="77777777" w:rsidTr="006762CA">
        <w:tc>
          <w:tcPr>
            <w:tcW w:w="604" w:type="dxa"/>
            <w:tcBorders>
              <w:top w:val="dashSmallGap" w:sz="4" w:space="0" w:color="auto"/>
              <w:left w:val="single" w:sz="12" w:space="0" w:color="auto"/>
              <w:bottom w:val="single" w:sz="8" w:space="0" w:color="auto"/>
              <w:right w:val="single" w:sz="8" w:space="0" w:color="auto"/>
            </w:tcBorders>
          </w:tcPr>
          <w:p w14:paraId="1B7B044D" w14:textId="77777777" w:rsidR="006A74AB" w:rsidRPr="00FA03DE" w:rsidRDefault="006A74AB" w:rsidP="006A74AB">
            <w:pPr>
              <w:rPr>
                <w:rFonts w:asciiTheme="majorBidi" w:hAnsiTheme="majorBidi" w:cstheme="majorBidi"/>
                <w:color w:val="0070C0"/>
              </w:rPr>
            </w:pPr>
            <w:r w:rsidRPr="00FA03DE">
              <w:rPr>
                <w:rFonts w:asciiTheme="majorBidi" w:hAnsiTheme="majorBidi" w:cstheme="majorBidi"/>
                <w:color w:val="0070C0"/>
              </w:rPr>
              <w:t>2...</w:t>
            </w:r>
          </w:p>
        </w:tc>
        <w:tc>
          <w:tcPr>
            <w:tcW w:w="7143" w:type="dxa"/>
            <w:tcBorders>
              <w:top w:val="dashSmallGap" w:sz="4" w:space="0" w:color="auto"/>
              <w:left w:val="single" w:sz="8" w:space="0" w:color="auto"/>
              <w:bottom w:val="single" w:sz="8" w:space="0" w:color="auto"/>
            </w:tcBorders>
          </w:tcPr>
          <w:p w14:paraId="5960B98A" w14:textId="77777777" w:rsidR="006A74AB" w:rsidRPr="00FA03DE" w:rsidRDefault="006A74AB" w:rsidP="006A74AB">
            <w:pPr>
              <w:jc w:val="lowKashida"/>
              <w:rPr>
                <w:rFonts w:asciiTheme="majorBidi" w:hAnsiTheme="majorBidi" w:cstheme="majorBidi"/>
                <w:color w:val="0070C0"/>
              </w:rPr>
            </w:pPr>
          </w:p>
        </w:tc>
        <w:tc>
          <w:tcPr>
            <w:tcW w:w="1688" w:type="dxa"/>
            <w:gridSpan w:val="2"/>
            <w:tcBorders>
              <w:top w:val="dashSmallGap" w:sz="4" w:space="0" w:color="auto"/>
              <w:left w:val="single" w:sz="8" w:space="0" w:color="auto"/>
              <w:bottom w:val="single" w:sz="8" w:space="0" w:color="auto"/>
              <w:right w:val="single" w:sz="12" w:space="0" w:color="auto"/>
            </w:tcBorders>
          </w:tcPr>
          <w:p w14:paraId="0F43735D" w14:textId="77777777" w:rsidR="006A74AB" w:rsidRPr="00FA03DE" w:rsidRDefault="006A74AB" w:rsidP="006A74AB">
            <w:pPr>
              <w:rPr>
                <w:rFonts w:asciiTheme="majorBidi" w:hAnsiTheme="majorBidi" w:cstheme="majorBidi"/>
                <w:color w:val="0070C0"/>
              </w:rPr>
            </w:pPr>
          </w:p>
        </w:tc>
      </w:tr>
      <w:tr w:rsidR="00FA03DE" w:rsidRPr="00FA03DE" w14:paraId="556C04B6" w14:textId="77777777" w:rsidTr="006762CA">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7B682E4E" w14:textId="77777777" w:rsidR="006A74AB" w:rsidRPr="00FA03DE" w:rsidRDefault="006A74AB" w:rsidP="006A74AB">
            <w:pPr>
              <w:jc w:val="center"/>
              <w:rPr>
                <w:rFonts w:asciiTheme="majorBidi" w:hAnsiTheme="majorBidi" w:cstheme="majorBidi"/>
                <w:color w:val="0070C0"/>
              </w:rPr>
            </w:pPr>
            <w:r w:rsidRPr="00FA03DE">
              <w:rPr>
                <w:rFonts w:asciiTheme="majorBidi" w:hAnsiTheme="majorBidi" w:cstheme="majorBidi"/>
                <w:color w:val="0070C0"/>
              </w:rPr>
              <w:t>3</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66C55441" w14:textId="0AF0C173" w:rsidR="006A74AB" w:rsidRPr="00FA03DE" w:rsidRDefault="006A74AB" w:rsidP="006A74AB">
            <w:pPr>
              <w:jc w:val="lowKashida"/>
              <w:rPr>
                <w:rFonts w:asciiTheme="majorBidi" w:hAnsiTheme="majorBidi" w:cstheme="majorBidi"/>
                <w:color w:val="0070C0"/>
                <w:lang w:bidi="ar-EG"/>
              </w:rPr>
            </w:pPr>
            <w:r w:rsidRPr="00FA03DE">
              <w:rPr>
                <w:rFonts w:asciiTheme="majorBidi" w:hAnsiTheme="majorBidi" w:cstheme="majorBidi"/>
                <w:color w:val="0070C0"/>
              </w:rPr>
              <w:t>Competence:</w:t>
            </w:r>
          </w:p>
        </w:tc>
        <w:tc>
          <w:tcPr>
            <w:tcW w:w="1688" w:type="dxa"/>
            <w:gridSpan w:val="2"/>
            <w:tcBorders>
              <w:top w:val="single" w:sz="8" w:space="0" w:color="auto"/>
              <w:left w:val="nil"/>
              <w:bottom w:val="dashSmallGap" w:sz="4" w:space="0" w:color="auto"/>
              <w:right w:val="single" w:sz="12" w:space="0" w:color="auto"/>
            </w:tcBorders>
            <w:shd w:val="clear" w:color="auto" w:fill="EAF1DD" w:themeFill="accent3" w:themeFillTint="33"/>
          </w:tcPr>
          <w:p w14:paraId="5B61E3C6" w14:textId="77777777" w:rsidR="006A74AB" w:rsidRPr="00FA03DE" w:rsidRDefault="006A74AB" w:rsidP="006A74AB">
            <w:pPr>
              <w:rPr>
                <w:rFonts w:asciiTheme="majorBidi" w:hAnsiTheme="majorBidi" w:cstheme="majorBidi"/>
                <w:color w:val="0070C0"/>
              </w:rPr>
            </w:pPr>
          </w:p>
        </w:tc>
      </w:tr>
      <w:tr w:rsidR="00FA03DE" w:rsidRPr="00FA03DE" w14:paraId="0D335778" w14:textId="77777777" w:rsidTr="000F7801">
        <w:tc>
          <w:tcPr>
            <w:tcW w:w="604" w:type="dxa"/>
            <w:tcBorders>
              <w:top w:val="dashSmallGap" w:sz="4" w:space="0" w:color="auto"/>
              <w:left w:val="single" w:sz="12" w:space="0" w:color="auto"/>
              <w:bottom w:val="single" w:sz="12" w:space="0" w:color="auto"/>
              <w:right w:val="single" w:sz="8" w:space="0" w:color="auto"/>
            </w:tcBorders>
          </w:tcPr>
          <w:p w14:paraId="2BFD9588" w14:textId="77777777" w:rsidR="00170C85" w:rsidRPr="00FA03DE" w:rsidRDefault="00170C85" w:rsidP="006A74AB">
            <w:pPr>
              <w:rPr>
                <w:rFonts w:asciiTheme="majorBidi" w:hAnsiTheme="majorBidi" w:cstheme="majorBidi"/>
                <w:color w:val="0070C0"/>
              </w:rPr>
            </w:pPr>
            <w:r w:rsidRPr="00FA03DE">
              <w:rPr>
                <w:rFonts w:asciiTheme="majorBidi" w:hAnsiTheme="majorBidi" w:cstheme="majorBidi"/>
                <w:color w:val="0070C0"/>
              </w:rPr>
              <w:t>3.1</w:t>
            </w:r>
          </w:p>
        </w:tc>
        <w:tc>
          <w:tcPr>
            <w:tcW w:w="7143" w:type="dxa"/>
            <w:tcBorders>
              <w:top w:val="dashSmallGap" w:sz="4" w:space="0" w:color="auto"/>
              <w:left w:val="single" w:sz="8" w:space="0" w:color="auto"/>
              <w:bottom w:val="single" w:sz="12" w:space="0" w:color="auto"/>
            </w:tcBorders>
          </w:tcPr>
          <w:p w14:paraId="3A5E4CF6" w14:textId="6708F08C" w:rsidR="00170C85" w:rsidRPr="00FA03DE" w:rsidRDefault="00170C85" w:rsidP="006A74AB">
            <w:pPr>
              <w:jc w:val="lowKashida"/>
              <w:rPr>
                <w:rFonts w:asciiTheme="majorBidi" w:hAnsiTheme="majorBidi" w:cstheme="majorBidi"/>
                <w:color w:val="0070C0"/>
              </w:rPr>
            </w:pPr>
            <w:r w:rsidRPr="00FA03DE">
              <w:rPr>
                <w:rFonts w:asciiTheme="majorBidi" w:hAnsiTheme="majorBidi" w:cstheme="majorBidi"/>
                <w:color w:val="0070C0"/>
                <w:shd w:val="clear" w:color="auto" w:fill="FFFFFF"/>
              </w:rPr>
              <w:t xml:space="preserve">Demonstrate and modify igneous composition and </w:t>
            </w:r>
            <w:proofErr w:type="gramStart"/>
            <w:r w:rsidRPr="00FA03DE">
              <w:rPr>
                <w:rFonts w:asciiTheme="majorBidi" w:hAnsiTheme="majorBidi" w:cstheme="majorBidi"/>
                <w:color w:val="0070C0"/>
                <w:shd w:val="clear" w:color="auto" w:fill="FFFFFF"/>
              </w:rPr>
              <w:t>metamorphic  minerals</w:t>
            </w:r>
            <w:proofErr w:type="gramEnd"/>
            <w:r w:rsidRPr="00FA03DE">
              <w:rPr>
                <w:rFonts w:asciiTheme="majorBidi" w:hAnsiTheme="majorBidi" w:cstheme="majorBidi"/>
                <w:color w:val="0070C0"/>
                <w:shd w:val="clear" w:color="auto" w:fill="FFFFFF"/>
              </w:rPr>
              <w:t xml:space="preserve"> content and assemblage on the basis of color: light = felsic composition, medium = intermediate composition, and dark = mafic composition, as well as on the metamorphism agents and tectonic environment status via scientific writing.</w:t>
            </w:r>
          </w:p>
        </w:tc>
        <w:tc>
          <w:tcPr>
            <w:tcW w:w="1688" w:type="dxa"/>
            <w:gridSpan w:val="2"/>
            <w:vMerge w:val="restart"/>
            <w:tcBorders>
              <w:top w:val="dashSmallGap" w:sz="4" w:space="0" w:color="auto"/>
              <w:left w:val="single" w:sz="8" w:space="0" w:color="auto"/>
              <w:right w:val="single" w:sz="12" w:space="0" w:color="auto"/>
            </w:tcBorders>
          </w:tcPr>
          <w:p w14:paraId="3D966E42" w14:textId="4ABA967D" w:rsidR="00170C85" w:rsidRPr="00FA03DE" w:rsidRDefault="00170C85" w:rsidP="00170C85">
            <w:pPr>
              <w:pStyle w:val="Default"/>
              <w:rPr>
                <w:rFonts w:asciiTheme="majorBidi" w:hAnsiTheme="majorBidi" w:cstheme="majorBidi"/>
                <w:color w:val="0070C0"/>
              </w:rPr>
            </w:pPr>
            <w:r w:rsidRPr="00FA03DE">
              <w:rPr>
                <w:rFonts w:asciiTheme="majorBidi" w:hAnsiTheme="majorBidi" w:cstheme="majorBidi"/>
                <w:color w:val="0070C0"/>
              </w:rPr>
              <w:t xml:space="preserve">Communicate, </w:t>
            </w:r>
            <w:r w:rsidRPr="00FA03DE">
              <w:rPr>
                <w:rFonts w:asciiTheme="majorBidi" w:hAnsiTheme="majorBidi" w:cstheme="majorBidi"/>
                <w:color w:val="0070C0"/>
              </w:rPr>
              <w:t>in verbally</w:t>
            </w:r>
            <w:r w:rsidRPr="00FA03DE">
              <w:rPr>
                <w:rFonts w:asciiTheme="majorBidi" w:hAnsiTheme="majorBidi" w:cstheme="majorBidi"/>
                <w:color w:val="0070C0"/>
              </w:rPr>
              <w:t xml:space="preserve"> and </w:t>
            </w:r>
            <w:r w:rsidRPr="00FA03DE">
              <w:rPr>
                <w:rFonts w:asciiTheme="majorBidi" w:hAnsiTheme="majorBidi" w:cstheme="majorBidi"/>
                <w:color w:val="0070C0"/>
              </w:rPr>
              <w:t xml:space="preserve">in </w:t>
            </w:r>
            <w:r w:rsidRPr="00FA03DE">
              <w:rPr>
                <w:rFonts w:asciiTheme="majorBidi" w:hAnsiTheme="majorBidi" w:cstheme="majorBidi"/>
                <w:color w:val="0070C0"/>
              </w:rPr>
              <w:t>written</w:t>
            </w:r>
            <w:r w:rsidRPr="00FA03DE">
              <w:rPr>
                <w:rFonts w:asciiTheme="majorBidi" w:hAnsiTheme="majorBidi" w:cstheme="majorBidi"/>
                <w:color w:val="0070C0"/>
              </w:rPr>
              <w:t xml:space="preserve"> </w:t>
            </w:r>
            <w:r w:rsidRPr="00FA03DE">
              <w:rPr>
                <w:rFonts w:asciiTheme="majorBidi" w:hAnsiTheme="majorBidi" w:cstheme="majorBidi"/>
                <w:color w:val="0070C0"/>
              </w:rPr>
              <w:t>individual</w:t>
            </w:r>
            <w:r w:rsidRPr="00FA03DE">
              <w:rPr>
                <w:rFonts w:asciiTheme="majorBidi" w:hAnsiTheme="majorBidi" w:cstheme="majorBidi"/>
                <w:color w:val="0070C0"/>
              </w:rPr>
              <w:t>,</w:t>
            </w:r>
            <w:r w:rsidRPr="00FA03DE">
              <w:rPr>
                <w:rFonts w:asciiTheme="majorBidi" w:hAnsiTheme="majorBidi" w:cstheme="majorBidi"/>
                <w:color w:val="0070C0"/>
              </w:rPr>
              <w:t xml:space="preserve"> as well as in</w:t>
            </w:r>
            <w:r w:rsidRPr="00FA03DE">
              <w:rPr>
                <w:rFonts w:asciiTheme="majorBidi" w:hAnsiTheme="majorBidi" w:cstheme="majorBidi"/>
                <w:color w:val="0070C0"/>
              </w:rPr>
              <w:t xml:space="preserve"> a</w:t>
            </w:r>
            <w:r w:rsidRPr="00FA03DE">
              <w:rPr>
                <w:rFonts w:asciiTheme="majorBidi" w:hAnsiTheme="majorBidi" w:cstheme="majorBidi"/>
                <w:color w:val="0070C0"/>
              </w:rPr>
              <w:t xml:space="preserve"> team-work or groups.</w:t>
            </w:r>
          </w:p>
          <w:p w14:paraId="01EA1BA6" w14:textId="77777777" w:rsidR="00170C85" w:rsidRPr="00FA03DE" w:rsidRDefault="00170C85" w:rsidP="006A74AB">
            <w:pPr>
              <w:rPr>
                <w:rFonts w:asciiTheme="majorBidi" w:hAnsiTheme="majorBidi" w:cstheme="majorBidi"/>
                <w:color w:val="0070C0"/>
              </w:rPr>
            </w:pPr>
          </w:p>
        </w:tc>
      </w:tr>
      <w:tr w:rsidR="00FA03DE" w:rsidRPr="00FA03DE" w14:paraId="2E32D17F" w14:textId="77777777" w:rsidTr="000F7801">
        <w:tc>
          <w:tcPr>
            <w:tcW w:w="604" w:type="dxa"/>
            <w:tcBorders>
              <w:top w:val="dashSmallGap" w:sz="4" w:space="0" w:color="auto"/>
              <w:left w:val="single" w:sz="12" w:space="0" w:color="auto"/>
              <w:bottom w:val="single" w:sz="12" w:space="0" w:color="auto"/>
              <w:right w:val="single" w:sz="8" w:space="0" w:color="auto"/>
            </w:tcBorders>
          </w:tcPr>
          <w:p w14:paraId="05AF57DD" w14:textId="77777777" w:rsidR="00170C85" w:rsidRPr="00FA03DE" w:rsidRDefault="00170C85" w:rsidP="006A74AB">
            <w:pPr>
              <w:rPr>
                <w:rFonts w:asciiTheme="majorBidi" w:hAnsiTheme="majorBidi" w:cstheme="majorBidi"/>
                <w:color w:val="0070C0"/>
              </w:rPr>
            </w:pPr>
            <w:r w:rsidRPr="00FA03DE">
              <w:rPr>
                <w:rFonts w:asciiTheme="majorBidi" w:hAnsiTheme="majorBidi" w:cstheme="majorBidi"/>
                <w:color w:val="0070C0"/>
              </w:rPr>
              <w:t>3.2</w:t>
            </w:r>
          </w:p>
        </w:tc>
        <w:tc>
          <w:tcPr>
            <w:tcW w:w="7143" w:type="dxa"/>
            <w:tcBorders>
              <w:top w:val="dashSmallGap" w:sz="4" w:space="0" w:color="auto"/>
              <w:left w:val="single" w:sz="8" w:space="0" w:color="auto"/>
              <w:bottom w:val="single" w:sz="12" w:space="0" w:color="auto"/>
            </w:tcBorders>
          </w:tcPr>
          <w:p w14:paraId="32CA6569" w14:textId="019609F9" w:rsidR="00170C85" w:rsidRPr="00FA03DE" w:rsidRDefault="00170C85" w:rsidP="006A74AB">
            <w:pPr>
              <w:jc w:val="lowKashida"/>
              <w:rPr>
                <w:rFonts w:asciiTheme="majorBidi" w:hAnsiTheme="majorBidi" w:cstheme="majorBidi"/>
                <w:color w:val="0070C0"/>
              </w:rPr>
            </w:pPr>
            <w:r w:rsidRPr="00FA03DE">
              <w:rPr>
                <w:rFonts w:asciiTheme="majorBidi" w:hAnsiTheme="majorBidi" w:cstheme="majorBidi"/>
                <w:color w:val="0070C0"/>
              </w:rPr>
              <w:t xml:space="preserve">Illustrate and write </w:t>
            </w:r>
            <w:r w:rsidRPr="00FA03DE">
              <w:rPr>
                <w:rFonts w:asciiTheme="majorBidi" w:hAnsiTheme="majorBidi" w:cstheme="majorBidi"/>
                <w:color w:val="0070C0"/>
                <w:shd w:val="clear" w:color="auto" w:fill="FFFFFF"/>
              </w:rPr>
              <w:t>igneous composition and metamorphic  minerals content and assemblage on the basis of color: light = felsic composition, medium = intermediate composition, and dark = mafic composition, as well as on the metamorphism agents as working in a teamwork</w:t>
            </w:r>
          </w:p>
        </w:tc>
        <w:tc>
          <w:tcPr>
            <w:tcW w:w="1688" w:type="dxa"/>
            <w:gridSpan w:val="2"/>
            <w:vMerge/>
            <w:tcBorders>
              <w:left w:val="single" w:sz="8" w:space="0" w:color="auto"/>
              <w:right w:val="single" w:sz="12" w:space="0" w:color="auto"/>
            </w:tcBorders>
          </w:tcPr>
          <w:p w14:paraId="58CF9277" w14:textId="77777777" w:rsidR="00170C85" w:rsidRPr="00FA03DE" w:rsidRDefault="00170C85" w:rsidP="006A74AB">
            <w:pPr>
              <w:rPr>
                <w:rFonts w:asciiTheme="majorBidi" w:hAnsiTheme="majorBidi" w:cstheme="majorBidi"/>
                <w:color w:val="0070C0"/>
              </w:rPr>
            </w:pPr>
          </w:p>
        </w:tc>
      </w:tr>
      <w:tr w:rsidR="00FA03DE" w:rsidRPr="00FA03DE" w14:paraId="5EF62035" w14:textId="77777777" w:rsidTr="000F7801">
        <w:tc>
          <w:tcPr>
            <w:tcW w:w="604" w:type="dxa"/>
            <w:tcBorders>
              <w:top w:val="dashSmallGap" w:sz="4" w:space="0" w:color="auto"/>
              <w:left w:val="single" w:sz="12" w:space="0" w:color="auto"/>
              <w:bottom w:val="single" w:sz="12" w:space="0" w:color="auto"/>
              <w:right w:val="single" w:sz="8" w:space="0" w:color="auto"/>
            </w:tcBorders>
          </w:tcPr>
          <w:p w14:paraId="6E9BCF0C" w14:textId="77777777" w:rsidR="00170C85" w:rsidRPr="00FA03DE" w:rsidRDefault="00170C85" w:rsidP="00170C85">
            <w:pPr>
              <w:rPr>
                <w:rFonts w:asciiTheme="majorBidi" w:hAnsiTheme="majorBidi" w:cstheme="majorBidi"/>
                <w:color w:val="0070C0"/>
              </w:rPr>
            </w:pPr>
            <w:r w:rsidRPr="00FA03DE">
              <w:rPr>
                <w:rFonts w:asciiTheme="majorBidi" w:hAnsiTheme="majorBidi" w:cstheme="majorBidi"/>
                <w:color w:val="0070C0"/>
              </w:rPr>
              <w:t>3.3</w:t>
            </w:r>
          </w:p>
        </w:tc>
        <w:tc>
          <w:tcPr>
            <w:tcW w:w="7143" w:type="dxa"/>
            <w:tcBorders>
              <w:top w:val="dashSmallGap" w:sz="4" w:space="0" w:color="auto"/>
              <w:left w:val="single" w:sz="8" w:space="0" w:color="auto"/>
              <w:bottom w:val="single" w:sz="12" w:space="0" w:color="auto"/>
            </w:tcBorders>
          </w:tcPr>
          <w:p w14:paraId="6A62FE5C" w14:textId="52F6643C" w:rsidR="00170C85" w:rsidRPr="00FA03DE" w:rsidRDefault="00170C85" w:rsidP="00170C85">
            <w:pPr>
              <w:jc w:val="lowKashida"/>
              <w:rPr>
                <w:rFonts w:asciiTheme="majorBidi" w:hAnsiTheme="majorBidi" w:cstheme="majorBidi"/>
                <w:color w:val="0070C0"/>
              </w:rPr>
            </w:pPr>
            <w:r w:rsidRPr="00FA03DE">
              <w:rPr>
                <w:rFonts w:asciiTheme="majorBidi" w:hAnsiTheme="majorBidi" w:cstheme="majorBidi"/>
                <w:color w:val="0070C0"/>
              </w:rPr>
              <w:t xml:space="preserve"> Communicating the results via  Interpret, distinguish, demonstrate the formation and evolution to their </w:t>
            </w:r>
            <w:r w:rsidRPr="00FA03DE">
              <w:rPr>
                <w:rFonts w:asciiTheme="majorBidi" w:hAnsiTheme="majorBidi" w:cstheme="majorBidi"/>
                <w:color w:val="0070C0"/>
                <w:shd w:val="clear" w:color="auto" w:fill="FFFFFF"/>
              </w:rPr>
              <w:t xml:space="preserve">phase diagrams relevant to igneous systems and </w:t>
            </w:r>
            <w:proofErr w:type="spellStart"/>
            <w:r w:rsidRPr="00FA03DE">
              <w:rPr>
                <w:rFonts w:asciiTheme="majorBidi" w:hAnsiTheme="majorBidi" w:cstheme="majorBidi"/>
                <w:color w:val="0070C0"/>
                <w:shd w:val="clear" w:color="auto" w:fill="FFFFFF"/>
              </w:rPr>
              <w:t>petrogenic</w:t>
            </w:r>
            <w:proofErr w:type="spellEnd"/>
            <w:r w:rsidRPr="00FA03DE">
              <w:rPr>
                <w:rFonts w:asciiTheme="majorBidi" w:hAnsiTheme="majorBidi" w:cstheme="majorBidi"/>
                <w:color w:val="0070C0"/>
                <w:shd w:val="clear" w:color="auto" w:fill="FFFFFF"/>
              </w:rPr>
              <w:t xml:space="preserve"> grids relevant to metamorphic systems of the rocks  on the basis of mineral assemblages recorded</w:t>
            </w:r>
            <w:r w:rsidRPr="00FA03DE">
              <w:rPr>
                <w:rFonts w:asciiTheme="majorBidi" w:hAnsiTheme="majorBidi" w:cstheme="majorBidi"/>
                <w:color w:val="0070C0"/>
              </w:rPr>
              <w:t xml:space="preserve"> in reference to their  geological emplacement with others.</w:t>
            </w:r>
          </w:p>
        </w:tc>
        <w:tc>
          <w:tcPr>
            <w:tcW w:w="1688" w:type="dxa"/>
            <w:gridSpan w:val="2"/>
            <w:vMerge/>
            <w:tcBorders>
              <w:left w:val="single" w:sz="8" w:space="0" w:color="auto"/>
              <w:bottom w:val="single" w:sz="12" w:space="0" w:color="auto"/>
              <w:right w:val="single" w:sz="12" w:space="0" w:color="auto"/>
            </w:tcBorders>
          </w:tcPr>
          <w:p w14:paraId="0C48C68F" w14:textId="77777777" w:rsidR="00170C85" w:rsidRPr="00FA03DE" w:rsidRDefault="00170C85" w:rsidP="00170C85">
            <w:pPr>
              <w:rPr>
                <w:rFonts w:asciiTheme="majorBidi" w:hAnsiTheme="majorBidi" w:cstheme="majorBidi"/>
                <w:color w:val="0070C0"/>
              </w:rPr>
            </w:pPr>
          </w:p>
        </w:tc>
      </w:tr>
      <w:tr w:rsidR="00FA03DE" w:rsidRPr="00FA03DE" w14:paraId="7D0CD3F4" w14:textId="77777777" w:rsidTr="006762CA">
        <w:tc>
          <w:tcPr>
            <w:tcW w:w="604" w:type="dxa"/>
            <w:tcBorders>
              <w:top w:val="dashSmallGap" w:sz="4" w:space="0" w:color="auto"/>
              <w:left w:val="single" w:sz="12" w:space="0" w:color="auto"/>
              <w:bottom w:val="single" w:sz="12" w:space="0" w:color="auto"/>
              <w:right w:val="single" w:sz="8" w:space="0" w:color="auto"/>
            </w:tcBorders>
          </w:tcPr>
          <w:p w14:paraId="233E7D4D" w14:textId="77777777" w:rsidR="00170C85" w:rsidRPr="00FA03DE" w:rsidRDefault="00170C85" w:rsidP="00170C85">
            <w:pPr>
              <w:rPr>
                <w:rFonts w:asciiTheme="majorBidi" w:hAnsiTheme="majorBidi" w:cstheme="majorBidi"/>
                <w:color w:val="0070C0"/>
              </w:rPr>
            </w:pPr>
            <w:r w:rsidRPr="00FA03DE">
              <w:rPr>
                <w:rFonts w:asciiTheme="majorBidi" w:hAnsiTheme="majorBidi" w:cstheme="majorBidi"/>
                <w:color w:val="0070C0"/>
              </w:rPr>
              <w:t>3...</w:t>
            </w:r>
          </w:p>
        </w:tc>
        <w:tc>
          <w:tcPr>
            <w:tcW w:w="7143" w:type="dxa"/>
            <w:tcBorders>
              <w:top w:val="dashSmallGap" w:sz="4" w:space="0" w:color="auto"/>
              <w:left w:val="single" w:sz="8" w:space="0" w:color="auto"/>
              <w:bottom w:val="single" w:sz="12" w:space="0" w:color="auto"/>
            </w:tcBorders>
          </w:tcPr>
          <w:p w14:paraId="2F59C9F7" w14:textId="77777777" w:rsidR="00170C85" w:rsidRPr="00FA03DE" w:rsidRDefault="00170C85" w:rsidP="00170C85">
            <w:pPr>
              <w:jc w:val="lowKashida"/>
              <w:rPr>
                <w:rFonts w:asciiTheme="majorBidi" w:hAnsiTheme="majorBidi" w:cstheme="majorBidi"/>
                <w:color w:val="0070C0"/>
              </w:rPr>
            </w:pPr>
          </w:p>
        </w:tc>
        <w:tc>
          <w:tcPr>
            <w:tcW w:w="1688" w:type="dxa"/>
            <w:gridSpan w:val="2"/>
            <w:tcBorders>
              <w:top w:val="dashSmallGap" w:sz="4" w:space="0" w:color="auto"/>
              <w:left w:val="single" w:sz="8" w:space="0" w:color="auto"/>
              <w:bottom w:val="single" w:sz="12" w:space="0" w:color="auto"/>
              <w:right w:val="single" w:sz="12" w:space="0" w:color="auto"/>
            </w:tcBorders>
          </w:tcPr>
          <w:p w14:paraId="50483457" w14:textId="77777777" w:rsidR="00170C85" w:rsidRPr="00FA03DE" w:rsidRDefault="00170C85" w:rsidP="00170C85">
            <w:pPr>
              <w:rPr>
                <w:rFonts w:asciiTheme="majorBidi" w:hAnsiTheme="majorBidi" w:cstheme="majorBidi"/>
                <w:color w:val="0070C0"/>
              </w:rPr>
            </w:pPr>
          </w:p>
        </w:tc>
      </w:tr>
    </w:tbl>
    <w:p w14:paraId="3DEBC925" w14:textId="77777777" w:rsidR="00D87C04" w:rsidRPr="00FA03DE" w:rsidRDefault="00D87C04" w:rsidP="00465FB7">
      <w:pPr>
        <w:bidi/>
        <w:jc w:val="both"/>
        <w:rPr>
          <w:rFonts w:asciiTheme="majorBidi" w:hAnsiTheme="majorBidi" w:cstheme="majorBidi"/>
          <w:color w:val="0070C0"/>
          <w:sz w:val="20"/>
          <w:szCs w:val="20"/>
          <w:rtl/>
          <w:lang w:bidi="ar-EG"/>
        </w:rPr>
      </w:pPr>
    </w:p>
    <w:p w14:paraId="3F0E7F34" w14:textId="61DAEA59" w:rsidR="0062544C" w:rsidRPr="00FA03DE" w:rsidRDefault="00245E1B" w:rsidP="008B5913">
      <w:pPr>
        <w:pStyle w:val="Heading1"/>
        <w:rPr>
          <w:rFonts w:asciiTheme="majorBidi" w:hAnsiTheme="majorBidi" w:cstheme="majorBidi"/>
          <w:color w:val="0070C0"/>
          <w:sz w:val="28"/>
          <w:szCs w:val="20"/>
          <w:lang w:bidi="ar-EG"/>
        </w:rPr>
      </w:pPr>
      <w:bookmarkStart w:id="7" w:name="_Toc951378"/>
      <w:r w:rsidRPr="00FA03DE">
        <w:rPr>
          <w:rFonts w:asciiTheme="majorBidi" w:hAnsiTheme="majorBidi" w:cstheme="majorBidi"/>
          <w:color w:val="0070C0"/>
          <w:sz w:val="28"/>
          <w:szCs w:val="20"/>
          <w:lang w:bidi="ar-EG"/>
        </w:rPr>
        <w:t xml:space="preserve">C. </w:t>
      </w:r>
      <w:r w:rsidR="00D57D71" w:rsidRPr="00FA03DE">
        <w:rPr>
          <w:rFonts w:asciiTheme="majorBidi" w:hAnsiTheme="majorBidi" w:cstheme="majorBidi"/>
          <w:color w:val="0070C0"/>
          <w:sz w:val="28"/>
          <w:szCs w:val="20"/>
          <w:lang w:bidi="ar-EG"/>
        </w:rPr>
        <w:t>C</w:t>
      </w:r>
      <w:r w:rsidR="00F34D9A" w:rsidRPr="00FA03DE">
        <w:rPr>
          <w:rFonts w:asciiTheme="majorBidi" w:hAnsiTheme="majorBidi" w:cstheme="majorBidi"/>
          <w:color w:val="0070C0"/>
          <w:sz w:val="28"/>
          <w:szCs w:val="20"/>
          <w:lang w:bidi="ar-EG"/>
        </w:rPr>
        <w:t xml:space="preserve">ourse </w:t>
      </w:r>
      <w:r w:rsidR="00417BF7" w:rsidRPr="00FA03DE">
        <w:rPr>
          <w:rFonts w:asciiTheme="majorBidi" w:hAnsiTheme="majorBidi" w:cstheme="majorBidi"/>
          <w:color w:val="0070C0"/>
          <w:sz w:val="28"/>
          <w:szCs w:val="20"/>
          <w:lang w:bidi="ar-EG"/>
        </w:rPr>
        <w:t>C</w:t>
      </w:r>
      <w:r w:rsidR="00F34D9A" w:rsidRPr="00FA03DE">
        <w:rPr>
          <w:rFonts w:asciiTheme="majorBidi" w:hAnsiTheme="majorBidi" w:cstheme="majorBidi"/>
          <w:color w:val="0070C0"/>
          <w:sz w:val="28"/>
          <w:szCs w:val="20"/>
          <w:lang w:bidi="ar-EG"/>
        </w:rPr>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FA03DE" w14:paraId="03B282E5" w14:textId="77777777" w:rsidTr="003B2E79">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3CF1AA39" w14:textId="036CA9BF" w:rsidR="003B2E79" w:rsidRPr="00FA03DE" w:rsidRDefault="003B2E79" w:rsidP="003B2E79">
            <w:pPr>
              <w:bidi/>
              <w:jc w:val="center"/>
              <w:rPr>
                <w:rFonts w:asciiTheme="majorBidi" w:hAnsiTheme="majorBidi" w:cstheme="majorBidi"/>
                <w:b/>
                <w:bCs/>
                <w:color w:val="0070C0"/>
                <w:sz w:val="20"/>
                <w:szCs w:val="20"/>
                <w:highlight w:val="yellow"/>
                <w:rtl/>
                <w:lang w:bidi="ar-EG"/>
              </w:rPr>
            </w:pPr>
            <w:r w:rsidRPr="00FA03DE">
              <w:rPr>
                <w:rFonts w:asciiTheme="majorBidi" w:hAnsiTheme="majorBidi" w:cstheme="majorBidi"/>
                <w:b/>
                <w:bCs/>
                <w:color w:val="0070C0"/>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1E1C2A98" w14:textId="6F540083" w:rsidR="003B2E79" w:rsidRPr="00FA03DE" w:rsidRDefault="003B2E79" w:rsidP="003B2E79">
            <w:pPr>
              <w:bidi/>
              <w:jc w:val="center"/>
              <w:rPr>
                <w:rFonts w:asciiTheme="majorBidi" w:hAnsiTheme="majorBidi" w:cstheme="majorBidi"/>
                <w:color w:val="0070C0"/>
                <w:sz w:val="20"/>
                <w:szCs w:val="20"/>
                <w:lang w:bidi="ar-EG"/>
              </w:rPr>
            </w:pPr>
            <w:r w:rsidRPr="00FA03DE">
              <w:rPr>
                <w:rFonts w:asciiTheme="majorBidi" w:hAnsiTheme="majorBidi" w:cstheme="majorBidi"/>
                <w:b/>
                <w:bCs/>
                <w:color w:val="0070C0"/>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399AD38C" w14:textId="37D79D69" w:rsidR="003B2E79" w:rsidRPr="00FA03DE" w:rsidRDefault="003B2E79" w:rsidP="003B2E79">
            <w:pPr>
              <w:bidi/>
              <w:jc w:val="center"/>
              <w:rPr>
                <w:rFonts w:asciiTheme="majorBidi" w:hAnsiTheme="majorBidi" w:cstheme="majorBidi"/>
                <w:color w:val="0070C0"/>
                <w:sz w:val="20"/>
                <w:szCs w:val="20"/>
                <w:rtl/>
                <w:lang w:bidi="ar-EG"/>
              </w:rPr>
            </w:pPr>
            <w:r w:rsidRPr="00FA03DE">
              <w:rPr>
                <w:b/>
                <w:bCs/>
                <w:color w:val="0070C0"/>
              </w:rPr>
              <w:t>Contact Hours</w:t>
            </w:r>
          </w:p>
        </w:tc>
      </w:tr>
      <w:tr w:rsidR="00FA03DE" w:rsidRPr="00FA03DE" w14:paraId="0903F422" w14:textId="77777777" w:rsidTr="00B16203">
        <w:trPr>
          <w:jc w:val="center"/>
        </w:trPr>
        <w:tc>
          <w:tcPr>
            <w:tcW w:w="524" w:type="dxa"/>
            <w:tcBorders>
              <w:top w:val="single" w:sz="8" w:space="0" w:color="auto"/>
              <w:left w:val="single" w:sz="12" w:space="0" w:color="auto"/>
              <w:right w:val="single" w:sz="8" w:space="0" w:color="auto"/>
            </w:tcBorders>
            <w:vAlign w:val="center"/>
          </w:tcPr>
          <w:p w14:paraId="72544748" w14:textId="19FCBBC6" w:rsidR="003B2E79" w:rsidRPr="00FA03DE" w:rsidRDefault="003B2E79" w:rsidP="003B2E79">
            <w:pPr>
              <w:bidi/>
              <w:jc w:val="center"/>
              <w:rPr>
                <w:rFonts w:asciiTheme="majorBidi" w:hAnsiTheme="majorBidi" w:cstheme="majorBidi"/>
                <w:color w:val="0070C0"/>
                <w:lang w:bidi="ar-EG"/>
              </w:rPr>
            </w:pPr>
            <w:r w:rsidRPr="00FA03DE">
              <w:rPr>
                <w:color w:val="0070C0"/>
              </w:rPr>
              <w:t>1</w:t>
            </w:r>
          </w:p>
        </w:tc>
        <w:tc>
          <w:tcPr>
            <w:tcW w:w="7458" w:type="dxa"/>
            <w:tcBorders>
              <w:top w:val="single" w:sz="8" w:space="0" w:color="auto"/>
              <w:left w:val="single" w:sz="8" w:space="0" w:color="auto"/>
              <w:right w:val="single" w:sz="8" w:space="0" w:color="auto"/>
            </w:tcBorders>
            <w:vAlign w:val="center"/>
          </w:tcPr>
          <w:p w14:paraId="263F88EC" w14:textId="4C7DBE32" w:rsidR="003B2E79" w:rsidRPr="00FA03DE" w:rsidRDefault="002F1D40" w:rsidP="002F1D40">
            <w:pPr>
              <w:bidi/>
              <w:jc w:val="right"/>
              <w:rPr>
                <w:rFonts w:asciiTheme="minorBidi" w:hAnsiTheme="minorBidi" w:cstheme="minorBidi"/>
                <w:color w:val="0070C0"/>
                <w:lang w:bidi="ar-EG"/>
              </w:rPr>
            </w:pPr>
            <w:r w:rsidRPr="00FA03DE">
              <w:rPr>
                <w:rFonts w:asciiTheme="minorBidi" w:hAnsiTheme="minorBidi" w:cstheme="minorBidi"/>
                <w:color w:val="0070C0"/>
                <w:lang w:bidi="ar-EG"/>
              </w:rPr>
              <w:t>Introduction to igneous and metamorphic</w:t>
            </w:r>
          </w:p>
        </w:tc>
        <w:tc>
          <w:tcPr>
            <w:tcW w:w="1343" w:type="dxa"/>
            <w:tcBorders>
              <w:top w:val="single" w:sz="8" w:space="0" w:color="auto"/>
              <w:left w:val="single" w:sz="8" w:space="0" w:color="auto"/>
              <w:right w:val="single" w:sz="12" w:space="0" w:color="auto"/>
            </w:tcBorders>
            <w:shd w:val="clear" w:color="auto" w:fill="auto"/>
            <w:vAlign w:val="center"/>
          </w:tcPr>
          <w:p w14:paraId="6E7491A2" w14:textId="06396124" w:rsidR="003B2E79" w:rsidRPr="00FA03DE" w:rsidRDefault="002F1D40" w:rsidP="00B16203">
            <w:pPr>
              <w:bidi/>
              <w:jc w:val="center"/>
              <w:rPr>
                <w:rFonts w:asciiTheme="majorBidi" w:hAnsiTheme="majorBidi" w:cstheme="majorBidi"/>
                <w:color w:val="0070C0"/>
              </w:rPr>
            </w:pPr>
            <w:r w:rsidRPr="00FA03DE">
              <w:rPr>
                <w:rFonts w:asciiTheme="majorBidi" w:hAnsiTheme="majorBidi" w:cstheme="majorBidi"/>
                <w:color w:val="0070C0"/>
              </w:rPr>
              <w:t>2</w:t>
            </w:r>
          </w:p>
        </w:tc>
      </w:tr>
      <w:tr w:rsidR="00FA03DE" w:rsidRPr="00FA03DE" w14:paraId="7326C73C" w14:textId="77777777" w:rsidTr="000B077A">
        <w:trPr>
          <w:jc w:val="center"/>
        </w:trPr>
        <w:tc>
          <w:tcPr>
            <w:tcW w:w="524" w:type="dxa"/>
            <w:tcBorders>
              <w:left w:val="single" w:sz="12" w:space="0" w:color="auto"/>
              <w:right w:val="single" w:sz="8" w:space="0" w:color="auto"/>
            </w:tcBorders>
            <w:vAlign w:val="center"/>
          </w:tcPr>
          <w:p w14:paraId="77B96EA0" w14:textId="45D3C08F" w:rsidR="00D94726" w:rsidRPr="00FA03DE" w:rsidRDefault="00D94726" w:rsidP="00D94726">
            <w:pPr>
              <w:bidi/>
              <w:jc w:val="center"/>
              <w:rPr>
                <w:rFonts w:asciiTheme="majorBidi" w:hAnsiTheme="majorBidi" w:cstheme="majorBidi"/>
                <w:color w:val="0070C0"/>
              </w:rPr>
            </w:pPr>
            <w:r w:rsidRPr="00FA03DE">
              <w:rPr>
                <w:color w:val="0070C0"/>
              </w:rPr>
              <w:t>2</w:t>
            </w:r>
          </w:p>
        </w:tc>
        <w:tc>
          <w:tcPr>
            <w:tcW w:w="7458" w:type="dxa"/>
            <w:vAlign w:val="center"/>
          </w:tcPr>
          <w:p w14:paraId="1FD5EBC2" w14:textId="5199176B" w:rsidR="00D94726" w:rsidRPr="00FA03DE" w:rsidRDefault="00D94726" w:rsidP="00D94726">
            <w:pPr>
              <w:rPr>
                <w:rFonts w:asciiTheme="minorBidi" w:hAnsiTheme="minorBidi" w:cstheme="minorBidi"/>
                <w:color w:val="0070C0"/>
              </w:rPr>
            </w:pPr>
            <w:r w:rsidRPr="00FA03DE">
              <w:rPr>
                <w:rFonts w:asciiTheme="minorBidi" w:hAnsiTheme="minorBidi" w:cstheme="minorBidi"/>
                <w:color w:val="0070C0"/>
                <w:lang w:bidi="ar-EG"/>
              </w:rPr>
              <w:t>Mineral composition and Classification of magmatic rocks</w:t>
            </w:r>
          </w:p>
        </w:tc>
        <w:tc>
          <w:tcPr>
            <w:tcW w:w="1343" w:type="dxa"/>
            <w:tcBorders>
              <w:left w:val="single" w:sz="8" w:space="0" w:color="auto"/>
              <w:right w:val="single" w:sz="12" w:space="0" w:color="auto"/>
            </w:tcBorders>
            <w:vAlign w:val="center"/>
          </w:tcPr>
          <w:p w14:paraId="6CC24039" w14:textId="73A6DD95" w:rsidR="00D94726" w:rsidRPr="00FA03DE" w:rsidRDefault="00B16203" w:rsidP="00D94726">
            <w:pPr>
              <w:bidi/>
              <w:jc w:val="center"/>
              <w:rPr>
                <w:rFonts w:asciiTheme="minorBidi" w:hAnsiTheme="minorBidi" w:cstheme="minorBidi"/>
                <w:color w:val="0070C0"/>
              </w:rPr>
            </w:pPr>
            <w:r w:rsidRPr="00FA03DE">
              <w:rPr>
                <w:rFonts w:asciiTheme="minorBidi" w:hAnsiTheme="minorBidi" w:cstheme="minorBidi"/>
                <w:color w:val="0070C0"/>
              </w:rPr>
              <w:t>4</w:t>
            </w:r>
          </w:p>
        </w:tc>
      </w:tr>
      <w:tr w:rsidR="00D94726" w:rsidRPr="00FA03DE" w14:paraId="18598723" w14:textId="77777777" w:rsidTr="000B077A">
        <w:trPr>
          <w:jc w:val="center"/>
        </w:trPr>
        <w:tc>
          <w:tcPr>
            <w:tcW w:w="524" w:type="dxa"/>
            <w:tcBorders>
              <w:left w:val="single" w:sz="12" w:space="0" w:color="auto"/>
              <w:right w:val="single" w:sz="8" w:space="0" w:color="auto"/>
            </w:tcBorders>
            <w:vAlign w:val="center"/>
          </w:tcPr>
          <w:p w14:paraId="31B644CE" w14:textId="72AC7EC3" w:rsidR="00D94726" w:rsidRPr="00FA03DE" w:rsidRDefault="00D94726" w:rsidP="00D94726">
            <w:pPr>
              <w:bidi/>
              <w:jc w:val="center"/>
              <w:rPr>
                <w:rFonts w:asciiTheme="majorBidi" w:hAnsiTheme="majorBidi" w:cstheme="majorBidi"/>
                <w:color w:val="0070C0"/>
              </w:rPr>
            </w:pPr>
            <w:r w:rsidRPr="00FA03DE">
              <w:rPr>
                <w:color w:val="0070C0"/>
              </w:rPr>
              <w:t>3</w:t>
            </w:r>
          </w:p>
        </w:tc>
        <w:tc>
          <w:tcPr>
            <w:tcW w:w="7458" w:type="dxa"/>
            <w:vAlign w:val="center"/>
          </w:tcPr>
          <w:p w14:paraId="387A5DFD" w14:textId="4C3627F8" w:rsidR="00D94726" w:rsidRPr="00FA03DE" w:rsidRDefault="00D94726" w:rsidP="00D94726">
            <w:pPr>
              <w:rPr>
                <w:rFonts w:asciiTheme="minorBidi" w:hAnsiTheme="minorBidi" w:cstheme="minorBidi"/>
                <w:color w:val="0070C0"/>
                <w:lang w:bidi="ar-EG"/>
              </w:rPr>
            </w:pPr>
            <w:r w:rsidRPr="00FA03DE">
              <w:rPr>
                <w:rFonts w:asciiTheme="minorBidi" w:hAnsiTheme="minorBidi" w:cstheme="minorBidi"/>
                <w:color w:val="0070C0"/>
                <w:lang w:bidi="ar-EG"/>
              </w:rPr>
              <w:t>Origin and composition of magma</w:t>
            </w:r>
          </w:p>
        </w:tc>
        <w:tc>
          <w:tcPr>
            <w:tcW w:w="1343" w:type="dxa"/>
            <w:tcBorders>
              <w:left w:val="single" w:sz="8" w:space="0" w:color="auto"/>
              <w:right w:val="single" w:sz="12" w:space="0" w:color="auto"/>
            </w:tcBorders>
            <w:vAlign w:val="center"/>
          </w:tcPr>
          <w:p w14:paraId="497493DE" w14:textId="77D363F3" w:rsidR="00D94726" w:rsidRPr="00FA03DE" w:rsidRDefault="00B16203" w:rsidP="00D94726">
            <w:pPr>
              <w:bidi/>
              <w:jc w:val="center"/>
              <w:rPr>
                <w:rFonts w:asciiTheme="minorBidi" w:hAnsiTheme="minorBidi" w:cstheme="minorBidi"/>
                <w:color w:val="0070C0"/>
              </w:rPr>
            </w:pPr>
            <w:r w:rsidRPr="00FA03DE">
              <w:rPr>
                <w:rFonts w:asciiTheme="minorBidi" w:hAnsiTheme="minorBidi" w:cstheme="minorBidi"/>
                <w:color w:val="0070C0"/>
              </w:rPr>
              <w:t>4</w:t>
            </w:r>
          </w:p>
        </w:tc>
      </w:tr>
      <w:tr w:rsidR="00D94726" w:rsidRPr="00FA03DE" w14:paraId="3E1216DE" w14:textId="77777777" w:rsidTr="000B077A">
        <w:trPr>
          <w:jc w:val="center"/>
        </w:trPr>
        <w:tc>
          <w:tcPr>
            <w:tcW w:w="524" w:type="dxa"/>
            <w:tcBorders>
              <w:left w:val="single" w:sz="12" w:space="0" w:color="auto"/>
              <w:right w:val="single" w:sz="8" w:space="0" w:color="auto"/>
            </w:tcBorders>
            <w:vAlign w:val="center"/>
          </w:tcPr>
          <w:p w14:paraId="3DA21B3D" w14:textId="215EA59C" w:rsidR="00D94726" w:rsidRPr="00FA03DE" w:rsidRDefault="00D94726" w:rsidP="00D94726">
            <w:pPr>
              <w:bidi/>
              <w:jc w:val="center"/>
              <w:rPr>
                <w:rFonts w:asciiTheme="majorBidi" w:hAnsiTheme="majorBidi" w:cstheme="majorBidi"/>
                <w:color w:val="0070C0"/>
              </w:rPr>
            </w:pPr>
            <w:r w:rsidRPr="00FA03DE">
              <w:rPr>
                <w:color w:val="0070C0"/>
              </w:rPr>
              <w:t>4</w:t>
            </w:r>
          </w:p>
        </w:tc>
        <w:tc>
          <w:tcPr>
            <w:tcW w:w="7458" w:type="dxa"/>
            <w:vAlign w:val="center"/>
          </w:tcPr>
          <w:p w14:paraId="0EFBBE9E" w14:textId="54A82770" w:rsidR="00D94726" w:rsidRPr="00FA03DE" w:rsidRDefault="00D94726" w:rsidP="00D94726">
            <w:pPr>
              <w:rPr>
                <w:rFonts w:asciiTheme="minorBidi" w:hAnsiTheme="minorBidi" w:cstheme="minorBidi"/>
                <w:color w:val="0070C0"/>
              </w:rPr>
            </w:pPr>
            <w:r w:rsidRPr="00FA03DE">
              <w:rPr>
                <w:rFonts w:asciiTheme="minorBidi" w:hAnsiTheme="minorBidi" w:cstheme="minorBidi"/>
                <w:color w:val="0070C0"/>
                <w:lang w:bidi="ar-EG"/>
              </w:rPr>
              <w:t>magmatic differentiation</w:t>
            </w:r>
          </w:p>
        </w:tc>
        <w:tc>
          <w:tcPr>
            <w:tcW w:w="1343" w:type="dxa"/>
            <w:tcBorders>
              <w:left w:val="single" w:sz="8" w:space="0" w:color="auto"/>
              <w:right w:val="single" w:sz="12" w:space="0" w:color="auto"/>
            </w:tcBorders>
            <w:vAlign w:val="center"/>
          </w:tcPr>
          <w:p w14:paraId="6ACC6380" w14:textId="6BCF24C5" w:rsidR="00D94726" w:rsidRPr="00FA03DE" w:rsidRDefault="00D94726" w:rsidP="00D94726">
            <w:pPr>
              <w:bidi/>
              <w:jc w:val="center"/>
              <w:rPr>
                <w:rFonts w:asciiTheme="minorBidi" w:hAnsiTheme="minorBidi" w:cstheme="minorBidi"/>
                <w:color w:val="0070C0"/>
              </w:rPr>
            </w:pPr>
            <w:r w:rsidRPr="00FA03DE">
              <w:rPr>
                <w:rFonts w:asciiTheme="minorBidi" w:hAnsiTheme="minorBidi" w:cstheme="minorBidi"/>
                <w:color w:val="0070C0"/>
              </w:rPr>
              <w:t>2</w:t>
            </w:r>
          </w:p>
        </w:tc>
      </w:tr>
      <w:tr w:rsidR="00D94726" w:rsidRPr="00FA03DE" w14:paraId="6DB63FCA" w14:textId="77777777" w:rsidTr="000B077A">
        <w:trPr>
          <w:jc w:val="center"/>
        </w:trPr>
        <w:tc>
          <w:tcPr>
            <w:tcW w:w="524" w:type="dxa"/>
            <w:tcBorders>
              <w:left w:val="single" w:sz="12" w:space="0" w:color="auto"/>
              <w:right w:val="single" w:sz="8" w:space="0" w:color="auto"/>
            </w:tcBorders>
            <w:vAlign w:val="center"/>
          </w:tcPr>
          <w:p w14:paraId="570415BE" w14:textId="0162E7AD" w:rsidR="00D94726" w:rsidRPr="00FA03DE" w:rsidRDefault="00D94726" w:rsidP="00D94726">
            <w:pPr>
              <w:bidi/>
              <w:jc w:val="center"/>
              <w:rPr>
                <w:rFonts w:asciiTheme="majorBidi" w:hAnsiTheme="majorBidi" w:cstheme="majorBidi"/>
                <w:color w:val="0070C0"/>
              </w:rPr>
            </w:pPr>
            <w:r w:rsidRPr="00FA03DE">
              <w:rPr>
                <w:color w:val="0070C0"/>
              </w:rPr>
              <w:t>5</w:t>
            </w:r>
          </w:p>
        </w:tc>
        <w:tc>
          <w:tcPr>
            <w:tcW w:w="7458" w:type="dxa"/>
            <w:vAlign w:val="center"/>
          </w:tcPr>
          <w:p w14:paraId="52C304B8" w14:textId="51FDE56E" w:rsidR="00D94726" w:rsidRPr="00FA03DE" w:rsidRDefault="00D94726" w:rsidP="00D94726">
            <w:pPr>
              <w:rPr>
                <w:rFonts w:asciiTheme="minorBidi" w:hAnsiTheme="minorBidi" w:cstheme="minorBidi"/>
                <w:color w:val="0070C0"/>
                <w:lang w:bidi="ar-EG"/>
              </w:rPr>
            </w:pPr>
            <w:r w:rsidRPr="00FA03DE">
              <w:rPr>
                <w:rFonts w:asciiTheme="minorBidi" w:hAnsiTheme="minorBidi" w:cstheme="minorBidi"/>
                <w:color w:val="0070C0"/>
                <w:lang w:bidi="ar-EG"/>
              </w:rPr>
              <w:t>volcanism and its products</w:t>
            </w:r>
          </w:p>
        </w:tc>
        <w:tc>
          <w:tcPr>
            <w:tcW w:w="1343" w:type="dxa"/>
            <w:tcBorders>
              <w:left w:val="single" w:sz="8" w:space="0" w:color="auto"/>
              <w:right w:val="single" w:sz="12" w:space="0" w:color="auto"/>
            </w:tcBorders>
            <w:vAlign w:val="center"/>
          </w:tcPr>
          <w:p w14:paraId="1E98F9DC" w14:textId="5C28EF34" w:rsidR="00D94726" w:rsidRPr="00FA03DE" w:rsidRDefault="00B16203" w:rsidP="00D94726">
            <w:pPr>
              <w:bidi/>
              <w:jc w:val="center"/>
              <w:rPr>
                <w:rFonts w:asciiTheme="minorBidi" w:hAnsiTheme="minorBidi" w:cstheme="minorBidi"/>
                <w:color w:val="0070C0"/>
              </w:rPr>
            </w:pPr>
            <w:r w:rsidRPr="00FA03DE">
              <w:rPr>
                <w:rFonts w:asciiTheme="minorBidi" w:hAnsiTheme="minorBidi" w:cstheme="minorBidi"/>
                <w:color w:val="0070C0"/>
              </w:rPr>
              <w:t>3</w:t>
            </w:r>
          </w:p>
        </w:tc>
      </w:tr>
      <w:tr w:rsidR="00D94726" w:rsidRPr="00FA03DE" w14:paraId="1054B579" w14:textId="77777777" w:rsidTr="000B077A">
        <w:trPr>
          <w:jc w:val="center"/>
        </w:trPr>
        <w:tc>
          <w:tcPr>
            <w:tcW w:w="524" w:type="dxa"/>
            <w:tcBorders>
              <w:left w:val="single" w:sz="12" w:space="0" w:color="auto"/>
              <w:bottom w:val="single" w:sz="8" w:space="0" w:color="auto"/>
              <w:right w:val="single" w:sz="8" w:space="0" w:color="auto"/>
            </w:tcBorders>
            <w:vAlign w:val="center"/>
          </w:tcPr>
          <w:p w14:paraId="03BA248B" w14:textId="0D94146F" w:rsidR="00D94726" w:rsidRPr="00FA03DE" w:rsidRDefault="00D94726" w:rsidP="00D94726">
            <w:pPr>
              <w:bidi/>
              <w:jc w:val="center"/>
              <w:rPr>
                <w:rFonts w:asciiTheme="majorBidi" w:hAnsiTheme="majorBidi" w:cstheme="majorBidi"/>
                <w:color w:val="0070C0"/>
              </w:rPr>
            </w:pPr>
            <w:r w:rsidRPr="00FA03DE">
              <w:rPr>
                <w:color w:val="0070C0"/>
              </w:rPr>
              <w:t>6</w:t>
            </w:r>
          </w:p>
        </w:tc>
        <w:tc>
          <w:tcPr>
            <w:tcW w:w="7458" w:type="dxa"/>
            <w:vAlign w:val="center"/>
          </w:tcPr>
          <w:p w14:paraId="17189B3A" w14:textId="14577C76" w:rsidR="00D94726" w:rsidRPr="00FA03DE" w:rsidRDefault="00D94726" w:rsidP="00D94726">
            <w:pPr>
              <w:rPr>
                <w:rFonts w:asciiTheme="minorBidi" w:hAnsiTheme="minorBidi" w:cstheme="minorBidi"/>
                <w:color w:val="0070C0"/>
              </w:rPr>
            </w:pPr>
            <w:r w:rsidRPr="00FA03DE">
              <w:rPr>
                <w:rFonts w:asciiTheme="minorBidi" w:hAnsiTheme="minorBidi" w:cstheme="minorBidi"/>
                <w:color w:val="0070C0"/>
                <w:lang w:bidi="ar-EG"/>
              </w:rPr>
              <w:t>emplacement mechanisms of plutonic rocks</w:t>
            </w:r>
          </w:p>
        </w:tc>
        <w:tc>
          <w:tcPr>
            <w:tcW w:w="1343" w:type="dxa"/>
            <w:tcBorders>
              <w:left w:val="single" w:sz="8" w:space="0" w:color="auto"/>
              <w:bottom w:val="single" w:sz="8" w:space="0" w:color="auto"/>
              <w:right w:val="single" w:sz="12" w:space="0" w:color="auto"/>
            </w:tcBorders>
            <w:vAlign w:val="center"/>
          </w:tcPr>
          <w:p w14:paraId="2607B26D" w14:textId="3807F286" w:rsidR="00D94726" w:rsidRPr="00FA03DE" w:rsidRDefault="00D94726" w:rsidP="00D94726">
            <w:pPr>
              <w:bidi/>
              <w:jc w:val="center"/>
              <w:rPr>
                <w:rFonts w:asciiTheme="minorBidi" w:hAnsiTheme="minorBidi" w:cstheme="minorBidi"/>
                <w:color w:val="0070C0"/>
              </w:rPr>
            </w:pPr>
            <w:r w:rsidRPr="00FA03DE">
              <w:rPr>
                <w:rFonts w:asciiTheme="minorBidi" w:hAnsiTheme="minorBidi" w:cstheme="minorBidi"/>
                <w:color w:val="0070C0"/>
              </w:rPr>
              <w:t>2</w:t>
            </w:r>
          </w:p>
        </w:tc>
      </w:tr>
      <w:tr w:rsidR="00D94726" w:rsidRPr="00FA03DE" w14:paraId="41420AD3" w14:textId="77777777" w:rsidTr="000B077A">
        <w:trPr>
          <w:jc w:val="center"/>
        </w:trPr>
        <w:tc>
          <w:tcPr>
            <w:tcW w:w="524" w:type="dxa"/>
            <w:tcBorders>
              <w:left w:val="single" w:sz="12" w:space="0" w:color="auto"/>
              <w:bottom w:val="single" w:sz="8" w:space="0" w:color="auto"/>
              <w:right w:val="single" w:sz="8" w:space="0" w:color="auto"/>
            </w:tcBorders>
            <w:vAlign w:val="center"/>
          </w:tcPr>
          <w:p w14:paraId="6D2BCCDC" w14:textId="64AD1B34" w:rsidR="00D94726" w:rsidRPr="00FA03DE" w:rsidRDefault="00D94726" w:rsidP="00D94726">
            <w:pPr>
              <w:bidi/>
              <w:jc w:val="center"/>
              <w:rPr>
                <w:color w:val="0070C0"/>
              </w:rPr>
            </w:pPr>
            <w:r w:rsidRPr="00FA03DE">
              <w:rPr>
                <w:color w:val="0070C0"/>
              </w:rPr>
              <w:t>7</w:t>
            </w:r>
          </w:p>
        </w:tc>
        <w:tc>
          <w:tcPr>
            <w:tcW w:w="7458" w:type="dxa"/>
            <w:vAlign w:val="center"/>
          </w:tcPr>
          <w:p w14:paraId="445EFACC" w14:textId="7B4E89FD" w:rsidR="00D94726" w:rsidRPr="00FA03DE" w:rsidRDefault="00D94726" w:rsidP="00D94726">
            <w:pPr>
              <w:rPr>
                <w:rFonts w:asciiTheme="minorBidi" w:hAnsiTheme="minorBidi" w:cstheme="minorBidi"/>
                <w:color w:val="0070C0"/>
              </w:rPr>
            </w:pPr>
            <w:r w:rsidRPr="00FA03DE">
              <w:rPr>
                <w:rFonts w:asciiTheme="minorBidi" w:hAnsiTheme="minorBidi" w:cstheme="minorBidi"/>
                <w:color w:val="0070C0"/>
                <w:lang w:bidi="ar-EG"/>
              </w:rPr>
              <w:t>geochemistry of igneous rocks and its relationship to their tectonic settings</w:t>
            </w:r>
          </w:p>
        </w:tc>
        <w:tc>
          <w:tcPr>
            <w:tcW w:w="1343" w:type="dxa"/>
            <w:tcBorders>
              <w:left w:val="single" w:sz="8" w:space="0" w:color="auto"/>
              <w:bottom w:val="single" w:sz="8" w:space="0" w:color="auto"/>
              <w:right w:val="single" w:sz="12" w:space="0" w:color="auto"/>
            </w:tcBorders>
            <w:vAlign w:val="center"/>
          </w:tcPr>
          <w:p w14:paraId="0AC84D16" w14:textId="21A21606" w:rsidR="00D94726" w:rsidRPr="00FA03DE" w:rsidRDefault="00B16203" w:rsidP="00D94726">
            <w:pPr>
              <w:bidi/>
              <w:jc w:val="center"/>
              <w:rPr>
                <w:rFonts w:asciiTheme="minorBidi" w:hAnsiTheme="minorBidi" w:cstheme="minorBidi"/>
                <w:color w:val="0070C0"/>
              </w:rPr>
            </w:pPr>
            <w:r w:rsidRPr="00FA03DE">
              <w:rPr>
                <w:rFonts w:asciiTheme="minorBidi" w:hAnsiTheme="minorBidi" w:cstheme="minorBidi"/>
                <w:color w:val="0070C0"/>
              </w:rPr>
              <w:t>3</w:t>
            </w:r>
          </w:p>
        </w:tc>
      </w:tr>
      <w:tr w:rsidR="00D94726" w:rsidRPr="00FA03DE" w14:paraId="55168E12" w14:textId="77777777" w:rsidTr="000B077A">
        <w:trPr>
          <w:jc w:val="center"/>
        </w:trPr>
        <w:tc>
          <w:tcPr>
            <w:tcW w:w="524" w:type="dxa"/>
            <w:tcBorders>
              <w:left w:val="single" w:sz="12" w:space="0" w:color="auto"/>
              <w:bottom w:val="single" w:sz="8" w:space="0" w:color="auto"/>
              <w:right w:val="single" w:sz="8" w:space="0" w:color="auto"/>
            </w:tcBorders>
            <w:vAlign w:val="center"/>
          </w:tcPr>
          <w:p w14:paraId="1DA62595" w14:textId="17716DE1" w:rsidR="00D94726" w:rsidRPr="00FA03DE" w:rsidRDefault="00D94726" w:rsidP="00D94726">
            <w:pPr>
              <w:bidi/>
              <w:jc w:val="center"/>
              <w:rPr>
                <w:color w:val="0070C0"/>
              </w:rPr>
            </w:pPr>
            <w:r w:rsidRPr="00FA03DE">
              <w:rPr>
                <w:color w:val="0070C0"/>
              </w:rPr>
              <w:t>8</w:t>
            </w:r>
          </w:p>
        </w:tc>
        <w:tc>
          <w:tcPr>
            <w:tcW w:w="7458" w:type="dxa"/>
            <w:vAlign w:val="center"/>
          </w:tcPr>
          <w:p w14:paraId="09FC924F" w14:textId="0F10A7EC" w:rsidR="00D94726" w:rsidRPr="00FA03DE" w:rsidRDefault="00D94726" w:rsidP="00D94726">
            <w:pPr>
              <w:rPr>
                <w:rFonts w:asciiTheme="minorBidi" w:hAnsiTheme="minorBidi" w:cstheme="minorBidi"/>
                <w:color w:val="0070C0"/>
              </w:rPr>
            </w:pPr>
            <w:r w:rsidRPr="00FA03DE">
              <w:rPr>
                <w:rFonts w:asciiTheme="minorBidi" w:hAnsiTheme="minorBidi" w:cstheme="minorBidi"/>
                <w:color w:val="0070C0"/>
                <w:lang w:bidi="ar-EG"/>
              </w:rPr>
              <w:t>Isotopes and radiometric dating</w:t>
            </w:r>
          </w:p>
        </w:tc>
        <w:tc>
          <w:tcPr>
            <w:tcW w:w="1343" w:type="dxa"/>
            <w:tcBorders>
              <w:left w:val="single" w:sz="8" w:space="0" w:color="auto"/>
              <w:bottom w:val="single" w:sz="8" w:space="0" w:color="auto"/>
              <w:right w:val="single" w:sz="12" w:space="0" w:color="auto"/>
            </w:tcBorders>
            <w:vAlign w:val="center"/>
          </w:tcPr>
          <w:p w14:paraId="3985979F" w14:textId="1E2C357E" w:rsidR="00D94726" w:rsidRPr="00FA03DE" w:rsidRDefault="00B16203" w:rsidP="00D94726">
            <w:pPr>
              <w:bidi/>
              <w:jc w:val="center"/>
              <w:rPr>
                <w:rFonts w:asciiTheme="minorBidi" w:hAnsiTheme="minorBidi" w:cstheme="minorBidi"/>
                <w:color w:val="0070C0"/>
              </w:rPr>
            </w:pPr>
            <w:r w:rsidRPr="00FA03DE">
              <w:rPr>
                <w:rFonts w:asciiTheme="minorBidi" w:hAnsiTheme="minorBidi" w:cstheme="minorBidi"/>
                <w:color w:val="0070C0"/>
              </w:rPr>
              <w:t>3</w:t>
            </w:r>
          </w:p>
        </w:tc>
      </w:tr>
      <w:tr w:rsidR="00D94726" w:rsidRPr="00FA03DE" w14:paraId="5CCD345C" w14:textId="77777777" w:rsidTr="000B077A">
        <w:trPr>
          <w:jc w:val="center"/>
        </w:trPr>
        <w:tc>
          <w:tcPr>
            <w:tcW w:w="524" w:type="dxa"/>
            <w:tcBorders>
              <w:left w:val="single" w:sz="12" w:space="0" w:color="auto"/>
              <w:bottom w:val="single" w:sz="8" w:space="0" w:color="auto"/>
              <w:right w:val="single" w:sz="8" w:space="0" w:color="auto"/>
            </w:tcBorders>
            <w:vAlign w:val="center"/>
          </w:tcPr>
          <w:p w14:paraId="5D55242D" w14:textId="1ED4D3CF" w:rsidR="00D94726" w:rsidRPr="00FA03DE" w:rsidRDefault="00D94726" w:rsidP="00D94726">
            <w:pPr>
              <w:bidi/>
              <w:jc w:val="center"/>
              <w:rPr>
                <w:color w:val="0070C0"/>
              </w:rPr>
            </w:pPr>
            <w:r w:rsidRPr="00FA03DE">
              <w:rPr>
                <w:color w:val="0070C0"/>
              </w:rPr>
              <w:t>9</w:t>
            </w:r>
          </w:p>
        </w:tc>
        <w:tc>
          <w:tcPr>
            <w:tcW w:w="7458" w:type="dxa"/>
            <w:vAlign w:val="center"/>
          </w:tcPr>
          <w:p w14:paraId="2659B1CF" w14:textId="0D06C9B3" w:rsidR="00D94726" w:rsidRPr="00FA03DE" w:rsidRDefault="00D94726" w:rsidP="00D94726">
            <w:pPr>
              <w:rPr>
                <w:rFonts w:asciiTheme="minorBidi" w:hAnsiTheme="minorBidi" w:cstheme="minorBidi"/>
                <w:color w:val="0070C0"/>
              </w:rPr>
            </w:pPr>
            <w:r w:rsidRPr="00FA03DE">
              <w:rPr>
                <w:rFonts w:asciiTheme="minorBidi" w:hAnsiTheme="minorBidi" w:cstheme="minorBidi"/>
                <w:color w:val="0070C0"/>
                <w:lang w:bidi="ar-EG"/>
              </w:rPr>
              <w:t xml:space="preserve">Introduction to metamorphism: its processes and categories </w:t>
            </w:r>
          </w:p>
        </w:tc>
        <w:tc>
          <w:tcPr>
            <w:tcW w:w="1343" w:type="dxa"/>
            <w:tcBorders>
              <w:left w:val="single" w:sz="8" w:space="0" w:color="auto"/>
              <w:bottom w:val="single" w:sz="8" w:space="0" w:color="auto"/>
              <w:right w:val="single" w:sz="12" w:space="0" w:color="auto"/>
            </w:tcBorders>
            <w:vAlign w:val="center"/>
          </w:tcPr>
          <w:p w14:paraId="5A071569" w14:textId="067B339C" w:rsidR="00D94726" w:rsidRPr="00FA03DE" w:rsidRDefault="00B71E1D" w:rsidP="00D94726">
            <w:pPr>
              <w:bidi/>
              <w:jc w:val="center"/>
              <w:rPr>
                <w:rFonts w:asciiTheme="minorBidi" w:hAnsiTheme="minorBidi" w:cstheme="minorBidi"/>
                <w:color w:val="0070C0"/>
              </w:rPr>
            </w:pPr>
            <w:r w:rsidRPr="00FA03DE">
              <w:rPr>
                <w:rFonts w:asciiTheme="minorBidi" w:hAnsiTheme="minorBidi" w:cstheme="minorBidi"/>
                <w:color w:val="0070C0"/>
              </w:rPr>
              <w:t>4</w:t>
            </w:r>
          </w:p>
        </w:tc>
      </w:tr>
      <w:tr w:rsidR="00D94726" w:rsidRPr="00FA03DE" w14:paraId="0A802485" w14:textId="77777777" w:rsidTr="000B077A">
        <w:trPr>
          <w:jc w:val="center"/>
        </w:trPr>
        <w:tc>
          <w:tcPr>
            <w:tcW w:w="524" w:type="dxa"/>
            <w:tcBorders>
              <w:left w:val="single" w:sz="12" w:space="0" w:color="auto"/>
              <w:bottom w:val="single" w:sz="8" w:space="0" w:color="auto"/>
              <w:right w:val="single" w:sz="8" w:space="0" w:color="auto"/>
            </w:tcBorders>
            <w:vAlign w:val="center"/>
          </w:tcPr>
          <w:p w14:paraId="475E97BF" w14:textId="27F9D536" w:rsidR="00D94726" w:rsidRPr="00FA03DE" w:rsidRDefault="00D94726" w:rsidP="00D94726">
            <w:pPr>
              <w:bidi/>
              <w:jc w:val="center"/>
              <w:rPr>
                <w:color w:val="0070C0"/>
              </w:rPr>
            </w:pPr>
            <w:r w:rsidRPr="00FA03DE">
              <w:rPr>
                <w:color w:val="0070C0"/>
              </w:rPr>
              <w:lastRenderedPageBreak/>
              <w:t>10</w:t>
            </w:r>
          </w:p>
        </w:tc>
        <w:tc>
          <w:tcPr>
            <w:tcW w:w="7458" w:type="dxa"/>
            <w:vAlign w:val="center"/>
          </w:tcPr>
          <w:p w14:paraId="12F04A90" w14:textId="58749E02" w:rsidR="00D94726" w:rsidRPr="00FA03DE" w:rsidRDefault="00D94726" w:rsidP="00D94726">
            <w:pPr>
              <w:rPr>
                <w:rFonts w:asciiTheme="minorBidi" w:hAnsiTheme="minorBidi" w:cstheme="minorBidi"/>
                <w:color w:val="0070C0"/>
              </w:rPr>
            </w:pPr>
            <w:r w:rsidRPr="00FA03DE">
              <w:rPr>
                <w:rFonts w:asciiTheme="minorBidi" w:hAnsiTheme="minorBidi" w:cstheme="minorBidi"/>
                <w:color w:val="0070C0"/>
                <w:lang w:bidi="ar-EG"/>
              </w:rPr>
              <w:t>The phase rule and composition-assemblage diagrams</w:t>
            </w:r>
          </w:p>
        </w:tc>
        <w:tc>
          <w:tcPr>
            <w:tcW w:w="1343" w:type="dxa"/>
            <w:tcBorders>
              <w:left w:val="single" w:sz="8" w:space="0" w:color="auto"/>
              <w:bottom w:val="single" w:sz="8" w:space="0" w:color="auto"/>
              <w:right w:val="single" w:sz="12" w:space="0" w:color="auto"/>
            </w:tcBorders>
            <w:vAlign w:val="center"/>
          </w:tcPr>
          <w:p w14:paraId="2769376D" w14:textId="078A528D" w:rsidR="00D94726" w:rsidRPr="00FA03DE" w:rsidRDefault="00B71E1D" w:rsidP="00D94726">
            <w:pPr>
              <w:bidi/>
              <w:jc w:val="center"/>
              <w:rPr>
                <w:rFonts w:asciiTheme="minorBidi" w:hAnsiTheme="minorBidi" w:cstheme="minorBidi"/>
                <w:color w:val="0070C0"/>
              </w:rPr>
            </w:pPr>
            <w:r w:rsidRPr="00FA03DE">
              <w:rPr>
                <w:rFonts w:asciiTheme="minorBidi" w:hAnsiTheme="minorBidi" w:cstheme="minorBidi"/>
                <w:color w:val="0070C0"/>
              </w:rPr>
              <w:t>4</w:t>
            </w:r>
          </w:p>
        </w:tc>
      </w:tr>
      <w:tr w:rsidR="00D94726" w:rsidRPr="00FA03DE" w14:paraId="7950B8DB" w14:textId="77777777" w:rsidTr="000B077A">
        <w:trPr>
          <w:jc w:val="center"/>
        </w:trPr>
        <w:tc>
          <w:tcPr>
            <w:tcW w:w="524" w:type="dxa"/>
            <w:tcBorders>
              <w:left w:val="single" w:sz="12" w:space="0" w:color="auto"/>
              <w:bottom w:val="single" w:sz="8" w:space="0" w:color="auto"/>
              <w:right w:val="single" w:sz="8" w:space="0" w:color="auto"/>
            </w:tcBorders>
            <w:vAlign w:val="center"/>
          </w:tcPr>
          <w:p w14:paraId="7535AC31" w14:textId="6876A77E" w:rsidR="00D94726" w:rsidRPr="00FA03DE" w:rsidRDefault="00D94726" w:rsidP="00D94726">
            <w:pPr>
              <w:bidi/>
              <w:jc w:val="center"/>
              <w:rPr>
                <w:color w:val="0070C0"/>
              </w:rPr>
            </w:pPr>
            <w:r w:rsidRPr="00FA03DE">
              <w:rPr>
                <w:color w:val="0070C0"/>
              </w:rPr>
              <w:t>11</w:t>
            </w:r>
          </w:p>
        </w:tc>
        <w:tc>
          <w:tcPr>
            <w:tcW w:w="7458" w:type="dxa"/>
            <w:vAlign w:val="center"/>
          </w:tcPr>
          <w:p w14:paraId="271BCE63" w14:textId="0CDEA598" w:rsidR="00D94726" w:rsidRPr="00FA03DE" w:rsidRDefault="00D94726" w:rsidP="00D94726">
            <w:pPr>
              <w:rPr>
                <w:rFonts w:asciiTheme="minorBidi" w:hAnsiTheme="minorBidi" w:cstheme="minorBidi"/>
                <w:color w:val="0070C0"/>
              </w:rPr>
            </w:pPr>
            <w:r w:rsidRPr="00FA03DE">
              <w:rPr>
                <w:rFonts w:asciiTheme="minorBidi" w:hAnsiTheme="minorBidi" w:cstheme="minorBidi"/>
                <w:color w:val="0070C0"/>
                <w:lang w:bidi="ar-EG"/>
              </w:rPr>
              <w:t xml:space="preserve">Metamorphic </w:t>
            </w:r>
            <w:proofErr w:type="spellStart"/>
            <w:r w:rsidRPr="00FA03DE">
              <w:rPr>
                <w:rFonts w:asciiTheme="minorBidi" w:hAnsiTheme="minorBidi" w:cstheme="minorBidi"/>
                <w:color w:val="0070C0"/>
                <w:lang w:bidi="ar-EG"/>
              </w:rPr>
              <w:t>facies</w:t>
            </w:r>
            <w:proofErr w:type="spellEnd"/>
            <w:r w:rsidRPr="00FA03DE">
              <w:rPr>
                <w:rFonts w:asciiTheme="minorBidi" w:hAnsiTheme="minorBidi" w:cstheme="minorBidi"/>
                <w:color w:val="0070C0"/>
                <w:lang w:bidi="ar-EG"/>
              </w:rPr>
              <w:t xml:space="preserve"> / </w:t>
            </w:r>
            <w:proofErr w:type="spellStart"/>
            <w:r w:rsidRPr="00FA03DE">
              <w:rPr>
                <w:rFonts w:asciiTheme="minorBidi" w:hAnsiTheme="minorBidi" w:cstheme="minorBidi"/>
                <w:color w:val="0070C0"/>
                <w:lang w:bidi="ar-EG"/>
              </w:rPr>
              <w:t>Thermobarometry</w:t>
            </w:r>
            <w:proofErr w:type="spellEnd"/>
            <w:r w:rsidRPr="00FA03DE">
              <w:rPr>
                <w:rFonts w:asciiTheme="minorBidi" w:hAnsiTheme="minorBidi" w:cstheme="minorBidi"/>
                <w:color w:val="0070C0"/>
                <w:lang w:bidi="ar-EG"/>
              </w:rPr>
              <w:t xml:space="preserve"> and P-T-t paths</w:t>
            </w:r>
          </w:p>
        </w:tc>
        <w:tc>
          <w:tcPr>
            <w:tcW w:w="1343" w:type="dxa"/>
            <w:tcBorders>
              <w:left w:val="single" w:sz="8" w:space="0" w:color="auto"/>
              <w:bottom w:val="single" w:sz="8" w:space="0" w:color="auto"/>
              <w:right w:val="single" w:sz="12" w:space="0" w:color="auto"/>
            </w:tcBorders>
            <w:vAlign w:val="center"/>
          </w:tcPr>
          <w:p w14:paraId="70C965BB" w14:textId="0128C3AC" w:rsidR="00D94726" w:rsidRPr="00FA03DE" w:rsidRDefault="00B71E1D" w:rsidP="00D94726">
            <w:pPr>
              <w:bidi/>
              <w:jc w:val="center"/>
              <w:rPr>
                <w:rFonts w:asciiTheme="minorBidi" w:hAnsiTheme="minorBidi" w:cstheme="minorBidi"/>
                <w:color w:val="0070C0"/>
              </w:rPr>
            </w:pPr>
            <w:r w:rsidRPr="00FA03DE">
              <w:rPr>
                <w:rFonts w:asciiTheme="minorBidi" w:hAnsiTheme="minorBidi" w:cstheme="minorBidi"/>
                <w:color w:val="0070C0"/>
              </w:rPr>
              <w:t>3</w:t>
            </w:r>
          </w:p>
        </w:tc>
      </w:tr>
      <w:tr w:rsidR="00D94726" w:rsidRPr="00FA03DE" w14:paraId="701B4B0D" w14:textId="77777777" w:rsidTr="000B077A">
        <w:trPr>
          <w:jc w:val="center"/>
        </w:trPr>
        <w:tc>
          <w:tcPr>
            <w:tcW w:w="524" w:type="dxa"/>
            <w:tcBorders>
              <w:left w:val="single" w:sz="12" w:space="0" w:color="auto"/>
              <w:bottom w:val="single" w:sz="8" w:space="0" w:color="auto"/>
              <w:right w:val="single" w:sz="8" w:space="0" w:color="auto"/>
            </w:tcBorders>
            <w:vAlign w:val="center"/>
          </w:tcPr>
          <w:p w14:paraId="28D0A890" w14:textId="0E2A7C5D" w:rsidR="00D94726" w:rsidRPr="00FA03DE" w:rsidRDefault="00D94726" w:rsidP="00D94726">
            <w:pPr>
              <w:bidi/>
              <w:jc w:val="center"/>
              <w:rPr>
                <w:color w:val="0070C0"/>
              </w:rPr>
            </w:pPr>
            <w:r w:rsidRPr="00FA03DE">
              <w:rPr>
                <w:color w:val="0070C0"/>
              </w:rPr>
              <w:t>12</w:t>
            </w:r>
          </w:p>
        </w:tc>
        <w:tc>
          <w:tcPr>
            <w:tcW w:w="7458" w:type="dxa"/>
            <w:vAlign w:val="center"/>
          </w:tcPr>
          <w:p w14:paraId="67DF71A7" w14:textId="54837D27" w:rsidR="00D94726" w:rsidRPr="00FA03DE" w:rsidRDefault="00D94726" w:rsidP="00D94726">
            <w:pPr>
              <w:rPr>
                <w:rFonts w:asciiTheme="minorBidi" w:hAnsiTheme="minorBidi" w:cstheme="minorBidi"/>
                <w:color w:val="0070C0"/>
              </w:rPr>
            </w:pPr>
            <w:r w:rsidRPr="00FA03DE">
              <w:rPr>
                <w:rFonts w:asciiTheme="minorBidi" w:hAnsiTheme="minorBidi" w:cstheme="minorBidi"/>
                <w:color w:val="0070C0"/>
                <w:lang w:bidi="ar-EG"/>
              </w:rPr>
              <w:t>Contact metamorphism / Dynamic metamorphism</w:t>
            </w:r>
          </w:p>
        </w:tc>
        <w:tc>
          <w:tcPr>
            <w:tcW w:w="1343" w:type="dxa"/>
            <w:tcBorders>
              <w:left w:val="single" w:sz="8" w:space="0" w:color="auto"/>
              <w:bottom w:val="single" w:sz="8" w:space="0" w:color="auto"/>
              <w:right w:val="single" w:sz="12" w:space="0" w:color="auto"/>
            </w:tcBorders>
            <w:vAlign w:val="center"/>
          </w:tcPr>
          <w:p w14:paraId="02180F9A" w14:textId="7CFB954A" w:rsidR="00D94726" w:rsidRPr="00FA03DE" w:rsidRDefault="00B71E1D" w:rsidP="00D94726">
            <w:pPr>
              <w:bidi/>
              <w:jc w:val="center"/>
              <w:rPr>
                <w:rFonts w:asciiTheme="minorBidi" w:hAnsiTheme="minorBidi" w:cstheme="minorBidi"/>
                <w:color w:val="0070C0"/>
              </w:rPr>
            </w:pPr>
            <w:r w:rsidRPr="00FA03DE">
              <w:rPr>
                <w:rFonts w:asciiTheme="minorBidi" w:hAnsiTheme="minorBidi" w:cstheme="minorBidi"/>
                <w:color w:val="0070C0"/>
              </w:rPr>
              <w:t>3</w:t>
            </w:r>
          </w:p>
        </w:tc>
      </w:tr>
      <w:tr w:rsidR="00D94726" w:rsidRPr="00FA03DE" w14:paraId="2AC29F1D" w14:textId="77777777" w:rsidTr="000B077A">
        <w:trPr>
          <w:jc w:val="center"/>
        </w:trPr>
        <w:tc>
          <w:tcPr>
            <w:tcW w:w="524" w:type="dxa"/>
            <w:tcBorders>
              <w:left w:val="single" w:sz="12" w:space="0" w:color="auto"/>
              <w:bottom w:val="single" w:sz="8" w:space="0" w:color="auto"/>
              <w:right w:val="single" w:sz="8" w:space="0" w:color="auto"/>
            </w:tcBorders>
            <w:vAlign w:val="center"/>
          </w:tcPr>
          <w:p w14:paraId="621B3632" w14:textId="3E4CC119" w:rsidR="00D94726" w:rsidRPr="00FA03DE" w:rsidRDefault="00D94726" w:rsidP="00D94726">
            <w:pPr>
              <w:bidi/>
              <w:jc w:val="center"/>
              <w:rPr>
                <w:color w:val="0070C0"/>
              </w:rPr>
            </w:pPr>
            <w:r w:rsidRPr="00FA03DE">
              <w:rPr>
                <w:color w:val="0070C0"/>
              </w:rPr>
              <w:t>13</w:t>
            </w:r>
          </w:p>
        </w:tc>
        <w:tc>
          <w:tcPr>
            <w:tcW w:w="7458" w:type="dxa"/>
            <w:vAlign w:val="center"/>
          </w:tcPr>
          <w:p w14:paraId="48FB127A" w14:textId="53651F34" w:rsidR="00D94726" w:rsidRPr="00FA03DE" w:rsidRDefault="00D94726" w:rsidP="00D94726">
            <w:pPr>
              <w:rPr>
                <w:rFonts w:asciiTheme="minorBidi" w:hAnsiTheme="minorBidi" w:cstheme="minorBidi"/>
                <w:color w:val="0070C0"/>
              </w:rPr>
            </w:pPr>
            <w:r w:rsidRPr="00FA03DE">
              <w:rPr>
                <w:rFonts w:asciiTheme="minorBidi" w:hAnsiTheme="minorBidi" w:cstheme="minorBidi"/>
                <w:color w:val="0070C0"/>
                <w:lang w:bidi="ar-EG"/>
              </w:rPr>
              <w:t>Metamorphism in subduction zones / Ocean-floor metamorphism</w:t>
            </w:r>
          </w:p>
        </w:tc>
        <w:tc>
          <w:tcPr>
            <w:tcW w:w="1343" w:type="dxa"/>
            <w:tcBorders>
              <w:left w:val="single" w:sz="8" w:space="0" w:color="auto"/>
              <w:bottom w:val="single" w:sz="8" w:space="0" w:color="auto"/>
              <w:right w:val="single" w:sz="12" w:space="0" w:color="auto"/>
            </w:tcBorders>
            <w:vAlign w:val="center"/>
          </w:tcPr>
          <w:p w14:paraId="6300A4E4" w14:textId="284D47F3" w:rsidR="00D94726" w:rsidRPr="00FA03DE" w:rsidRDefault="00D94726" w:rsidP="00D94726">
            <w:pPr>
              <w:bidi/>
              <w:jc w:val="center"/>
              <w:rPr>
                <w:rFonts w:asciiTheme="minorBidi" w:hAnsiTheme="minorBidi" w:cstheme="minorBidi"/>
                <w:color w:val="0070C0"/>
              </w:rPr>
            </w:pPr>
            <w:r w:rsidRPr="00FA03DE">
              <w:rPr>
                <w:rFonts w:asciiTheme="minorBidi" w:hAnsiTheme="minorBidi" w:cstheme="minorBidi"/>
                <w:color w:val="0070C0"/>
              </w:rPr>
              <w:t>2</w:t>
            </w:r>
          </w:p>
        </w:tc>
      </w:tr>
      <w:tr w:rsidR="00D94726" w:rsidRPr="00FA03DE" w14:paraId="0188190B" w14:textId="77777777" w:rsidTr="000B077A">
        <w:trPr>
          <w:jc w:val="center"/>
        </w:trPr>
        <w:tc>
          <w:tcPr>
            <w:tcW w:w="524" w:type="dxa"/>
            <w:tcBorders>
              <w:left w:val="single" w:sz="12" w:space="0" w:color="auto"/>
              <w:bottom w:val="single" w:sz="8" w:space="0" w:color="auto"/>
              <w:right w:val="single" w:sz="8" w:space="0" w:color="auto"/>
            </w:tcBorders>
            <w:vAlign w:val="center"/>
          </w:tcPr>
          <w:p w14:paraId="075EDEAD" w14:textId="407BE515" w:rsidR="00D94726" w:rsidRPr="00FA03DE" w:rsidRDefault="00D94726" w:rsidP="00D94726">
            <w:pPr>
              <w:bidi/>
              <w:jc w:val="center"/>
              <w:rPr>
                <w:color w:val="0070C0"/>
              </w:rPr>
            </w:pPr>
            <w:r w:rsidRPr="00FA03DE">
              <w:rPr>
                <w:color w:val="0070C0"/>
              </w:rPr>
              <w:t>14</w:t>
            </w:r>
          </w:p>
        </w:tc>
        <w:tc>
          <w:tcPr>
            <w:tcW w:w="7458" w:type="dxa"/>
            <w:vAlign w:val="center"/>
          </w:tcPr>
          <w:p w14:paraId="5D913CBB" w14:textId="696AE627" w:rsidR="00D94726" w:rsidRPr="00FA03DE" w:rsidRDefault="00D94726" w:rsidP="00D94726">
            <w:pPr>
              <w:rPr>
                <w:rFonts w:asciiTheme="minorBidi" w:hAnsiTheme="minorBidi" w:cstheme="minorBidi"/>
                <w:color w:val="0070C0"/>
              </w:rPr>
            </w:pPr>
            <w:r w:rsidRPr="00FA03DE">
              <w:rPr>
                <w:rFonts w:asciiTheme="minorBidi" w:hAnsiTheme="minorBidi" w:cstheme="minorBidi"/>
                <w:color w:val="0070C0"/>
                <w:lang w:bidi="ar-EG"/>
              </w:rPr>
              <w:t>Metamorphism in collision zones</w:t>
            </w:r>
          </w:p>
        </w:tc>
        <w:tc>
          <w:tcPr>
            <w:tcW w:w="1343" w:type="dxa"/>
            <w:tcBorders>
              <w:left w:val="single" w:sz="8" w:space="0" w:color="auto"/>
              <w:bottom w:val="single" w:sz="8" w:space="0" w:color="auto"/>
              <w:right w:val="single" w:sz="12" w:space="0" w:color="auto"/>
            </w:tcBorders>
            <w:vAlign w:val="center"/>
          </w:tcPr>
          <w:p w14:paraId="27D3C061" w14:textId="25B01983" w:rsidR="00D94726" w:rsidRPr="00FA03DE" w:rsidRDefault="00B71E1D" w:rsidP="00D94726">
            <w:pPr>
              <w:bidi/>
              <w:jc w:val="center"/>
              <w:rPr>
                <w:rFonts w:asciiTheme="minorBidi" w:hAnsiTheme="minorBidi" w:cstheme="minorBidi"/>
                <w:color w:val="0070C0"/>
              </w:rPr>
            </w:pPr>
            <w:r w:rsidRPr="00FA03DE">
              <w:rPr>
                <w:rFonts w:asciiTheme="minorBidi" w:hAnsiTheme="minorBidi" w:cstheme="minorBidi"/>
                <w:color w:val="0070C0"/>
              </w:rPr>
              <w:t>3</w:t>
            </w:r>
          </w:p>
        </w:tc>
      </w:tr>
      <w:tr w:rsidR="00D94726" w:rsidRPr="00FA03DE" w14:paraId="7C9D0ECA" w14:textId="77777777" w:rsidTr="000B077A">
        <w:trPr>
          <w:jc w:val="center"/>
        </w:trPr>
        <w:tc>
          <w:tcPr>
            <w:tcW w:w="524" w:type="dxa"/>
            <w:tcBorders>
              <w:left w:val="single" w:sz="12" w:space="0" w:color="auto"/>
              <w:bottom w:val="single" w:sz="8" w:space="0" w:color="auto"/>
              <w:right w:val="single" w:sz="8" w:space="0" w:color="auto"/>
            </w:tcBorders>
            <w:vAlign w:val="center"/>
          </w:tcPr>
          <w:p w14:paraId="5D355944" w14:textId="52FAC30D" w:rsidR="00D94726" w:rsidRPr="00FA03DE" w:rsidRDefault="00D94726" w:rsidP="00D94726">
            <w:pPr>
              <w:bidi/>
              <w:jc w:val="center"/>
              <w:rPr>
                <w:color w:val="0070C0"/>
              </w:rPr>
            </w:pPr>
            <w:r w:rsidRPr="00FA03DE">
              <w:rPr>
                <w:color w:val="0070C0"/>
              </w:rPr>
              <w:t>15</w:t>
            </w:r>
          </w:p>
        </w:tc>
        <w:tc>
          <w:tcPr>
            <w:tcW w:w="7458" w:type="dxa"/>
            <w:vAlign w:val="center"/>
          </w:tcPr>
          <w:p w14:paraId="62AE6E3A" w14:textId="450C6552" w:rsidR="00D94726" w:rsidRPr="00FA03DE" w:rsidRDefault="00D94726" w:rsidP="00D94726">
            <w:pPr>
              <w:rPr>
                <w:rFonts w:asciiTheme="minorBidi" w:hAnsiTheme="minorBidi" w:cstheme="minorBidi"/>
                <w:color w:val="0070C0"/>
              </w:rPr>
            </w:pPr>
            <w:r w:rsidRPr="00FA03DE">
              <w:rPr>
                <w:rFonts w:asciiTheme="minorBidi" w:hAnsiTheme="minorBidi" w:cstheme="minorBidi"/>
                <w:color w:val="0070C0"/>
                <w:lang w:bidi="ar-EG"/>
              </w:rPr>
              <w:t>Metamorphic and tectonic evolution of the Arabian Shield</w:t>
            </w:r>
          </w:p>
        </w:tc>
        <w:tc>
          <w:tcPr>
            <w:tcW w:w="1343" w:type="dxa"/>
            <w:tcBorders>
              <w:left w:val="single" w:sz="8" w:space="0" w:color="auto"/>
              <w:bottom w:val="single" w:sz="8" w:space="0" w:color="auto"/>
              <w:right w:val="single" w:sz="12" w:space="0" w:color="auto"/>
            </w:tcBorders>
            <w:vAlign w:val="center"/>
          </w:tcPr>
          <w:p w14:paraId="58C79B48" w14:textId="0F8A4694" w:rsidR="00D94726" w:rsidRPr="00FA03DE" w:rsidRDefault="00B71E1D" w:rsidP="00D94726">
            <w:pPr>
              <w:bidi/>
              <w:jc w:val="center"/>
              <w:rPr>
                <w:rFonts w:asciiTheme="minorBidi" w:hAnsiTheme="minorBidi" w:cstheme="minorBidi"/>
                <w:color w:val="0070C0"/>
              </w:rPr>
            </w:pPr>
            <w:r w:rsidRPr="00FA03DE">
              <w:rPr>
                <w:rFonts w:asciiTheme="minorBidi" w:hAnsiTheme="minorBidi" w:cstheme="minorBidi"/>
                <w:color w:val="0070C0"/>
              </w:rPr>
              <w:t>3</w:t>
            </w:r>
          </w:p>
        </w:tc>
      </w:tr>
      <w:tr w:rsidR="00D94726" w:rsidRPr="00FA03DE" w14:paraId="39EE9976" w14:textId="77777777" w:rsidTr="003B2E79">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1CC2AD70" w14:textId="2FD5AC09" w:rsidR="00D94726" w:rsidRPr="00FA03DE" w:rsidRDefault="00D94726" w:rsidP="00D94726">
            <w:pPr>
              <w:bidi/>
              <w:jc w:val="center"/>
              <w:rPr>
                <w:rFonts w:asciiTheme="majorBidi" w:hAnsiTheme="majorBidi" w:cstheme="majorBidi"/>
                <w:b/>
                <w:bCs/>
                <w:color w:val="0070C0"/>
                <w:rtl/>
                <w:lang w:bidi="ar-EG"/>
              </w:rPr>
            </w:pPr>
            <w:r w:rsidRPr="00FA03DE">
              <w:rPr>
                <w:b/>
                <w:bCs/>
                <w:color w:val="0070C0"/>
              </w:rPr>
              <w:t>Total</w:t>
            </w:r>
          </w:p>
        </w:tc>
        <w:tc>
          <w:tcPr>
            <w:tcW w:w="1343"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73846A4A" w14:textId="30002924" w:rsidR="00D94726" w:rsidRPr="00FA03DE" w:rsidRDefault="00B71E1D" w:rsidP="00D94726">
            <w:pPr>
              <w:bidi/>
              <w:jc w:val="center"/>
              <w:rPr>
                <w:rFonts w:asciiTheme="majorBidi" w:hAnsiTheme="majorBidi" w:cstheme="majorBidi"/>
                <w:color w:val="0070C0"/>
              </w:rPr>
            </w:pPr>
            <w:r w:rsidRPr="00FA03DE">
              <w:rPr>
                <w:rFonts w:asciiTheme="majorBidi" w:hAnsiTheme="majorBidi" w:cstheme="majorBidi"/>
                <w:color w:val="0070C0"/>
              </w:rPr>
              <w:t>45</w:t>
            </w:r>
          </w:p>
        </w:tc>
      </w:tr>
    </w:tbl>
    <w:p w14:paraId="71F91938" w14:textId="34702087" w:rsidR="00636783" w:rsidRDefault="00636783" w:rsidP="008B5913">
      <w:pPr>
        <w:rPr>
          <w:b/>
          <w:bCs/>
          <w:sz w:val="26"/>
          <w:szCs w:val="26"/>
        </w:rPr>
      </w:pPr>
    </w:p>
    <w:p w14:paraId="13BD6D71" w14:textId="1024538A" w:rsidR="00B42843" w:rsidRPr="00E973FE" w:rsidRDefault="00245E1B" w:rsidP="008B5913">
      <w:pPr>
        <w:pStyle w:val="Heading1"/>
        <w:rPr>
          <w:rFonts w:asciiTheme="majorBidi" w:hAnsiTheme="majorBidi" w:cstheme="majorBidi"/>
          <w:color w:val="C00000"/>
          <w:sz w:val="28"/>
          <w:szCs w:val="20"/>
          <w:lang w:bidi="ar-EG"/>
        </w:rPr>
      </w:pPr>
      <w:bookmarkStart w:id="8" w:name="_Toc951379"/>
      <w:r w:rsidRPr="00E973FE">
        <w:rPr>
          <w:rFonts w:asciiTheme="majorBidi" w:hAnsiTheme="majorBidi" w:cstheme="majorBidi"/>
          <w:color w:val="C00000"/>
          <w:sz w:val="28"/>
          <w:szCs w:val="20"/>
          <w:lang w:bidi="ar-EG"/>
        </w:rPr>
        <w:t xml:space="preserve">D. </w:t>
      </w:r>
      <w:r w:rsidR="00B42843" w:rsidRPr="00E973FE">
        <w:rPr>
          <w:rFonts w:asciiTheme="majorBidi" w:hAnsiTheme="majorBidi" w:cstheme="majorBidi"/>
          <w:color w:val="C00000"/>
          <w:sz w:val="28"/>
          <w:szCs w:val="20"/>
          <w:lang w:bidi="ar-EG"/>
        </w:rPr>
        <w:t xml:space="preserve">Teaching and </w:t>
      </w:r>
      <w:r w:rsidR="00417BF7">
        <w:rPr>
          <w:rFonts w:asciiTheme="majorBidi" w:hAnsiTheme="majorBidi" w:cstheme="majorBidi"/>
          <w:color w:val="C00000"/>
          <w:sz w:val="28"/>
          <w:szCs w:val="20"/>
          <w:lang w:bidi="ar-EG"/>
        </w:rPr>
        <w:t>A</w:t>
      </w:r>
      <w:r w:rsidR="00B42843" w:rsidRPr="00E973FE">
        <w:rPr>
          <w:rFonts w:asciiTheme="majorBidi" w:hAnsiTheme="majorBidi" w:cstheme="majorBidi"/>
          <w:color w:val="C00000"/>
          <w:sz w:val="28"/>
          <w:szCs w:val="20"/>
          <w:lang w:bidi="ar-EG"/>
        </w:rPr>
        <w:t>sse</w:t>
      </w:r>
      <w:r w:rsidR="00F34D9A" w:rsidRPr="00E973FE">
        <w:rPr>
          <w:rFonts w:asciiTheme="majorBidi" w:hAnsiTheme="majorBidi" w:cstheme="majorBidi"/>
          <w:color w:val="C00000"/>
          <w:sz w:val="28"/>
          <w:szCs w:val="20"/>
          <w:lang w:bidi="ar-EG"/>
        </w:rPr>
        <w:t>ssment</w:t>
      </w:r>
      <w:bookmarkEnd w:id="8"/>
      <w:r w:rsidR="00F34D9A" w:rsidRPr="00E973FE">
        <w:rPr>
          <w:rFonts w:asciiTheme="majorBidi" w:hAnsiTheme="majorBidi" w:cstheme="majorBidi"/>
          <w:color w:val="C00000"/>
          <w:sz w:val="28"/>
          <w:szCs w:val="20"/>
          <w:lang w:bidi="ar-EG"/>
        </w:rPr>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4231"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751"/>
        <w:gridCol w:w="3245"/>
        <w:gridCol w:w="2108"/>
        <w:gridCol w:w="1787"/>
      </w:tblGrid>
      <w:tr w:rsidR="009C77F0" w:rsidRPr="005D2DDD" w14:paraId="0C8ACA63" w14:textId="77777777" w:rsidTr="00343067">
        <w:trPr>
          <w:trHeight w:val="401"/>
          <w:tblHeader/>
        </w:trPr>
        <w:tc>
          <w:tcPr>
            <w:tcW w:w="476" w:type="pct"/>
            <w:tcBorders>
              <w:bottom w:val="single" w:sz="8" w:space="0" w:color="auto"/>
            </w:tcBorders>
            <w:shd w:val="clear" w:color="auto" w:fill="D6E3BC" w:themeFill="accent3" w:themeFillTint="66"/>
          </w:tcPr>
          <w:p w14:paraId="06943C95" w14:textId="14EB68E9" w:rsidR="009C77F0" w:rsidRPr="005D2DDD" w:rsidRDefault="009C77F0" w:rsidP="0044064B">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56" w:type="pct"/>
            <w:tcBorders>
              <w:bottom w:val="single" w:sz="8" w:space="0" w:color="auto"/>
            </w:tcBorders>
            <w:shd w:val="clear" w:color="auto" w:fill="D6E3BC" w:themeFill="accent3" w:themeFillTint="66"/>
            <w:vAlign w:val="center"/>
          </w:tcPr>
          <w:p w14:paraId="7FE4C3B7" w14:textId="761281EA" w:rsidR="009C77F0" w:rsidRPr="005D2DDD" w:rsidRDefault="009C77F0" w:rsidP="0044064B">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336" w:type="pct"/>
            <w:tcBorders>
              <w:bottom w:val="single" w:sz="8" w:space="0" w:color="auto"/>
            </w:tcBorders>
            <w:shd w:val="clear" w:color="auto" w:fill="D6E3BC" w:themeFill="accent3" w:themeFillTint="66"/>
            <w:vAlign w:val="center"/>
          </w:tcPr>
          <w:p w14:paraId="06354E67" w14:textId="4F6CF502" w:rsidR="009C77F0" w:rsidRPr="005D2DDD" w:rsidRDefault="009C77F0" w:rsidP="0044064B">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31" w:type="pct"/>
            <w:tcBorders>
              <w:bottom w:val="single" w:sz="8" w:space="0" w:color="auto"/>
            </w:tcBorders>
            <w:shd w:val="clear" w:color="auto" w:fill="D6E3BC" w:themeFill="accent3" w:themeFillTint="66"/>
            <w:vAlign w:val="center"/>
          </w:tcPr>
          <w:p w14:paraId="460D6FE7" w14:textId="714F88A8" w:rsidR="009C77F0" w:rsidRPr="0044064B" w:rsidRDefault="009C77F0" w:rsidP="0044064B">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8B33061" w14:textId="77777777" w:rsidTr="00343067">
        <w:tc>
          <w:tcPr>
            <w:tcW w:w="476" w:type="pct"/>
            <w:tcBorders>
              <w:top w:val="single" w:sz="8" w:space="0" w:color="auto"/>
              <w:bottom w:val="single" w:sz="4" w:space="0" w:color="auto"/>
            </w:tcBorders>
            <w:shd w:val="clear" w:color="auto" w:fill="EAF1DD" w:themeFill="accent3" w:themeFillTint="33"/>
            <w:vAlign w:val="center"/>
          </w:tcPr>
          <w:p w14:paraId="4382E6CC" w14:textId="77777777" w:rsidR="009C77F0" w:rsidRPr="005D2DDD" w:rsidRDefault="009C77F0" w:rsidP="009C77F0">
            <w:pPr>
              <w:jc w:val="center"/>
              <w:rPr>
                <w:rFonts w:asciiTheme="majorBidi" w:hAnsiTheme="majorBidi" w:cstheme="majorBidi"/>
                <w:b/>
                <w:bCs/>
                <w:sz w:val="20"/>
                <w:szCs w:val="20"/>
              </w:rPr>
            </w:pPr>
            <w:r w:rsidRPr="005D2DDD">
              <w:rPr>
                <w:rFonts w:asciiTheme="majorBidi" w:hAnsiTheme="majorBidi" w:cstheme="majorBidi"/>
                <w:b/>
                <w:bCs/>
                <w:sz w:val="20"/>
                <w:szCs w:val="20"/>
              </w:rPr>
              <w:t>1.0</w:t>
            </w:r>
          </w:p>
        </w:tc>
        <w:tc>
          <w:tcPr>
            <w:tcW w:w="4524" w:type="pct"/>
            <w:gridSpan w:val="3"/>
            <w:tcBorders>
              <w:top w:val="single" w:sz="8" w:space="0" w:color="auto"/>
              <w:bottom w:val="single" w:sz="4" w:space="0" w:color="auto"/>
            </w:tcBorders>
            <w:shd w:val="clear" w:color="auto" w:fill="EAF1DD" w:themeFill="accent3" w:themeFillTint="33"/>
            <w:vAlign w:val="center"/>
          </w:tcPr>
          <w:p w14:paraId="0FDCE7BE" w14:textId="0B167BC5" w:rsidR="009C77F0" w:rsidRPr="005D2DDD" w:rsidRDefault="009C77F0" w:rsidP="009C77F0">
            <w:pPr>
              <w:rPr>
                <w:rFonts w:asciiTheme="majorBidi" w:hAnsiTheme="majorBidi" w:cstheme="majorBidi"/>
                <w:b/>
                <w:bCs/>
                <w:sz w:val="20"/>
                <w:szCs w:val="20"/>
              </w:rPr>
            </w:pPr>
            <w:r w:rsidRPr="009C77F0">
              <w:rPr>
                <w:b/>
                <w:bCs/>
              </w:rPr>
              <w:t>Knowledge</w:t>
            </w:r>
          </w:p>
        </w:tc>
      </w:tr>
      <w:tr w:rsidR="0094299B" w:rsidRPr="005D2DDD" w14:paraId="5C4FE555" w14:textId="77777777" w:rsidTr="00343067">
        <w:tc>
          <w:tcPr>
            <w:tcW w:w="476" w:type="pct"/>
            <w:tcBorders>
              <w:top w:val="single" w:sz="4" w:space="0" w:color="auto"/>
              <w:bottom w:val="dashSmallGap" w:sz="4" w:space="0" w:color="auto"/>
            </w:tcBorders>
            <w:vAlign w:val="center"/>
          </w:tcPr>
          <w:p w14:paraId="7D53B03B" w14:textId="77777777" w:rsidR="0094299B" w:rsidRPr="00DE07AD" w:rsidRDefault="0094299B" w:rsidP="0094299B">
            <w:pPr>
              <w:jc w:val="center"/>
              <w:rPr>
                <w:rFonts w:asciiTheme="majorBidi" w:hAnsiTheme="majorBidi" w:cstheme="majorBidi"/>
              </w:rPr>
            </w:pPr>
            <w:r w:rsidRPr="00DE07AD">
              <w:rPr>
                <w:rFonts w:asciiTheme="majorBidi" w:hAnsiTheme="majorBidi" w:cstheme="majorBidi"/>
              </w:rPr>
              <w:t>1.1</w:t>
            </w:r>
          </w:p>
        </w:tc>
        <w:tc>
          <w:tcPr>
            <w:tcW w:w="2056" w:type="pct"/>
          </w:tcPr>
          <w:p w14:paraId="0E9CD414" w14:textId="4E2C1DD6" w:rsidR="0094299B" w:rsidRPr="00DE07AD" w:rsidRDefault="0094299B" w:rsidP="00FA03DE">
            <w:pPr>
              <w:jc w:val="lowKashida"/>
              <w:rPr>
                <w:rFonts w:asciiTheme="majorBidi" w:hAnsiTheme="majorBidi" w:cstheme="majorBidi"/>
              </w:rPr>
            </w:pPr>
            <w:r w:rsidRPr="005B30DB">
              <w:rPr>
                <w:b/>
                <w:bCs/>
                <w:color w:val="0070C0"/>
              </w:rPr>
              <w:t>Defining, describing</w:t>
            </w:r>
            <w:r>
              <w:rPr>
                <w:b/>
                <w:bCs/>
                <w:color w:val="0070C0"/>
              </w:rPr>
              <w:t xml:space="preserve">, record, outlines, </w:t>
            </w:r>
            <w:r w:rsidR="00FA03DE">
              <w:rPr>
                <w:b/>
                <w:bCs/>
                <w:color w:val="0070C0"/>
              </w:rPr>
              <w:t xml:space="preserve">the origin of the </w:t>
            </w:r>
            <w:r>
              <w:rPr>
                <w:b/>
                <w:bCs/>
                <w:color w:val="0070C0"/>
              </w:rPr>
              <w:t xml:space="preserve">different rock’s types related to </w:t>
            </w:r>
            <w:r w:rsidRPr="005B30DB">
              <w:rPr>
                <w:b/>
                <w:bCs/>
                <w:color w:val="0070C0"/>
              </w:rPr>
              <w:t>plate tectonic</w:t>
            </w:r>
            <w:r>
              <w:rPr>
                <w:b/>
                <w:bCs/>
                <w:color w:val="0070C0"/>
              </w:rPr>
              <w:t xml:space="preserve"> boundaries</w:t>
            </w:r>
            <w:r w:rsidRPr="005B30DB">
              <w:rPr>
                <w:b/>
                <w:bCs/>
                <w:color w:val="0070C0"/>
              </w:rPr>
              <w:t xml:space="preserve"> </w:t>
            </w:r>
            <w:r>
              <w:rPr>
                <w:b/>
                <w:bCs/>
                <w:color w:val="0070C0"/>
              </w:rPr>
              <w:t xml:space="preserve">definition, geological setting of various rocks evolved </w:t>
            </w:r>
            <w:proofErr w:type="spellStart"/>
            <w:r>
              <w:rPr>
                <w:b/>
                <w:bCs/>
                <w:color w:val="0070C0"/>
              </w:rPr>
              <w:t>vai</w:t>
            </w:r>
            <w:proofErr w:type="spellEnd"/>
            <w:r>
              <w:rPr>
                <w:b/>
                <w:bCs/>
                <w:color w:val="0070C0"/>
              </w:rPr>
              <w:t xml:space="preserve"> or </w:t>
            </w:r>
            <w:r w:rsidRPr="005B30DB">
              <w:rPr>
                <w:b/>
                <w:bCs/>
                <w:color w:val="0070C0"/>
              </w:rPr>
              <w:t xml:space="preserve">related to the Arabian shield </w:t>
            </w:r>
            <w:r>
              <w:rPr>
                <w:b/>
                <w:bCs/>
                <w:color w:val="0070C0"/>
              </w:rPr>
              <w:t>microplate tectonics as principal terranes.</w:t>
            </w:r>
          </w:p>
        </w:tc>
        <w:tc>
          <w:tcPr>
            <w:tcW w:w="1336" w:type="pct"/>
          </w:tcPr>
          <w:p w14:paraId="3180B47F" w14:textId="4E0925FB" w:rsidR="0094299B" w:rsidRPr="00DE07AD" w:rsidRDefault="00FA03DE" w:rsidP="0094299B">
            <w:pPr>
              <w:jc w:val="lowKashida"/>
              <w:rPr>
                <w:rFonts w:asciiTheme="majorBidi" w:hAnsiTheme="majorBidi" w:cstheme="majorBidi"/>
              </w:rPr>
            </w:pPr>
            <w:r>
              <w:rPr>
                <w:b/>
                <w:bCs/>
                <w:color w:val="0070C0"/>
              </w:rPr>
              <w:t>In class lecturing</w:t>
            </w:r>
          </w:p>
        </w:tc>
        <w:tc>
          <w:tcPr>
            <w:tcW w:w="1131" w:type="pct"/>
            <w:vAlign w:val="center"/>
          </w:tcPr>
          <w:p w14:paraId="3EBBE249" w14:textId="77777777" w:rsidR="00241DB5" w:rsidRPr="00241DB5" w:rsidRDefault="0094299B" w:rsidP="00241DB5">
            <w:pPr>
              <w:pStyle w:val="ListParagraph"/>
              <w:numPr>
                <w:ilvl w:val="0"/>
                <w:numId w:val="11"/>
              </w:numPr>
              <w:ind w:left="216" w:hanging="216"/>
              <w:jc w:val="lowKashida"/>
              <w:rPr>
                <w:rFonts w:asciiTheme="majorBidi" w:hAnsiTheme="majorBidi" w:cstheme="majorBidi"/>
              </w:rPr>
            </w:pPr>
            <w:r w:rsidRPr="00241DB5">
              <w:rPr>
                <w:b/>
                <w:bCs/>
                <w:color w:val="0070C0"/>
              </w:rPr>
              <w:t>Quizzes</w:t>
            </w:r>
            <w:r w:rsidR="00241DB5">
              <w:rPr>
                <w:b/>
                <w:bCs/>
                <w:color w:val="0070C0"/>
              </w:rPr>
              <w:t>,</w:t>
            </w:r>
          </w:p>
          <w:p w14:paraId="5BBC95D1" w14:textId="77777777" w:rsidR="00241DB5" w:rsidRPr="00241DB5" w:rsidRDefault="00241DB5" w:rsidP="00241DB5">
            <w:pPr>
              <w:pStyle w:val="ListParagraph"/>
              <w:numPr>
                <w:ilvl w:val="0"/>
                <w:numId w:val="11"/>
              </w:numPr>
              <w:ind w:left="216" w:hanging="216"/>
              <w:jc w:val="lowKashida"/>
              <w:rPr>
                <w:rFonts w:asciiTheme="majorBidi" w:hAnsiTheme="majorBidi" w:cstheme="majorBidi"/>
              </w:rPr>
            </w:pPr>
            <w:r w:rsidRPr="00241DB5">
              <w:rPr>
                <w:b/>
                <w:bCs/>
                <w:color w:val="0070C0"/>
              </w:rPr>
              <w:t>Monthly majors and final exams</w:t>
            </w:r>
            <w:r>
              <w:rPr>
                <w:b/>
                <w:bCs/>
                <w:color w:val="0070C0"/>
              </w:rPr>
              <w:t>.</w:t>
            </w:r>
          </w:p>
          <w:p w14:paraId="31992C94" w14:textId="374604B7" w:rsidR="0094299B" w:rsidRPr="00241DB5" w:rsidRDefault="0094299B" w:rsidP="00631584">
            <w:pPr>
              <w:pStyle w:val="ListParagraph"/>
              <w:ind w:left="216"/>
              <w:jc w:val="lowKashida"/>
              <w:rPr>
                <w:rFonts w:asciiTheme="majorBidi" w:hAnsiTheme="majorBidi" w:cstheme="majorBidi"/>
              </w:rPr>
            </w:pPr>
          </w:p>
        </w:tc>
      </w:tr>
      <w:tr w:rsidR="0094299B" w:rsidRPr="005D2DDD" w14:paraId="2534B885" w14:textId="77777777" w:rsidTr="00343067">
        <w:tc>
          <w:tcPr>
            <w:tcW w:w="476" w:type="pct"/>
            <w:tcBorders>
              <w:top w:val="dashSmallGap" w:sz="4" w:space="0" w:color="auto"/>
              <w:bottom w:val="dashSmallGap" w:sz="4" w:space="0" w:color="auto"/>
            </w:tcBorders>
            <w:vAlign w:val="center"/>
          </w:tcPr>
          <w:p w14:paraId="001DD73B" w14:textId="77777777" w:rsidR="0094299B" w:rsidRPr="00DE07AD" w:rsidRDefault="0094299B" w:rsidP="0094299B">
            <w:pPr>
              <w:jc w:val="center"/>
              <w:rPr>
                <w:rFonts w:asciiTheme="majorBidi" w:hAnsiTheme="majorBidi" w:cstheme="majorBidi"/>
              </w:rPr>
            </w:pPr>
            <w:r w:rsidRPr="00DE07AD">
              <w:rPr>
                <w:rFonts w:asciiTheme="majorBidi" w:hAnsiTheme="majorBidi" w:cstheme="majorBidi"/>
              </w:rPr>
              <w:t>1.2</w:t>
            </w:r>
          </w:p>
        </w:tc>
        <w:tc>
          <w:tcPr>
            <w:tcW w:w="2056" w:type="pct"/>
            <w:tcBorders>
              <w:top w:val="dashSmallGap" w:sz="4" w:space="0" w:color="auto"/>
              <w:bottom w:val="dashSmallGap" w:sz="4" w:space="0" w:color="auto"/>
            </w:tcBorders>
          </w:tcPr>
          <w:p w14:paraId="13D6B4C0" w14:textId="03D3544A" w:rsidR="0094299B" w:rsidRPr="00DE07AD" w:rsidRDefault="00241DB5" w:rsidP="000D3A2D">
            <w:pPr>
              <w:jc w:val="lowKashida"/>
              <w:rPr>
                <w:rFonts w:asciiTheme="majorBidi" w:hAnsiTheme="majorBidi" w:cstheme="majorBidi"/>
              </w:rPr>
            </w:pPr>
            <w:r>
              <w:rPr>
                <w:b/>
                <w:bCs/>
                <w:color w:val="0070C0"/>
              </w:rPr>
              <w:t>Outlines</w:t>
            </w:r>
            <w:r w:rsidR="000D3A2D">
              <w:rPr>
                <w:b/>
                <w:bCs/>
                <w:color w:val="0070C0"/>
              </w:rPr>
              <w:t xml:space="preserve"> how different rocks’ types, </w:t>
            </w:r>
            <w:r w:rsidR="0094299B" w:rsidRPr="005B30DB">
              <w:rPr>
                <w:b/>
                <w:bCs/>
                <w:color w:val="0070C0"/>
              </w:rPr>
              <w:t>Evolution</w:t>
            </w:r>
            <w:r w:rsidR="000D3A2D">
              <w:rPr>
                <w:b/>
                <w:bCs/>
                <w:color w:val="0070C0"/>
              </w:rPr>
              <w:t xml:space="preserve"> and creation processes, </w:t>
            </w:r>
            <w:proofErr w:type="spellStart"/>
            <w:r w:rsidR="000D3A2D">
              <w:rPr>
                <w:b/>
                <w:bCs/>
                <w:color w:val="0070C0"/>
              </w:rPr>
              <w:t>anf</w:t>
            </w:r>
            <w:proofErr w:type="spellEnd"/>
            <w:r w:rsidR="000D3A2D">
              <w:rPr>
                <w:b/>
                <w:bCs/>
                <w:color w:val="0070C0"/>
              </w:rPr>
              <w:t xml:space="preserve"> their minerals; contents, as well as their textures.</w:t>
            </w:r>
            <w:r w:rsidR="0094299B" w:rsidRPr="005B30DB">
              <w:rPr>
                <w:b/>
                <w:bCs/>
                <w:color w:val="0070C0"/>
              </w:rPr>
              <w:t xml:space="preserve"> </w:t>
            </w:r>
          </w:p>
        </w:tc>
        <w:tc>
          <w:tcPr>
            <w:tcW w:w="1336" w:type="pct"/>
            <w:tcBorders>
              <w:top w:val="dashSmallGap" w:sz="4" w:space="0" w:color="auto"/>
              <w:bottom w:val="dashSmallGap" w:sz="4" w:space="0" w:color="auto"/>
            </w:tcBorders>
          </w:tcPr>
          <w:p w14:paraId="2EE0D3B6" w14:textId="4C46C503" w:rsidR="0094299B" w:rsidRPr="00DE07AD" w:rsidRDefault="00F630FA" w:rsidP="00F630FA">
            <w:pPr>
              <w:jc w:val="lowKashida"/>
              <w:rPr>
                <w:rFonts w:asciiTheme="majorBidi" w:hAnsiTheme="majorBidi" w:cstheme="majorBidi"/>
              </w:rPr>
            </w:pPr>
            <w:r>
              <w:rPr>
                <w:b/>
                <w:bCs/>
                <w:color w:val="0070C0"/>
              </w:rPr>
              <w:t>Lab work preparation and training</w:t>
            </w:r>
            <w:r w:rsidR="0094299B">
              <w:rPr>
                <w:b/>
                <w:bCs/>
                <w:color w:val="0070C0"/>
              </w:rPr>
              <w:t>.</w:t>
            </w:r>
          </w:p>
        </w:tc>
        <w:tc>
          <w:tcPr>
            <w:tcW w:w="1131" w:type="pct"/>
            <w:tcBorders>
              <w:top w:val="dashSmallGap" w:sz="4" w:space="0" w:color="auto"/>
              <w:bottom w:val="dashSmallGap" w:sz="4" w:space="0" w:color="auto"/>
            </w:tcBorders>
          </w:tcPr>
          <w:p w14:paraId="62C18210" w14:textId="77777777" w:rsidR="00F630FA" w:rsidRPr="007443DE" w:rsidRDefault="00F630FA" w:rsidP="00F630FA">
            <w:pPr>
              <w:rPr>
                <w:color w:val="0070C0"/>
              </w:rPr>
            </w:pPr>
            <w:r w:rsidRPr="007443DE">
              <w:rPr>
                <w:color w:val="0070C0"/>
              </w:rPr>
              <w:t>Evaluation of lab reports</w:t>
            </w:r>
          </w:p>
          <w:p w14:paraId="0226CA8A" w14:textId="6967C2CF" w:rsidR="0094299B" w:rsidRPr="00DE07AD" w:rsidRDefault="0094299B" w:rsidP="0094299B">
            <w:pPr>
              <w:jc w:val="lowKashida"/>
              <w:rPr>
                <w:rFonts w:asciiTheme="majorBidi" w:hAnsiTheme="majorBidi" w:cstheme="majorBidi"/>
              </w:rPr>
            </w:pPr>
          </w:p>
        </w:tc>
      </w:tr>
      <w:tr w:rsidR="0094299B" w:rsidRPr="005D2DDD" w14:paraId="38491CAC" w14:textId="77777777" w:rsidTr="00343067">
        <w:tc>
          <w:tcPr>
            <w:tcW w:w="476" w:type="pct"/>
            <w:tcBorders>
              <w:top w:val="dashSmallGap" w:sz="4" w:space="0" w:color="auto"/>
              <w:bottom w:val="single" w:sz="8" w:space="0" w:color="auto"/>
            </w:tcBorders>
            <w:vAlign w:val="center"/>
          </w:tcPr>
          <w:p w14:paraId="72979C7C" w14:textId="2E3354D1" w:rsidR="0094299B" w:rsidRPr="00DE07AD" w:rsidRDefault="00F630FA" w:rsidP="0094299B">
            <w:pPr>
              <w:jc w:val="center"/>
              <w:rPr>
                <w:rFonts w:asciiTheme="majorBidi" w:hAnsiTheme="majorBidi" w:cstheme="majorBidi"/>
              </w:rPr>
            </w:pPr>
            <w:r>
              <w:rPr>
                <w:rFonts w:asciiTheme="majorBidi" w:hAnsiTheme="majorBidi" w:cstheme="majorBidi"/>
              </w:rPr>
              <w:t>1.3</w:t>
            </w:r>
          </w:p>
        </w:tc>
        <w:tc>
          <w:tcPr>
            <w:tcW w:w="2056" w:type="pct"/>
            <w:tcBorders>
              <w:top w:val="dashSmallGap" w:sz="4" w:space="0" w:color="auto"/>
              <w:bottom w:val="single" w:sz="8" w:space="0" w:color="auto"/>
            </w:tcBorders>
          </w:tcPr>
          <w:p w14:paraId="3D5B2D8B" w14:textId="49DB28A3" w:rsidR="0094299B" w:rsidRPr="00DE07AD" w:rsidRDefault="002C11D6" w:rsidP="002C11D6">
            <w:pPr>
              <w:jc w:val="lowKashida"/>
              <w:rPr>
                <w:rFonts w:asciiTheme="majorBidi" w:hAnsiTheme="majorBidi" w:cstheme="majorBidi"/>
              </w:rPr>
            </w:pPr>
            <w:r>
              <w:rPr>
                <w:b/>
                <w:bCs/>
                <w:color w:val="0070C0"/>
              </w:rPr>
              <w:t>Describe,</w:t>
            </w:r>
            <w:r w:rsidR="0094299B">
              <w:rPr>
                <w:b/>
                <w:bCs/>
                <w:color w:val="0070C0"/>
              </w:rPr>
              <w:t xml:space="preserve"> recall, and memorized the principal of geological features</w:t>
            </w:r>
            <w:r>
              <w:rPr>
                <w:b/>
                <w:bCs/>
                <w:color w:val="0070C0"/>
              </w:rPr>
              <w:t xml:space="preserve"> of the rocks and their minerals and types as well their evolutions processes</w:t>
            </w:r>
            <w:r w:rsidR="0094299B" w:rsidRPr="005B30DB">
              <w:rPr>
                <w:b/>
                <w:bCs/>
                <w:color w:val="0070C0"/>
              </w:rPr>
              <w:t>.</w:t>
            </w:r>
          </w:p>
        </w:tc>
        <w:tc>
          <w:tcPr>
            <w:tcW w:w="1336" w:type="pct"/>
            <w:tcBorders>
              <w:top w:val="dashSmallGap" w:sz="4" w:space="0" w:color="auto"/>
              <w:bottom w:val="single" w:sz="8" w:space="0" w:color="auto"/>
            </w:tcBorders>
          </w:tcPr>
          <w:p w14:paraId="4FB7D2DE" w14:textId="77777777" w:rsidR="00413FAD" w:rsidRDefault="0094299B" w:rsidP="00413FAD">
            <w:pPr>
              <w:pStyle w:val="ListParagraph"/>
              <w:numPr>
                <w:ilvl w:val="0"/>
                <w:numId w:val="14"/>
              </w:numPr>
              <w:ind w:left="294"/>
              <w:rPr>
                <w:b/>
                <w:bCs/>
                <w:i/>
                <w:iCs/>
                <w:color w:val="0070C0"/>
              </w:rPr>
            </w:pPr>
            <w:r w:rsidRPr="00413FAD">
              <w:rPr>
                <w:b/>
                <w:bCs/>
                <w:i/>
                <w:iCs/>
                <w:color w:val="0070C0"/>
              </w:rPr>
              <w:t>Cooperative Learning</w:t>
            </w:r>
            <w:r w:rsidR="00413FAD">
              <w:rPr>
                <w:b/>
                <w:bCs/>
                <w:i/>
                <w:iCs/>
                <w:color w:val="0070C0"/>
              </w:rPr>
              <w:t>.</w:t>
            </w:r>
          </w:p>
          <w:p w14:paraId="6046F267" w14:textId="77777777" w:rsidR="00413FAD" w:rsidRDefault="00413FAD" w:rsidP="00413FAD">
            <w:pPr>
              <w:pStyle w:val="ListParagraph"/>
              <w:numPr>
                <w:ilvl w:val="0"/>
                <w:numId w:val="14"/>
              </w:numPr>
              <w:ind w:left="294"/>
              <w:rPr>
                <w:b/>
                <w:bCs/>
                <w:i/>
                <w:iCs/>
                <w:color w:val="0070C0"/>
              </w:rPr>
            </w:pPr>
            <w:proofErr w:type="gramStart"/>
            <w:r w:rsidRPr="00413FAD">
              <w:rPr>
                <w:b/>
                <w:bCs/>
                <w:i/>
                <w:iCs/>
                <w:color w:val="0070C0"/>
              </w:rPr>
              <w:t>S</w:t>
            </w:r>
            <w:r w:rsidR="0094299B" w:rsidRPr="00413FAD">
              <w:rPr>
                <w:b/>
                <w:bCs/>
                <w:i/>
                <w:iCs/>
                <w:color w:val="0070C0"/>
              </w:rPr>
              <w:t>tudents</w:t>
            </w:r>
            <w:proofErr w:type="gramEnd"/>
            <w:r w:rsidR="0094299B" w:rsidRPr="00413FAD">
              <w:rPr>
                <w:b/>
                <w:bCs/>
                <w:i/>
                <w:iCs/>
                <w:color w:val="0070C0"/>
              </w:rPr>
              <w:t xml:space="preserve"> groups discussion</w:t>
            </w:r>
            <w:r w:rsidR="001F448E" w:rsidRPr="00413FAD">
              <w:rPr>
                <w:b/>
                <w:bCs/>
                <w:i/>
                <w:iCs/>
                <w:color w:val="0070C0"/>
              </w:rPr>
              <w:t>.</w:t>
            </w:r>
          </w:p>
          <w:p w14:paraId="218776EA" w14:textId="4347CC83" w:rsidR="0094299B" w:rsidRPr="00413FAD" w:rsidRDefault="0094299B" w:rsidP="00413FAD">
            <w:pPr>
              <w:pStyle w:val="ListParagraph"/>
              <w:numPr>
                <w:ilvl w:val="0"/>
                <w:numId w:val="14"/>
              </w:numPr>
              <w:ind w:left="294"/>
              <w:rPr>
                <w:b/>
                <w:bCs/>
                <w:i/>
                <w:iCs/>
                <w:color w:val="0070C0"/>
              </w:rPr>
            </w:pPr>
            <w:r w:rsidRPr="00413FAD">
              <w:rPr>
                <w:b/>
                <w:bCs/>
                <w:i/>
                <w:iCs/>
                <w:color w:val="0070C0"/>
              </w:rPr>
              <w:t xml:space="preserve"> </w:t>
            </w:r>
            <w:r w:rsidR="00413FAD">
              <w:rPr>
                <w:b/>
                <w:bCs/>
                <w:i/>
                <w:iCs/>
                <w:color w:val="0070C0"/>
              </w:rPr>
              <w:t>lectures</w:t>
            </w:r>
          </w:p>
          <w:p w14:paraId="6DEF07EF" w14:textId="00301ABE" w:rsidR="0094299B" w:rsidRPr="00DE07AD" w:rsidRDefault="0094299B" w:rsidP="00413FAD">
            <w:pPr>
              <w:pStyle w:val="ListParagraph"/>
              <w:numPr>
                <w:ilvl w:val="0"/>
                <w:numId w:val="14"/>
              </w:numPr>
              <w:ind w:left="294"/>
              <w:rPr>
                <w:rFonts w:asciiTheme="majorBidi" w:hAnsiTheme="majorBidi" w:cstheme="majorBidi"/>
              </w:rPr>
            </w:pPr>
            <w:r w:rsidRPr="00413FAD">
              <w:rPr>
                <w:b/>
                <w:bCs/>
                <w:i/>
                <w:iCs/>
                <w:color w:val="0070C0"/>
              </w:rPr>
              <w:t>Laboratory efforts</w:t>
            </w:r>
            <w:r w:rsidRPr="005B30DB">
              <w:rPr>
                <w:b/>
                <w:bCs/>
                <w:color w:val="0070C0"/>
              </w:rPr>
              <w:t xml:space="preserve"> and works</w:t>
            </w:r>
            <w:r w:rsidR="00413FAD">
              <w:rPr>
                <w:b/>
                <w:bCs/>
                <w:color w:val="0070C0"/>
              </w:rPr>
              <w:t xml:space="preserve"> reports</w:t>
            </w:r>
            <w:r w:rsidRPr="005B30DB">
              <w:rPr>
                <w:b/>
                <w:bCs/>
                <w:color w:val="0070C0"/>
              </w:rPr>
              <w:t>.</w:t>
            </w:r>
          </w:p>
        </w:tc>
        <w:tc>
          <w:tcPr>
            <w:tcW w:w="1131" w:type="pct"/>
            <w:tcBorders>
              <w:top w:val="dashSmallGap" w:sz="4" w:space="0" w:color="auto"/>
              <w:bottom w:val="single" w:sz="8" w:space="0" w:color="auto"/>
            </w:tcBorders>
            <w:vAlign w:val="center"/>
          </w:tcPr>
          <w:p w14:paraId="2176EA1E" w14:textId="77777777" w:rsidR="00631584" w:rsidRPr="00631584" w:rsidRDefault="00413FAD" w:rsidP="00631584">
            <w:pPr>
              <w:pStyle w:val="ListParagraph"/>
              <w:numPr>
                <w:ilvl w:val="0"/>
                <w:numId w:val="11"/>
              </w:numPr>
              <w:ind w:left="216" w:hanging="216"/>
              <w:jc w:val="lowKashida"/>
              <w:rPr>
                <w:rFonts w:asciiTheme="majorBidi" w:hAnsiTheme="majorBidi" w:cstheme="majorBidi"/>
              </w:rPr>
            </w:pPr>
            <w:r w:rsidRPr="00241DB5">
              <w:rPr>
                <w:b/>
                <w:bCs/>
                <w:color w:val="0070C0"/>
              </w:rPr>
              <w:t>Quizzes</w:t>
            </w:r>
            <w:r>
              <w:rPr>
                <w:b/>
                <w:bCs/>
                <w:color w:val="0070C0"/>
              </w:rPr>
              <w:t>,</w:t>
            </w:r>
          </w:p>
          <w:p w14:paraId="06103EE2" w14:textId="6F47683D" w:rsidR="0094299B" w:rsidRPr="00DE07AD" w:rsidRDefault="00413FAD" w:rsidP="00631584">
            <w:pPr>
              <w:pStyle w:val="ListParagraph"/>
              <w:numPr>
                <w:ilvl w:val="0"/>
                <w:numId w:val="11"/>
              </w:numPr>
              <w:ind w:left="216" w:hanging="216"/>
              <w:jc w:val="lowKashida"/>
              <w:rPr>
                <w:rFonts w:asciiTheme="majorBidi" w:hAnsiTheme="majorBidi" w:cstheme="majorBidi"/>
              </w:rPr>
            </w:pPr>
            <w:r w:rsidRPr="00241DB5">
              <w:rPr>
                <w:b/>
                <w:bCs/>
                <w:color w:val="0070C0"/>
              </w:rPr>
              <w:t>Monthly majors and final exams</w:t>
            </w:r>
          </w:p>
        </w:tc>
      </w:tr>
      <w:tr w:rsidR="0094299B" w:rsidRPr="005D2DDD" w14:paraId="49479F47" w14:textId="77777777" w:rsidTr="00343067">
        <w:tc>
          <w:tcPr>
            <w:tcW w:w="476" w:type="pct"/>
            <w:tcBorders>
              <w:top w:val="single" w:sz="8" w:space="0" w:color="auto"/>
              <w:bottom w:val="single" w:sz="4" w:space="0" w:color="auto"/>
            </w:tcBorders>
            <w:shd w:val="clear" w:color="auto" w:fill="EAF1DD" w:themeFill="accent3" w:themeFillTint="33"/>
            <w:vAlign w:val="center"/>
          </w:tcPr>
          <w:p w14:paraId="67DDD1A4" w14:textId="77777777" w:rsidR="0094299B" w:rsidRPr="005D2DDD" w:rsidRDefault="0094299B" w:rsidP="0094299B">
            <w:pPr>
              <w:jc w:val="center"/>
              <w:rPr>
                <w:rFonts w:asciiTheme="majorBidi" w:hAnsiTheme="majorBidi" w:cstheme="majorBidi"/>
                <w:b/>
                <w:bCs/>
                <w:sz w:val="20"/>
                <w:szCs w:val="20"/>
              </w:rPr>
            </w:pPr>
            <w:r w:rsidRPr="005D2DDD">
              <w:rPr>
                <w:rFonts w:asciiTheme="majorBidi" w:hAnsiTheme="majorBidi" w:cstheme="majorBidi"/>
                <w:b/>
                <w:bCs/>
                <w:sz w:val="20"/>
                <w:szCs w:val="20"/>
              </w:rPr>
              <w:t>2.0</w:t>
            </w:r>
          </w:p>
        </w:tc>
        <w:tc>
          <w:tcPr>
            <w:tcW w:w="4524" w:type="pct"/>
            <w:gridSpan w:val="3"/>
            <w:tcBorders>
              <w:top w:val="single" w:sz="8" w:space="0" w:color="auto"/>
              <w:bottom w:val="single" w:sz="4" w:space="0" w:color="auto"/>
            </w:tcBorders>
            <w:shd w:val="clear" w:color="auto" w:fill="EAF1DD" w:themeFill="accent3" w:themeFillTint="33"/>
            <w:vAlign w:val="center"/>
          </w:tcPr>
          <w:p w14:paraId="43C074A4" w14:textId="56BFCB73" w:rsidR="0094299B" w:rsidRPr="009C77F0" w:rsidRDefault="0094299B" w:rsidP="0094299B">
            <w:pPr>
              <w:rPr>
                <w:b/>
                <w:bCs/>
              </w:rPr>
            </w:pPr>
            <w:r w:rsidRPr="009C77F0">
              <w:rPr>
                <w:b/>
                <w:bCs/>
              </w:rPr>
              <w:t>Skills</w:t>
            </w:r>
          </w:p>
        </w:tc>
      </w:tr>
      <w:tr w:rsidR="00546CDF" w:rsidRPr="005D2DDD" w14:paraId="170B62B4" w14:textId="77777777" w:rsidTr="00343067">
        <w:tc>
          <w:tcPr>
            <w:tcW w:w="476" w:type="pct"/>
            <w:tcBorders>
              <w:top w:val="single" w:sz="4" w:space="0" w:color="auto"/>
              <w:bottom w:val="dashSmallGap" w:sz="4" w:space="0" w:color="auto"/>
            </w:tcBorders>
            <w:vAlign w:val="center"/>
          </w:tcPr>
          <w:p w14:paraId="5BB64F9E" w14:textId="77777777" w:rsidR="00546CDF" w:rsidRPr="00DE07AD" w:rsidRDefault="00546CDF" w:rsidP="00546CDF">
            <w:pPr>
              <w:jc w:val="center"/>
              <w:rPr>
                <w:rFonts w:asciiTheme="majorBidi" w:hAnsiTheme="majorBidi" w:cstheme="majorBidi"/>
              </w:rPr>
            </w:pPr>
            <w:r w:rsidRPr="00DE07AD">
              <w:rPr>
                <w:rFonts w:asciiTheme="majorBidi" w:hAnsiTheme="majorBidi" w:cstheme="majorBidi"/>
              </w:rPr>
              <w:t>2.1</w:t>
            </w:r>
          </w:p>
        </w:tc>
        <w:tc>
          <w:tcPr>
            <w:tcW w:w="2056" w:type="pct"/>
            <w:tcBorders>
              <w:top w:val="single" w:sz="4" w:space="0" w:color="auto"/>
              <w:bottom w:val="dashSmallGap" w:sz="4" w:space="0" w:color="auto"/>
            </w:tcBorders>
          </w:tcPr>
          <w:p w14:paraId="7C193EA8" w14:textId="6BB832CA" w:rsidR="00546CDF" w:rsidRPr="00DE07AD" w:rsidRDefault="008F58FB" w:rsidP="00546CDF">
            <w:pPr>
              <w:jc w:val="lowKashida"/>
              <w:rPr>
                <w:rFonts w:asciiTheme="majorBidi" w:hAnsiTheme="majorBidi" w:cstheme="majorBidi"/>
              </w:rPr>
            </w:pPr>
            <w:r>
              <w:rPr>
                <w:rFonts w:asciiTheme="majorBidi" w:hAnsiTheme="majorBidi" w:cstheme="majorBidi"/>
              </w:rPr>
              <w:t>Compare between various rocks types and their geologic initiation features and their initiation processes</w:t>
            </w:r>
          </w:p>
        </w:tc>
        <w:tc>
          <w:tcPr>
            <w:tcW w:w="1336" w:type="pct"/>
            <w:tcBorders>
              <w:top w:val="single" w:sz="4" w:space="0" w:color="auto"/>
              <w:bottom w:val="dashSmallGap" w:sz="4" w:space="0" w:color="auto"/>
            </w:tcBorders>
          </w:tcPr>
          <w:p w14:paraId="2AC56B30" w14:textId="719A203C" w:rsidR="008F58FB" w:rsidRDefault="00546CDF" w:rsidP="008F58FB">
            <w:pPr>
              <w:numPr>
                <w:ilvl w:val="0"/>
                <w:numId w:val="5"/>
              </w:numPr>
              <w:ind w:left="393"/>
              <w:rPr>
                <w:b/>
                <w:bCs/>
                <w:color w:val="0070C0"/>
              </w:rPr>
            </w:pPr>
            <w:r w:rsidRPr="005B30DB">
              <w:rPr>
                <w:b/>
                <w:bCs/>
                <w:color w:val="0070C0"/>
              </w:rPr>
              <w:t>Le</w:t>
            </w:r>
            <w:r w:rsidR="009A1B97">
              <w:rPr>
                <w:b/>
                <w:bCs/>
                <w:color w:val="0070C0"/>
              </w:rPr>
              <w:t>ctures and homework assignments.</w:t>
            </w:r>
          </w:p>
          <w:p w14:paraId="40D3A199" w14:textId="77777777" w:rsidR="009A1B97" w:rsidRPr="00EE6C0B" w:rsidRDefault="009A1B97" w:rsidP="009A1B97">
            <w:pPr>
              <w:ind w:left="393"/>
              <w:rPr>
                <w:b/>
                <w:bCs/>
                <w:color w:val="0070C0"/>
              </w:rPr>
            </w:pPr>
          </w:p>
          <w:p w14:paraId="6F85A033" w14:textId="6C6E68D7" w:rsidR="00546CDF" w:rsidRPr="00DE07AD" w:rsidRDefault="00546CDF" w:rsidP="00546CDF">
            <w:pPr>
              <w:jc w:val="lowKashida"/>
              <w:rPr>
                <w:rFonts w:asciiTheme="majorBidi" w:hAnsiTheme="majorBidi" w:cstheme="majorBidi"/>
              </w:rPr>
            </w:pPr>
          </w:p>
        </w:tc>
        <w:tc>
          <w:tcPr>
            <w:tcW w:w="1131" w:type="pct"/>
            <w:tcBorders>
              <w:top w:val="single" w:sz="4" w:space="0" w:color="auto"/>
              <w:bottom w:val="dashSmallGap" w:sz="4" w:space="0" w:color="auto"/>
            </w:tcBorders>
          </w:tcPr>
          <w:p w14:paraId="324A2E92" w14:textId="77777777" w:rsidR="009A1B97" w:rsidRPr="009A1B97" w:rsidRDefault="00546CDF" w:rsidP="00BD12A3">
            <w:pPr>
              <w:numPr>
                <w:ilvl w:val="0"/>
                <w:numId w:val="6"/>
              </w:numPr>
              <w:ind w:left="346"/>
              <w:jc w:val="both"/>
              <w:rPr>
                <w:rFonts w:asciiTheme="majorBidi" w:hAnsiTheme="majorBidi" w:cstheme="majorBidi"/>
              </w:rPr>
            </w:pPr>
            <w:r w:rsidRPr="00EE6C0B">
              <w:rPr>
                <w:b/>
                <w:bCs/>
                <w:color w:val="0070C0"/>
                <w:sz w:val="20"/>
                <w:szCs w:val="20"/>
              </w:rPr>
              <w:t>Oral</w:t>
            </w:r>
            <w:r w:rsidR="009A1B97">
              <w:rPr>
                <w:b/>
                <w:bCs/>
                <w:color w:val="0070C0"/>
                <w:sz w:val="20"/>
                <w:szCs w:val="20"/>
              </w:rPr>
              <w:t xml:space="preserve"> exams</w:t>
            </w:r>
          </w:p>
          <w:p w14:paraId="6F0FC004" w14:textId="30D3B824" w:rsidR="009A1B97" w:rsidRDefault="009A1B97" w:rsidP="009A1B97">
            <w:pPr>
              <w:numPr>
                <w:ilvl w:val="0"/>
                <w:numId w:val="6"/>
              </w:numPr>
              <w:ind w:left="346"/>
              <w:jc w:val="both"/>
              <w:rPr>
                <w:b/>
                <w:bCs/>
                <w:color w:val="0070C0"/>
                <w:sz w:val="22"/>
                <w:szCs w:val="22"/>
              </w:rPr>
            </w:pPr>
            <w:r>
              <w:rPr>
                <w:b/>
                <w:bCs/>
                <w:color w:val="0070C0"/>
                <w:sz w:val="20"/>
                <w:szCs w:val="20"/>
              </w:rPr>
              <w:t>Quizzes</w:t>
            </w:r>
            <w:r w:rsidR="00546CDF" w:rsidRPr="00EE6C0B">
              <w:rPr>
                <w:b/>
                <w:bCs/>
                <w:color w:val="0070C0"/>
                <w:sz w:val="20"/>
                <w:szCs w:val="20"/>
              </w:rPr>
              <w:t xml:space="preserve"> </w:t>
            </w:r>
          </w:p>
          <w:p w14:paraId="745FB764" w14:textId="6ADC3EED" w:rsidR="00546CDF" w:rsidRPr="00DE07AD" w:rsidRDefault="00546CDF" w:rsidP="00546CDF">
            <w:pPr>
              <w:jc w:val="lowKashida"/>
              <w:rPr>
                <w:rFonts w:asciiTheme="majorBidi" w:hAnsiTheme="majorBidi" w:cstheme="majorBidi"/>
              </w:rPr>
            </w:pPr>
          </w:p>
        </w:tc>
      </w:tr>
      <w:tr w:rsidR="00F13EF8" w:rsidRPr="005D2DDD" w14:paraId="4CC88D3C" w14:textId="77777777" w:rsidTr="00343067">
        <w:tc>
          <w:tcPr>
            <w:tcW w:w="476" w:type="pct"/>
            <w:tcBorders>
              <w:top w:val="dashSmallGap" w:sz="4" w:space="0" w:color="auto"/>
              <w:bottom w:val="dashSmallGap" w:sz="4" w:space="0" w:color="auto"/>
            </w:tcBorders>
            <w:vAlign w:val="center"/>
          </w:tcPr>
          <w:p w14:paraId="2AD6521B" w14:textId="77777777" w:rsidR="00F13EF8" w:rsidRPr="00DE07AD" w:rsidRDefault="00F13EF8" w:rsidP="00F13EF8">
            <w:pPr>
              <w:jc w:val="center"/>
              <w:rPr>
                <w:rFonts w:asciiTheme="majorBidi" w:hAnsiTheme="majorBidi" w:cstheme="majorBidi"/>
              </w:rPr>
            </w:pPr>
            <w:r w:rsidRPr="00DE07AD">
              <w:rPr>
                <w:rFonts w:asciiTheme="majorBidi" w:hAnsiTheme="majorBidi" w:cstheme="majorBidi"/>
              </w:rPr>
              <w:t>2.2</w:t>
            </w:r>
          </w:p>
        </w:tc>
        <w:tc>
          <w:tcPr>
            <w:tcW w:w="2056" w:type="pct"/>
            <w:tcBorders>
              <w:top w:val="dashSmallGap" w:sz="4" w:space="0" w:color="auto"/>
              <w:bottom w:val="dashSmallGap" w:sz="4" w:space="0" w:color="auto"/>
            </w:tcBorders>
          </w:tcPr>
          <w:p w14:paraId="7B18B0EB" w14:textId="53F936B7" w:rsidR="00F13EF8" w:rsidRPr="00DE07AD" w:rsidRDefault="00F13EF8" w:rsidP="00F13EF8">
            <w:pPr>
              <w:jc w:val="lowKashida"/>
              <w:rPr>
                <w:rFonts w:asciiTheme="majorBidi" w:hAnsiTheme="majorBidi" w:cstheme="majorBidi"/>
              </w:rPr>
            </w:pPr>
            <w:r>
              <w:rPr>
                <w:b/>
                <w:bCs/>
                <w:color w:val="0070C0"/>
              </w:rPr>
              <w:t xml:space="preserve">Explain and interpreting the various rocks types natural development processes and their occurrence. </w:t>
            </w:r>
          </w:p>
        </w:tc>
        <w:tc>
          <w:tcPr>
            <w:tcW w:w="1336" w:type="pct"/>
            <w:tcBorders>
              <w:top w:val="dashSmallGap" w:sz="4" w:space="0" w:color="auto"/>
              <w:bottom w:val="dashSmallGap" w:sz="4" w:space="0" w:color="auto"/>
            </w:tcBorders>
          </w:tcPr>
          <w:p w14:paraId="57A0F062" w14:textId="77777777" w:rsidR="00F13EF8" w:rsidRPr="007443DE" w:rsidRDefault="00F13EF8" w:rsidP="00F13EF8">
            <w:pPr>
              <w:rPr>
                <w:color w:val="0070C0"/>
              </w:rPr>
            </w:pPr>
            <w:r w:rsidRPr="007443DE">
              <w:rPr>
                <w:color w:val="0070C0"/>
              </w:rPr>
              <w:t xml:space="preserve">Problem solving in the tutorial </w:t>
            </w:r>
          </w:p>
          <w:p w14:paraId="7D4822C6" w14:textId="77777777" w:rsidR="00F13EF8" w:rsidRPr="00DE07AD" w:rsidRDefault="00F13EF8" w:rsidP="00F13EF8">
            <w:pPr>
              <w:jc w:val="lowKashida"/>
              <w:rPr>
                <w:rFonts w:asciiTheme="majorBidi" w:hAnsiTheme="majorBidi" w:cstheme="majorBidi"/>
              </w:rPr>
            </w:pPr>
          </w:p>
        </w:tc>
        <w:tc>
          <w:tcPr>
            <w:tcW w:w="1131" w:type="pct"/>
            <w:tcBorders>
              <w:top w:val="dashSmallGap" w:sz="4" w:space="0" w:color="auto"/>
              <w:bottom w:val="dashSmallGap" w:sz="4" w:space="0" w:color="auto"/>
            </w:tcBorders>
          </w:tcPr>
          <w:p w14:paraId="5432C880" w14:textId="77777777" w:rsidR="00F13EF8" w:rsidRPr="007443DE" w:rsidRDefault="00F13EF8" w:rsidP="00F13EF8">
            <w:pPr>
              <w:rPr>
                <w:color w:val="0070C0"/>
              </w:rPr>
            </w:pPr>
            <w:r w:rsidRPr="007443DE">
              <w:rPr>
                <w:color w:val="0070C0"/>
              </w:rPr>
              <w:t>Checking the problems solved in the homework assignments</w:t>
            </w:r>
          </w:p>
          <w:p w14:paraId="536B0C6D" w14:textId="77777777" w:rsidR="00F13EF8" w:rsidRPr="00DE07AD" w:rsidRDefault="00F13EF8" w:rsidP="00F13EF8">
            <w:pPr>
              <w:jc w:val="lowKashida"/>
              <w:rPr>
                <w:rFonts w:asciiTheme="majorBidi" w:hAnsiTheme="majorBidi" w:cstheme="majorBidi"/>
              </w:rPr>
            </w:pPr>
          </w:p>
        </w:tc>
      </w:tr>
      <w:tr w:rsidR="00BB0B53" w:rsidRPr="005D2DDD" w14:paraId="39219186" w14:textId="77777777" w:rsidTr="00343067">
        <w:tc>
          <w:tcPr>
            <w:tcW w:w="476" w:type="pct"/>
            <w:tcBorders>
              <w:top w:val="dashSmallGap" w:sz="4" w:space="0" w:color="auto"/>
              <w:bottom w:val="single" w:sz="8" w:space="0" w:color="auto"/>
            </w:tcBorders>
            <w:vAlign w:val="center"/>
          </w:tcPr>
          <w:p w14:paraId="44DF1641" w14:textId="743E9910" w:rsidR="00BB0B53" w:rsidRPr="00DE07AD" w:rsidRDefault="00BB0B53" w:rsidP="00BB0B53">
            <w:pPr>
              <w:rPr>
                <w:rFonts w:asciiTheme="majorBidi" w:hAnsiTheme="majorBidi" w:cstheme="majorBidi"/>
              </w:rPr>
            </w:pPr>
            <w:r>
              <w:rPr>
                <w:rFonts w:asciiTheme="majorBidi" w:hAnsiTheme="majorBidi" w:cstheme="majorBidi"/>
              </w:rPr>
              <w:lastRenderedPageBreak/>
              <w:t>2.3</w:t>
            </w:r>
          </w:p>
        </w:tc>
        <w:tc>
          <w:tcPr>
            <w:tcW w:w="2056" w:type="pct"/>
            <w:tcBorders>
              <w:top w:val="dashSmallGap" w:sz="4" w:space="0" w:color="auto"/>
              <w:bottom w:val="single" w:sz="8" w:space="0" w:color="auto"/>
            </w:tcBorders>
          </w:tcPr>
          <w:p w14:paraId="5510B6D5" w14:textId="77777777" w:rsidR="00BB0B53" w:rsidRPr="007443DE" w:rsidRDefault="00BB0B53" w:rsidP="00BB0B53">
            <w:pPr>
              <w:rPr>
                <w:color w:val="0070C0"/>
              </w:rPr>
            </w:pPr>
            <w:r w:rsidRPr="007443DE">
              <w:rPr>
                <w:color w:val="0070C0"/>
              </w:rPr>
              <w:t>Work independently and as part of a team</w:t>
            </w:r>
          </w:p>
          <w:p w14:paraId="3D65A530" w14:textId="2D65F83E" w:rsidR="00BB0B53" w:rsidRPr="00DE07AD" w:rsidRDefault="00BB0B53" w:rsidP="00BB0B53">
            <w:pPr>
              <w:jc w:val="lowKashida"/>
              <w:rPr>
                <w:rFonts w:asciiTheme="majorBidi" w:hAnsiTheme="majorBidi" w:cstheme="majorBidi"/>
              </w:rPr>
            </w:pPr>
          </w:p>
        </w:tc>
        <w:tc>
          <w:tcPr>
            <w:tcW w:w="1336" w:type="pct"/>
            <w:tcBorders>
              <w:top w:val="dashSmallGap" w:sz="4" w:space="0" w:color="auto"/>
              <w:bottom w:val="single" w:sz="8" w:space="0" w:color="auto"/>
            </w:tcBorders>
          </w:tcPr>
          <w:p w14:paraId="7D42E34A" w14:textId="77777777" w:rsidR="00BB0B53" w:rsidRPr="007443DE" w:rsidRDefault="00BB0B53" w:rsidP="00BB0B53">
            <w:pPr>
              <w:rPr>
                <w:color w:val="0070C0"/>
                <w:lang w:bidi="ar-EG"/>
              </w:rPr>
            </w:pPr>
            <w:r w:rsidRPr="007443DE">
              <w:rPr>
                <w:color w:val="0070C0"/>
                <w:lang w:bidi="ar-EG"/>
              </w:rPr>
              <w:t>Writing group reports</w:t>
            </w:r>
          </w:p>
          <w:p w14:paraId="7F7EF9A7" w14:textId="77777777" w:rsidR="00BB0B53" w:rsidRPr="00DE07AD" w:rsidRDefault="00BB0B53" w:rsidP="00BB0B53">
            <w:pPr>
              <w:jc w:val="lowKashida"/>
              <w:rPr>
                <w:rFonts w:asciiTheme="majorBidi" w:hAnsiTheme="majorBidi" w:cstheme="majorBidi"/>
              </w:rPr>
            </w:pPr>
          </w:p>
        </w:tc>
        <w:tc>
          <w:tcPr>
            <w:tcW w:w="1131" w:type="pct"/>
            <w:tcBorders>
              <w:top w:val="dashSmallGap" w:sz="4" w:space="0" w:color="auto"/>
              <w:bottom w:val="single" w:sz="8" w:space="0" w:color="auto"/>
            </w:tcBorders>
          </w:tcPr>
          <w:p w14:paraId="453C65FE" w14:textId="0A168CE4" w:rsidR="00BB0B53" w:rsidRPr="00DE07AD" w:rsidRDefault="00BB0B53" w:rsidP="00BB0B53">
            <w:pPr>
              <w:jc w:val="lowKashida"/>
              <w:rPr>
                <w:rFonts w:asciiTheme="majorBidi" w:hAnsiTheme="majorBidi" w:cstheme="majorBidi"/>
              </w:rPr>
            </w:pPr>
            <w:r w:rsidRPr="007443DE">
              <w:rPr>
                <w:color w:val="0070C0"/>
              </w:rPr>
              <w:t>Assessment of the laboratory reports</w:t>
            </w:r>
          </w:p>
        </w:tc>
      </w:tr>
      <w:tr w:rsidR="00BB0B53" w:rsidRPr="005D2DDD" w14:paraId="47478EDB" w14:textId="77777777" w:rsidTr="00343067">
        <w:tc>
          <w:tcPr>
            <w:tcW w:w="476" w:type="pct"/>
            <w:tcBorders>
              <w:top w:val="dashSmallGap" w:sz="4" w:space="0" w:color="auto"/>
              <w:bottom w:val="single" w:sz="8" w:space="0" w:color="auto"/>
            </w:tcBorders>
            <w:vAlign w:val="center"/>
          </w:tcPr>
          <w:p w14:paraId="01BFEF91" w14:textId="4795D34F" w:rsidR="00BB0B53" w:rsidRDefault="00BB0B53" w:rsidP="00BB0B53">
            <w:pPr>
              <w:rPr>
                <w:rFonts w:asciiTheme="majorBidi" w:hAnsiTheme="majorBidi" w:cstheme="majorBidi"/>
              </w:rPr>
            </w:pPr>
            <w:r>
              <w:rPr>
                <w:rFonts w:asciiTheme="majorBidi" w:hAnsiTheme="majorBidi" w:cstheme="majorBidi"/>
              </w:rPr>
              <w:t>2.4</w:t>
            </w:r>
          </w:p>
        </w:tc>
        <w:tc>
          <w:tcPr>
            <w:tcW w:w="2056" w:type="pct"/>
            <w:tcBorders>
              <w:top w:val="dashSmallGap" w:sz="4" w:space="0" w:color="auto"/>
              <w:bottom w:val="single" w:sz="8" w:space="0" w:color="auto"/>
            </w:tcBorders>
          </w:tcPr>
          <w:p w14:paraId="1E27B5D0" w14:textId="77777777" w:rsidR="00BB0B53" w:rsidRPr="007443DE" w:rsidRDefault="00BB0B53" w:rsidP="00BB0B53">
            <w:pPr>
              <w:rPr>
                <w:color w:val="0070C0"/>
              </w:rPr>
            </w:pPr>
            <w:r w:rsidRPr="007443DE">
              <w:rPr>
                <w:color w:val="0070C0"/>
              </w:rPr>
              <w:t>Communicate results of work to others</w:t>
            </w:r>
          </w:p>
          <w:p w14:paraId="3B564BF1" w14:textId="77777777" w:rsidR="00BB0B53" w:rsidRPr="00DE07AD" w:rsidRDefault="00BB0B53" w:rsidP="00BB0B53">
            <w:pPr>
              <w:jc w:val="lowKashida"/>
              <w:rPr>
                <w:rFonts w:asciiTheme="majorBidi" w:hAnsiTheme="majorBidi" w:cstheme="majorBidi"/>
              </w:rPr>
            </w:pPr>
          </w:p>
        </w:tc>
        <w:tc>
          <w:tcPr>
            <w:tcW w:w="1336" w:type="pct"/>
            <w:tcBorders>
              <w:top w:val="dashSmallGap" w:sz="4" w:space="0" w:color="auto"/>
              <w:bottom w:val="single" w:sz="8" w:space="0" w:color="auto"/>
            </w:tcBorders>
          </w:tcPr>
          <w:p w14:paraId="289AB818" w14:textId="03E965E5" w:rsidR="00BB0B53" w:rsidRDefault="00BB0B53" w:rsidP="00BB0B53">
            <w:pPr>
              <w:jc w:val="lowKashida"/>
              <w:rPr>
                <w:color w:val="0070C0"/>
                <w:lang w:bidi="ar-EG"/>
              </w:rPr>
            </w:pPr>
            <w:r w:rsidRPr="007443DE">
              <w:rPr>
                <w:color w:val="0070C0"/>
                <w:lang w:bidi="ar-EG"/>
              </w:rPr>
              <w:t xml:space="preserve">Solving problems in groups </w:t>
            </w:r>
            <w:r>
              <w:rPr>
                <w:color w:val="0070C0"/>
                <w:lang w:bidi="ar-EG"/>
              </w:rPr>
              <w:t>as working in a group, and brain storming</w:t>
            </w:r>
          </w:p>
          <w:p w14:paraId="78AC3437" w14:textId="1E1F0F4D" w:rsidR="00BB0B53" w:rsidRPr="00DE07AD" w:rsidRDefault="00BB0B53" w:rsidP="00BB0B53">
            <w:pPr>
              <w:jc w:val="lowKashida"/>
              <w:rPr>
                <w:rFonts w:asciiTheme="majorBidi" w:hAnsiTheme="majorBidi" w:cstheme="majorBidi"/>
              </w:rPr>
            </w:pPr>
          </w:p>
        </w:tc>
        <w:tc>
          <w:tcPr>
            <w:tcW w:w="1131" w:type="pct"/>
            <w:tcBorders>
              <w:top w:val="dashSmallGap" w:sz="4" w:space="0" w:color="auto"/>
              <w:bottom w:val="single" w:sz="8" w:space="0" w:color="auto"/>
            </w:tcBorders>
          </w:tcPr>
          <w:p w14:paraId="015C26C2" w14:textId="5F7D37E2" w:rsidR="00BB0B53" w:rsidRPr="00DE07AD" w:rsidRDefault="00BB0B53" w:rsidP="00BB0B53">
            <w:pPr>
              <w:jc w:val="lowKashida"/>
              <w:rPr>
                <w:rFonts w:asciiTheme="majorBidi" w:hAnsiTheme="majorBidi" w:cstheme="majorBidi"/>
              </w:rPr>
            </w:pPr>
            <w:r w:rsidRPr="007443DE">
              <w:rPr>
                <w:color w:val="0070C0"/>
              </w:rPr>
              <w:t>Grading homework assignments</w:t>
            </w:r>
            <w:r>
              <w:rPr>
                <w:color w:val="0070C0"/>
              </w:rPr>
              <w:t>, and lab reports</w:t>
            </w:r>
          </w:p>
        </w:tc>
      </w:tr>
      <w:tr w:rsidR="00BB0B53" w:rsidRPr="005D2DDD" w14:paraId="43C2D136" w14:textId="77777777" w:rsidTr="00343067">
        <w:tc>
          <w:tcPr>
            <w:tcW w:w="476" w:type="pct"/>
            <w:tcBorders>
              <w:top w:val="single" w:sz="8" w:space="0" w:color="auto"/>
              <w:bottom w:val="single" w:sz="4" w:space="0" w:color="auto"/>
            </w:tcBorders>
            <w:shd w:val="clear" w:color="auto" w:fill="EAF1DD" w:themeFill="accent3" w:themeFillTint="33"/>
            <w:vAlign w:val="center"/>
          </w:tcPr>
          <w:p w14:paraId="57D889C2" w14:textId="77777777" w:rsidR="00BB0B53" w:rsidRPr="005D2DDD" w:rsidRDefault="00BB0B53" w:rsidP="00BB0B53">
            <w:pPr>
              <w:jc w:val="center"/>
              <w:rPr>
                <w:rFonts w:asciiTheme="majorBidi" w:hAnsiTheme="majorBidi" w:cstheme="majorBidi"/>
                <w:b/>
                <w:bCs/>
                <w:sz w:val="20"/>
                <w:szCs w:val="20"/>
              </w:rPr>
            </w:pPr>
            <w:r w:rsidRPr="005D2DDD">
              <w:rPr>
                <w:rFonts w:asciiTheme="majorBidi" w:hAnsiTheme="majorBidi" w:cstheme="majorBidi"/>
                <w:b/>
                <w:bCs/>
                <w:sz w:val="20"/>
                <w:szCs w:val="20"/>
              </w:rPr>
              <w:t>3.0</w:t>
            </w:r>
          </w:p>
        </w:tc>
        <w:tc>
          <w:tcPr>
            <w:tcW w:w="4524" w:type="pct"/>
            <w:gridSpan w:val="3"/>
            <w:tcBorders>
              <w:top w:val="single" w:sz="8" w:space="0" w:color="auto"/>
              <w:bottom w:val="single" w:sz="4" w:space="0" w:color="auto"/>
            </w:tcBorders>
            <w:shd w:val="clear" w:color="auto" w:fill="EAF1DD" w:themeFill="accent3" w:themeFillTint="33"/>
            <w:vAlign w:val="center"/>
          </w:tcPr>
          <w:p w14:paraId="2929CDA4" w14:textId="5427B0A8" w:rsidR="00BB0B53" w:rsidRPr="009C77F0" w:rsidRDefault="00BB0B53" w:rsidP="00BB0B53">
            <w:pPr>
              <w:rPr>
                <w:b/>
                <w:bCs/>
              </w:rPr>
            </w:pPr>
            <w:r w:rsidRPr="009C77F0">
              <w:rPr>
                <w:b/>
                <w:bCs/>
              </w:rPr>
              <w:t>Competence</w:t>
            </w:r>
          </w:p>
        </w:tc>
      </w:tr>
      <w:tr w:rsidR="00343067" w:rsidRPr="005D2DDD" w14:paraId="78AFE38A" w14:textId="77777777" w:rsidTr="00343067">
        <w:tc>
          <w:tcPr>
            <w:tcW w:w="476" w:type="pct"/>
            <w:tcBorders>
              <w:top w:val="single" w:sz="4" w:space="0" w:color="auto"/>
              <w:bottom w:val="dashSmallGap" w:sz="4" w:space="0" w:color="auto"/>
            </w:tcBorders>
            <w:vAlign w:val="center"/>
          </w:tcPr>
          <w:p w14:paraId="23E0ED25" w14:textId="77777777" w:rsidR="00343067" w:rsidRPr="00DE07AD" w:rsidRDefault="00343067" w:rsidP="00343067">
            <w:pPr>
              <w:jc w:val="center"/>
              <w:rPr>
                <w:rFonts w:asciiTheme="majorBidi" w:hAnsiTheme="majorBidi" w:cstheme="majorBidi"/>
              </w:rPr>
            </w:pPr>
            <w:r w:rsidRPr="00DE07AD">
              <w:rPr>
                <w:rFonts w:asciiTheme="majorBidi" w:hAnsiTheme="majorBidi" w:cstheme="majorBidi"/>
              </w:rPr>
              <w:t>3.1</w:t>
            </w:r>
          </w:p>
        </w:tc>
        <w:tc>
          <w:tcPr>
            <w:tcW w:w="2056" w:type="pct"/>
            <w:tcBorders>
              <w:top w:val="single" w:sz="4" w:space="0" w:color="auto"/>
              <w:bottom w:val="dashSmallGap" w:sz="4" w:space="0" w:color="auto"/>
            </w:tcBorders>
          </w:tcPr>
          <w:p w14:paraId="2290FA67" w14:textId="77777777" w:rsidR="00343067" w:rsidRPr="007443DE" w:rsidRDefault="00343067" w:rsidP="00343067">
            <w:pPr>
              <w:spacing w:before="100" w:beforeAutospacing="1" w:after="100" w:afterAutospacing="1"/>
              <w:rPr>
                <w:rFonts w:cs="Arial"/>
                <w:color w:val="0070C0"/>
              </w:rPr>
            </w:pPr>
            <w:r w:rsidRPr="007443DE">
              <w:rPr>
                <w:rFonts w:cs="Arial"/>
                <w:color w:val="0070C0"/>
              </w:rPr>
              <w:t>Scientific writing</w:t>
            </w:r>
          </w:p>
          <w:p w14:paraId="06F666D5" w14:textId="501E07D3" w:rsidR="00343067" w:rsidRPr="00DE07AD" w:rsidRDefault="00343067" w:rsidP="00343067">
            <w:pPr>
              <w:jc w:val="lowKashida"/>
              <w:rPr>
                <w:rFonts w:asciiTheme="majorBidi" w:hAnsiTheme="majorBidi" w:cstheme="majorBidi"/>
              </w:rPr>
            </w:pPr>
          </w:p>
        </w:tc>
        <w:tc>
          <w:tcPr>
            <w:tcW w:w="1336" w:type="pct"/>
            <w:tcBorders>
              <w:top w:val="single" w:sz="4" w:space="0" w:color="auto"/>
              <w:bottom w:val="dashSmallGap" w:sz="4" w:space="0" w:color="auto"/>
            </w:tcBorders>
          </w:tcPr>
          <w:p w14:paraId="2EE2F63E" w14:textId="77777777" w:rsidR="00343067" w:rsidRPr="007443DE" w:rsidRDefault="00343067" w:rsidP="00343067">
            <w:pPr>
              <w:rPr>
                <w:color w:val="0070C0"/>
              </w:rPr>
            </w:pPr>
            <w:r w:rsidRPr="007443DE">
              <w:rPr>
                <w:color w:val="0070C0"/>
              </w:rPr>
              <w:t>Writing laboratory reports</w:t>
            </w:r>
          </w:p>
          <w:p w14:paraId="35D3AA4F" w14:textId="1AA1E6C0" w:rsidR="00343067" w:rsidRPr="00DE07AD" w:rsidRDefault="00343067" w:rsidP="00343067">
            <w:pPr>
              <w:jc w:val="lowKashida"/>
              <w:rPr>
                <w:rFonts w:asciiTheme="majorBidi" w:hAnsiTheme="majorBidi" w:cstheme="majorBidi"/>
              </w:rPr>
            </w:pPr>
          </w:p>
        </w:tc>
        <w:tc>
          <w:tcPr>
            <w:tcW w:w="1131" w:type="pct"/>
            <w:tcBorders>
              <w:top w:val="single" w:sz="4" w:space="0" w:color="auto"/>
              <w:bottom w:val="dashSmallGap" w:sz="4" w:space="0" w:color="auto"/>
            </w:tcBorders>
            <w:vAlign w:val="center"/>
          </w:tcPr>
          <w:p w14:paraId="143963A1" w14:textId="540D8489" w:rsidR="00343067" w:rsidRPr="00DE07AD" w:rsidRDefault="00343067" w:rsidP="00343067">
            <w:pPr>
              <w:jc w:val="lowKashida"/>
              <w:rPr>
                <w:rFonts w:asciiTheme="majorBidi" w:hAnsiTheme="majorBidi" w:cstheme="majorBidi"/>
              </w:rPr>
            </w:pPr>
            <w:r w:rsidRPr="007443DE">
              <w:rPr>
                <w:color w:val="0070C0"/>
              </w:rPr>
              <w:t>Evaluating the laboratory written reports</w:t>
            </w:r>
          </w:p>
        </w:tc>
      </w:tr>
      <w:tr w:rsidR="00343067" w:rsidRPr="005D2DDD" w14:paraId="25AE5922" w14:textId="77777777" w:rsidTr="00343067">
        <w:tc>
          <w:tcPr>
            <w:tcW w:w="476" w:type="pct"/>
            <w:tcBorders>
              <w:top w:val="dashSmallGap" w:sz="4" w:space="0" w:color="auto"/>
              <w:bottom w:val="dashSmallGap" w:sz="4" w:space="0" w:color="auto"/>
            </w:tcBorders>
            <w:vAlign w:val="center"/>
          </w:tcPr>
          <w:p w14:paraId="0EB90CFD" w14:textId="77777777" w:rsidR="00343067" w:rsidRPr="00DE07AD" w:rsidRDefault="00343067" w:rsidP="00343067">
            <w:pPr>
              <w:jc w:val="center"/>
              <w:rPr>
                <w:rFonts w:asciiTheme="majorBidi" w:hAnsiTheme="majorBidi" w:cstheme="majorBidi"/>
              </w:rPr>
            </w:pPr>
            <w:r w:rsidRPr="00DE07AD">
              <w:rPr>
                <w:rFonts w:asciiTheme="majorBidi" w:hAnsiTheme="majorBidi" w:cstheme="majorBidi"/>
              </w:rPr>
              <w:t>3.2</w:t>
            </w:r>
          </w:p>
        </w:tc>
        <w:tc>
          <w:tcPr>
            <w:tcW w:w="2056" w:type="pct"/>
            <w:tcBorders>
              <w:top w:val="dashSmallGap" w:sz="4" w:space="0" w:color="auto"/>
              <w:bottom w:val="dashSmallGap" w:sz="4" w:space="0" w:color="auto"/>
            </w:tcBorders>
          </w:tcPr>
          <w:p w14:paraId="6C33F018" w14:textId="25A257B5" w:rsidR="00343067" w:rsidRPr="00DE07AD" w:rsidRDefault="00343067" w:rsidP="00343067">
            <w:pPr>
              <w:jc w:val="lowKashida"/>
              <w:rPr>
                <w:rFonts w:asciiTheme="majorBidi" w:hAnsiTheme="majorBidi" w:cstheme="majorBidi"/>
              </w:rPr>
            </w:pPr>
            <w:r w:rsidRPr="007443DE">
              <w:rPr>
                <w:color w:val="0070C0"/>
              </w:rPr>
              <w:t>Working in teams</w:t>
            </w:r>
          </w:p>
        </w:tc>
        <w:tc>
          <w:tcPr>
            <w:tcW w:w="1336" w:type="pct"/>
            <w:tcBorders>
              <w:top w:val="dashSmallGap" w:sz="4" w:space="0" w:color="auto"/>
              <w:bottom w:val="dashSmallGap" w:sz="4" w:space="0" w:color="auto"/>
            </w:tcBorders>
          </w:tcPr>
          <w:p w14:paraId="1F8EACAD" w14:textId="600B8FB9" w:rsidR="00343067" w:rsidRPr="00DE07AD" w:rsidRDefault="00343067" w:rsidP="00343067">
            <w:pPr>
              <w:jc w:val="lowKashida"/>
              <w:rPr>
                <w:rFonts w:asciiTheme="majorBidi" w:hAnsiTheme="majorBidi" w:cstheme="majorBidi"/>
              </w:rPr>
            </w:pPr>
            <w:r w:rsidRPr="007443DE">
              <w:rPr>
                <w:color w:val="0070C0"/>
              </w:rPr>
              <w:t>Incorporating the use and utilization of computer in the course requirements</w:t>
            </w:r>
          </w:p>
        </w:tc>
        <w:tc>
          <w:tcPr>
            <w:tcW w:w="1131" w:type="pct"/>
            <w:tcBorders>
              <w:top w:val="dashSmallGap" w:sz="4" w:space="0" w:color="auto"/>
              <w:bottom w:val="dashSmallGap" w:sz="4" w:space="0" w:color="auto"/>
            </w:tcBorders>
            <w:vAlign w:val="center"/>
          </w:tcPr>
          <w:p w14:paraId="3F832850" w14:textId="3695854C" w:rsidR="00343067" w:rsidRPr="00DE07AD" w:rsidRDefault="00343067" w:rsidP="00343067">
            <w:pPr>
              <w:jc w:val="lowKashida"/>
              <w:rPr>
                <w:rFonts w:asciiTheme="majorBidi" w:hAnsiTheme="majorBidi" w:cstheme="majorBidi"/>
              </w:rPr>
            </w:pPr>
            <w:r w:rsidRPr="007443DE">
              <w:rPr>
                <w:color w:val="0070C0"/>
              </w:rPr>
              <w:t>Evaluating the laboratory written reports</w:t>
            </w:r>
          </w:p>
        </w:tc>
      </w:tr>
    </w:tbl>
    <w:p w14:paraId="676556BB" w14:textId="77777777" w:rsidR="00343067" w:rsidRDefault="00343067" w:rsidP="008B5913">
      <w:pPr>
        <w:pStyle w:val="Heading2"/>
        <w:jc w:val="left"/>
        <w:rPr>
          <w:rFonts w:asciiTheme="majorBidi" w:hAnsiTheme="majorBidi" w:cstheme="majorBidi"/>
          <w:sz w:val="26"/>
          <w:szCs w:val="26"/>
        </w:rPr>
      </w:pPr>
      <w:bookmarkStart w:id="10" w:name="_Toc951381"/>
    </w:p>
    <w:p w14:paraId="26B38947" w14:textId="6939BF1B" w:rsidR="00E34F0F" w:rsidRDefault="009D6BCB" w:rsidP="008B5913">
      <w:pPr>
        <w:pStyle w:val="Heading2"/>
        <w:jc w:val="left"/>
        <w:rPr>
          <w:rFonts w:asciiTheme="majorBidi" w:hAnsiTheme="majorBidi" w:cstheme="majorBidi"/>
          <w:sz w:val="26"/>
          <w:szCs w:val="26"/>
        </w:rPr>
      </w:pPr>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0"/>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412"/>
        <w:gridCol w:w="1313"/>
        <w:gridCol w:w="2190"/>
      </w:tblGrid>
      <w:tr w:rsidR="00001466" w:rsidRPr="005D2DDD" w14:paraId="79852DD9" w14:textId="77777777" w:rsidTr="009B5A83">
        <w:trPr>
          <w:tblHeader/>
          <w:jc w:val="center"/>
        </w:trPr>
        <w:tc>
          <w:tcPr>
            <w:tcW w:w="410" w:type="dxa"/>
            <w:tcBorders>
              <w:top w:val="single" w:sz="12" w:space="0" w:color="auto"/>
              <w:bottom w:val="single" w:sz="8" w:space="0" w:color="auto"/>
              <w:right w:val="single" w:sz="8" w:space="0" w:color="auto"/>
            </w:tcBorders>
            <w:shd w:val="clear" w:color="auto" w:fill="D6E3BC" w:themeFill="accent3"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D6E3BC" w:themeFill="accent3"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5A4C77" w:rsidRPr="005D2DDD" w14:paraId="1B94C2C2" w14:textId="77777777" w:rsidTr="000B077A">
        <w:trPr>
          <w:trHeight w:val="260"/>
          <w:jc w:val="center"/>
        </w:trPr>
        <w:tc>
          <w:tcPr>
            <w:tcW w:w="410" w:type="dxa"/>
            <w:tcBorders>
              <w:top w:val="single" w:sz="8" w:space="0" w:color="auto"/>
              <w:bottom w:val="dashSmallGap" w:sz="4" w:space="0" w:color="auto"/>
              <w:right w:val="single" w:sz="8" w:space="0" w:color="auto"/>
            </w:tcBorders>
            <w:vAlign w:val="center"/>
          </w:tcPr>
          <w:p w14:paraId="053CD592" w14:textId="667332D5" w:rsidR="005A4C77" w:rsidRPr="009D1E6C" w:rsidRDefault="005A4C77" w:rsidP="005A4C77">
            <w:pPr>
              <w:bidi/>
              <w:jc w:val="center"/>
              <w:rPr>
                <w:rFonts w:asciiTheme="majorBidi" w:hAnsiTheme="majorBidi" w:cstheme="majorBidi"/>
                <w:b/>
                <w:bCs/>
              </w:rPr>
            </w:pPr>
            <w:r w:rsidRPr="00D45EEE">
              <w:rPr>
                <w:b/>
                <w:bCs/>
                <w:sz w:val="22"/>
                <w:szCs w:val="22"/>
              </w:rPr>
              <w:t>1</w:t>
            </w:r>
          </w:p>
        </w:tc>
        <w:tc>
          <w:tcPr>
            <w:tcW w:w="5412" w:type="dxa"/>
          </w:tcPr>
          <w:p w14:paraId="09D9FFB5" w14:textId="61ADE157" w:rsidR="005A4C77" w:rsidRPr="00DE07AD" w:rsidRDefault="005A4C77" w:rsidP="005A4C77">
            <w:pPr>
              <w:rPr>
                <w:rFonts w:asciiTheme="majorBidi" w:hAnsiTheme="majorBidi" w:cstheme="majorBidi"/>
              </w:rPr>
            </w:pPr>
            <w:r w:rsidRPr="004D192B">
              <w:rPr>
                <w:rFonts w:asciiTheme="majorBidi" w:hAnsiTheme="majorBidi" w:cstheme="majorBidi"/>
                <w:b/>
                <w:bCs/>
                <w:color w:val="0070C0"/>
              </w:rPr>
              <w:t xml:space="preserve">Attendance, </w:t>
            </w:r>
            <w:proofErr w:type="spellStart"/>
            <w:r w:rsidRPr="004D192B">
              <w:rPr>
                <w:rFonts w:asciiTheme="majorBidi" w:hAnsiTheme="majorBidi" w:cstheme="majorBidi"/>
                <w:b/>
                <w:bCs/>
                <w:color w:val="0070C0"/>
              </w:rPr>
              <w:t>Homeworks</w:t>
            </w:r>
            <w:proofErr w:type="spellEnd"/>
            <w:r w:rsidRPr="004D192B">
              <w:rPr>
                <w:rFonts w:asciiTheme="majorBidi" w:hAnsiTheme="majorBidi" w:cstheme="majorBidi"/>
                <w:b/>
                <w:bCs/>
                <w:color w:val="0070C0"/>
              </w:rPr>
              <w:t xml:space="preserve"> (Questions, research on topics or a literature reviews ), and assignments</w:t>
            </w:r>
            <w:r w:rsidR="00C71299">
              <w:rPr>
                <w:rFonts w:asciiTheme="majorBidi" w:hAnsiTheme="majorBidi" w:cstheme="majorBidi"/>
                <w:b/>
                <w:bCs/>
                <w:color w:val="0070C0"/>
              </w:rPr>
              <w:t xml:space="preserve"> </w:t>
            </w:r>
            <w:r w:rsidR="00C71299" w:rsidRPr="007443DE">
              <w:rPr>
                <w:rFonts w:asciiTheme="majorBidi" w:eastAsia="Calibri" w:hAnsiTheme="majorBidi" w:cstheme="majorBidi"/>
                <w:color w:val="0070C0"/>
              </w:rPr>
              <w:t>(class quizzes, scientific reports, field trip)</w:t>
            </w:r>
          </w:p>
        </w:tc>
        <w:tc>
          <w:tcPr>
            <w:tcW w:w="1313" w:type="dxa"/>
          </w:tcPr>
          <w:p w14:paraId="0B33890A" w14:textId="3752D6E4" w:rsidR="005A4C77" w:rsidRPr="00DE07AD" w:rsidRDefault="00C71299" w:rsidP="005A4C77">
            <w:pPr>
              <w:rPr>
                <w:rFonts w:asciiTheme="majorBidi" w:hAnsiTheme="majorBidi" w:cstheme="majorBidi"/>
              </w:rPr>
            </w:pPr>
            <w:r>
              <w:rPr>
                <w:b/>
                <w:bCs/>
                <w:i/>
                <w:iCs/>
                <w:color w:val="0070C0"/>
              </w:rPr>
              <w:t>weekly</w:t>
            </w:r>
          </w:p>
        </w:tc>
        <w:tc>
          <w:tcPr>
            <w:tcW w:w="2190" w:type="dxa"/>
          </w:tcPr>
          <w:p w14:paraId="531D06A5" w14:textId="1FF42090" w:rsidR="005A4C77" w:rsidRPr="00DE07AD" w:rsidRDefault="005A4C77" w:rsidP="005A4C77">
            <w:pPr>
              <w:rPr>
                <w:rFonts w:asciiTheme="majorBidi" w:hAnsiTheme="majorBidi" w:cstheme="majorBidi"/>
              </w:rPr>
            </w:pPr>
            <w:r>
              <w:rPr>
                <w:b/>
                <w:bCs/>
                <w:i/>
                <w:iCs/>
                <w:color w:val="0070C0"/>
              </w:rPr>
              <w:t>5</w:t>
            </w:r>
            <w:r w:rsidRPr="00C456BB">
              <w:rPr>
                <w:b/>
                <w:bCs/>
                <w:i/>
                <w:iCs/>
                <w:color w:val="0070C0"/>
              </w:rPr>
              <w:t>%</w:t>
            </w:r>
          </w:p>
        </w:tc>
      </w:tr>
      <w:tr w:rsidR="005A4C77" w:rsidRPr="005D2DDD" w14:paraId="4F83A0F2" w14:textId="77777777" w:rsidTr="000B077A">
        <w:trPr>
          <w:trHeight w:val="260"/>
          <w:jc w:val="center"/>
        </w:trPr>
        <w:tc>
          <w:tcPr>
            <w:tcW w:w="410" w:type="dxa"/>
            <w:tcBorders>
              <w:top w:val="dashSmallGap" w:sz="4" w:space="0" w:color="auto"/>
              <w:bottom w:val="dashSmallGap" w:sz="4" w:space="0" w:color="auto"/>
              <w:right w:val="single" w:sz="8" w:space="0" w:color="auto"/>
            </w:tcBorders>
            <w:vAlign w:val="center"/>
          </w:tcPr>
          <w:p w14:paraId="350045A6" w14:textId="6B4ED95D" w:rsidR="005A4C77" w:rsidRPr="009D1E6C" w:rsidRDefault="005A4C77" w:rsidP="005A4C77">
            <w:pPr>
              <w:bidi/>
              <w:jc w:val="center"/>
              <w:rPr>
                <w:rFonts w:asciiTheme="majorBidi" w:hAnsiTheme="majorBidi" w:cstheme="majorBidi"/>
                <w:b/>
                <w:bCs/>
              </w:rPr>
            </w:pPr>
            <w:r w:rsidRPr="00D45EEE">
              <w:rPr>
                <w:b/>
                <w:bCs/>
                <w:sz w:val="22"/>
                <w:szCs w:val="22"/>
              </w:rPr>
              <w:t>2</w:t>
            </w:r>
          </w:p>
        </w:tc>
        <w:tc>
          <w:tcPr>
            <w:tcW w:w="5412" w:type="dxa"/>
          </w:tcPr>
          <w:p w14:paraId="667CBB7B" w14:textId="7391EDC8" w:rsidR="005A4C77" w:rsidRPr="00DE07AD" w:rsidRDefault="005A4C77" w:rsidP="005A4C77">
            <w:pPr>
              <w:rPr>
                <w:rFonts w:asciiTheme="majorBidi" w:hAnsiTheme="majorBidi" w:cstheme="majorBidi"/>
                <w:lang w:bidi="ar-EG"/>
              </w:rPr>
            </w:pPr>
            <w:r>
              <w:rPr>
                <w:b/>
                <w:bCs/>
                <w:color w:val="0070C0"/>
              </w:rPr>
              <w:t xml:space="preserve">First Assessment </w:t>
            </w:r>
            <w:r w:rsidRPr="006E4CF6">
              <w:rPr>
                <w:b/>
                <w:bCs/>
                <w:color w:val="0070C0"/>
              </w:rPr>
              <w:t>Exam</w:t>
            </w:r>
          </w:p>
        </w:tc>
        <w:tc>
          <w:tcPr>
            <w:tcW w:w="1313" w:type="dxa"/>
          </w:tcPr>
          <w:p w14:paraId="5A315724" w14:textId="405BF7B5" w:rsidR="005A4C77" w:rsidRPr="00DE07AD" w:rsidRDefault="005A4C77" w:rsidP="005A4C77">
            <w:pPr>
              <w:rPr>
                <w:rFonts w:asciiTheme="majorBidi" w:hAnsiTheme="majorBidi" w:cstheme="majorBidi"/>
              </w:rPr>
            </w:pPr>
            <w:r w:rsidRPr="006E4CF6">
              <w:rPr>
                <w:b/>
                <w:bCs/>
                <w:color w:val="0070C0"/>
              </w:rPr>
              <w:t>6</w:t>
            </w:r>
          </w:p>
        </w:tc>
        <w:tc>
          <w:tcPr>
            <w:tcW w:w="2190" w:type="dxa"/>
          </w:tcPr>
          <w:p w14:paraId="31E8EAC7" w14:textId="233AC3E1" w:rsidR="005A4C77" w:rsidRPr="00DE07AD" w:rsidRDefault="005A4C77" w:rsidP="005A4C77">
            <w:pPr>
              <w:rPr>
                <w:rFonts w:asciiTheme="majorBidi" w:hAnsiTheme="majorBidi" w:cstheme="majorBidi"/>
              </w:rPr>
            </w:pPr>
            <w:r>
              <w:rPr>
                <w:b/>
                <w:bCs/>
                <w:color w:val="0070C0"/>
              </w:rPr>
              <w:t>1</w:t>
            </w:r>
            <w:r w:rsidRPr="006E4CF6">
              <w:rPr>
                <w:b/>
                <w:bCs/>
                <w:color w:val="0070C0"/>
              </w:rPr>
              <w:t>0%</w:t>
            </w:r>
          </w:p>
        </w:tc>
      </w:tr>
      <w:tr w:rsidR="005A4C77" w:rsidRPr="005D2DDD" w14:paraId="64F322F2" w14:textId="77777777" w:rsidTr="000B077A">
        <w:trPr>
          <w:trHeight w:val="260"/>
          <w:jc w:val="center"/>
        </w:trPr>
        <w:tc>
          <w:tcPr>
            <w:tcW w:w="410" w:type="dxa"/>
            <w:tcBorders>
              <w:top w:val="dashSmallGap" w:sz="4" w:space="0" w:color="auto"/>
              <w:bottom w:val="dashSmallGap" w:sz="4" w:space="0" w:color="auto"/>
              <w:right w:val="single" w:sz="8" w:space="0" w:color="auto"/>
            </w:tcBorders>
            <w:vAlign w:val="center"/>
          </w:tcPr>
          <w:p w14:paraId="07C236CA" w14:textId="5187702C" w:rsidR="005A4C77" w:rsidRPr="009D1E6C" w:rsidRDefault="005A4C77" w:rsidP="005A4C77">
            <w:pPr>
              <w:bidi/>
              <w:jc w:val="center"/>
              <w:rPr>
                <w:rFonts w:asciiTheme="majorBidi" w:hAnsiTheme="majorBidi" w:cstheme="majorBidi"/>
                <w:b/>
                <w:bCs/>
                <w:rtl/>
                <w:lang w:bidi="ar-EG"/>
              </w:rPr>
            </w:pPr>
            <w:r w:rsidRPr="00D45EEE">
              <w:rPr>
                <w:b/>
                <w:bCs/>
                <w:sz w:val="22"/>
                <w:szCs w:val="22"/>
              </w:rPr>
              <w:t>3</w:t>
            </w:r>
          </w:p>
        </w:tc>
        <w:tc>
          <w:tcPr>
            <w:tcW w:w="5412" w:type="dxa"/>
          </w:tcPr>
          <w:p w14:paraId="40BC92D0" w14:textId="20796283" w:rsidR="005A4C77" w:rsidRPr="00DE07AD" w:rsidRDefault="005A4C77" w:rsidP="005A4C77">
            <w:pPr>
              <w:rPr>
                <w:rFonts w:asciiTheme="majorBidi" w:hAnsiTheme="majorBidi" w:cstheme="majorBidi"/>
              </w:rPr>
            </w:pPr>
            <w:r w:rsidRPr="006E4CF6">
              <w:rPr>
                <w:b/>
                <w:bCs/>
                <w:color w:val="0070C0"/>
              </w:rPr>
              <w:t xml:space="preserve">Presentation </w:t>
            </w:r>
            <w:r>
              <w:rPr>
                <w:b/>
                <w:bCs/>
                <w:color w:val="0070C0"/>
              </w:rPr>
              <w:t xml:space="preserve">of </w:t>
            </w:r>
            <w:r w:rsidRPr="006E4CF6">
              <w:rPr>
                <w:b/>
                <w:bCs/>
                <w:color w:val="0070C0"/>
              </w:rPr>
              <w:t xml:space="preserve">Projects </w:t>
            </w:r>
          </w:p>
        </w:tc>
        <w:tc>
          <w:tcPr>
            <w:tcW w:w="1313" w:type="dxa"/>
          </w:tcPr>
          <w:p w14:paraId="1D590E94" w14:textId="6BC4F1E9" w:rsidR="005A4C77" w:rsidRPr="00DE07AD" w:rsidRDefault="005A4C77" w:rsidP="005A4C77">
            <w:pPr>
              <w:rPr>
                <w:rFonts w:asciiTheme="majorBidi" w:hAnsiTheme="majorBidi" w:cstheme="majorBidi"/>
              </w:rPr>
            </w:pPr>
            <w:r w:rsidRPr="006E4CF6">
              <w:rPr>
                <w:b/>
                <w:bCs/>
                <w:color w:val="0070C0"/>
              </w:rPr>
              <w:t>8</w:t>
            </w:r>
          </w:p>
        </w:tc>
        <w:tc>
          <w:tcPr>
            <w:tcW w:w="2190" w:type="dxa"/>
          </w:tcPr>
          <w:p w14:paraId="7C911582" w14:textId="7D816BEE" w:rsidR="005A4C77" w:rsidRPr="00DE07AD" w:rsidRDefault="005A4C77" w:rsidP="005A4C77">
            <w:pPr>
              <w:rPr>
                <w:rFonts w:asciiTheme="majorBidi" w:hAnsiTheme="majorBidi" w:cstheme="majorBidi"/>
              </w:rPr>
            </w:pPr>
            <w:r w:rsidRPr="006E4CF6">
              <w:rPr>
                <w:b/>
                <w:bCs/>
                <w:color w:val="0070C0"/>
              </w:rPr>
              <w:t>5%</w:t>
            </w:r>
          </w:p>
        </w:tc>
      </w:tr>
      <w:tr w:rsidR="005A4C77" w:rsidRPr="005D2DDD" w14:paraId="44147A70" w14:textId="77777777" w:rsidTr="000B077A">
        <w:trPr>
          <w:trHeight w:val="260"/>
          <w:jc w:val="center"/>
        </w:trPr>
        <w:tc>
          <w:tcPr>
            <w:tcW w:w="410" w:type="dxa"/>
            <w:tcBorders>
              <w:top w:val="dashSmallGap" w:sz="4" w:space="0" w:color="auto"/>
              <w:bottom w:val="dashSmallGap" w:sz="4" w:space="0" w:color="auto"/>
              <w:right w:val="single" w:sz="8" w:space="0" w:color="auto"/>
            </w:tcBorders>
            <w:vAlign w:val="center"/>
          </w:tcPr>
          <w:p w14:paraId="5E908E88" w14:textId="687BE59E" w:rsidR="005A4C77" w:rsidRPr="009D1E6C" w:rsidRDefault="005A4C77" w:rsidP="005A4C77">
            <w:pPr>
              <w:bidi/>
              <w:jc w:val="center"/>
              <w:rPr>
                <w:rFonts w:asciiTheme="majorBidi" w:hAnsiTheme="majorBidi" w:cstheme="majorBidi"/>
                <w:b/>
                <w:bCs/>
                <w:rtl/>
                <w:lang w:bidi="ar-EG"/>
              </w:rPr>
            </w:pPr>
            <w:r w:rsidRPr="00D45EEE">
              <w:rPr>
                <w:b/>
                <w:bCs/>
                <w:sz w:val="22"/>
                <w:szCs w:val="22"/>
              </w:rPr>
              <w:t>4</w:t>
            </w:r>
          </w:p>
        </w:tc>
        <w:tc>
          <w:tcPr>
            <w:tcW w:w="5412" w:type="dxa"/>
          </w:tcPr>
          <w:p w14:paraId="6AB8D178" w14:textId="69168611" w:rsidR="005A4C77" w:rsidRPr="00DE07AD" w:rsidRDefault="005A4C77" w:rsidP="005A4C77">
            <w:pPr>
              <w:rPr>
                <w:rFonts w:asciiTheme="majorBidi" w:hAnsiTheme="majorBidi" w:cstheme="majorBidi"/>
              </w:rPr>
            </w:pPr>
            <w:r>
              <w:rPr>
                <w:b/>
                <w:bCs/>
                <w:color w:val="0070C0"/>
              </w:rPr>
              <w:t xml:space="preserve">Lab and </w:t>
            </w:r>
            <w:proofErr w:type="spellStart"/>
            <w:r w:rsidRPr="006E4CF6">
              <w:rPr>
                <w:b/>
                <w:bCs/>
                <w:color w:val="0070C0"/>
              </w:rPr>
              <w:t>Quizes</w:t>
            </w:r>
            <w:proofErr w:type="spellEnd"/>
            <w:r>
              <w:rPr>
                <w:b/>
                <w:bCs/>
                <w:color w:val="0070C0"/>
              </w:rPr>
              <w:t xml:space="preserve"> </w:t>
            </w:r>
          </w:p>
        </w:tc>
        <w:tc>
          <w:tcPr>
            <w:tcW w:w="1313" w:type="dxa"/>
          </w:tcPr>
          <w:p w14:paraId="4F48CF2C" w14:textId="202216B7" w:rsidR="005A4C77" w:rsidRPr="00DE07AD" w:rsidRDefault="005A4C77" w:rsidP="005A4C77">
            <w:pPr>
              <w:rPr>
                <w:rFonts w:asciiTheme="majorBidi" w:hAnsiTheme="majorBidi" w:cstheme="majorBidi"/>
              </w:rPr>
            </w:pPr>
            <w:r>
              <w:rPr>
                <w:b/>
                <w:bCs/>
                <w:color w:val="0070C0"/>
              </w:rPr>
              <w:t>4 – 8 - 12</w:t>
            </w:r>
          </w:p>
        </w:tc>
        <w:tc>
          <w:tcPr>
            <w:tcW w:w="2190" w:type="dxa"/>
          </w:tcPr>
          <w:p w14:paraId="37409803" w14:textId="56CE2A78" w:rsidR="005A4C77" w:rsidRPr="00DE07AD" w:rsidRDefault="005A4C77" w:rsidP="005A4C77">
            <w:pPr>
              <w:rPr>
                <w:rFonts w:asciiTheme="majorBidi" w:hAnsiTheme="majorBidi" w:cstheme="majorBidi"/>
              </w:rPr>
            </w:pPr>
            <w:r>
              <w:rPr>
                <w:b/>
                <w:bCs/>
                <w:color w:val="0070C0"/>
              </w:rPr>
              <w:t>30%</w:t>
            </w:r>
          </w:p>
        </w:tc>
      </w:tr>
      <w:tr w:rsidR="005A4C77" w:rsidRPr="005D2DDD" w14:paraId="25D13671" w14:textId="77777777" w:rsidTr="000B077A">
        <w:trPr>
          <w:trHeight w:val="260"/>
          <w:jc w:val="center"/>
        </w:trPr>
        <w:tc>
          <w:tcPr>
            <w:tcW w:w="410" w:type="dxa"/>
            <w:tcBorders>
              <w:top w:val="dashSmallGap" w:sz="4" w:space="0" w:color="auto"/>
              <w:bottom w:val="dashSmallGap" w:sz="4" w:space="0" w:color="auto"/>
              <w:right w:val="single" w:sz="8" w:space="0" w:color="auto"/>
            </w:tcBorders>
            <w:vAlign w:val="center"/>
          </w:tcPr>
          <w:p w14:paraId="60AA023D" w14:textId="458AEAF8" w:rsidR="005A4C77" w:rsidRPr="009D1E6C" w:rsidRDefault="005A4C77" w:rsidP="005A4C77">
            <w:pPr>
              <w:bidi/>
              <w:jc w:val="center"/>
              <w:rPr>
                <w:rFonts w:asciiTheme="majorBidi" w:hAnsiTheme="majorBidi" w:cstheme="majorBidi"/>
                <w:b/>
                <w:bCs/>
                <w:rtl/>
                <w:lang w:bidi="ar-EG"/>
              </w:rPr>
            </w:pPr>
            <w:r w:rsidRPr="00D45EEE">
              <w:rPr>
                <w:b/>
                <w:bCs/>
                <w:sz w:val="22"/>
                <w:szCs w:val="22"/>
              </w:rPr>
              <w:t>5</w:t>
            </w:r>
          </w:p>
        </w:tc>
        <w:tc>
          <w:tcPr>
            <w:tcW w:w="5412" w:type="dxa"/>
          </w:tcPr>
          <w:p w14:paraId="7524B90C" w14:textId="3E401C14" w:rsidR="005A4C77" w:rsidRPr="00DE07AD" w:rsidRDefault="005A4C77" w:rsidP="005A4C77">
            <w:pPr>
              <w:rPr>
                <w:rFonts w:asciiTheme="majorBidi" w:hAnsiTheme="majorBidi" w:cstheme="majorBidi"/>
              </w:rPr>
            </w:pPr>
            <w:r w:rsidRPr="006E4CF6">
              <w:rPr>
                <w:b/>
                <w:bCs/>
                <w:color w:val="0070C0"/>
              </w:rPr>
              <w:t>Second Assessment Exam</w:t>
            </w:r>
          </w:p>
        </w:tc>
        <w:tc>
          <w:tcPr>
            <w:tcW w:w="1313" w:type="dxa"/>
          </w:tcPr>
          <w:p w14:paraId="1CDBE7DD" w14:textId="3C8206FA" w:rsidR="005A4C77" w:rsidRPr="00DE07AD" w:rsidRDefault="005A4C77" w:rsidP="005A4C77">
            <w:pPr>
              <w:rPr>
                <w:rFonts w:asciiTheme="majorBidi" w:hAnsiTheme="majorBidi" w:cstheme="majorBidi"/>
              </w:rPr>
            </w:pPr>
            <w:r w:rsidRPr="006E4CF6">
              <w:rPr>
                <w:b/>
                <w:bCs/>
                <w:color w:val="0070C0"/>
              </w:rPr>
              <w:t>13</w:t>
            </w:r>
          </w:p>
        </w:tc>
        <w:tc>
          <w:tcPr>
            <w:tcW w:w="2190" w:type="dxa"/>
          </w:tcPr>
          <w:p w14:paraId="3B5ACF58" w14:textId="63528B3F" w:rsidR="005A4C77" w:rsidRPr="00DE07AD" w:rsidRDefault="005A4C77" w:rsidP="005A4C77">
            <w:pPr>
              <w:rPr>
                <w:rFonts w:asciiTheme="majorBidi" w:hAnsiTheme="majorBidi" w:cstheme="majorBidi"/>
              </w:rPr>
            </w:pPr>
            <w:r>
              <w:rPr>
                <w:b/>
                <w:bCs/>
                <w:color w:val="0070C0"/>
              </w:rPr>
              <w:t>1</w:t>
            </w:r>
            <w:r w:rsidRPr="006E4CF6">
              <w:rPr>
                <w:b/>
                <w:bCs/>
                <w:color w:val="0070C0"/>
              </w:rPr>
              <w:t>0%</w:t>
            </w:r>
          </w:p>
        </w:tc>
      </w:tr>
      <w:tr w:rsidR="005A4C77" w:rsidRPr="005D2DDD" w14:paraId="62770D98" w14:textId="77777777" w:rsidTr="000B077A">
        <w:trPr>
          <w:trHeight w:val="260"/>
          <w:jc w:val="center"/>
        </w:trPr>
        <w:tc>
          <w:tcPr>
            <w:tcW w:w="410" w:type="dxa"/>
            <w:tcBorders>
              <w:top w:val="dashSmallGap" w:sz="4" w:space="0" w:color="auto"/>
              <w:bottom w:val="dashSmallGap" w:sz="4" w:space="0" w:color="auto"/>
              <w:right w:val="single" w:sz="8" w:space="0" w:color="auto"/>
            </w:tcBorders>
            <w:vAlign w:val="center"/>
          </w:tcPr>
          <w:p w14:paraId="66224DDD" w14:textId="2A3C557E" w:rsidR="005A4C77" w:rsidRPr="009D1E6C" w:rsidRDefault="005A4C77" w:rsidP="005A4C77">
            <w:pPr>
              <w:bidi/>
              <w:jc w:val="center"/>
              <w:rPr>
                <w:rFonts w:asciiTheme="majorBidi" w:hAnsiTheme="majorBidi" w:cstheme="majorBidi"/>
                <w:b/>
                <w:bCs/>
                <w:rtl/>
                <w:lang w:bidi="ar-EG"/>
              </w:rPr>
            </w:pPr>
            <w:r w:rsidRPr="00D45EEE">
              <w:rPr>
                <w:b/>
                <w:bCs/>
                <w:sz w:val="22"/>
                <w:szCs w:val="22"/>
              </w:rPr>
              <w:t>6</w:t>
            </w:r>
          </w:p>
        </w:tc>
        <w:tc>
          <w:tcPr>
            <w:tcW w:w="5412" w:type="dxa"/>
          </w:tcPr>
          <w:p w14:paraId="4D11F5B2" w14:textId="70B4D556" w:rsidR="005A4C77" w:rsidRPr="00DE07AD" w:rsidRDefault="005A4C77" w:rsidP="005A4C77">
            <w:pPr>
              <w:rPr>
                <w:rFonts w:asciiTheme="majorBidi" w:hAnsiTheme="majorBidi" w:cstheme="majorBidi"/>
              </w:rPr>
            </w:pPr>
            <w:r w:rsidRPr="006E4CF6">
              <w:rPr>
                <w:b/>
                <w:bCs/>
                <w:color w:val="0070C0"/>
              </w:rPr>
              <w:t xml:space="preserve">Final Exam </w:t>
            </w:r>
          </w:p>
        </w:tc>
        <w:tc>
          <w:tcPr>
            <w:tcW w:w="1313" w:type="dxa"/>
          </w:tcPr>
          <w:p w14:paraId="450B8268" w14:textId="64694232" w:rsidR="005A4C77" w:rsidRPr="00DE07AD" w:rsidRDefault="005A4C77" w:rsidP="005A4C77">
            <w:pPr>
              <w:rPr>
                <w:rFonts w:asciiTheme="majorBidi" w:hAnsiTheme="majorBidi" w:cstheme="majorBidi"/>
              </w:rPr>
            </w:pPr>
            <w:r w:rsidRPr="006E4CF6">
              <w:rPr>
                <w:b/>
                <w:bCs/>
                <w:color w:val="0070C0"/>
              </w:rPr>
              <w:t>15</w:t>
            </w:r>
          </w:p>
        </w:tc>
        <w:tc>
          <w:tcPr>
            <w:tcW w:w="2190" w:type="dxa"/>
          </w:tcPr>
          <w:p w14:paraId="6596BA54" w14:textId="351D5F0B" w:rsidR="005A4C77" w:rsidRPr="00DE07AD" w:rsidRDefault="005A4C77" w:rsidP="005A4C77">
            <w:pPr>
              <w:rPr>
                <w:rFonts w:asciiTheme="majorBidi" w:hAnsiTheme="majorBidi" w:cstheme="majorBidi"/>
              </w:rPr>
            </w:pPr>
            <w:r w:rsidRPr="006E4CF6">
              <w:rPr>
                <w:b/>
                <w:bCs/>
                <w:color w:val="0070C0"/>
              </w:rPr>
              <w:t>40%</w:t>
            </w:r>
          </w:p>
        </w:tc>
      </w:tr>
      <w:tr w:rsidR="005A4C77" w:rsidRPr="005D2DDD" w14:paraId="0C092B38" w14:textId="77777777" w:rsidTr="000B077A">
        <w:trPr>
          <w:trHeight w:val="260"/>
          <w:jc w:val="center"/>
        </w:trPr>
        <w:tc>
          <w:tcPr>
            <w:tcW w:w="410" w:type="dxa"/>
            <w:tcBorders>
              <w:top w:val="dashSmallGap" w:sz="4" w:space="0" w:color="auto"/>
              <w:bottom w:val="dashSmallGap" w:sz="4" w:space="0" w:color="auto"/>
              <w:right w:val="single" w:sz="8" w:space="0" w:color="auto"/>
            </w:tcBorders>
            <w:vAlign w:val="center"/>
          </w:tcPr>
          <w:p w14:paraId="0C515B56" w14:textId="4AF4800D" w:rsidR="005A4C77" w:rsidRPr="009D1E6C" w:rsidRDefault="005A4C77" w:rsidP="005A4C77">
            <w:pPr>
              <w:bidi/>
              <w:jc w:val="center"/>
              <w:rPr>
                <w:rFonts w:asciiTheme="majorBidi" w:hAnsiTheme="majorBidi" w:cstheme="majorBidi"/>
                <w:b/>
                <w:bCs/>
                <w:rtl/>
                <w:lang w:bidi="ar-EG"/>
              </w:rPr>
            </w:pPr>
            <w:r w:rsidRPr="00D45EEE">
              <w:rPr>
                <w:b/>
                <w:bCs/>
                <w:sz w:val="22"/>
                <w:szCs w:val="22"/>
              </w:rPr>
              <w:t>7</w:t>
            </w:r>
          </w:p>
        </w:tc>
        <w:tc>
          <w:tcPr>
            <w:tcW w:w="5412" w:type="dxa"/>
          </w:tcPr>
          <w:p w14:paraId="2829A0ED" w14:textId="42D3EB88" w:rsidR="005A4C77" w:rsidRPr="00DE07AD" w:rsidRDefault="005A4C77" w:rsidP="005A4C77">
            <w:pPr>
              <w:rPr>
                <w:rFonts w:asciiTheme="majorBidi" w:hAnsiTheme="majorBidi" w:cstheme="majorBidi"/>
              </w:rPr>
            </w:pPr>
            <w:r w:rsidRPr="006E4CF6">
              <w:rPr>
                <w:b/>
                <w:bCs/>
                <w:color w:val="0070C0"/>
              </w:rPr>
              <w:t>Total</w:t>
            </w:r>
          </w:p>
        </w:tc>
        <w:tc>
          <w:tcPr>
            <w:tcW w:w="1313" w:type="dxa"/>
          </w:tcPr>
          <w:p w14:paraId="600F5DCA" w14:textId="77777777" w:rsidR="005A4C77" w:rsidRPr="00DE07AD" w:rsidRDefault="005A4C77" w:rsidP="005A4C77">
            <w:pPr>
              <w:rPr>
                <w:rFonts w:asciiTheme="majorBidi" w:hAnsiTheme="majorBidi" w:cstheme="majorBidi"/>
              </w:rPr>
            </w:pPr>
          </w:p>
        </w:tc>
        <w:tc>
          <w:tcPr>
            <w:tcW w:w="2190" w:type="dxa"/>
          </w:tcPr>
          <w:p w14:paraId="488E0957" w14:textId="56FFA5A2" w:rsidR="005A4C77" w:rsidRPr="00DE07AD" w:rsidRDefault="005A4C77" w:rsidP="005A4C77">
            <w:pPr>
              <w:rPr>
                <w:rFonts w:asciiTheme="majorBidi" w:hAnsiTheme="majorBidi" w:cstheme="majorBidi"/>
              </w:rPr>
            </w:pPr>
            <w:r>
              <w:rPr>
                <w:rFonts w:asciiTheme="majorBidi" w:hAnsiTheme="majorBidi" w:cstheme="majorBidi"/>
              </w:rPr>
              <w:t>100</w:t>
            </w:r>
          </w:p>
        </w:tc>
      </w:tr>
      <w:tr w:rsidR="005A4C77" w:rsidRPr="005D2DDD" w14:paraId="21CDCA16" w14:textId="77777777" w:rsidTr="009B5A83">
        <w:trPr>
          <w:trHeight w:val="260"/>
          <w:jc w:val="center"/>
        </w:trPr>
        <w:tc>
          <w:tcPr>
            <w:tcW w:w="410" w:type="dxa"/>
            <w:tcBorders>
              <w:top w:val="dashSmallGap" w:sz="4" w:space="0" w:color="auto"/>
              <w:bottom w:val="single" w:sz="12" w:space="0" w:color="auto"/>
              <w:right w:val="single" w:sz="8" w:space="0" w:color="auto"/>
            </w:tcBorders>
            <w:vAlign w:val="center"/>
          </w:tcPr>
          <w:p w14:paraId="56CBCA4D" w14:textId="7EF539F6" w:rsidR="005A4C77" w:rsidRPr="009D1E6C" w:rsidRDefault="005A4C77" w:rsidP="005A4C77">
            <w:pPr>
              <w:bidi/>
              <w:jc w:val="center"/>
              <w:rPr>
                <w:rFonts w:asciiTheme="majorBidi" w:hAnsiTheme="majorBidi" w:cstheme="majorBidi"/>
                <w:b/>
                <w:bCs/>
                <w:rtl/>
                <w:lang w:bidi="ar-EG"/>
              </w:rPr>
            </w:pPr>
            <w:r w:rsidRPr="00D45EEE">
              <w:rPr>
                <w:b/>
                <w:bCs/>
                <w:sz w:val="22"/>
                <w:szCs w:val="22"/>
              </w:rPr>
              <w:t>8</w:t>
            </w:r>
          </w:p>
        </w:tc>
        <w:tc>
          <w:tcPr>
            <w:tcW w:w="5412" w:type="dxa"/>
            <w:tcBorders>
              <w:top w:val="dashSmallGap" w:sz="4" w:space="0" w:color="auto"/>
              <w:left w:val="single" w:sz="8" w:space="0" w:color="auto"/>
              <w:bottom w:val="single" w:sz="12" w:space="0" w:color="auto"/>
              <w:right w:val="single" w:sz="8" w:space="0" w:color="auto"/>
            </w:tcBorders>
          </w:tcPr>
          <w:p w14:paraId="631CC656" w14:textId="77777777" w:rsidR="005A4C77" w:rsidRPr="00DE07AD" w:rsidRDefault="005A4C77" w:rsidP="005A4C77">
            <w:pPr>
              <w:rPr>
                <w:rFonts w:asciiTheme="majorBidi" w:hAnsiTheme="majorBidi" w:cstheme="majorBidi"/>
              </w:rPr>
            </w:pPr>
          </w:p>
        </w:tc>
        <w:tc>
          <w:tcPr>
            <w:tcW w:w="1313" w:type="dxa"/>
            <w:tcBorders>
              <w:top w:val="dashSmallGap" w:sz="4" w:space="0" w:color="auto"/>
              <w:left w:val="single" w:sz="8" w:space="0" w:color="auto"/>
              <w:bottom w:val="single" w:sz="12" w:space="0" w:color="auto"/>
              <w:right w:val="single" w:sz="8" w:space="0" w:color="auto"/>
            </w:tcBorders>
          </w:tcPr>
          <w:p w14:paraId="61F1AD54" w14:textId="77777777" w:rsidR="005A4C77" w:rsidRPr="00DE07AD" w:rsidRDefault="005A4C77" w:rsidP="005A4C77">
            <w:pPr>
              <w:rPr>
                <w:rFonts w:asciiTheme="majorBidi" w:hAnsiTheme="majorBidi" w:cstheme="majorBidi"/>
              </w:rPr>
            </w:pPr>
          </w:p>
        </w:tc>
        <w:tc>
          <w:tcPr>
            <w:tcW w:w="2190" w:type="dxa"/>
            <w:tcBorders>
              <w:top w:val="dashSmallGap" w:sz="4" w:space="0" w:color="auto"/>
              <w:left w:val="single" w:sz="8" w:space="0" w:color="auto"/>
              <w:bottom w:val="single" w:sz="12" w:space="0" w:color="auto"/>
            </w:tcBorders>
          </w:tcPr>
          <w:p w14:paraId="0F93526D" w14:textId="77777777" w:rsidR="005A4C77" w:rsidRPr="00DE07AD" w:rsidRDefault="005A4C77" w:rsidP="005A4C77">
            <w:pPr>
              <w:rPr>
                <w:rFonts w:asciiTheme="majorBidi" w:hAnsiTheme="majorBidi" w:cstheme="majorBidi"/>
              </w:rPr>
            </w:pP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3EDD2584" w14:textId="44F50F0C" w:rsidR="00BC0F44" w:rsidRDefault="00BC0F44" w:rsidP="008B5913">
      <w:pPr>
        <w:rPr>
          <w:i/>
          <w:iCs/>
          <w:sz w:val="18"/>
          <w:szCs w:val="18"/>
        </w:rPr>
      </w:pPr>
    </w:p>
    <w:p w14:paraId="3908F804" w14:textId="5B750EEE" w:rsidR="00417BF7" w:rsidRPr="00D74CBE" w:rsidRDefault="00245E1B" w:rsidP="008B5913">
      <w:pPr>
        <w:pStyle w:val="Heading1"/>
        <w:rPr>
          <w:rFonts w:asciiTheme="majorBidi" w:hAnsiTheme="majorBidi" w:cstheme="majorBidi"/>
          <w:color w:val="C00000"/>
          <w:sz w:val="28"/>
          <w:szCs w:val="20"/>
          <w:lang w:bidi="ar-EG"/>
        </w:rPr>
      </w:pPr>
      <w:bookmarkStart w:id="11" w:name="_Toc951382"/>
      <w:r w:rsidRPr="00E973FE">
        <w:rPr>
          <w:rFonts w:asciiTheme="majorBidi" w:hAnsiTheme="majorBidi" w:cstheme="majorBidi"/>
          <w:color w:val="C00000"/>
          <w:sz w:val="28"/>
          <w:szCs w:val="20"/>
          <w:lang w:bidi="ar-EG"/>
        </w:rPr>
        <w:t>E</w:t>
      </w:r>
      <w:r w:rsidR="004E7612" w:rsidRPr="00E973FE">
        <w:rPr>
          <w:rFonts w:asciiTheme="majorBidi" w:hAnsiTheme="majorBidi" w:cstheme="majorBidi"/>
          <w:color w:val="C00000"/>
          <w:sz w:val="28"/>
          <w:szCs w:val="20"/>
          <w:lang w:bidi="ar-EG"/>
        </w:rPr>
        <w:t>. Student Academic Counseling and Support</w:t>
      </w:r>
      <w:bookmarkEnd w:id="11"/>
    </w:p>
    <w:tbl>
      <w:tblPr>
        <w:tblStyle w:val="TableGrid"/>
        <w:tblW w:w="5000" w:type="pct"/>
        <w:tblLook w:val="04A0" w:firstRow="1" w:lastRow="0" w:firstColumn="1" w:lastColumn="0" w:noHBand="0" w:noVBand="1"/>
      </w:tblPr>
      <w:tblGrid>
        <w:gridCol w:w="9325"/>
      </w:tblGrid>
      <w:tr w:rsidR="008F5880" w14:paraId="717993A5" w14:textId="77777777" w:rsidTr="00D74CBE">
        <w:tc>
          <w:tcPr>
            <w:tcW w:w="5000" w:type="pct"/>
            <w:tcBorders>
              <w:top w:val="single" w:sz="12" w:space="0" w:color="auto"/>
              <w:left w:val="single" w:sz="12" w:space="0" w:color="auto"/>
              <w:bottom w:val="nil"/>
              <w:right w:val="single" w:sz="12" w:space="0" w:color="auto"/>
            </w:tcBorders>
          </w:tcPr>
          <w:p w14:paraId="53013C77" w14:textId="03C4B650" w:rsidR="008F5880" w:rsidRP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 xml:space="preserve"> :</w:t>
            </w:r>
          </w:p>
        </w:tc>
      </w:tr>
      <w:tr w:rsidR="009B285A" w14:paraId="14B8244C" w14:textId="77777777" w:rsidTr="00D74CBE">
        <w:tc>
          <w:tcPr>
            <w:tcW w:w="5000" w:type="pct"/>
            <w:tcBorders>
              <w:top w:val="nil"/>
              <w:left w:val="single" w:sz="12" w:space="0" w:color="auto"/>
              <w:bottom w:val="single" w:sz="12" w:space="0" w:color="auto"/>
              <w:right w:val="single" w:sz="12" w:space="0" w:color="auto"/>
            </w:tcBorders>
          </w:tcPr>
          <w:p w14:paraId="6542CB90" w14:textId="77777777" w:rsidR="00566DF7" w:rsidRPr="00566DF7" w:rsidRDefault="009B285A" w:rsidP="00566DF7">
            <w:pPr>
              <w:pStyle w:val="BodyText3"/>
              <w:numPr>
                <w:ilvl w:val="0"/>
                <w:numId w:val="7"/>
              </w:numPr>
            </w:pPr>
            <w:r w:rsidRPr="005C01E6">
              <w:rPr>
                <w:b/>
                <w:bCs/>
                <w:i/>
                <w:iCs/>
                <w:color w:val="0070C0"/>
                <w:sz w:val="24"/>
                <w:szCs w:val="24"/>
              </w:rPr>
              <w:t xml:space="preserve">The faculty member by role and college regulation has to </w:t>
            </w:r>
            <w:proofErr w:type="gramStart"/>
            <w:r w:rsidRPr="005C01E6">
              <w:rPr>
                <w:b/>
                <w:bCs/>
                <w:i/>
                <w:iCs/>
                <w:color w:val="0070C0"/>
                <w:sz w:val="24"/>
                <w:szCs w:val="24"/>
              </w:rPr>
              <w:t>allocate  a</w:t>
            </w:r>
            <w:proofErr w:type="gramEnd"/>
            <w:r w:rsidRPr="005C01E6">
              <w:rPr>
                <w:b/>
                <w:bCs/>
                <w:i/>
                <w:iCs/>
                <w:color w:val="0070C0"/>
                <w:sz w:val="24"/>
                <w:szCs w:val="24"/>
              </w:rPr>
              <w:t xml:space="preserve"> six consultation office hours per week. </w:t>
            </w:r>
          </w:p>
          <w:p w14:paraId="602208CA" w14:textId="6AC6BCB8" w:rsidR="009B285A" w:rsidRDefault="009B285A" w:rsidP="00566DF7">
            <w:pPr>
              <w:pStyle w:val="BodyText3"/>
              <w:numPr>
                <w:ilvl w:val="0"/>
                <w:numId w:val="7"/>
              </w:numPr>
            </w:pPr>
            <w:bookmarkStart w:id="12" w:name="_GoBack"/>
            <w:bookmarkEnd w:id="12"/>
            <w:r w:rsidRPr="00305E68">
              <w:rPr>
                <w:b/>
                <w:bCs/>
                <w:i/>
                <w:iCs/>
                <w:color w:val="0070C0"/>
              </w:rPr>
              <w:t>These consultation office hours should be scheduled, timed and to be put or hanged on front of the faculty member’s office door for seeking the students’ attention.</w:t>
            </w:r>
          </w:p>
        </w:tc>
      </w:tr>
    </w:tbl>
    <w:p w14:paraId="7A27D507" w14:textId="6524595D" w:rsidR="008F5880" w:rsidRDefault="008F5880" w:rsidP="008B5913">
      <w:pPr>
        <w:rPr>
          <w:b/>
          <w:bCs/>
          <w:color w:val="C00000"/>
          <w:sz w:val="32"/>
          <w:szCs w:val="32"/>
        </w:rPr>
      </w:pPr>
    </w:p>
    <w:p w14:paraId="5CBF2AB3" w14:textId="365326BF" w:rsidR="004C3485" w:rsidRDefault="004C3485" w:rsidP="008B5913">
      <w:pPr>
        <w:pStyle w:val="Heading1"/>
        <w:rPr>
          <w:rFonts w:asciiTheme="majorBidi" w:hAnsiTheme="majorBidi" w:cstheme="majorBidi"/>
          <w:color w:val="C00000"/>
          <w:sz w:val="28"/>
          <w:szCs w:val="20"/>
          <w:lang w:bidi="ar-EG"/>
        </w:rPr>
      </w:pPr>
      <w:bookmarkStart w:id="13" w:name="_Toc951383"/>
    </w:p>
    <w:p w14:paraId="2F023CE3" w14:textId="2B6A5BD5" w:rsidR="004C3485" w:rsidRDefault="004C3485" w:rsidP="004C3485">
      <w:pPr>
        <w:rPr>
          <w:lang w:bidi="ar-EG"/>
        </w:rPr>
      </w:pPr>
    </w:p>
    <w:p w14:paraId="2A51C3BC" w14:textId="266F29E2" w:rsidR="004C3485" w:rsidRDefault="004C3485" w:rsidP="004C3485">
      <w:pPr>
        <w:rPr>
          <w:lang w:bidi="ar-EG"/>
        </w:rPr>
      </w:pPr>
    </w:p>
    <w:p w14:paraId="11A69154" w14:textId="77777777" w:rsidR="004C3485" w:rsidRPr="004C3485" w:rsidRDefault="004C3485" w:rsidP="004C3485">
      <w:pPr>
        <w:rPr>
          <w:lang w:bidi="ar-EG"/>
        </w:rPr>
      </w:pPr>
    </w:p>
    <w:p w14:paraId="3A03EAA2" w14:textId="252D7A72" w:rsidR="004F498B" w:rsidRPr="00E973FE" w:rsidRDefault="00245E1B" w:rsidP="008B5913">
      <w:pPr>
        <w:pStyle w:val="Heading1"/>
        <w:rPr>
          <w:rFonts w:asciiTheme="majorBidi" w:hAnsiTheme="majorBidi" w:cstheme="majorBidi"/>
          <w:color w:val="C00000"/>
          <w:sz w:val="28"/>
          <w:szCs w:val="20"/>
          <w:lang w:bidi="ar-EG"/>
        </w:rPr>
      </w:pPr>
      <w:r w:rsidRPr="00E973FE">
        <w:rPr>
          <w:rFonts w:asciiTheme="majorBidi" w:hAnsiTheme="majorBidi" w:cstheme="majorBidi"/>
          <w:color w:val="C00000"/>
          <w:sz w:val="28"/>
          <w:szCs w:val="20"/>
          <w:lang w:bidi="ar-EG"/>
        </w:rPr>
        <w:t>F</w:t>
      </w:r>
      <w:r w:rsidR="004F498B" w:rsidRPr="00E973FE">
        <w:rPr>
          <w:rFonts w:asciiTheme="majorBidi" w:hAnsiTheme="majorBidi" w:cstheme="majorBidi"/>
          <w:color w:val="C00000"/>
          <w:sz w:val="28"/>
          <w:szCs w:val="20"/>
          <w:lang w:bidi="ar-EG"/>
        </w:rPr>
        <w:t>.</w:t>
      </w:r>
      <w:r w:rsidR="004E7612" w:rsidRPr="00E973FE">
        <w:rPr>
          <w:rFonts w:asciiTheme="majorBidi" w:hAnsiTheme="majorBidi" w:cstheme="majorBidi"/>
          <w:color w:val="C00000"/>
          <w:sz w:val="28"/>
          <w:szCs w:val="20"/>
          <w:lang w:bidi="ar-EG"/>
        </w:rPr>
        <w:t xml:space="preserve"> Learning Resources</w:t>
      </w:r>
      <w:r w:rsidR="00B85E99" w:rsidRPr="00E973FE">
        <w:rPr>
          <w:rFonts w:asciiTheme="majorBidi" w:hAnsiTheme="majorBidi" w:cstheme="majorBidi"/>
          <w:color w:val="C00000"/>
          <w:sz w:val="28"/>
          <w:szCs w:val="20"/>
          <w:lang w:bidi="ar-EG"/>
        </w:rPr>
        <w:t xml:space="preserve"> and Facilities</w:t>
      </w:r>
      <w:bookmarkEnd w:id="13"/>
    </w:p>
    <w:p w14:paraId="32DDE602" w14:textId="05CDB492" w:rsidR="00B85E99" w:rsidRDefault="00B85E99" w:rsidP="008B5913">
      <w:pPr>
        <w:rPr>
          <w:b/>
          <w:bCs/>
          <w:color w:val="C00000"/>
          <w:sz w:val="32"/>
          <w:szCs w:val="32"/>
        </w:rPr>
      </w:pPr>
    </w:p>
    <w:p w14:paraId="575164BB" w14:textId="77777777" w:rsidR="001B5102" w:rsidRDefault="00B85E99" w:rsidP="008B5913">
      <w:pPr>
        <w:pStyle w:val="Heading2"/>
        <w:jc w:val="left"/>
        <w:rPr>
          <w:rFonts w:asciiTheme="majorBidi" w:hAnsiTheme="majorBidi" w:cstheme="majorBidi"/>
          <w:sz w:val="26"/>
          <w:szCs w:val="26"/>
        </w:rPr>
      </w:pPr>
      <w:bookmarkStart w:id="14" w:name="_Toc951384"/>
      <w:r w:rsidRPr="00C4342E">
        <w:rPr>
          <w:rFonts w:asciiTheme="majorBidi" w:hAnsiTheme="majorBidi" w:cstheme="majorBidi"/>
          <w:sz w:val="26"/>
          <w:szCs w:val="26"/>
        </w:rPr>
        <w:lastRenderedPageBreak/>
        <w:t>1.Learning Resources</w:t>
      </w:r>
      <w:bookmarkEnd w:id="14"/>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1B5102" w:rsidRPr="005D2DDD" w14:paraId="55769464" w14:textId="77777777" w:rsidTr="001B5102">
        <w:trPr>
          <w:trHeight w:val="736"/>
        </w:trPr>
        <w:tc>
          <w:tcPr>
            <w:tcW w:w="2603" w:type="dxa"/>
            <w:vAlign w:val="center"/>
          </w:tcPr>
          <w:p w14:paraId="2DCD7B89" w14:textId="72AA609B"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14:paraId="45194408" w14:textId="77777777" w:rsidR="00404391" w:rsidRPr="008525C9" w:rsidRDefault="00404391" w:rsidP="004C3485">
            <w:pPr>
              <w:numPr>
                <w:ilvl w:val="0"/>
                <w:numId w:val="17"/>
              </w:numPr>
              <w:tabs>
                <w:tab w:val="clear" w:pos="720"/>
              </w:tabs>
              <w:spacing w:before="100" w:beforeAutospacing="1" w:after="100" w:afterAutospacing="1"/>
              <w:ind w:left="156" w:hanging="180"/>
              <w:jc w:val="both"/>
              <w:rPr>
                <w:b/>
                <w:bCs/>
                <w:i/>
                <w:iCs/>
                <w:color w:val="0070C0"/>
              </w:rPr>
            </w:pPr>
            <w:r w:rsidRPr="008525C9">
              <w:rPr>
                <w:b/>
                <w:bCs/>
                <w:i/>
                <w:iCs/>
                <w:color w:val="0070C0"/>
              </w:rPr>
              <w:t xml:space="preserve">Ronald, F. B., and Carol D. F. (2014). Essential of igneous and Metamorphic Petrology, Cambridge University Press, </w:t>
            </w:r>
            <w:proofErr w:type="spellStart"/>
            <w:r w:rsidRPr="008525C9">
              <w:rPr>
                <w:b/>
                <w:bCs/>
                <w:i/>
                <w:iCs/>
                <w:color w:val="0070C0"/>
              </w:rPr>
              <w:t>Neyork</w:t>
            </w:r>
            <w:proofErr w:type="spellEnd"/>
            <w:r w:rsidRPr="008525C9">
              <w:rPr>
                <w:b/>
                <w:bCs/>
                <w:i/>
                <w:iCs/>
                <w:color w:val="0070C0"/>
              </w:rPr>
              <w:t>, USA.</w:t>
            </w:r>
          </w:p>
          <w:p w14:paraId="1A13658D" w14:textId="77777777" w:rsidR="001B5102" w:rsidRPr="00963A77" w:rsidRDefault="00404391" w:rsidP="004C3485">
            <w:pPr>
              <w:numPr>
                <w:ilvl w:val="0"/>
                <w:numId w:val="17"/>
              </w:numPr>
              <w:tabs>
                <w:tab w:val="clear" w:pos="720"/>
              </w:tabs>
              <w:spacing w:before="100" w:beforeAutospacing="1" w:after="100" w:afterAutospacing="1"/>
              <w:ind w:left="156" w:hanging="180"/>
              <w:jc w:val="both"/>
              <w:rPr>
                <w:rFonts w:asciiTheme="majorBidi" w:hAnsiTheme="majorBidi" w:cstheme="majorBidi"/>
              </w:rPr>
            </w:pPr>
            <w:proofErr w:type="spellStart"/>
            <w:r w:rsidRPr="00404391">
              <w:rPr>
                <w:b/>
                <w:bCs/>
                <w:i/>
                <w:iCs/>
                <w:color w:val="0070C0"/>
                <w:lang w:val="en-AU"/>
              </w:rPr>
              <w:t>Hadler</w:t>
            </w:r>
            <w:proofErr w:type="spellEnd"/>
            <w:r w:rsidRPr="00404391">
              <w:rPr>
                <w:b/>
                <w:bCs/>
                <w:i/>
                <w:iCs/>
                <w:color w:val="0070C0"/>
                <w:lang w:val="en-AU"/>
              </w:rPr>
              <w:t xml:space="preserve">, S. K. and </w:t>
            </w:r>
            <w:proofErr w:type="spellStart"/>
            <w:r w:rsidRPr="00404391">
              <w:rPr>
                <w:b/>
                <w:bCs/>
                <w:i/>
                <w:iCs/>
                <w:color w:val="0070C0"/>
                <w:lang w:val="en-AU"/>
              </w:rPr>
              <w:t>Josp</w:t>
            </w:r>
            <w:proofErr w:type="spellEnd"/>
            <w:r w:rsidRPr="00404391">
              <w:rPr>
                <w:b/>
                <w:bCs/>
                <w:i/>
                <w:iCs/>
                <w:color w:val="0070C0"/>
                <w:lang w:val="en-AU"/>
              </w:rPr>
              <w:t xml:space="preserve"> </w:t>
            </w:r>
            <w:proofErr w:type="spellStart"/>
            <w:r w:rsidRPr="00404391">
              <w:rPr>
                <w:b/>
                <w:bCs/>
                <w:i/>
                <w:iCs/>
                <w:color w:val="0070C0"/>
                <w:lang w:val="en-AU"/>
              </w:rPr>
              <w:t>Tisljar</w:t>
            </w:r>
            <w:proofErr w:type="spellEnd"/>
            <w:r w:rsidRPr="00404391">
              <w:rPr>
                <w:b/>
                <w:bCs/>
                <w:i/>
                <w:iCs/>
                <w:color w:val="0070C0"/>
                <w:lang w:val="en-AU"/>
              </w:rPr>
              <w:t xml:space="preserve">. (2014). Introduction to mineralogy and petrology, </w:t>
            </w:r>
            <w:proofErr w:type="spellStart"/>
            <w:r w:rsidRPr="00404391">
              <w:rPr>
                <w:b/>
                <w:bCs/>
                <w:i/>
                <w:iCs/>
                <w:color w:val="0070C0"/>
                <w:lang w:val="en-AU"/>
              </w:rPr>
              <w:t>Radarweg</w:t>
            </w:r>
            <w:proofErr w:type="spellEnd"/>
            <w:r w:rsidRPr="00404391">
              <w:rPr>
                <w:b/>
                <w:bCs/>
                <w:i/>
                <w:iCs/>
                <w:color w:val="0070C0"/>
                <w:lang w:val="en-AU"/>
              </w:rPr>
              <w:t xml:space="preserve"> </w:t>
            </w:r>
            <w:proofErr w:type="spellStart"/>
            <w:r w:rsidRPr="00404391">
              <w:rPr>
                <w:b/>
                <w:bCs/>
                <w:i/>
                <w:iCs/>
                <w:color w:val="0070C0"/>
                <w:lang w:val="en-AU"/>
              </w:rPr>
              <w:t>Amesterdam</w:t>
            </w:r>
            <w:proofErr w:type="spellEnd"/>
            <w:r w:rsidRPr="00404391">
              <w:rPr>
                <w:b/>
                <w:bCs/>
                <w:i/>
                <w:iCs/>
                <w:color w:val="0070C0"/>
                <w:lang w:val="en-AU"/>
              </w:rPr>
              <w:t xml:space="preserve"> the Netherland.</w:t>
            </w:r>
          </w:p>
          <w:p w14:paraId="3F08F39D" w14:textId="2C4565E6" w:rsidR="00963A77" w:rsidRPr="005D2DDD" w:rsidRDefault="00963A77" w:rsidP="004C3485">
            <w:pPr>
              <w:numPr>
                <w:ilvl w:val="0"/>
                <w:numId w:val="17"/>
              </w:numPr>
              <w:tabs>
                <w:tab w:val="clear" w:pos="720"/>
              </w:tabs>
              <w:spacing w:before="100" w:beforeAutospacing="1" w:after="100" w:afterAutospacing="1"/>
              <w:ind w:left="156" w:hanging="180"/>
              <w:jc w:val="both"/>
              <w:rPr>
                <w:rFonts w:asciiTheme="majorBidi" w:hAnsiTheme="majorBidi" w:cstheme="majorBidi"/>
              </w:rPr>
            </w:pPr>
            <w:r>
              <w:t>Textbook: Petrology: Igneous, Sedimentary, Metamorphic (2012; by Raymond) is required.</w:t>
            </w:r>
          </w:p>
        </w:tc>
      </w:tr>
      <w:tr w:rsidR="001B5102" w:rsidRPr="005D2DDD" w14:paraId="38C40E42" w14:textId="77777777" w:rsidTr="001B5102">
        <w:trPr>
          <w:trHeight w:val="736"/>
        </w:trPr>
        <w:tc>
          <w:tcPr>
            <w:tcW w:w="2603" w:type="dxa"/>
            <w:shd w:val="clear" w:color="auto" w:fill="EAF1DD" w:themeFill="accent3" w:themeFillTint="33"/>
            <w:vAlign w:val="center"/>
          </w:tcPr>
          <w:p w14:paraId="4127AFAC" w14:textId="46AADADC"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EAF1DD" w:themeFill="accent3" w:themeFillTint="33"/>
            <w:vAlign w:val="center"/>
          </w:tcPr>
          <w:p w14:paraId="4B809050" w14:textId="77777777" w:rsidR="00404391" w:rsidRPr="00E134F8" w:rsidRDefault="00404391" w:rsidP="004C3485">
            <w:pPr>
              <w:numPr>
                <w:ilvl w:val="0"/>
                <w:numId w:val="16"/>
              </w:numPr>
              <w:tabs>
                <w:tab w:val="clear" w:pos="720"/>
              </w:tabs>
              <w:ind w:left="156" w:hanging="180"/>
              <w:jc w:val="both"/>
              <w:rPr>
                <w:i/>
                <w:iCs/>
                <w:color w:val="0070C0"/>
              </w:rPr>
            </w:pPr>
            <w:proofErr w:type="spellStart"/>
            <w:r w:rsidRPr="00E134F8">
              <w:rPr>
                <w:b/>
                <w:bCs/>
                <w:i/>
                <w:iCs/>
                <w:color w:val="0070C0"/>
                <w:lang w:val="en-AU"/>
              </w:rPr>
              <w:t>Gautom</w:t>
            </w:r>
            <w:proofErr w:type="spellEnd"/>
            <w:r w:rsidRPr="00E134F8">
              <w:rPr>
                <w:b/>
                <w:bCs/>
                <w:i/>
                <w:iCs/>
                <w:color w:val="0070C0"/>
                <w:lang w:val="en-AU"/>
              </w:rPr>
              <w:t xml:space="preserve"> S. (2014). Petrology: principals and practice, Springer </w:t>
            </w:r>
            <w:proofErr w:type="spellStart"/>
            <w:r w:rsidRPr="00E134F8">
              <w:rPr>
                <w:b/>
                <w:bCs/>
                <w:i/>
                <w:iCs/>
                <w:color w:val="0070C0"/>
                <w:lang w:val="en-AU"/>
              </w:rPr>
              <w:t>Heidleberg</w:t>
            </w:r>
            <w:proofErr w:type="spellEnd"/>
            <w:r w:rsidRPr="00E134F8">
              <w:rPr>
                <w:b/>
                <w:bCs/>
                <w:i/>
                <w:iCs/>
                <w:color w:val="0070C0"/>
                <w:lang w:val="en-AU"/>
              </w:rPr>
              <w:t xml:space="preserve"> </w:t>
            </w:r>
            <w:proofErr w:type="spellStart"/>
            <w:r w:rsidRPr="00E134F8">
              <w:rPr>
                <w:b/>
                <w:bCs/>
                <w:i/>
                <w:iCs/>
                <w:color w:val="0070C0"/>
                <w:lang w:val="en-AU"/>
              </w:rPr>
              <w:t>Newyork</w:t>
            </w:r>
            <w:proofErr w:type="spellEnd"/>
            <w:r w:rsidRPr="00E134F8">
              <w:rPr>
                <w:b/>
                <w:bCs/>
                <w:i/>
                <w:iCs/>
                <w:color w:val="0070C0"/>
                <w:lang w:val="en-AU"/>
              </w:rPr>
              <w:t xml:space="preserve"> </w:t>
            </w:r>
            <w:proofErr w:type="spellStart"/>
            <w:r w:rsidRPr="00E134F8">
              <w:rPr>
                <w:b/>
                <w:bCs/>
                <w:i/>
                <w:iCs/>
                <w:color w:val="0070C0"/>
                <w:lang w:val="en-AU"/>
              </w:rPr>
              <w:t>Dordrechi</w:t>
            </w:r>
            <w:proofErr w:type="spellEnd"/>
            <w:r w:rsidRPr="00E134F8">
              <w:rPr>
                <w:b/>
                <w:bCs/>
                <w:i/>
                <w:iCs/>
                <w:color w:val="0070C0"/>
                <w:lang w:val="en-AU"/>
              </w:rPr>
              <w:t xml:space="preserve"> London</w:t>
            </w:r>
            <w:proofErr w:type="gramStart"/>
            <w:r w:rsidRPr="00E134F8">
              <w:rPr>
                <w:b/>
                <w:bCs/>
                <w:i/>
                <w:iCs/>
                <w:color w:val="0070C0"/>
                <w:lang w:val="en-AU"/>
              </w:rPr>
              <w:t>.</w:t>
            </w:r>
            <w:r w:rsidRPr="00E134F8">
              <w:rPr>
                <w:i/>
                <w:iCs/>
                <w:color w:val="0070C0"/>
                <w:lang w:val="en-AU"/>
              </w:rPr>
              <w:t>.</w:t>
            </w:r>
            <w:proofErr w:type="gramEnd"/>
          </w:p>
          <w:p w14:paraId="2A8B302E" w14:textId="77777777" w:rsidR="001B5102" w:rsidRPr="00E115D6" w:rsidRDefault="001B5102" w:rsidP="001B5102">
            <w:pPr>
              <w:jc w:val="lowKashida"/>
              <w:rPr>
                <w:rFonts w:asciiTheme="majorBidi" w:hAnsiTheme="majorBidi" w:cstheme="majorBidi"/>
              </w:rPr>
            </w:pPr>
          </w:p>
        </w:tc>
      </w:tr>
      <w:tr w:rsidR="001B5102" w:rsidRPr="005D2DDD" w14:paraId="231C44F7" w14:textId="77777777" w:rsidTr="001B5102">
        <w:trPr>
          <w:trHeight w:val="736"/>
        </w:trPr>
        <w:tc>
          <w:tcPr>
            <w:tcW w:w="2603" w:type="dxa"/>
            <w:vAlign w:val="center"/>
          </w:tcPr>
          <w:p w14:paraId="5463C0A2" w14:textId="0C81C64D" w:rsidR="001B5102" w:rsidRPr="00FE6640" w:rsidRDefault="001B5102" w:rsidP="001B5102">
            <w:pPr>
              <w:jc w:val="center"/>
              <w:rPr>
                <w:rFonts w:asciiTheme="majorBidi" w:hAnsiTheme="majorBidi" w:cstheme="majorBidi"/>
                <w:b/>
                <w:bCs/>
                <w:lang w:bidi="ar-EG"/>
              </w:rPr>
            </w:pPr>
            <w:r w:rsidRPr="00AA6028">
              <w:rPr>
                <w:b/>
                <w:bCs/>
              </w:rPr>
              <w:t>Electronic Materials</w:t>
            </w:r>
          </w:p>
        </w:tc>
        <w:tc>
          <w:tcPr>
            <w:tcW w:w="6968" w:type="dxa"/>
            <w:vAlign w:val="center"/>
          </w:tcPr>
          <w:p w14:paraId="4EDC45C5" w14:textId="77777777" w:rsidR="001B5102" w:rsidRDefault="00963A77" w:rsidP="001B5102">
            <w:pPr>
              <w:jc w:val="lowKashida"/>
            </w:pPr>
            <w:hyperlink r:id="rId11" w:history="1">
              <w:r w:rsidRPr="00963A77">
                <w:rPr>
                  <w:color w:val="0000FF"/>
                  <w:u w:val="single"/>
                </w:rPr>
                <w:t>https://serc.carleton.edu/NAGTWorkshops/coursedesign/goalsdb/10875.html</w:t>
              </w:r>
            </w:hyperlink>
          </w:p>
          <w:p w14:paraId="11E1EBB5" w14:textId="2BC12F16" w:rsidR="00963A77" w:rsidRPr="00E115D6" w:rsidRDefault="00963A77" w:rsidP="001B5102">
            <w:pPr>
              <w:jc w:val="lowKashida"/>
              <w:rPr>
                <w:rFonts w:asciiTheme="majorBidi" w:hAnsiTheme="majorBidi" w:cstheme="majorBidi"/>
              </w:rPr>
            </w:pPr>
            <w:hyperlink r:id="rId12" w:history="1">
              <w:r w:rsidRPr="00963A77">
                <w:rPr>
                  <w:color w:val="0000FF"/>
                  <w:u w:val="single"/>
                </w:rPr>
                <w:t>http://www.tulane.edu/~sanelson/eens212/</w:t>
              </w:r>
            </w:hyperlink>
          </w:p>
        </w:tc>
      </w:tr>
      <w:tr w:rsidR="001B5102" w:rsidRPr="005D2DDD" w14:paraId="701FA171" w14:textId="77777777" w:rsidTr="001B5102">
        <w:trPr>
          <w:trHeight w:val="736"/>
        </w:trPr>
        <w:tc>
          <w:tcPr>
            <w:tcW w:w="2603" w:type="dxa"/>
            <w:shd w:val="clear" w:color="auto" w:fill="EAF1DD" w:themeFill="accent3" w:themeFillTint="33"/>
            <w:vAlign w:val="center"/>
          </w:tcPr>
          <w:p w14:paraId="0E8E72C7" w14:textId="66D60EE8"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EAF1DD" w:themeFill="accent3" w:themeFillTint="33"/>
            <w:vAlign w:val="center"/>
          </w:tcPr>
          <w:p w14:paraId="09D5F4DE" w14:textId="77777777" w:rsidR="001B5102" w:rsidRPr="00E115D6" w:rsidRDefault="001B5102" w:rsidP="001B5102">
            <w:pPr>
              <w:jc w:val="lowKashida"/>
              <w:rPr>
                <w:rFonts w:asciiTheme="majorBidi" w:hAnsiTheme="majorBidi" w:cstheme="majorBidi"/>
              </w:rPr>
            </w:pPr>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5"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5"/>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F24884">
        <w:trPr>
          <w:trHeight w:val="439"/>
          <w:tblHeader/>
        </w:trPr>
        <w:tc>
          <w:tcPr>
            <w:tcW w:w="3840" w:type="dxa"/>
            <w:tcBorders>
              <w:bottom w:val="single" w:sz="8" w:space="0" w:color="auto"/>
            </w:tcBorders>
            <w:shd w:val="clear" w:color="auto" w:fill="D6E3BC" w:themeFill="accent3"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D6E3BC" w:themeFill="accent3"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9B285A" w:rsidRPr="005D2DDD" w14:paraId="1CC0FE46" w14:textId="77777777" w:rsidTr="000B077A">
        <w:trPr>
          <w:trHeight w:val="506"/>
        </w:trPr>
        <w:tc>
          <w:tcPr>
            <w:tcW w:w="3840" w:type="dxa"/>
            <w:tcBorders>
              <w:top w:val="single" w:sz="8" w:space="0" w:color="auto"/>
              <w:bottom w:val="dashSmallGap" w:sz="4" w:space="0" w:color="auto"/>
            </w:tcBorders>
            <w:vAlign w:val="center"/>
          </w:tcPr>
          <w:p w14:paraId="750716F1" w14:textId="77777777" w:rsidR="009B285A" w:rsidRDefault="009B285A" w:rsidP="009B285A">
            <w:pPr>
              <w:jc w:val="center"/>
              <w:rPr>
                <w:b/>
                <w:bCs/>
              </w:rPr>
            </w:pPr>
            <w:r w:rsidRPr="000F1A12">
              <w:rPr>
                <w:b/>
                <w:bCs/>
              </w:rPr>
              <w:t>Accommodation</w:t>
            </w:r>
          </w:p>
          <w:p w14:paraId="7AB1D0B0" w14:textId="2C080055" w:rsidR="009B285A" w:rsidRPr="005D2DDD" w:rsidRDefault="009B285A" w:rsidP="009B285A">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tcPr>
          <w:p w14:paraId="20AEC654" w14:textId="77777777" w:rsidR="009B285A" w:rsidRPr="009B285A" w:rsidRDefault="009B285A" w:rsidP="004C3485">
            <w:pPr>
              <w:pStyle w:val="BodyText3"/>
              <w:numPr>
                <w:ilvl w:val="0"/>
                <w:numId w:val="7"/>
              </w:numPr>
              <w:tabs>
                <w:tab w:val="clear" w:pos="720"/>
                <w:tab w:val="num" w:pos="444"/>
              </w:tabs>
              <w:ind w:left="264"/>
              <w:rPr>
                <w:rFonts w:asciiTheme="majorBidi" w:hAnsiTheme="majorBidi" w:cstheme="majorBidi"/>
              </w:rPr>
            </w:pPr>
            <w:r w:rsidRPr="005C01E6">
              <w:rPr>
                <w:b/>
                <w:bCs/>
                <w:i/>
                <w:iCs/>
                <w:color w:val="0070C0"/>
                <w:sz w:val="24"/>
                <w:szCs w:val="24"/>
              </w:rPr>
              <w:t xml:space="preserve">The faculty member by role and college regulation has to </w:t>
            </w:r>
            <w:proofErr w:type="gramStart"/>
            <w:r w:rsidRPr="005C01E6">
              <w:rPr>
                <w:b/>
                <w:bCs/>
                <w:i/>
                <w:iCs/>
                <w:color w:val="0070C0"/>
                <w:sz w:val="24"/>
                <w:szCs w:val="24"/>
              </w:rPr>
              <w:t>allocate  a</w:t>
            </w:r>
            <w:proofErr w:type="gramEnd"/>
            <w:r w:rsidRPr="005C01E6">
              <w:rPr>
                <w:b/>
                <w:bCs/>
                <w:i/>
                <w:iCs/>
                <w:color w:val="0070C0"/>
                <w:sz w:val="24"/>
                <w:szCs w:val="24"/>
              </w:rPr>
              <w:t xml:space="preserve"> six consultation office hours per week. </w:t>
            </w:r>
          </w:p>
          <w:p w14:paraId="129FEFD8" w14:textId="28D579CF" w:rsidR="009B285A" w:rsidRPr="00296746" w:rsidRDefault="009B285A" w:rsidP="004C3485">
            <w:pPr>
              <w:pStyle w:val="BodyText3"/>
              <w:numPr>
                <w:ilvl w:val="0"/>
                <w:numId w:val="7"/>
              </w:numPr>
              <w:tabs>
                <w:tab w:val="clear" w:pos="720"/>
                <w:tab w:val="num" w:pos="444"/>
              </w:tabs>
              <w:ind w:left="264"/>
              <w:rPr>
                <w:rFonts w:asciiTheme="majorBidi" w:hAnsiTheme="majorBidi" w:cstheme="majorBidi"/>
              </w:rPr>
            </w:pPr>
            <w:r w:rsidRPr="00305E68">
              <w:rPr>
                <w:b/>
                <w:bCs/>
                <w:i/>
                <w:iCs/>
                <w:color w:val="0070C0"/>
                <w:sz w:val="24"/>
                <w:szCs w:val="24"/>
              </w:rPr>
              <w:t>These consultation office hours should be scheduled, timed and to be put or hanged on front of the faculty member’s office door for seeking the students’ attention.</w:t>
            </w:r>
          </w:p>
        </w:tc>
      </w:tr>
      <w:tr w:rsidR="009B285A" w:rsidRPr="005D2DDD"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9B285A" w:rsidRPr="002E3EE3" w:rsidRDefault="009B285A" w:rsidP="009B285A">
            <w:pPr>
              <w:jc w:val="center"/>
              <w:rPr>
                <w:b/>
                <w:bCs/>
              </w:rPr>
            </w:pPr>
            <w:r w:rsidRPr="002E3EE3">
              <w:rPr>
                <w:b/>
                <w:bCs/>
              </w:rPr>
              <w:t xml:space="preserve">Technology </w:t>
            </w:r>
            <w:r>
              <w:rPr>
                <w:b/>
                <w:bCs/>
              </w:rPr>
              <w:t>R</w:t>
            </w:r>
            <w:r w:rsidRPr="002E3EE3">
              <w:rPr>
                <w:b/>
                <w:bCs/>
              </w:rPr>
              <w:t>esources</w:t>
            </w:r>
          </w:p>
          <w:p w14:paraId="75D4C7EC" w14:textId="2B434E0D" w:rsidR="009B285A" w:rsidRPr="005D2DDD" w:rsidRDefault="009B285A" w:rsidP="009B285A">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31068AD5" w14:textId="77777777" w:rsidR="009B285A" w:rsidRPr="005C01E6" w:rsidRDefault="009B285A" w:rsidP="00BD12A3">
            <w:pPr>
              <w:numPr>
                <w:ilvl w:val="0"/>
                <w:numId w:val="8"/>
              </w:numPr>
              <w:ind w:left="264"/>
              <w:rPr>
                <w:sz w:val="22"/>
                <w:szCs w:val="22"/>
              </w:rPr>
            </w:pPr>
            <w:r w:rsidRPr="005C01E6">
              <w:rPr>
                <w:b/>
                <w:bCs/>
                <w:i/>
                <w:iCs/>
                <w:color w:val="0070C0"/>
              </w:rPr>
              <w:t xml:space="preserve">Computer Lab should be equipped with at least 15 hardware, assisted </w:t>
            </w:r>
            <w:proofErr w:type="gramStart"/>
            <w:r w:rsidRPr="005C01E6">
              <w:rPr>
                <w:b/>
                <w:bCs/>
                <w:i/>
                <w:iCs/>
                <w:color w:val="0070C0"/>
              </w:rPr>
              <w:t>with  suitable</w:t>
            </w:r>
            <w:proofErr w:type="gramEnd"/>
            <w:r w:rsidRPr="005C01E6">
              <w:rPr>
                <w:b/>
                <w:bCs/>
                <w:i/>
                <w:iCs/>
                <w:color w:val="0070C0"/>
              </w:rPr>
              <w:t xml:space="preserve"> software, one data show, and one smart board. </w:t>
            </w:r>
            <w:proofErr w:type="gramStart"/>
            <w:r w:rsidRPr="005C01E6">
              <w:rPr>
                <w:b/>
                <w:bCs/>
                <w:i/>
                <w:iCs/>
                <w:color w:val="0070C0"/>
              </w:rPr>
              <w:t>at</w:t>
            </w:r>
            <w:proofErr w:type="gramEnd"/>
            <w:r w:rsidRPr="005C01E6">
              <w:rPr>
                <w:b/>
                <w:bCs/>
                <w:i/>
                <w:iCs/>
                <w:color w:val="0070C0"/>
              </w:rPr>
              <w:t xml:space="preserve"> least 15 systems.</w:t>
            </w:r>
          </w:p>
          <w:p w14:paraId="7F06A8DC" w14:textId="77777777" w:rsidR="009B285A" w:rsidRPr="00296746" w:rsidRDefault="009B285A" w:rsidP="009B285A">
            <w:pPr>
              <w:bidi/>
              <w:jc w:val="lowKashida"/>
              <w:rPr>
                <w:rFonts w:asciiTheme="majorBidi" w:hAnsiTheme="majorBidi" w:cstheme="majorBidi"/>
              </w:rPr>
            </w:pPr>
          </w:p>
        </w:tc>
      </w:tr>
      <w:tr w:rsidR="009B285A" w:rsidRPr="005D2DDD"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9B285A" w:rsidRPr="002E3EE3" w:rsidRDefault="009B285A" w:rsidP="009B285A">
            <w:pPr>
              <w:jc w:val="center"/>
              <w:rPr>
                <w:b/>
                <w:bCs/>
              </w:rPr>
            </w:pPr>
            <w:r w:rsidRPr="002E3EE3">
              <w:rPr>
                <w:b/>
                <w:bCs/>
              </w:rPr>
              <w:t xml:space="preserve">Other </w:t>
            </w:r>
            <w:r>
              <w:rPr>
                <w:b/>
                <w:bCs/>
              </w:rPr>
              <w:t>R</w:t>
            </w:r>
            <w:r w:rsidRPr="002E3EE3">
              <w:rPr>
                <w:b/>
                <w:bCs/>
              </w:rPr>
              <w:t xml:space="preserve">esources </w:t>
            </w:r>
          </w:p>
          <w:p w14:paraId="4997B73D" w14:textId="172B1879" w:rsidR="009B285A" w:rsidRPr="00C36A18" w:rsidRDefault="009B285A" w:rsidP="009B285A">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6308DAEE" w14:textId="77777777" w:rsidR="009B285A" w:rsidRPr="005C01E6" w:rsidRDefault="009B285A" w:rsidP="00BD12A3">
            <w:pPr>
              <w:numPr>
                <w:ilvl w:val="0"/>
                <w:numId w:val="9"/>
              </w:numPr>
              <w:tabs>
                <w:tab w:val="clear" w:pos="720"/>
              </w:tabs>
              <w:ind w:left="264"/>
              <w:rPr>
                <w:color w:val="0070C0"/>
                <w:sz w:val="22"/>
                <w:szCs w:val="22"/>
              </w:rPr>
            </w:pPr>
            <w:r w:rsidRPr="005C01E6">
              <w:rPr>
                <w:b/>
                <w:bCs/>
                <w:i/>
                <w:iCs/>
                <w:color w:val="0070C0"/>
                <w:lang w:val="en-AU"/>
              </w:rPr>
              <w:t xml:space="preserve">Availability of chemicals, glassware and equipment </w:t>
            </w:r>
            <w:proofErr w:type="gramStart"/>
            <w:r w:rsidRPr="005C01E6">
              <w:rPr>
                <w:b/>
                <w:bCs/>
                <w:i/>
                <w:iCs/>
                <w:color w:val="0070C0"/>
                <w:lang w:val="en-AU"/>
              </w:rPr>
              <w:t>relevant  to</w:t>
            </w:r>
            <w:proofErr w:type="gramEnd"/>
            <w:r w:rsidRPr="005C01E6">
              <w:rPr>
                <w:b/>
                <w:bCs/>
                <w:i/>
                <w:iCs/>
                <w:color w:val="0070C0"/>
                <w:lang w:val="en-AU"/>
              </w:rPr>
              <w:t xml:space="preserve"> the course material.</w:t>
            </w:r>
          </w:p>
          <w:p w14:paraId="65C3B639" w14:textId="77777777" w:rsidR="009B285A" w:rsidRPr="005C01E6" w:rsidRDefault="009B285A" w:rsidP="00BD12A3">
            <w:pPr>
              <w:numPr>
                <w:ilvl w:val="0"/>
                <w:numId w:val="9"/>
              </w:numPr>
              <w:tabs>
                <w:tab w:val="clear" w:pos="720"/>
              </w:tabs>
              <w:ind w:left="264"/>
              <w:rPr>
                <w:sz w:val="22"/>
                <w:szCs w:val="22"/>
              </w:rPr>
            </w:pPr>
            <w:r w:rsidRPr="005C01E6">
              <w:rPr>
                <w:b/>
                <w:bCs/>
                <w:i/>
                <w:iCs/>
                <w:color w:val="0070C0"/>
                <w:lang w:val="en-AU"/>
              </w:rPr>
              <w:t xml:space="preserve">Safety </w:t>
            </w:r>
            <w:proofErr w:type="spellStart"/>
            <w:r w:rsidRPr="005C01E6">
              <w:rPr>
                <w:b/>
                <w:bCs/>
                <w:i/>
                <w:iCs/>
                <w:color w:val="0070C0"/>
                <w:lang w:val="en-AU"/>
              </w:rPr>
              <w:t>facilitie</w:t>
            </w:r>
            <w:proofErr w:type="spellEnd"/>
            <w:r w:rsidRPr="005C01E6">
              <w:rPr>
                <w:b/>
                <w:bCs/>
                <w:i/>
                <w:iCs/>
                <w:color w:val="0070C0"/>
                <w:lang w:val="en-AU"/>
              </w:rPr>
              <w:t>.</w:t>
            </w:r>
          </w:p>
          <w:p w14:paraId="5C5D6BBC" w14:textId="77777777" w:rsidR="009B285A" w:rsidRPr="00296746" w:rsidRDefault="009B285A" w:rsidP="009B285A">
            <w:pPr>
              <w:bidi/>
              <w:jc w:val="lowKashida"/>
              <w:rPr>
                <w:rFonts w:asciiTheme="majorBidi" w:hAnsiTheme="majorBidi" w:cstheme="majorBidi"/>
              </w:rPr>
            </w:pPr>
          </w:p>
        </w:tc>
      </w:tr>
    </w:tbl>
    <w:p w14:paraId="0E477BAF" w14:textId="6760A1BE" w:rsidR="001B5102" w:rsidRDefault="001B5102" w:rsidP="001B5102"/>
    <w:p w14:paraId="1EB15AFD" w14:textId="77777777" w:rsidR="004C3485" w:rsidRDefault="004C3485" w:rsidP="00C87F43">
      <w:pPr>
        <w:pStyle w:val="Heading1"/>
        <w:rPr>
          <w:rFonts w:asciiTheme="majorBidi" w:hAnsiTheme="majorBidi" w:cstheme="majorBidi"/>
          <w:color w:val="C00000"/>
          <w:sz w:val="28"/>
          <w:szCs w:val="20"/>
          <w:lang w:bidi="ar-EG"/>
        </w:rPr>
      </w:pPr>
      <w:bookmarkStart w:id="16" w:name="_Toc523814308"/>
      <w:bookmarkStart w:id="17" w:name="_Toc951386"/>
      <w:bookmarkStart w:id="18" w:name="_Toc521326964"/>
    </w:p>
    <w:p w14:paraId="5D9C4A19" w14:textId="1A6E5339" w:rsidR="004C3485" w:rsidRDefault="004C3485" w:rsidP="00C87F43">
      <w:pPr>
        <w:pStyle w:val="Heading1"/>
        <w:rPr>
          <w:rFonts w:asciiTheme="majorBidi" w:hAnsiTheme="majorBidi" w:cstheme="majorBidi"/>
          <w:color w:val="C00000"/>
          <w:sz w:val="28"/>
          <w:szCs w:val="20"/>
          <w:lang w:bidi="ar-EG"/>
        </w:rPr>
      </w:pPr>
    </w:p>
    <w:p w14:paraId="157B7080" w14:textId="0C826503" w:rsidR="004C3485" w:rsidRDefault="004C3485" w:rsidP="004C3485">
      <w:pPr>
        <w:rPr>
          <w:lang w:bidi="ar-EG"/>
        </w:rPr>
      </w:pPr>
    </w:p>
    <w:p w14:paraId="0169E07C" w14:textId="6320795E" w:rsidR="004C3485" w:rsidRDefault="004C3485" w:rsidP="004C3485">
      <w:pPr>
        <w:rPr>
          <w:lang w:bidi="ar-EG"/>
        </w:rPr>
      </w:pPr>
    </w:p>
    <w:p w14:paraId="6FDD06A1" w14:textId="77777777" w:rsidR="004C3485" w:rsidRPr="004C3485" w:rsidRDefault="004C3485" w:rsidP="004C3485">
      <w:pPr>
        <w:rPr>
          <w:lang w:bidi="ar-EG"/>
        </w:rPr>
      </w:pPr>
    </w:p>
    <w:p w14:paraId="73E74DA7" w14:textId="77777777" w:rsidR="004C3485" w:rsidRDefault="004C3485" w:rsidP="00C87F43">
      <w:pPr>
        <w:pStyle w:val="Heading1"/>
        <w:rPr>
          <w:rFonts w:asciiTheme="majorBidi" w:hAnsiTheme="majorBidi" w:cstheme="majorBidi"/>
          <w:color w:val="C00000"/>
          <w:sz w:val="28"/>
          <w:szCs w:val="20"/>
          <w:lang w:bidi="ar-EG"/>
        </w:rPr>
      </w:pPr>
    </w:p>
    <w:p w14:paraId="71E733B8" w14:textId="4E74DA4B" w:rsidR="00F24884" w:rsidRPr="00C87F43" w:rsidRDefault="00245E1B" w:rsidP="00C87F43">
      <w:pPr>
        <w:pStyle w:val="Heading1"/>
        <w:rPr>
          <w:rFonts w:asciiTheme="majorBidi" w:hAnsiTheme="majorBidi" w:cstheme="majorBidi"/>
          <w:color w:val="C00000"/>
          <w:sz w:val="28"/>
          <w:szCs w:val="20"/>
          <w:lang w:bidi="ar-EG"/>
        </w:rPr>
      </w:pPr>
      <w:r w:rsidRPr="00E973FE">
        <w:rPr>
          <w:rFonts w:asciiTheme="majorBidi" w:hAnsiTheme="majorBidi" w:cstheme="majorBidi"/>
          <w:color w:val="C00000"/>
          <w:sz w:val="28"/>
          <w:szCs w:val="20"/>
          <w:lang w:bidi="ar-EG"/>
        </w:rPr>
        <w:t>G</w:t>
      </w:r>
      <w:r w:rsidR="008F7911" w:rsidRPr="00E973FE">
        <w:rPr>
          <w:rFonts w:asciiTheme="majorBidi" w:hAnsiTheme="majorBidi" w:cstheme="majorBidi"/>
          <w:color w:val="C00000"/>
          <w:sz w:val="28"/>
          <w:szCs w:val="20"/>
          <w:lang w:bidi="ar-EG"/>
        </w:rPr>
        <w:t xml:space="preserve">. Course </w:t>
      </w:r>
      <w:r w:rsidR="00417BF7">
        <w:rPr>
          <w:rFonts w:asciiTheme="majorBidi" w:hAnsiTheme="majorBidi" w:cstheme="majorBidi"/>
          <w:color w:val="C00000"/>
          <w:sz w:val="28"/>
          <w:szCs w:val="20"/>
          <w:lang w:bidi="ar-EG"/>
        </w:rPr>
        <w:t>Q</w:t>
      </w:r>
      <w:r w:rsidR="00FE3381" w:rsidRPr="00E973FE">
        <w:rPr>
          <w:rFonts w:asciiTheme="majorBidi" w:hAnsiTheme="majorBidi" w:cstheme="majorBidi"/>
          <w:color w:val="C00000"/>
          <w:sz w:val="28"/>
          <w:szCs w:val="20"/>
          <w:lang w:bidi="ar-EG"/>
        </w:rPr>
        <w:t xml:space="preserve">uality </w:t>
      </w:r>
      <w:bookmarkEnd w:id="16"/>
      <w:r w:rsidR="009D6BCB">
        <w:rPr>
          <w:rFonts w:asciiTheme="majorBidi" w:hAnsiTheme="majorBidi" w:cstheme="majorBidi"/>
          <w:color w:val="C00000"/>
          <w:sz w:val="28"/>
          <w:szCs w:val="20"/>
          <w:lang w:bidi="ar-EG"/>
        </w:rPr>
        <w:t>Evaluation</w:t>
      </w:r>
      <w:bookmarkEnd w:id="17"/>
      <w:r w:rsidR="008F7911" w:rsidRPr="00E973FE">
        <w:rPr>
          <w:rFonts w:asciiTheme="majorBidi" w:hAnsiTheme="majorBidi" w:cstheme="majorBidi"/>
          <w:color w:val="C00000"/>
          <w:sz w:val="28"/>
          <w:szCs w:val="20"/>
          <w:lang w:bidi="ar-EG"/>
        </w:rPr>
        <w:t xml:space="preserve"> </w:t>
      </w:r>
      <w:bookmarkEnd w:id="18"/>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75"/>
        <w:gridCol w:w="3184"/>
        <w:gridCol w:w="3066"/>
      </w:tblGrid>
      <w:tr w:rsidR="00F24884" w:rsidRPr="005D2DDD" w14:paraId="543A0E15" w14:textId="77777777" w:rsidTr="00F24884">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27E55FDD" w14:textId="1122FFD5" w:rsidR="00F24884" w:rsidRPr="005D2DDD" w:rsidRDefault="00F24884" w:rsidP="00F24884">
            <w:pPr>
              <w:jc w:val="center"/>
              <w:rPr>
                <w:rFonts w:asciiTheme="majorBidi" w:hAnsiTheme="majorBidi" w:cstheme="majorBidi"/>
                <w:lang w:bidi="ar-EG"/>
              </w:rPr>
            </w:pPr>
            <w:bookmarkStart w:id="19" w:name="_Hlk523738999"/>
            <w:r w:rsidRPr="007C33B7">
              <w:rPr>
                <w:rFonts w:asciiTheme="majorBidi" w:hAnsiTheme="majorBidi" w:cstheme="majorBidi"/>
                <w:b/>
                <w:bCs/>
                <w:lang w:bidi="ar-EG"/>
              </w:rPr>
              <w:t xml:space="preserve">Evaluators </w:t>
            </w:r>
            <w:bookmarkEnd w:id="19"/>
          </w:p>
        </w:tc>
        <w:tc>
          <w:tcPr>
            <w:tcW w:w="1644" w:type="pct"/>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259B5C8B" w14:textId="263538FD"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924FA5" w:rsidRPr="005D2DDD" w14:paraId="45861106" w14:textId="77777777" w:rsidTr="00266C73">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523B2C0F" w14:textId="47AC2A0D" w:rsidR="00924FA5" w:rsidRPr="00BC6833" w:rsidRDefault="00924FA5" w:rsidP="00924FA5">
            <w:pPr>
              <w:jc w:val="lowKashida"/>
              <w:rPr>
                <w:rFonts w:asciiTheme="majorBidi" w:hAnsiTheme="majorBidi" w:cstheme="majorBidi"/>
              </w:rPr>
            </w:pPr>
            <w:r w:rsidRPr="007707DA">
              <w:rPr>
                <w:rFonts w:asciiTheme="majorBidi" w:hAnsiTheme="majorBidi" w:cstheme="majorBidi"/>
                <w:color w:val="0070C0"/>
              </w:rPr>
              <w:t>Student course evaluation</w:t>
            </w:r>
          </w:p>
        </w:tc>
        <w:tc>
          <w:tcPr>
            <w:tcW w:w="1707" w:type="pct"/>
            <w:tcBorders>
              <w:top w:val="single" w:sz="8" w:space="0" w:color="auto"/>
              <w:left w:val="single" w:sz="8" w:space="0" w:color="auto"/>
              <w:bottom w:val="dashSmallGap" w:sz="4" w:space="0" w:color="auto"/>
              <w:right w:val="single" w:sz="8" w:space="0" w:color="auto"/>
            </w:tcBorders>
            <w:vAlign w:val="center"/>
          </w:tcPr>
          <w:p w14:paraId="43161750" w14:textId="32D610A9" w:rsidR="00924FA5" w:rsidRPr="00BC6833" w:rsidRDefault="00924FA5" w:rsidP="00924FA5">
            <w:pPr>
              <w:jc w:val="lowKashida"/>
              <w:rPr>
                <w:rFonts w:asciiTheme="majorBidi" w:hAnsiTheme="majorBidi" w:cstheme="majorBidi"/>
                <w:rtl/>
              </w:rPr>
            </w:pPr>
            <w:r w:rsidRPr="007707DA">
              <w:rPr>
                <w:rFonts w:asciiTheme="majorBidi" w:hAnsiTheme="majorBidi" w:cstheme="majorBidi"/>
                <w:color w:val="0070C0"/>
              </w:rPr>
              <w:t>Students</w:t>
            </w:r>
          </w:p>
        </w:tc>
        <w:tc>
          <w:tcPr>
            <w:tcW w:w="1644" w:type="pct"/>
            <w:tcBorders>
              <w:top w:val="single" w:sz="8" w:space="0" w:color="auto"/>
              <w:left w:val="single" w:sz="8" w:space="0" w:color="auto"/>
              <w:bottom w:val="dashSmallGap" w:sz="4" w:space="0" w:color="auto"/>
              <w:right w:val="single" w:sz="12" w:space="0" w:color="auto"/>
            </w:tcBorders>
            <w:vAlign w:val="center"/>
          </w:tcPr>
          <w:p w14:paraId="41892610" w14:textId="5949F85D" w:rsidR="00924FA5" w:rsidRPr="00BC6833" w:rsidRDefault="00924FA5" w:rsidP="00924FA5">
            <w:pPr>
              <w:jc w:val="lowKashida"/>
              <w:rPr>
                <w:rFonts w:asciiTheme="majorBidi" w:hAnsiTheme="majorBidi" w:cstheme="majorBidi"/>
                <w:rtl/>
              </w:rPr>
            </w:pPr>
            <w:r w:rsidRPr="007707DA">
              <w:rPr>
                <w:rFonts w:asciiTheme="majorBidi" w:hAnsiTheme="majorBidi" w:cstheme="majorBidi"/>
                <w:color w:val="0070C0"/>
              </w:rPr>
              <w:t>Direct</w:t>
            </w:r>
          </w:p>
        </w:tc>
      </w:tr>
      <w:tr w:rsidR="00924FA5" w:rsidRPr="005D2DDD" w14:paraId="2CE980A5"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4347EB85" w14:textId="6F2AFA8E" w:rsidR="00924FA5" w:rsidRPr="00BC6833" w:rsidRDefault="00924FA5" w:rsidP="00924FA5">
            <w:pPr>
              <w:tabs>
                <w:tab w:val="num" w:pos="720"/>
              </w:tabs>
              <w:ind w:left="324"/>
              <w:rPr>
                <w:rFonts w:asciiTheme="majorBidi" w:hAnsiTheme="majorBidi" w:cstheme="majorBidi"/>
              </w:rPr>
            </w:pPr>
            <w:r w:rsidRPr="007707DA">
              <w:rPr>
                <w:rFonts w:asciiTheme="majorBidi" w:hAnsiTheme="majorBidi" w:cstheme="majorBidi"/>
                <w:color w:val="0070C0"/>
              </w:rPr>
              <w:t>peer review</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39232D13" w14:textId="2CC4CA17" w:rsidR="00924FA5" w:rsidRPr="002C40DE" w:rsidRDefault="00924FA5" w:rsidP="00924FA5">
            <w:pPr>
              <w:tabs>
                <w:tab w:val="num" w:pos="720"/>
              </w:tabs>
              <w:ind w:left="324"/>
              <w:rPr>
                <w:b/>
                <w:bCs/>
                <w:i/>
                <w:iCs/>
                <w:color w:val="0070C0"/>
                <w:rtl/>
                <w:lang w:val="en-AU" w:bidi="ar-EG"/>
              </w:rPr>
            </w:pPr>
            <w:r w:rsidRPr="007707DA">
              <w:rPr>
                <w:rFonts w:asciiTheme="majorBidi" w:hAnsiTheme="majorBidi" w:cstheme="majorBidi"/>
                <w:color w:val="0070C0"/>
              </w:rPr>
              <w:t>Faculty member</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158510FD" w14:textId="1489B098" w:rsidR="00924FA5" w:rsidRPr="00BC6833" w:rsidRDefault="00924FA5" w:rsidP="00924FA5">
            <w:pPr>
              <w:jc w:val="lowKashida"/>
              <w:rPr>
                <w:rFonts w:asciiTheme="majorBidi" w:hAnsiTheme="majorBidi" w:cstheme="majorBidi"/>
                <w:rtl/>
              </w:rPr>
            </w:pPr>
            <w:r w:rsidRPr="007707DA">
              <w:rPr>
                <w:rFonts w:asciiTheme="majorBidi" w:hAnsiTheme="majorBidi" w:cstheme="majorBidi"/>
                <w:color w:val="0070C0"/>
              </w:rPr>
              <w:t>Direct</w:t>
            </w:r>
          </w:p>
        </w:tc>
      </w:tr>
      <w:tr w:rsidR="00924FA5" w:rsidRPr="005D2DDD" w14:paraId="0341A75C"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4F8FF67" w14:textId="014881B4" w:rsidR="00924FA5" w:rsidRPr="00BC6833" w:rsidRDefault="00924FA5" w:rsidP="00924FA5">
            <w:pPr>
              <w:tabs>
                <w:tab w:val="num" w:pos="720"/>
              </w:tabs>
              <w:ind w:left="324"/>
              <w:rPr>
                <w:rFonts w:asciiTheme="majorBidi" w:hAnsiTheme="majorBidi" w:cstheme="majorBidi"/>
              </w:rPr>
            </w:pPr>
            <w:r w:rsidRPr="007707DA">
              <w:rPr>
                <w:rFonts w:asciiTheme="majorBidi" w:hAnsiTheme="majorBidi" w:cstheme="majorBidi"/>
                <w:color w:val="0070C0"/>
              </w:rPr>
              <w:lastRenderedPageBreak/>
              <w:t>Periodic self- assessment of the program</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2F6AD482" w14:textId="55A478A2" w:rsidR="00924FA5" w:rsidRPr="00BC6833" w:rsidRDefault="00924FA5" w:rsidP="00924FA5">
            <w:pPr>
              <w:jc w:val="lowKashida"/>
              <w:rPr>
                <w:rFonts w:asciiTheme="majorBidi" w:hAnsiTheme="majorBidi" w:cstheme="majorBidi"/>
              </w:rPr>
            </w:pPr>
            <w:r w:rsidRPr="007707DA">
              <w:rPr>
                <w:rFonts w:asciiTheme="majorBidi" w:hAnsiTheme="majorBidi" w:cstheme="majorBidi"/>
                <w:color w:val="0070C0"/>
              </w:rPr>
              <w:t>Program coordinator</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30673AA5" w14:textId="21B4B912" w:rsidR="00924FA5" w:rsidRPr="00BC6833" w:rsidRDefault="00924FA5" w:rsidP="00924FA5">
            <w:pPr>
              <w:jc w:val="lowKashida"/>
              <w:rPr>
                <w:rFonts w:asciiTheme="majorBidi" w:hAnsiTheme="majorBidi" w:cstheme="majorBidi"/>
                <w:rtl/>
              </w:rPr>
            </w:pPr>
            <w:r w:rsidRPr="007707DA">
              <w:rPr>
                <w:rFonts w:asciiTheme="majorBidi" w:hAnsiTheme="majorBidi" w:cstheme="majorBidi"/>
                <w:color w:val="0070C0"/>
              </w:rPr>
              <w:t>Direct</w:t>
            </w:r>
          </w:p>
        </w:tc>
      </w:tr>
      <w:tr w:rsidR="00924FA5" w:rsidRPr="005D2DDD" w14:paraId="1E43E62A"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08BE189E" w14:textId="2D2C9ACB" w:rsidR="00924FA5" w:rsidRPr="00BC6833" w:rsidRDefault="00924FA5" w:rsidP="00924FA5">
            <w:pPr>
              <w:jc w:val="lowKashida"/>
              <w:rPr>
                <w:rFonts w:asciiTheme="majorBidi" w:hAnsiTheme="majorBidi" w:cstheme="majorBidi"/>
              </w:rPr>
            </w:pPr>
            <w:r w:rsidRPr="007707DA">
              <w:rPr>
                <w:rFonts w:asciiTheme="majorBidi" w:hAnsiTheme="majorBidi" w:cstheme="majorBidi"/>
                <w:color w:val="0070C0"/>
              </w:rPr>
              <w:t>Faculty assessment of the course and effectiveness of teaching delivery</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7FC30E9C" w14:textId="233B1A84" w:rsidR="00924FA5" w:rsidRPr="00BC6833" w:rsidRDefault="00924FA5" w:rsidP="00924FA5">
            <w:pPr>
              <w:jc w:val="lowKashida"/>
              <w:rPr>
                <w:rFonts w:asciiTheme="majorBidi" w:hAnsiTheme="majorBidi" w:cstheme="majorBidi"/>
              </w:rPr>
            </w:pPr>
            <w:r w:rsidRPr="007707DA">
              <w:rPr>
                <w:rFonts w:asciiTheme="majorBidi" w:hAnsiTheme="majorBidi" w:cstheme="majorBidi"/>
                <w:color w:val="0070C0"/>
              </w:rPr>
              <w:t>Instructor</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791463C1" w14:textId="2D74F958" w:rsidR="00924FA5" w:rsidRPr="00BC6833" w:rsidRDefault="00924FA5" w:rsidP="00924FA5">
            <w:pPr>
              <w:jc w:val="lowKashida"/>
              <w:rPr>
                <w:rFonts w:asciiTheme="majorBidi" w:hAnsiTheme="majorBidi" w:cstheme="majorBidi"/>
                <w:rtl/>
              </w:rPr>
            </w:pPr>
            <w:r w:rsidRPr="007707DA">
              <w:rPr>
                <w:rFonts w:asciiTheme="majorBidi" w:hAnsiTheme="majorBidi" w:cstheme="majorBidi"/>
                <w:color w:val="0070C0"/>
              </w:rPr>
              <w:t>Direct</w:t>
            </w:r>
          </w:p>
        </w:tc>
      </w:tr>
      <w:tr w:rsidR="00924FA5" w:rsidRPr="005D2DDD" w14:paraId="5002C30D"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2DE1A742" w14:textId="77777777" w:rsidR="00924FA5" w:rsidRPr="00BC6833" w:rsidRDefault="00924FA5" w:rsidP="00924FA5">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44DA6C30" w14:textId="77777777" w:rsidR="00924FA5" w:rsidRPr="00BC6833" w:rsidRDefault="00924FA5" w:rsidP="00924FA5">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0A7545C8" w14:textId="77777777" w:rsidR="00924FA5" w:rsidRPr="00BC6833" w:rsidRDefault="00924FA5" w:rsidP="00924FA5">
            <w:pPr>
              <w:jc w:val="lowKashida"/>
              <w:rPr>
                <w:rFonts w:asciiTheme="majorBidi" w:hAnsiTheme="majorBidi" w:cstheme="majorBidi"/>
                <w:rtl/>
              </w:rPr>
            </w:pPr>
          </w:p>
        </w:tc>
      </w:tr>
      <w:tr w:rsidR="00924FA5" w:rsidRPr="005D2DDD" w14:paraId="7D8BDBAE"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501A8CF" w14:textId="77777777" w:rsidR="00924FA5" w:rsidRPr="00BC6833" w:rsidRDefault="00924FA5" w:rsidP="00924FA5">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7BB5D3EE" w14:textId="77777777" w:rsidR="00924FA5" w:rsidRPr="00BC6833" w:rsidRDefault="00924FA5" w:rsidP="00924FA5">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09903D49" w14:textId="77777777" w:rsidR="00924FA5" w:rsidRPr="00BC6833" w:rsidRDefault="00924FA5" w:rsidP="00924FA5">
            <w:pPr>
              <w:jc w:val="lowKashida"/>
              <w:rPr>
                <w:rFonts w:asciiTheme="majorBidi" w:hAnsiTheme="majorBidi" w:cstheme="majorBidi"/>
                <w:rtl/>
              </w:rPr>
            </w:pPr>
          </w:p>
        </w:tc>
      </w:tr>
      <w:tr w:rsidR="00924FA5" w:rsidRPr="005D2DDD" w14:paraId="5605DBEE" w14:textId="77777777" w:rsidTr="00F24884">
        <w:trPr>
          <w:trHeight w:val="283"/>
        </w:trPr>
        <w:tc>
          <w:tcPr>
            <w:tcW w:w="1649" w:type="pct"/>
            <w:tcBorders>
              <w:top w:val="dashSmallGap" w:sz="4" w:space="0" w:color="auto"/>
              <w:left w:val="single" w:sz="12" w:space="0" w:color="auto"/>
              <w:bottom w:val="single" w:sz="12" w:space="0" w:color="auto"/>
              <w:right w:val="single" w:sz="8" w:space="0" w:color="auto"/>
            </w:tcBorders>
            <w:vAlign w:val="center"/>
          </w:tcPr>
          <w:p w14:paraId="79778AF5" w14:textId="77777777" w:rsidR="00924FA5" w:rsidRPr="00BC6833" w:rsidRDefault="00924FA5" w:rsidP="00924FA5">
            <w:pPr>
              <w:jc w:val="lowKashida"/>
              <w:rPr>
                <w:rFonts w:asciiTheme="majorBidi" w:hAnsiTheme="majorBidi" w:cstheme="majorBidi"/>
              </w:rPr>
            </w:pPr>
          </w:p>
        </w:tc>
        <w:tc>
          <w:tcPr>
            <w:tcW w:w="1707" w:type="pct"/>
            <w:tcBorders>
              <w:top w:val="dashSmallGap" w:sz="4" w:space="0" w:color="auto"/>
              <w:left w:val="single" w:sz="8" w:space="0" w:color="auto"/>
              <w:bottom w:val="single" w:sz="12" w:space="0" w:color="auto"/>
              <w:right w:val="single" w:sz="8" w:space="0" w:color="auto"/>
            </w:tcBorders>
            <w:vAlign w:val="center"/>
          </w:tcPr>
          <w:p w14:paraId="7A1AD6CE" w14:textId="77777777" w:rsidR="00924FA5" w:rsidRPr="00BC6833" w:rsidRDefault="00924FA5" w:rsidP="00924FA5">
            <w:pPr>
              <w:jc w:val="lowKashida"/>
              <w:rPr>
                <w:rFonts w:asciiTheme="majorBidi" w:hAnsiTheme="majorBidi" w:cstheme="majorBidi"/>
              </w:rPr>
            </w:pPr>
          </w:p>
        </w:tc>
        <w:tc>
          <w:tcPr>
            <w:tcW w:w="1644" w:type="pct"/>
            <w:tcBorders>
              <w:top w:val="dashSmallGap" w:sz="4" w:space="0" w:color="auto"/>
              <w:left w:val="single" w:sz="8" w:space="0" w:color="auto"/>
              <w:bottom w:val="single" w:sz="12" w:space="0" w:color="auto"/>
              <w:right w:val="single" w:sz="12" w:space="0" w:color="auto"/>
            </w:tcBorders>
            <w:vAlign w:val="center"/>
          </w:tcPr>
          <w:p w14:paraId="72AF9C23" w14:textId="77777777" w:rsidR="00924FA5" w:rsidRPr="00BC6833" w:rsidRDefault="00924FA5" w:rsidP="00924FA5">
            <w:pPr>
              <w:jc w:val="lowKashida"/>
              <w:rPr>
                <w:rFonts w:asciiTheme="majorBidi" w:hAnsiTheme="majorBidi" w:cstheme="majorBidi"/>
                <w:rtl/>
              </w:rPr>
            </w:pPr>
          </w:p>
        </w:tc>
      </w:tr>
    </w:tbl>
    <w:p w14:paraId="22592C97" w14:textId="7AE8E98C"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20" w:name="_Toc521326972"/>
    </w:p>
    <w:p w14:paraId="4519DBB4" w14:textId="03FA6301" w:rsidR="00A1573B" w:rsidRPr="00A1573B" w:rsidRDefault="006E2124" w:rsidP="00A1573B">
      <w:pPr>
        <w:pStyle w:val="Heading1"/>
        <w:rPr>
          <w:rFonts w:asciiTheme="majorBidi" w:hAnsiTheme="majorBidi" w:cstheme="majorBidi"/>
          <w:color w:val="C00000"/>
          <w:sz w:val="28"/>
          <w:szCs w:val="20"/>
          <w:lang w:bidi="ar-EG"/>
        </w:rPr>
      </w:pPr>
      <w:bookmarkStart w:id="21" w:name="_Toc532159378"/>
      <w:bookmarkStart w:id="22" w:name="_Toc951387"/>
      <w:bookmarkEnd w:id="20"/>
      <w:r>
        <w:rPr>
          <w:rFonts w:asciiTheme="majorBidi" w:hAnsiTheme="majorBidi" w:cstheme="majorBidi"/>
          <w:color w:val="C00000"/>
          <w:sz w:val="28"/>
          <w:szCs w:val="20"/>
          <w:lang w:bidi="ar-EG"/>
        </w:rPr>
        <w:t>H</w:t>
      </w:r>
      <w:r w:rsidR="00C27A4F" w:rsidRPr="000F62F5">
        <w:rPr>
          <w:rFonts w:asciiTheme="majorBidi" w:hAnsiTheme="majorBidi" w:cstheme="majorBidi"/>
          <w:color w:val="C00000"/>
          <w:sz w:val="28"/>
          <w:szCs w:val="20"/>
          <w:lang w:bidi="ar-EG"/>
        </w:rPr>
        <w:t xml:space="preserve">. </w:t>
      </w:r>
      <w:r w:rsidR="00C27A4F">
        <w:rPr>
          <w:rFonts w:asciiTheme="majorBidi" w:hAnsiTheme="majorBidi" w:cstheme="majorBidi"/>
          <w:color w:val="C00000"/>
          <w:sz w:val="28"/>
          <w:szCs w:val="20"/>
          <w:lang w:bidi="ar-EG"/>
        </w:rPr>
        <w:t>Specification A</w:t>
      </w:r>
      <w:r w:rsidR="00C27A4F" w:rsidRPr="005252D5">
        <w:rPr>
          <w:rFonts w:asciiTheme="majorBidi" w:hAnsiTheme="majorBidi" w:cstheme="majorBidi"/>
          <w:color w:val="C00000"/>
          <w:sz w:val="28"/>
          <w:szCs w:val="20"/>
          <w:lang w:bidi="ar-EG"/>
        </w:rPr>
        <w:t xml:space="preserve">pproval </w:t>
      </w:r>
      <w:r w:rsidR="00C27A4F">
        <w:rPr>
          <w:rFonts w:asciiTheme="majorBidi" w:hAnsiTheme="majorBidi" w:cstheme="majorBidi"/>
          <w:color w:val="C00000"/>
          <w:sz w:val="28"/>
          <w:szCs w:val="20"/>
          <w:lang w:bidi="ar-EG"/>
        </w:rPr>
        <w:t>D</w:t>
      </w:r>
      <w:r w:rsidR="00C27A4F" w:rsidRPr="005252D5">
        <w:rPr>
          <w:rFonts w:asciiTheme="majorBidi" w:hAnsiTheme="majorBidi" w:cstheme="majorBidi"/>
          <w:color w:val="C00000"/>
          <w:sz w:val="28"/>
          <w:szCs w:val="20"/>
          <w:lang w:bidi="ar-EG"/>
        </w:rPr>
        <w:t>ata</w:t>
      </w:r>
      <w:bookmarkEnd w:id="21"/>
      <w:bookmarkEnd w:id="22"/>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tblGrid>
      <w:tr w:rsidR="00A1573B" w:rsidRPr="005D2DDD" w14:paraId="5DF93F7D" w14:textId="77777777" w:rsidTr="00C87F43">
        <w:trPr>
          <w:trHeight w:val="340"/>
        </w:trPr>
        <w:tc>
          <w:tcPr>
            <w:tcW w:w="1132" w:type="pct"/>
            <w:vAlign w:val="center"/>
          </w:tcPr>
          <w:p w14:paraId="4FDB26D8" w14:textId="59B46904" w:rsidR="00A1573B" w:rsidRPr="005D2DDD" w:rsidRDefault="00A1573B" w:rsidP="00C87F43">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14:paraId="6FEFCF86" w14:textId="55606A8E" w:rsidR="00A1573B" w:rsidRPr="00560DF8" w:rsidRDefault="008821DB" w:rsidP="008821DB">
            <w:pPr>
              <w:rPr>
                <w:rFonts w:asciiTheme="majorBidi" w:hAnsiTheme="majorBidi" w:cstheme="majorBidi"/>
                <w:b/>
                <w:bCs/>
                <w:color w:val="0070C0"/>
                <w:sz w:val="28"/>
                <w:szCs w:val="28"/>
                <w:rtl/>
                <w:lang w:bidi="ar-EG"/>
              </w:rPr>
            </w:pPr>
            <w:r w:rsidRPr="00560DF8">
              <w:rPr>
                <w:rFonts w:asciiTheme="majorBidi" w:hAnsiTheme="majorBidi" w:cstheme="majorBidi"/>
                <w:b/>
                <w:bCs/>
                <w:color w:val="0070C0"/>
                <w:sz w:val="28"/>
                <w:szCs w:val="28"/>
                <w:lang w:bidi="ar-EG"/>
              </w:rPr>
              <w:t>Geology and Geophysics Department</w:t>
            </w:r>
          </w:p>
        </w:tc>
      </w:tr>
      <w:tr w:rsidR="00A1573B" w:rsidRPr="005D2DDD" w14:paraId="405D8632" w14:textId="77777777" w:rsidTr="00C87F43">
        <w:trPr>
          <w:trHeight w:val="340"/>
        </w:trPr>
        <w:tc>
          <w:tcPr>
            <w:tcW w:w="1132" w:type="pct"/>
            <w:vAlign w:val="center"/>
          </w:tcPr>
          <w:p w14:paraId="07374A6C" w14:textId="792D9DD5"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77777777" w:rsidR="00A1573B" w:rsidRPr="00560DF8" w:rsidRDefault="00A1573B" w:rsidP="00A1573B">
            <w:pPr>
              <w:bidi/>
              <w:jc w:val="lowKashida"/>
              <w:rPr>
                <w:rFonts w:asciiTheme="majorBidi" w:hAnsiTheme="majorBidi" w:cstheme="majorBidi"/>
                <w:b/>
                <w:bCs/>
                <w:color w:val="0070C0"/>
                <w:sz w:val="28"/>
                <w:szCs w:val="28"/>
                <w:rtl/>
              </w:rPr>
            </w:pPr>
          </w:p>
        </w:tc>
      </w:tr>
      <w:tr w:rsidR="00A1573B" w:rsidRPr="005D2DDD" w14:paraId="319548D1" w14:textId="77777777" w:rsidTr="00C87F43">
        <w:trPr>
          <w:trHeight w:val="340"/>
        </w:trPr>
        <w:tc>
          <w:tcPr>
            <w:tcW w:w="1132" w:type="pct"/>
            <w:vAlign w:val="center"/>
          </w:tcPr>
          <w:p w14:paraId="6E2983B6" w14:textId="660CFD59"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5D58EDBF" w:rsidR="00A1573B" w:rsidRPr="00560DF8" w:rsidRDefault="008821DB" w:rsidP="00924FA5">
            <w:pPr>
              <w:rPr>
                <w:rFonts w:asciiTheme="majorBidi" w:hAnsiTheme="majorBidi" w:cstheme="majorBidi"/>
                <w:b/>
                <w:bCs/>
                <w:color w:val="0070C0"/>
                <w:sz w:val="28"/>
                <w:szCs w:val="28"/>
                <w:rtl/>
              </w:rPr>
            </w:pPr>
            <w:r w:rsidRPr="00560DF8">
              <w:rPr>
                <w:rFonts w:asciiTheme="majorBidi" w:hAnsiTheme="majorBidi" w:cstheme="majorBidi"/>
                <w:b/>
                <w:bCs/>
                <w:color w:val="0070C0"/>
                <w:sz w:val="28"/>
                <w:szCs w:val="28"/>
              </w:rPr>
              <w:t>1</w:t>
            </w:r>
            <w:r w:rsidR="00924FA5">
              <w:rPr>
                <w:rFonts w:asciiTheme="majorBidi" w:hAnsiTheme="majorBidi" w:cstheme="majorBidi"/>
                <w:b/>
                <w:bCs/>
                <w:color w:val="0070C0"/>
                <w:sz w:val="28"/>
                <w:szCs w:val="28"/>
              </w:rPr>
              <w:t>9</w:t>
            </w:r>
            <w:r w:rsidRPr="00560DF8">
              <w:rPr>
                <w:rFonts w:asciiTheme="majorBidi" w:hAnsiTheme="majorBidi" w:cstheme="majorBidi"/>
                <w:b/>
                <w:bCs/>
                <w:color w:val="0070C0"/>
                <w:sz w:val="28"/>
                <w:szCs w:val="28"/>
              </w:rPr>
              <w:t>/8/2019</w:t>
            </w:r>
          </w:p>
        </w:tc>
      </w:tr>
    </w:tbl>
    <w:p w14:paraId="5653BD4E" w14:textId="65924681" w:rsidR="005E4CF7" w:rsidRDefault="005E4CF7" w:rsidP="00A1573B">
      <w:pPr>
        <w:rPr>
          <w:lang w:bidi="ar-EG"/>
        </w:rPr>
      </w:pPr>
    </w:p>
    <w:sectPr w:rsidR="005E4CF7" w:rsidSect="00932122">
      <w:headerReference w:type="default" r:id="rId13"/>
      <w:footerReference w:type="even" r:id="rId14"/>
      <w:footerReference w:type="default" r:id="rId15"/>
      <w:headerReference w:type="first" r:id="rId16"/>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03EF8" w14:textId="77777777" w:rsidR="000C7BEC" w:rsidRDefault="000C7BEC">
      <w:r>
        <w:separator/>
      </w:r>
    </w:p>
  </w:endnote>
  <w:endnote w:type="continuationSeparator" w:id="0">
    <w:p w14:paraId="4E3CE1C0" w14:textId="77777777" w:rsidR="000C7BEC" w:rsidRDefault="000C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panose1 w:val="00000000000000000000"/>
    <w:charset w:val="B2"/>
    <w:family w:val="auto"/>
    <w:pitch w:val="variable"/>
    <w:sig w:usb0="02942001" w:usb1="03F40006" w:usb2="0262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24001" w14:textId="77777777" w:rsidR="000B077A" w:rsidRDefault="000B07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0B077A" w:rsidRDefault="000B07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5AEE" w14:textId="12C901AA" w:rsidR="000B077A" w:rsidRDefault="000B077A">
    <w:pPr>
      <w:pStyle w:val="Footer"/>
    </w:pPr>
    <w:r>
      <w:rPr>
        <w:noProof/>
      </w:rPr>
      <mc:AlternateContent>
        <mc:Choice Requires="wps">
          <w:drawing>
            <wp:anchor distT="0" distB="0" distL="114300" distR="114300" simplePos="0" relativeHeight="251659264" behindDoc="0" locked="0" layoutInCell="1" allowOverlap="1" wp14:anchorId="445184C4" wp14:editId="459F08F8">
              <wp:simplePos x="0" y="0"/>
              <wp:positionH relativeFrom="column">
                <wp:posOffset>5963920</wp:posOffset>
              </wp:positionH>
              <wp:positionV relativeFrom="paragraph">
                <wp:posOffset>25169</wp:posOffset>
              </wp:positionV>
              <wp:extent cx="332105" cy="2895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32105" cy="289560"/>
                      </a:xfrm>
                      <a:prstGeom prst="rect">
                        <a:avLst/>
                      </a:prstGeom>
                      <a:noFill/>
                      <a:ln w="6350">
                        <a:noFill/>
                      </a:ln>
                    </wps:spPr>
                    <wps:txbx>
                      <w:txbxContent>
                        <w:p w14:paraId="7357DDF0" w14:textId="40D1BEF2" w:rsidR="000B077A" w:rsidRPr="0078250C" w:rsidRDefault="000B077A" w:rsidP="0043569C">
                          <w:pPr>
                            <w:pStyle w:val="Footer"/>
                            <w:jc w:val="center"/>
                            <w:rPr>
                              <w:sz w:val="22"/>
                              <w:szCs w:val="22"/>
                            </w:rPr>
                          </w:pPr>
                          <w:r w:rsidRPr="0078250C">
                            <w:rPr>
                              <w:b/>
                              <w:bCs/>
                              <w:sz w:val="28"/>
                              <w:szCs w:val="28"/>
                            </w:rPr>
                            <w:fldChar w:fldCharType="begin"/>
                          </w:r>
                          <w:r w:rsidRPr="0078250C">
                            <w:rPr>
                              <w:b/>
                              <w:bCs/>
                              <w:sz w:val="28"/>
                              <w:szCs w:val="28"/>
                            </w:rPr>
                            <w:instrText xml:space="preserve"> PAGE   \* MERGEFORMAT </w:instrText>
                          </w:r>
                          <w:r w:rsidRPr="0078250C">
                            <w:rPr>
                              <w:b/>
                              <w:bCs/>
                              <w:sz w:val="28"/>
                              <w:szCs w:val="28"/>
                            </w:rPr>
                            <w:fldChar w:fldCharType="separate"/>
                          </w:r>
                          <w:r w:rsidR="00566DF7">
                            <w:rPr>
                              <w:b/>
                              <w:bCs/>
                              <w:noProof/>
                              <w:sz w:val="28"/>
                              <w:szCs w:val="28"/>
                            </w:rPr>
                            <w:t>8</w:t>
                          </w:r>
                          <w:r w:rsidRPr="0078250C">
                            <w:rPr>
                              <w:b/>
                              <w:bCs/>
                              <w:noProof/>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184C4" id="_x0000_t202" coordsize="21600,21600" o:spt="202" path="m,l,21600r21600,l21600,xe">
              <v:stroke joinstyle="miter"/>
              <v:path gradientshapeok="t" o:connecttype="rect"/>
            </v:shapetype>
            <v:shape id="Text Box 5" o:spid="_x0000_s1026" type="#_x0000_t202" style="position:absolute;margin-left:469.6pt;margin-top:2pt;width:26.1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" filled="f" stroked="f" strokeweight=".5pt">
              <v:textbox>
                <w:txbxContent>
                  <w:p w14:paraId="7357DDF0" w14:textId="40D1BEF2" w:rsidR="000B077A" w:rsidRPr="0078250C" w:rsidRDefault="000B077A" w:rsidP="0043569C">
                    <w:pPr>
                      <w:pStyle w:val="Footer"/>
                      <w:jc w:val="center"/>
                      <w:rPr>
                        <w:sz w:val="22"/>
                        <w:szCs w:val="22"/>
                      </w:rPr>
                    </w:pPr>
                    <w:r w:rsidRPr="0078250C">
                      <w:rPr>
                        <w:b/>
                        <w:bCs/>
                        <w:sz w:val="28"/>
                        <w:szCs w:val="28"/>
                      </w:rPr>
                      <w:fldChar w:fldCharType="begin"/>
                    </w:r>
                    <w:r w:rsidRPr="0078250C">
                      <w:rPr>
                        <w:b/>
                        <w:bCs/>
                        <w:sz w:val="28"/>
                        <w:szCs w:val="28"/>
                      </w:rPr>
                      <w:instrText xml:space="preserve"> PAGE   \* MERGEFORMAT </w:instrText>
                    </w:r>
                    <w:r w:rsidRPr="0078250C">
                      <w:rPr>
                        <w:b/>
                        <w:bCs/>
                        <w:sz w:val="28"/>
                        <w:szCs w:val="28"/>
                      </w:rPr>
                      <w:fldChar w:fldCharType="separate"/>
                    </w:r>
                    <w:r w:rsidR="00566DF7">
                      <w:rPr>
                        <w:b/>
                        <w:bCs/>
                        <w:noProof/>
                        <w:sz w:val="28"/>
                        <w:szCs w:val="28"/>
                      </w:rPr>
                      <w:t>8</w:t>
                    </w:r>
                    <w:r w:rsidRPr="0078250C">
                      <w:rPr>
                        <w:b/>
                        <w:bCs/>
                        <w:noProof/>
                        <w:sz w:val="28"/>
                        <w:szCs w:val="28"/>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69377" w14:textId="77777777" w:rsidR="000C7BEC" w:rsidRDefault="000C7BEC">
      <w:r>
        <w:separator/>
      </w:r>
    </w:p>
  </w:footnote>
  <w:footnote w:type="continuationSeparator" w:id="0">
    <w:p w14:paraId="6B30D63D" w14:textId="77777777" w:rsidR="000C7BEC" w:rsidRDefault="000C7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C0ED5" w14:textId="482ADAA5" w:rsidR="000B077A" w:rsidRPr="001F16EB" w:rsidRDefault="000B077A" w:rsidP="001F16EB">
    <w:pPr>
      <w:pStyle w:val="Header"/>
    </w:pPr>
    <w:r>
      <w:rPr>
        <w:noProof/>
      </w:rPr>
      <w:drawing>
        <wp:anchor distT="0" distB="0" distL="114300" distR="114300" simplePos="0" relativeHeight="251657216" behindDoc="1" locked="0" layoutInCell="1" allowOverlap="1" wp14:anchorId="2F12C6E8" wp14:editId="6890522B">
          <wp:simplePos x="0" y="0"/>
          <wp:positionH relativeFrom="column">
            <wp:posOffset>-367030</wp:posOffset>
          </wp:positionH>
          <wp:positionV relativeFrom="paragraph">
            <wp:posOffset>342900</wp:posOffset>
          </wp:positionV>
          <wp:extent cx="6710410" cy="9718040"/>
          <wp:effectExtent l="0" t="0" r="0"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02 cs eng  bg.jpg"/>
                  <pic:cNvPicPr/>
                </pic:nvPicPr>
                <pic:blipFill>
                  <a:blip r:embed="rId1" cstate="print">
                    <a:extLst>
                      <a:ext uri="{28A0092B-C50C-407E-A947-70E740481C1C}">
                        <a14:useLocalDpi xmlns:a14="http://schemas.microsoft.com/office/drawing/2010/main"/>
                      </a:ext>
                    </a:extLst>
                  </a:blip>
                  <a:stretch>
                    <a:fillRect/>
                  </a:stretch>
                </pic:blipFill>
                <pic:spPr>
                  <a:xfrm>
                    <a:off x="0" y="0"/>
                    <a:ext cx="6715943" cy="972605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BD992" w14:textId="15CC851C" w:rsidR="000B077A" w:rsidRPr="00A006BB" w:rsidRDefault="000B077A" w:rsidP="00A006BB">
    <w:pPr>
      <w:pStyle w:val="Header"/>
    </w:pPr>
    <w:r>
      <w:rPr>
        <w:noProof/>
      </w:rPr>
      <w:drawing>
        <wp:anchor distT="0" distB="0" distL="114300" distR="114300" simplePos="0" relativeHeight="251655168" behindDoc="1" locked="0" layoutInCell="1" allowOverlap="1" wp14:anchorId="13772AAF" wp14:editId="64A5931D">
          <wp:simplePos x="0" y="0"/>
          <wp:positionH relativeFrom="margin">
            <wp:posOffset>-732790</wp:posOffset>
          </wp:positionH>
          <wp:positionV relativeFrom="paragraph">
            <wp:posOffset>-266700</wp:posOffset>
          </wp:positionV>
          <wp:extent cx="7125970" cy="1040765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cstate="print">
                    <a:extLst>
                      <a:ext uri="{28A0092B-C50C-407E-A947-70E740481C1C}">
                        <a14:useLocalDpi xmlns:a14="http://schemas.microsoft.com/office/drawing/2010/main"/>
                      </a:ext>
                    </a:extLst>
                  </a:blip>
                  <a:stretch>
                    <a:fillRect/>
                  </a:stretch>
                </pic:blipFill>
                <pic:spPr>
                  <a:xfrm>
                    <a:off x="0" y="0"/>
                    <a:ext cx="7125970" cy="10407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A36"/>
    <w:multiLevelType w:val="hybridMultilevel"/>
    <w:tmpl w:val="3E60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E5B20"/>
    <w:multiLevelType w:val="multilevel"/>
    <w:tmpl w:val="82F098A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Calibri" w:hAnsi="Calibri"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5C3F59"/>
    <w:multiLevelType w:val="hybridMultilevel"/>
    <w:tmpl w:val="E19EE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A60E28"/>
    <w:multiLevelType w:val="hybridMultilevel"/>
    <w:tmpl w:val="799A6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80B6B"/>
    <w:multiLevelType w:val="hybridMultilevel"/>
    <w:tmpl w:val="77A0D6B4"/>
    <w:lvl w:ilvl="0" w:tplc="04090001">
      <w:start w:val="1"/>
      <w:numFmt w:val="bullet"/>
      <w:lvlText w:val=""/>
      <w:lvlJc w:val="left"/>
      <w:pPr>
        <w:ind w:left="616" w:hanging="360"/>
      </w:pPr>
      <w:rPr>
        <w:rFonts w:ascii="Symbol" w:hAnsi="Symbol" w:hint="default"/>
      </w:rPr>
    </w:lvl>
    <w:lvl w:ilvl="1" w:tplc="04090003" w:tentative="1">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5" w15:restartNumberingAfterBreak="0">
    <w:nsid w:val="3CFC4898"/>
    <w:multiLevelType w:val="hybridMultilevel"/>
    <w:tmpl w:val="863E8F6E"/>
    <w:lvl w:ilvl="0" w:tplc="0409000F">
      <w:start w:val="1"/>
      <w:numFmt w:val="decimal"/>
      <w:lvlText w:val="%1."/>
      <w:lvlJc w:val="left"/>
      <w:pPr>
        <w:ind w:left="1336" w:hanging="360"/>
      </w:p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6" w15:restartNumberingAfterBreak="0">
    <w:nsid w:val="42F14BEA"/>
    <w:multiLevelType w:val="hybridMultilevel"/>
    <w:tmpl w:val="E9643750"/>
    <w:lvl w:ilvl="0" w:tplc="B1AE12E0">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3645A9"/>
    <w:multiLevelType w:val="hybridMultilevel"/>
    <w:tmpl w:val="588EC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0A0656"/>
    <w:multiLevelType w:val="hybridMultilevel"/>
    <w:tmpl w:val="89B0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B001DF"/>
    <w:multiLevelType w:val="hybridMultilevel"/>
    <w:tmpl w:val="E10E8D9A"/>
    <w:lvl w:ilvl="0" w:tplc="08090001">
      <w:start w:val="1"/>
      <w:numFmt w:val="bullet"/>
      <w:lvlText w:val=""/>
      <w:lvlJc w:val="left"/>
      <w:pPr>
        <w:ind w:left="616" w:hanging="360"/>
      </w:pPr>
      <w:rPr>
        <w:rFonts w:ascii="Symbol" w:hAnsi="Symbol" w:hint="default"/>
      </w:rPr>
    </w:lvl>
    <w:lvl w:ilvl="1" w:tplc="08090003" w:tentative="1">
      <w:start w:val="1"/>
      <w:numFmt w:val="bullet"/>
      <w:lvlText w:val="o"/>
      <w:lvlJc w:val="left"/>
      <w:pPr>
        <w:ind w:left="1336" w:hanging="360"/>
      </w:pPr>
      <w:rPr>
        <w:rFonts w:ascii="Courier New" w:hAnsi="Courier New" w:cs="Courier New" w:hint="default"/>
      </w:rPr>
    </w:lvl>
    <w:lvl w:ilvl="2" w:tplc="08090005" w:tentative="1">
      <w:start w:val="1"/>
      <w:numFmt w:val="bullet"/>
      <w:lvlText w:val=""/>
      <w:lvlJc w:val="left"/>
      <w:pPr>
        <w:ind w:left="2056" w:hanging="360"/>
      </w:pPr>
      <w:rPr>
        <w:rFonts w:ascii="Wingdings" w:hAnsi="Wingdings" w:hint="default"/>
      </w:rPr>
    </w:lvl>
    <w:lvl w:ilvl="3" w:tplc="08090001" w:tentative="1">
      <w:start w:val="1"/>
      <w:numFmt w:val="bullet"/>
      <w:lvlText w:val=""/>
      <w:lvlJc w:val="left"/>
      <w:pPr>
        <w:ind w:left="2776" w:hanging="360"/>
      </w:pPr>
      <w:rPr>
        <w:rFonts w:ascii="Symbol" w:hAnsi="Symbol" w:hint="default"/>
      </w:rPr>
    </w:lvl>
    <w:lvl w:ilvl="4" w:tplc="08090003" w:tentative="1">
      <w:start w:val="1"/>
      <w:numFmt w:val="bullet"/>
      <w:lvlText w:val="o"/>
      <w:lvlJc w:val="left"/>
      <w:pPr>
        <w:ind w:left="3496" w:hanging="360"/>
      </w:pPr>
      <w:rPr>
        <w:rFonts w:ascii="Courier New" w:hAnsi="Courier New" w:cs="Courier New" w:hint="default"/>
      </w:rPr>
    </w:lvl>
    <w:lvl w:ilvl="5" w:tplc="08090005" w:tentative="1">
      <w:start w:val="1"/>
      <w:numFmt w:val="bullet"/>
      <w:lvlText w:val=""/>
      <w:lvlJc w:val="left"/>
      <w:pPr>
        <w:ind w:left="4216" w:hanging="360"/>
      </w:pPr>
      <w:rPr>
        <w:rFonts w:ascii="Wingdings" w:hAnsi="Wingdings" w:hint="default"/>
      </w:rPr>
    </w:lvl>
    <w:lvl w:ilvl="6" w:tplc="08090001" w:tentative="1">
      <w:start w:val="1"/>
      <w:numFmt w:val="bullet"/>
      <w:lvlText w:val=""/>
      <w:lvlJc w:val="left"/>
      <w:pPr>
        <w:ind w:left="4936" w:hanging="360"/>
      </w:pPr>
      <w:rPr>
        <w:rFonts w:ascii="Symbol" w:hAnsi="Symbol" w:hint="default"/>
      </w:rPr>
    </w:lvl>
    <w:lvl w:ilvl="7" w:tplc="08090003" w:tentative="1">
      <w:start w:val="1"/>
      <w:numFmt w:val="bullet"/>
      <w:lvlText w:val="o"/>
      <w:lvlJc w:val="left"/>
      <w:pPr>
        <w:ind w:left="5656" w:hanging="360"/>
      </w:pPr>
      <w:rPr>
        <w:rFonts w:ascii="Courier New" w:hAnsi="Courier New" w:cs="Courier New" w:hint="default"/>
      </w:rPr>
    </w:lvl>
    <w:lvl w:ilvl="8" w:tplc="08090005" w:tentative="1">
      <w:start w:val="1"/>
      <w:numFmt w:val="bullet"/>
      <w:lvlText w:val=""/>
      <w:lvlJc w:val="left"/>
      <w:pPr>
        <w:ind w:left="6376" w:hanging="360"/>
      </w:pPr>
      <w:rPr>
        <w:rFonts w:ascii="Wingdings" w:hAnsi="Wingdings" w:hint="default"/>
      </w:rPr>
    </w:lvl>
  </w:abstractNum>
  <w:abstractNum w:abstractNumId="10" w15:restartNumberingAfterBreak="0">
    <w:nsid w:val="5C160D55"/>
    <w:multiLevelType w:val="hybridMultilevel"/>
    <w:tmpl w:val="3DF4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1089B"/>
    <w:multiLevelType w:val="hybridMultilevel"/>
    <w:tmpl w:val="C096EA0C"/>
    <w:lvl w:ilvl="0" w:tplc="842AB034">
      <w:start w:val="9"/>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316FC"/>
    <w:multiLevelType w:val="hybridMultilevel"/>
    <w:tmpl w:val="FB56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6F7E53"/>
    <w:multiLevelType w:val="multilevel"/>
    <w:tmpl w:val="FD82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781488"/>
    <w:multiLevelType w:val="multilevel"/>
    <w:tmpl w:val="E506CF82"/>
    <w:lvl w:ilvl="0">
      <w:start w:val="1"/>
      <w:numFmt w:val="decimal"/>
      <w:lvlText w:val="%1."/>
      <w:lvlJc w:val="left"/>
      <w:pPr>
        <w:tabs>
          <w:tab w:val="num" w:pos="966"/>
        </w:tabs>
        <w:ind w:left="966" w:hanging="360"/>
      </w:pPr>
      <w:rPr>
        <w:b/>
        <w:bCs/>
      </w:rPr>
    </w:lvl>
    <w:lvl w:ilvl="1" w:tentative="1">
      <w:start w:val="1"/>
      <w:numFmt w:val="decimal"/>
      <w:lvlText w:val="%2."/>
      <w:lvlJc w:val="left"/>
      <w:pPr>
        <w:tabs>
          <w:tab w:val="num" w:pos="1686"/>
        </w:tabs>
        <w:ind w:left="1686" w:hanging="360"/>
      </w:pPr>
    </w:lvl>
    <w:lvl w:ilvl="2" w:tentative="1">
      <w:start w:val="1"/>
      <w:numFmt w:val="decimal"/>
      <w:lvlText w:val="%3."/>
      <w:lvlJc w:val="left"/>
      <w:pPr>
        <w:tabs>
          <w:tab w:val="num" w:pos="2406"/>
        </w:tabs>
        <w:ind w:left="2406" w:hanging="360"/>
      </w:pPr>
    </w:lvl>
    <w:lvl w:ilvl="3" w:tentative="1">
      <w:start w:val="1"/>
      <w:numFmt w:val="decimal"/>
      <w:lvlText w:val="%4."/>
      <w:lvlJc w:val="left"/>
      <w:pPr>
        <w:tabs>
          <w:tab w:val="num" w:pos="3126"/>
        </w:tabs>
        <w:ind w:left="3126" w:hanging="360"/>
      </w:pPr>
    </w:lvl>
    <w:lvl w:ilvl="4" w:tentative="1">
      <w:start w:val="1"/>
      <w:numFmt w:val="decimal"/>
      <w:lvlText w:val="%5."/>
      <w:lvlJc w:val="left"/>
      <w:pPr>
        <w:tabs>
          <w:tab w:val="num" w:pos="3846"/>
        </w:tabs>
        <w:ind w:left="3846" w:hanging="360"/>
      </w:pPr>
    </w:lvl>
    <w:lvl w:ilvl="5" w:tentative="1">
      <w:start w:val="1"/>
      <w:numFmt w:val="decimal"/>
      <w:lvlText w:val="%6."/>
      <w:lvlJc w:val="left"/>
      <w:pPr>
        <w:tabs>
          <w:tab w:val="num" w:pos="4566"/>
        </w:tabs>
        <w:ind w:left="4566" w:hanging="360"/>
      </w:pPr>
    </w:lvl>
    <w:lvl w:ilvl="6" w:tentative="1">
      <w:start w:val="1"/>
      <w:numFmt w:val="decimal"/>
      <w:lvlText w:val="%7."/>
      <w:lvlJc w:val="left"/>
      <w:pPr>
        <w:tabs>
          <w:tab w:val="num" w:pos="5286"/>
        </w:tabs>
        <w:ind w:left="5286" w:hanging="360"/>
      </w:pPr>
    </w:lvl>
    <w:lvl w:ilvl="7" w:tentative="1">
      <w:start w:val="1"/>
      <w:numFmt w:val="decimal"/>
      <w:lvlText w:val="%8."/>
      <w:lvlJc w:val="left"/>
      <w:pPr>
        <w:tabs>
          <w:tab w:val="num" w:pos="6006"/>
        </w:tabs>
        <w:ind w:left="6006" w:hanging="360"/>
      </w:pPr>
    </w:lvl>
    <w:lvl w:ilvl="8" w:tentative="1">
      <w:start w:val="1"/>
      <w:numFmt w:val="decimal"/>
      <w:lvlText w:val="%9."/>
      <w:lvlJc w:val="left"/>
      <w:pPr>
        <w:tabs>
          <w:tab w:val="num" w:pos="6726"/>
        </w:tabs>
        <w:ind w:left="6726" w:hanging="360"/>
      </w:pPr>
    </w:lvl>
  </w:abstractNum>
  <w:abstractNum w:abstractNumId="15" w15:restartNumberingAfterBreak="0">
    <w:nsid w:val="7B9E309E"/>
    <w:multiLevelType w:val="hybridMultilevel"/>
    <w:tmpl w:val="B6102BC8"/>
    <w:lvl w:ilvl="0" w:tplc="EDCC732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C659A1"/>
    <w:multiLevelType w:val="hybridMultilevel"/>
    <w:tmpl w:val="D730095C"/>
    <w:lvl w:ilvl="0" w:tplc="5AF610CC">
      <w:start w:val="1"/>
      <w:numFmt w:val="decimal"/>
      <w:pStyle w:val="TOC2"/>
      <w:lvlText w:val="%1."/>
      <w:lvlJc w:val="left"/>
      <w:pPr>
        <w:ind w:left="600" w:hanging="360"/>
      </w:pPr>
      <w:rPr>
        <w:rFonts w:asciiTheme="majorBidi" w:eastAsia="Times New Roman" w:hAnsiTheme="majorBidi" w:cstheme="majorBidi" w:hint="default"/>
        <w:color w:val="0000FF"/>
        <w:sz w:val="24"/>
        <w:u w:val="singl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6"/>
  </w:num>
  <w:num w:numId="2">
    <w:abstractNumId w:val="0"/>
  </w:num>
  <w:num w:numId="3">
    <w:abstractNumId w:val="15"/>
  </w:num>
  <w:num w:numId="4">
    <w:abstractNumId w:val="11"/>
  </w:num>
  <w:num w:numId="5">
    <w:abstractNumId w:val="9"/>
  </w:num>
  <w:num w:numId="6">
    <w:abstractNumId w:val="12"/>
  </w:num>
  <w:num w:numId="7">
    <w:abstractNumId w:val="7"/>
  </w:num>
  <w:num w:numId="8">
    <w:abstractNumId w:val="10"/>
  </w:num>
  <w:num w:numId="9">
    <w:abstractNumId w:val="2"/>
  </w:num>
  <w:num w:numId="10">
    <w:abstractNumId w:val="6"/>
  </w:num>
  <w:num w:numId="11">
    <w:abstractNumId w:val="3"/>
  </w:num>
  <w:num w:numId="12">
    <w:abstractNumId w:val="4"/>
  </w:num>
  <w:num w:numId="13">
    <w:abstractNumId w:val="5"/>
  </w:num>
  <w:num w:numId="14">
    <w:abstractNumId w:val="8"/>
  </w:num>
  <w:num w:numId="15">
    <w:abstractNumId w:val="14"/>
  </w:num>
  <w:num w:numId="16">
    <w:abstractNumId w:val="1"/>
  </w:num>
  <w:num w:numId="1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131078" w:nlCheck="1" w:checkStyle="1"/>
  <w:activeWritingStyle w:appName="MSWord" w:lang="en-AU"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1466"/>
    <w:rsid w:val="00002EEC"/>
    <w:rsid w:val="00003D2E"/>
    <w:rsid w:val="00003FC4"/>
    <w:rsid w:val="0000593E"/>
    <w:rsid w:val="00005CAC"/>
    <w:rsid w:val="00010446"/>
    <w:rsid w:val="00010838"/>
    <w:rsid w:val="00012677"/>
    <w:rsid w:val="00013CCA"/>
    <w:rsid w:val="00014DE6"/>
    <w:rsid w:val="00014F1C"/>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077A"/>
    <w:rsid w:val="000B139F"/>
    <w:rsid w:val="000B159E"/>
    <w:rsid w:val="000B3632"/>
    <w:rsid w:val="000B3792"/>
    <w:rsid w:val="000B3C80"/>
    <w:rsid w:val="000B4A9F"/>
    <w:rsid w:val="000B715A"/>
    <w:rsid w:val="000B73D2"/>
    <w:rsid w:val="000B7AA6"/>
    <w:rsid w:val="000C08C3"/>
    <w:rsid w:val="000C6EBE"/>
    <w:rsid w:val="000C7B49"/>
    <w:rsid w:val="000C7BEC"/>
    <w:rsid w:val="000D0285"/>
    <w:rsid w:val="000D39C4"/>
    <w:rsid w:val="000D3A2D"/>
    <w:rsid w:val="000D447D"/>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384"/>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0284"/>
    <w:rsid w:val="00170C85"/>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2166"/>
    <w:rsid w:val="001C597F"/>
    <w:rsid w:val="001D02AC"/>
    <w:rsid w:val="001D206C"/>
    <w:rsid w:val="001D3309"/>
    <w:rsid w:val="001D3A92"/>
    <w:rsid w:val="001D5B99"/>
    <w:rsid w:val="001D60D6"/>
    <w:rsid w:val="001D6119"/>
    <w:rsid w:val="001D744E"/>
    <w:rsid w:val="001D7668"/>
    <w:rsid w:val="001E186B"/>
    <w:rsid w:val="001E278B"/>
    <w:rsid w:val="001E2FCC"/>
    <w:rsid w:val="001E38A3"/>
    <w:rsid w:val="001E5ABE"/>
    <w:rsid w:val="001E6A5B"/>
    <w:rsid w:val="001E6F19"/>
    <w:rsid w:val="001F092C"/>
    <w:rsid w:val="001F16EB"/>
    <w:rsid w:val="001F1FEF"/>
    <w:rsid w:val="001F246C"/>
    <w:rsid w:val="001F2495"/>
    <w:rsid w:val="001F448E"/>
    <w:rsid w:val="001F52BA"/>
    <w:rsid w:val="001F66EB"/>
    <w:rsid w:val="001F7606"/>
    <w:rsid w:val="00200319"/>
    <w:rsid w:val="00201D6D"/>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3A"/>
    <w:rsid w:val="00227CE1"/>
    <w:rsid w:val="002302BE"/>
    <w:rsid w:val="002319A8"/>
    <w:rsid w:val="00233DA0"/>
    <w:rsid w:val="00235349"/>
    <w:rsid w:val="002364BB"/>
    <w:rsid w:val="0023651E"/>
    <w:rsid w:val="00241DB5"/>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6032"/>
    <w:rsid w:val="002A7406"/>
    <w:rsid w:val="002A7F15"/>
    <w:rsid w:val="002B07FF"/>
    <w:rsid w:val="002B529B"/>
    <w:rsid w:val="002C03FF"/>
    <w:rsid w:val="002C081C"/>
    <w:rsid w:val="002C11D6"/>
    <w:rsid w:val="002C1731"/>
    <w:rsid w:val="002C399B"/>
    <w:rsid w:val="002C40DE"/>
    <w:rsid w:val="002D1DA4"/>
    <w:rsid w:val="002D2019"/>
    <w:rsid w:val="002D20E2"/>
    <w:rsid w:val="002D2C96"/>
    <w:rsid w:val="002E0700"/>
    <w:rsid w:val="002E09F3"/>
    <w:rsid w:val="002E1B76"/>
    <w:rsid w:val="002E3EE3"/>
    <w:rsid w:val="002E6F82"/>
    <w:rsid w:val="002F1D40"/>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3067"/>
    <w:rsid w:val="00346495"/>
    <w:rsid w:val="00354143"/>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6D4"/>
    <w:rsid w:val="003839C8"/>
    <w:rsid w:val="00385CF0"/>
    <w:rsid w:val="0039228E"/>
    <w:rsid w:val="00393B93"/>
    <w:rsid w:val="00395780"/>
    <w:rsid w:val="00396341"/>
    <w:rsid w:val="00396897"/>
    <w:rsid w:val="003A3337"/>
    <w:rsid w:val="003A5389"/>
    <w:rsid w:val="003A703B"/>
    <w:rsid w:val="003B05C5"/>
    <w:rsid w:val="003B27D7"/>
    <w:rsid w:val="003B2E79"/>
    <w:rsid w:val="003B3206"/>
    <w:rsid w:val="003B4904"/>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3FCB"/>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3F5252"/>
    <w:rsid w:val="004007DD"/>
    <w:rsid w:val="00400FF9"/>
    <w:rsid w:val="004020D0"/>
    <w:rsid w:val="00402F46"/>
    <w:rsid w:val="00404391"/>
    <w:rsid w:val="004107C6"/>
    <w:rsid w:val="00411762"/>
    <w:rsid w:val="004137B5"/>
    <w:rsid w:val="00413892"/>
    <w:rsid w:val="00413FAD"/>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A7559"/>
    <w:rsid w:val="004B05B5"/>
    <w:rsid w:val="004B2732"/>
    <w:rsid w:val="004B464E"/>
    <w:rsid w:val="004B6683"/>
    <w:rsid w:val="004B6EC4"/>
    <w:rsid w:val="004B7589"/>
    <w:rsid w:val="004C2DDD"/>
    <w:rsid w:val="004C3485"/>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46CDF"/>
    <w:rsid w:val="005526C3"/>
    <w:rsid w:val="00552A13"/>
    <w:rsid w:val="00552F88"/>
    <w:rsid w:val="00553DBE"/>
    <w:rsid w:val="005541FF"/>
    <w:rsid w:val="005545D3"/>
    <w:rsid w:val="00557217"/>
    <w:rsid w:val="00557CF9"/>
    <w:rsid w:val="00560DF8"/>
    <w:rsid w:val="00560F65"/>
    <w:rsid w:val="00562BF0"/>
    <w:rsid w:val="005643DB"/>
    <w:rsid w:val="005656E4"/>
    <w:rsid w:val="0056645F"/>
    <w:rsid w:val="00566DF7"/>
    <w:rsid w:val="00567846"/>
    <w:rsid w:val="00567D9E"/>
    <w:rsid w:val="005706FD"/>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248"/>
    <w:rsid w:val="005A0469"/>
    <w:rsid w:val="005A078F"/>
    <w:rsid w:val="005A2273"/>
    <w:rsid w:val="005A23F7"/>
    <w:rsid w:val="005A296F"/>
    <w:rsid w:val="005A4C77"/>
    <w:rsid w:val="005A4C8D"/>
    <w:rsid w:val="005A4FDF"/>
    <w:rsid w:val="005B1062"/>
    <w:rsid w:val="005B4CDD"/>
    <w:rsid w:val="005B4F0E"/>
    <w:rsid w:val="005B6D90"/>
    <w:rsid w:val="005B705F"/>
    <w:rsid w:val="005B7067"/>
    <w:rsid w:val="005B7E77"/>
    <w:rsid w:val="005C026B"/>
    <w:rsid w:val="005C3796"/>
    <w:rsid w:val="005C3E33"/>
    <w:rsid w:val="005C521C"/>
    <w:rsid w:val="005C6756"/>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2544C"/>
    <w:rsid w:val="0062582C"/>
    <w:rsid w:val="006311A6"/>
    <w:rsid w:val="00631584"/>
    <w:rsid w:val="00632F55"/>
    <w:rsid w:val="00636394"/>
    <w:rsid w:val="00636783"/>
    <w:rsid w:val="0063773C"/>
    <w:rsid w:val="00637BAC"/>
    <w:rsid w:val="00641B1A"/>
    <w:rsid w:val="00642958"/>
    <w:rsid w:val="006432D3"/>
    <w:rsid w:val="006501F7"/>
    <w:rsid w:val="00650968"/>
    <w:rsid w:val="00650B4B"/>
    <w:rsid w:val="00651503"/>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762CA"/>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52E6"/>
    <w:rsid w:val="007964E5"/>
    <w:rsid w:val="00797A02"/>
    <w:rsid w:val="007A0C3F"/>
    <w:rsid w:val="007A2491"/>
    <w:rsid w:val="007A2492"/>
    <w:rsid w:val="007A27C5"/>
    <w:rsid w:val="007A2BD4"/>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3CE9"/>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17F5C"/>
    <w:rsid w:val="00820EDA"/>
    <w:rsid w:val="00821449"/>
    <w:rsid w:val="00823007"/>
    <w:rsid w:val="0082318F"/>
    <w:rsid w:val="008317F1"/>
    <w:rsid w:val="00831B74"/>
    <w:rsid w:val="008327DC"/>
    <w:rsid w:val="00832D0D"/>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28F3"/>
    <w:rsid w:val="00873FE1"/>
    <w:rsid w:val="008746CB"/>
    <w:rsid w:val="00875348"/>
    <w:rsid w:val="008766D2"/>
    <w:rsid w:val="00876849"/>
    <w:rsid w:val="00877237"/>
    <w:rsid w:val="00877880"/>
    <w:rsid w:val="008804CA"/>
    <w:rsid w:val="008821DB"/>
    <w:rsid w:val="00884306"/>
    <w:rsid w:val="00886520"/>
    <w:rsid w:val="00891BE4"/>
    <w:rsid w:val="00891F3B"/>
    <w:rsid w:val="00893A82"/>
    <w:rsid w:val="008A05FD"/>
    <w:rsid w:val="008A1333"/>
    <w:rsid w:val="008A13E4"/>
    <w:rsid w:val="008A1CF2"/>
    <w:rsid w:val="008A3B4E"/>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F02"/>
    <w:rsid w:val="008C753C"/>
    <w:rsid w:val="008D16F6"/>
    <w:rsid w:val="008D1774"/>
    <w:rsid w:val="008D2433"/>
    <w:rsid w:val="008D361F"/>
    <w:rsid w:val="008D3964"/>
    <w:rsid w:val="008D39B4"/>
    <w:rsid w:val="008D58AC"/>
    <w:rsid w:val="008E1EEF"/>
    <w:rsid w:val="008E30EF"/>
    <w:rsid w:val="008E3347"/>
    <w:rsid w:val="008F284A"/>
    <w:rsid w:val="008F2FC4"/>
    <w:rsid w:val="008F3782"/>
    <w:rsid w:val="008F3C93"/>
    <w:rsid w:val="008F5880"/>
    <w:rsid w:val="008F58FB"/>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4FA5"/>
    <w:rsid w:val="009259D2"/>
    <w:rsid w:val="00925CC4"/>
    <w:rsid w:val="00927769"/>
    <w:rsid w:val="00930238"/>
    <w:rsid w:val="00932122"/>
    <w:rsid w:val="00932FD4"/>
    <w:rsid w:val="00937A11"/>
    <w:rsid w:val="00940076"/>
    <w:rsid w:val="009416AA"/>
    <w:rsid w:val="0094299B"/>
    <w:rsid w:val="009440E5"/>
    <w:rsid w:val="00944176"/>
    <w:rsid w:val="009447D8"/>
    <w:rsid w:val="0094532F"/>
    <w:rsid w:val="00945D8D"/>
    <w:rsid w:val="00945E51"/>
    <w:rsid w:val="00954DE5"/>
    <w:rsid w:val="009554EC"/>
    <w:rsid w:val="00957D8B"/>
    <w:rsid w:val="00960961"/>
    <w:rsid w:val="0096231A"/>
    <w:rsid w:val="0096250D"/>
    <w:rsid w:val="00963A2A"/>
    <w:rsid w:val="00963A77"/>
    <w:rsid w:val="0096713B"/>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6D9"/>
    <w:rsid w:val="009A0751"/>
    <w:rsid w:val="009A1B97"/>
    <w:rsid w:val="009A3081"/>
    <w:rsid w:val="009A4F4D"/>
    <w:rsid w:val="009A6DFC"/>
    <w:rsid w:val="009B0884"/>
    <w:rsid w:val="009B0EFF"/>
    <w:rsid w:val="009B285A"/>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77B3F"/>
    <w:rsid w:val="00A82096"/>
    <w:rsid w:val="00A87052"/>
    <w:rsid w:val="00A900A3"/>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612"/>
    <w:rsid w:val="00AE29C3"/>
    <w:rsid w:val="00AE4B76"/>
    <w:rsid w:val="00AE6302"/>
    <w:rsid w:val="00AE7788"/>
    <w:rsid w:val="00AF0B04"/>
    <w:rsid w:val="00AF4771"/>
    <w:rsid w:val="00AF5AC0"/>
    <w:rsid w:val="00AF5E33"/>
    <w:rsid w:val="00AF6E70"/>
    <w:rsid w:val="00AF6E71"/>
    <w:rsid w:val="00AF6FD3"/>
    <w:rsid w:val="00AF71B1"/>
    <w:rsid w:val="00B01E4F"/>
    <w:rsid w:val="00B02158"/>
    <w:rsid w:val="00B03AA5"/>
    <w:rsid w:val="00B0583C"/>
    <w:rsid w:val="00B05961"/>
    <w:rsid w:val="00B06C7B"/>
    <w:rsid w:val="00B07638"/>
    <w:rsid w:val="00B10242"/>
    <w:rsid w:val="00B112E4"/>
    <w:rsid w:val="00B1176F"/>
    <w:rsid w:val="00B12CC2"/>
    <w:rsid w:val="00B141F4"/>
    <w:rsid w:val="00B16203"/>
    <w:rsid w:val="00B163C3"/>
    <w:rsid w:val="00B174C4"/>
    <w:rsid w:val="00B20ED6"/>
    <w:rsid w:val="00B315F4"/>
    <w:rsid w:val="00B353C8"/>
    <w:rsid w:val="00B35B9E"/>
    <w:rsid w:val="00B36352"/>
    <w:rsid w:val="00B3737B"/>
    <w:rsid w:val="00B37F47"/>
    <w:rsid w:val="00B410A3"/>
    <w:rsid w:val="00B4208A"/>
    <w:rsid w:val="00B42843"/>
    <w:rsid w:val="00B42EC3"/>
    <w:rsid w:val="00B43A01"/>
    <w:rsid w:val="00B459ED"/>
    <w:rsid w:val="00B558D8"/>
    <w:rsid w:val="00B572FE"/>
    <w:rsid w:val="00B5746B"/>
    <w:rsid w:val="00B57FD2"/>
    <w:rsid w:val="00B658B0"/>
    <w:rsid w:val="00B67B45"/>
    <w:rsid w:val="00B70C42"/>
    <w:rsid w:val="00B71E1D"/>
    <w:rsid w:val="00B72D15"/>
    <w:rsid w:val="00B73BA9"/>
    <w:rsid w:val="00B75012"/>
    <w:rsid w:val="00B75E23"/>
    <w:rsid w:val="00B76B94"/>
    <w:rsid w:val="00B8040C"/>
    <w:rsid w:val="00B81C22"/>
    <w:rsid w:val="00B85E99"/>
    <w:rsid w:val="00B86B0E"/>
    <w:rsid w:val="00B872B9"/>
    <w:rsid w:val="00B90601"/>
    <w:rsid w:val="00B909C6"/>
    <w:rsid w:val="00B91089"/>
    <w:rsid w:val="00B92566"/>
    <w:rsid w:val="00B92D27"/>
    <w:rsid w:val="00B949CF"/>
    <w:rsid w:val="00B97BB4"/>
    <w:rsid w:val="00BA0610"/>
    <w:rsid w:val="00BA0C70"/>
    <w:rsid w:val="00BA3C55"/>
    <w:rsid w:val="00BA6341"/>
    <w:rsid w:val="00BB0B53"/>
    <w:rsid w:val="00BB0DC2"/>
    <w:rsid w:val="00BB0DCD"/>
    <w:rsid w:val="00BB30C2"/>
    <w:rsid w:val="00BB3474"/>
    <w:rsid w:val="00BB4F4A"/>
    <w:rsid w:val="00BC0BD3"/>
    <w:rsid w:val="00BC0F44"/>
    <w:rsid w:val="00BC3C20"/>
    <w:rsid w:val="00BD12A3"/>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627"/>
    <w:rsid w:val="00C13EF4"/>
    <w:rsid w:val="00C15667"/>
    <w:rsid w:val="00C16D79"/>
    <w:rsid w:val="00C226BC"/>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1299"/>
    <w:rsid w:val="00C747A0"/>
    <w:rsid w:val="00C74B27"/>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5E4B"/>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D01E1B"/>
    <w:rsid w:val="00D0288A"/>
    <w:rsid w:val="00D02B12"/>
    <w:rsid w:val="00D02FDA"/>
    <w:rsid w:val="00D05DE0"/>
    <w:rsid w:val="00D0738B"/>
    <w:rsid w:val="00D10A17"/>
    <w:rsid w:val="00D12D9D"/>
    <w:rsid w:val="00D14FB1"/>
    <w:rsid w:val="00D15551"/>
    <w:rsid w:val="00D17696"/>
    <w:rsid w:val="00D20AB4"/>
    <w:rsid w:val="00D25F07"/>
    <w:rsid w:val="00D27CFF"/>
    <w:rsid w:val="00D27D49"/>
    <w:rsid w:val="00D30D7C"/>
    <w:rsid w:val="00D31A04"/>
    <w:rsid w:val="00D32180"/>
    <w:rsid w:val="00D32EBB"/>
    <w:rsid w:val="00D3461E"/>
    <w:rsid w:val="00D34B2C"/>
    <w:rsid w:val="00D35948"/>
    <w:rsid w:val="00D36735"/>
    <w:rsid w:val="00D36B4B"/>
    <w:rsid w:val="00D36E54"/>
    <w:rsid w:val="00D40B82"/>
    <w:rsid w:val="00D45EEE"/>
    <w:rsid w:val="00D47DF9"/>
    <w:rsid w:val="00D51B4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4726"/>
    <w:rsid w:val="00D95766"/>
    <w:rsid w:val="00D963EC"/>
    <w:rsid w:val="00D967B7"/>
    <w:rsid w:val="00D97E8B"/>
    <w:rsid w:val="00DA5118"/>
    <w:rsid w:val="00DA5E3F"/>
    <w:rsid w:val="00DA75EB"/>
    <w:rsid w:val="00DA7610"/>
    <w:rsid w:val="00DB07B6"/>
    <w:rsid w:val="00DB1943"/>
    <w:rsid w:val="00DB5BD9"/>
    <w:rsid w:val="00DB5CF7"/>
    <w:rsid w:val="00DC0E37"/>
    <w:rsid w:val="00DC3C26"/>
    <w:rsid w:val="00DC4EF8"/>
    <w:rsid w:val="00DC5958"/>
    <w:rsid w:val="00DC7528"/>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6BC4"/>
    <w:rsid w:val="00E30A52"/>
    <w:rsid w:val="00E316D3"/>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65C76"/>
    <w:rsid w:val="00E70426"/>
    <w:rsid w:val="00E70B44"/>
    <w:rsid w:val="00E71631"/>
    <w:rsid w:val="00E72798"/>
    <w:rsid w:val="00E72EAA"/>
    <w:rsid w:val="00E762B6"/>
    <w:rsid w:val="00E77AEB"/>
    <w:rsid w:val="00E77F6C"/>
    <w:rsid w:val="00E8478A"/>
    <w:rsid w:val="00E84918"/>
    <w:rsid w:val="00E84D89"/>
    <w:rsid w:val="00E85158"/>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A22"/>
    <w:rsid w:val="00F04BCE"/>
    <w:rsid w:val="00F07193"/>
    <w:rsid w:val="00F1081C"/>
    <w:rsid w:val="00F13EF8"/>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30FA"/>
    <w:rsid w:val="00F64909"/>
    <w:rsid w:val="00F65C2B"/>
    <w:rsid w:val="00F729F3"/>
    <w:rsid w:val="00F77F9D"/>
    <w:rsid w:val="00F84597"/>
    <w:rsid w:val="00F92341"/>
    <w:rsid w:val="00F93EF0"/>
    <w:rsid w:val="00F93FFE"/>
    <w:rsid w:val="00F96D4C"/>
    <w:rsid w:val="00FA03DE"/>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3D3FCB"/>
    <w:pPr>
      <w:numPr>
        <w:numId w:val="1"/>
      </w:numPr>
      <w:tabs>
        <w:tab w:val="right" w:leader="dot" w:pos="9345"/>
      </w:tabs>
      <w:spacing w:after="100"/>
      <w:ind w:left="5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paragraph" w:styleId="NormalWeb">
    <w:name w:val="Normal (Web)"/>
    <w:basedOn w:val="Normal"/>
    <w:rsid w:val="008A3B4E"/>
    <w:pPr>
      <w:spacing w:before="100" w:beforeAutospacing="1" w:after="100" w:afterAutospacing="1"/>
    </w:pPr>
  </w:style>
  <w:style w:type="paragraph" w:customStyle="1" w:styleId="Default">
    <w:name w:val="Default"/>
    <w:rsid w:val="00170C8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ulane.edu/~sanelson/eens21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c.carleton.edu/NAGTWorkshops/coursedesign/goalsdb/10875.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rsion0 xmlns="efdfac4e-3066-44f2-902c-728090ba1d61">New</Version0>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B80FE08805E44F9A5E39711273BB56" ma:contentTypeVersion="2" ma:contentTypeDescription="Create a new document." ma:contentTypeScope="" ma:versionID="febbe5243b5727b4df59226742eedb66">
  <xsd:schema xmlns:xsd="http://www.w3.org/2001/XMLSchema" xmlns:xs="http://www.w3.org/2001/XMLSchema" xmlns:p="http://schemas.microsoft.com/office/2006/metadata/properties" xmlns:ns1="http://schemas.microsoft.com/sharepoint/v3" xmlns:ns2="efdfac4e-3066-44f2-902c-728090ba1d61" targetNamespace="http://schemas.microsoft.com/office/2006/metadata/properties" ma:root="true" ma:fieldsID="b25633185a62b20c9d8fa87af539efda" ns1:_="" ns2:_="">
    <xsd:import namespace="http://schemas.microsoft.com/sharepoint/v3"/>
    <xsd:import namespace="efdfac4e-3066-44f2-902c-728090ba1d61"/>
    <xsd:element name="properties">
      <xsd:complexType>
        <xsd:sequence>
          <xsd:element name="documentManagement">
            <xsd:complexType>
              <xsd:all>
                <xsd:element ref="ns1:PublishingStartDate" minOccurs="0"/>
                <xsd:element ref="ns1:PublishingExpirationDate" minOccurs="0"/>
                <xsd:element ref="ns2:Vers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fac4e-3066-44f2-902c-728090ba1d61" elementFormDefault="qualified">
    <xsd:import namespace="http://schemas.microsoft.com/office/2006/documentManagement/types"/>
    <xsd:import namespace="http://schemas.microsoft.com/office/infopath/2007/PartnerControls"/>
    <xsd:element name="Version0" ma:index="10" nillable="true" ma:displayName="Version" ma:internalName="Vers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 ds:uri="efdfac4e-3066-44f2-902c-728090ba1d61"/>
    <ds:schemaRef ds:uri="http://schemas.microsoft.com/sharepoint/v3"/>
  </ds:schemaRefs>
</ds:datastoreItem>
</file>

<file path=customXml/itemProps3.xml><?xml version="1.0" encoding="utf-8"?>
<ds:datastoreItem xmlns:ds="http://schemas.openxmlformats.org/officeDocument/2006/customXml" ds:itemID="{3F7AEEAA-C663-4803-AC7F-7D24BA25E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dfac4e-3066-44f2-902c-728090ba1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12CC84-B2FE-4305-91B2-3F14FEC7E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9</Pages>
  <Words>2056</Words>
  <Characters>11720</Characters>
  <Application>Microsoft Office Word</Application>
  <DocSecurity>0</DocSecurity>
  <Lines>97</Lines>
  <Paragraphs>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Course Specifications</vt:lpstr>
      <vt:lpstr>T6_Course Specifications_10_6_2017</vt:lpstr>
    </vt:vector>
  </TitlesOfParts>
  <Company>Hewlett-Packard</Company>
  <LinksUpToDate>false</LinksUpToDate>
  <CharactersWithSpaces>13749</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Specifications</dc:title>
  <dc:creator>Ian Allen</dc:creator>
  <cp:lastModifiedBy>Dr. Bassam Abu Amarah</cp:lastModifiedBy>
  <cp:revision>22</cp:revision>
  <cp:lastPrinted>2019-02-14T08:21:00Z</cp:lastPrinted>
  <dcterms:created xsi:type="dcterms:W3CDTF">2020-01-01T21:13:00Z</dcterms:created>
  <dcterms:modified xsi:type="dcterms:W3CDTF">2020-01-12T23:03:00Z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0x01010057B80FE08805E44F9A5E39711273BB56</vt:lpwstr>
  </property>
</Properties>
</file>