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93506" w14:textId="77777777" w:rsidR="0094767C" w:rsidRPr="00AC440C" w:rsidRDefault="008C24E6" w:rsidP="0094767C">
      <w:pPr>
        <w:spacing w:line="480" w:lineRule="auto"/>
        <w:rPr>
          <w:rFonts w:asciiTheme="majorHAnsi" w:hAnsiTheme="majorHAnsi"/>
          <w:b/>
        </w:rPr>
      </w:pPr>
      <w:r>
        <w:rPr>
          <w:rFonts w:asciiTheme="majorHAnsi" w:hAnsiTheme="majorHAnsi"/>
          <w:b/>
          <w:noProof/>
        </w:rPr>
        <w:drawing>
          <wp:anchor distT="0" distB="0" distL="114300" distR="114300" simplePos="0" relativeHeight="251659264" behindDoc="1" locked="0" layoutInCell="1" allowOverlap="1" wp14:anchorId="131C2EF1" wp14:editId="3B418D9F">
            <wp:simplePos x="0" y="0"/>
            <wp:positionH relativeFrom="column">
              <wp:posOffset>2276475</wp:posOffset>
            </wp:positionH>
            <wp:positionV relativeFrom="paragraph">
              <wp:posOffset>-190500</wp:posOffset>
            </wp:positionV>
            <wp:extent cx="1847850" cy="855345"/>
            <wp:effectExtent l="19050" t="0" r="0" b="0"/>
            <wp:wrapTight wrapText="bothSides">
              <wp:wrapPolygon edited="0">
                <wp:start x="-223" y="0"/>
                <wp:lineTo x="-223" y="21167"/>
                <wp:lineTo x="19819" y="21167"/>
                <wp:lineTo x="20264" y="21167"/>
                <wp:lineTo x="21600" y="16837"/>
                <wp:lineTo x="21600" y="0"/>
                <wp:lineTo x="-223"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847850" cy="855345"/>
                    </a:xfrm>
                    <a:prstGeom prst="rect">
                      <a:avLst/>
                    </a:prstGeom>
                    <a:noFill/>
                    <a:ln w="9525">
                      <a:noFill/>
                      <a:miter lim="800000"/>
                      <a:headEnd/>
                      <a:tailEnd/>
                    </a:ln>
                  </pic:spPr>
                </pic:pic>
              </a:graphicData>
            </a:graphic>
          </wp:anchor>
        </w:drawing>
      </w:r>
      <w:r w:rsidR="0094767C" w:rsidRPr="00AC440C">
        <w:rPr>
          <w:rFonts w:asciiTheme="majorHAnsi" w:hAnsiTheme="majorHAnsi"/>
          <w:b/>
        </w:rPr>
        <w:t>King Saud University</w:t>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94767C" w:rsidRPr="00AC440C">
        <w:rPr>
          <w:rFonts w:asciiTheme="majorHAnsi" w:hAnsiTheme="majorHAnsi"/>
          <w:b/>
        </w:rPr>
        <w:tab/>
      </w:r>
      <w:r w:rsidR="00AC440C">
        <w:rPr>
          <w:rFonts w:asciiTheme="majorHAnsi" w:hAnsiTheme="majorHAnsi"/>
          <w:b/>
        </w:rPr>
        <w:t xml:space="preserve">             </w:t>
      </w:r>
      <w:bookmarkStart w:id="0" w:name="_GoBack"/>
      <w:r w:rsidR="0094767C" w:rsidRPr="00AC440C">
        <w:rPr>
          <w:rFonts w:asciiTheme="majorHAnsi" w:hAnsiTheme="majorHAnsi"/>
          <w:b/>
        </w:rPr>
        <w:t>Course Syllabus</w:t>
      </w:r>
      <w:bookmarkEnd w:id="0"/>
    </w:p>
    <w:p w14:paraId="2B441ACC" w14:textId="77777777" w:rsidR="0094767C" w:rsidRPr="00AC440C" w:rsidRDefault="0094767C" w:rsidP="0094767C">
      <w:pPr>
        <w:spacing w:line="480" w:lineRule="auto"/>
        <w:rPr>
          <w:rFonts w:asciiTheme="majorHAnsi" w:hAnsiTheme="majorHAnsi"/>
          <w:b/>
        </w:rPr>
      </w:pPr>
      <w:r w:rsidRPr="00AC440C">
        <w:rPr>
          <w:rFonts w:asciiTheme="majorHAnsi" w:hAnsiTheme="majorHAnsi"/>
          <w:b/>
        </w:rPr>
        <w:t xml:space="preserve">College of Arts </w:t>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r>
      <w:r w:rsidRPr="00AC440C">
        <w:rPr>
          <w:rFonts w:asciiTheme="majorHAnsi" w:hAnsiTheme="majorHAnsi"/>
          <w:b/>
        </w:rPr>
        <w:tab/>
        <w:t xml:space="preserve">Semester: </w:t>
      </w:r>
      <w:proofErr w:type="gramStart"/>
      <w:r w:rsidR="00631109">
        <w:rPr>
          <w:rFonts w:asciiTheme="majorHAnsi" w:hAnsiTheme="majorHAnsi"/>
          <w:b/>
        </w:rPr>
        <w:t>1</w:t>
      </w:r>
      <w:r w:rsidR="00631109">
        <w:rPr>
          <w:rFonts w:asciiTheme="majorHAnsi" w:hAnsiTheme="majorHAnsi"/>
          <w:b/>
          <w:vertAlign w:val="superscript"/>
        </w:rPr>
        <w:t xml:space="preserve">st </w:t>
      </w:r>
      <w:r w:rsidR="00631109">
        <w:rPr>
          <w:rFonts w:asciiTheme="majorHAnsi" w:hAnsiTheme="majorHAnsi"/>
          <w:b/>
        </w:rPr>
        <w:t xml:space="preserve"> Semester</w:t>
      </w:r>
      <w:proofErr w:type="gramEnd"/>
      <w:r w:rsidR="00631109">
        <w:rPr>
          <w:rFonts w:asciiTheme="majorHAnsi" w:hAnsiTheme="majorHAnsi"/>
          <w:b/>
        </w:rPr>
        <w:t>/2014</w:t>
      </w:r>
    </w:p>
    <w:p w14:paraId="6EC4C213" w14:textId="77777777" w:rsidR="0094767C" w:rsidRPr="00AC440C" w:rsidRDefault="0094767C" w:rsidP="0094767C">
      <w:pPr>
        <w:spacing w:line="480" w:lineRule="auto"/>
        <w:rPr>
          <w:rFonts w:asciiTheme="majorHAnsi" w:hAnsiTheme="majorHAnsi"/>
          <w:b/>
        </w:rPr>
      </w:pPr>
      <w:r w:rsidRPr="00AC440C">
        <w:rPr>
          <w:rFonts w:asciiTheme="majorHAnsi" w:hAnsiTheme="majorHAnsi"/>
          <w:b/>
        </w:rPr>
        <w:t>Department of English Language and Literature</w:t>
      </w:r>
      <w:bookmarkStart w:id="1" w:name="GoBack"/>
      <w:bookmarkEnd w:id="1"/>
      <w:r w:rsidR="00C87469" w:rsidRPr="00AC440C">
        <w:rPr>
          <w:rFonts w:asciiTheme="majorHAnsi" w:hAnsiTheme="majorHAnsi"/>
          <w:b/>
        </w:rPr>
        <w:t xml:space="preserve">        </w:t>
      </w:r>
      <w:r w:rsidR="00AC440C">
        <w:rPr>
          <w:rFonts w:asciiTheme="majorHAnsi" w:hAnsiTheme="majorHAnsi"/>
          <w:b/>
        </w:rPr>
        <w:t xml:space="preserve">                         </w:t>
      </w:r>
      <w:r w:rsidR="00631109">
        <w:rPr>
          <w:rFonts w:asciiTheme="majorHAnsi" w:hAnsiTheme="majorHAnsi"/>
          <w:b/>
        </w:rPr>
        <w:t>Academic Year: 1435-1436</w:t>
      </w:r>
    </w:p>
    <w:p w14:paraId="0D563510" w14:textId="77777777" w:rsidR="0094767C" w:rsidRPr="00AC440C" w:rsidRDefault="0094767C" w:rsidP="0094767C">
      <w:pPr>
        <w:rPr>
          <w:rFonts w:asciiTheme="majorHAnsi" w:hAnsiTheme="majorHAnsi"/>
          <w:b/>
        </w:rPr>
      </w:pPr>
    </w:p>
    <w:p w14:paraId="3F3E587E" w14:textId="77777777" w:rsidR="0094767C" w:rsidRPr="00AC440C" w:rsidRDefault="0094767C" w:rsidP="0094767C">
      <w:pPr>
        <w:rPr>
          <w:rFonts w:asciiTheme="majorHAnsi" w:hAnsiTheme="majorHAnsi"/>
          <w:b/>
        </w:rPr>
      </w:pPr>
      <w:r w:rsidRPr="00AC440C">
        <w:rPr>
          <w:rFonts w:asciiTheme="majorHAnsi" w:hAnsiTheme="majorHAnsi"/>
          <w:b/>
        </w:rPr>
        <w:t>Instructor’s information:</w:t>
      </w:r>
    </w:p>
    <w:tbl>
      <w:tblPr>
        <w:tblW w:w="0" w:type="auto"/>
        <w:tblInd w:w="5" w:type="dxa"/>
        <w:tblLayout w:type="fixed"/>
        <w:tblLook w:val="0000" w:firstRow="0" w:lastRow="0" w:firstColumn="0" w:lastColumn="0" w:noHBand="0" w:noVBand="0"/>
      </w:tblPr>
      <w:tblGrid>
        <w:gridCol w:w="3234"/>
        <w:gridCol w:w="6956"/>
      </w:tblGrid>
      <w:tr w:rsidR="0094767C" w:rsidRPr="00AC440C" w14:paraId="5CC54A2D" w14:textId="77777777">
        <w:trPr>
          <w:cantSplit/>
          <w:trHeight w:val="332"/>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D59DA8" w14:textId="77777777" w:rsidR="0094767C" w:rsidRPr="00AC440C" w:rsidRDefault="0094767C">
            <w:pPr>
              <w:pStyle w:val="TableGrid1"/>
              <w:rPr>
                <w:rFonts w:asciiTheme="majorHAnsi" w:hAnsiTheme="majorHAnsi"/>
                <w:b/>
              </w:rPr>
            </w:pPr>
            <w:r w:rsidRPr="00AC440C">
              <w:rPr>
                <w:rFonts w:asciiTheme="majorHAnsi" w:hAnsiTheme="majorHAnsi"/>
                <w:b/>
              </w:rPr>
              <w:t>Instructor’s name</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F0E2599" w14:textId="77777777" w:rsidR="0094767C" w:rsidRPr="00AC440C" w:rsidRDefault="0094767C" w:rsidP="00913D7D">
            <w:pPr>
              <w:pStyle w:val="TableGrid1"/>
              <w:rPr>
                <w:rFonts w:asciiTheme="majorHAnsi" w:hAnsiTheme="majorHAnsi"/>
              </w:rPr>
            </w:pPr>
            <w:r w:rsidRPr="00AC440C">
              <w:rPr>
                <w:rFonts w:asciiTheme="majorHAnsi" w:hAnsiTheme="majorHAnsi"/>
              </w:rPr>
              <w:t xml:space="preserve"> Ms. </w:t>
            </w:r>
            <w:proofErr w:type="spellStart"/>
            <w:r w:rsidR="00913D7D">
              <w:rPr>
                <w:rFonts w:asciiTheme="majorHAnsi" w:hAnsiTheme="majorHAnsi"/>
              </w:rPr>
              <w:t>Malak</w:t>
            </w:r>
            <w:proofErr w:type="spellEnd"/>
            <w:r w:rsidR="00913D7D">
              <w:rPr>
                <w:rFonts w:asciiTheme="majorHAnsi" w:hAnsiTheme="majorHAnsi"/>
              </w:rPr>
              <w:t xml:space="preserve"> </w:t>
            </w:r>
            <w:proofErr w:type="spellStart"/>
            <w:r w:rsidR="00913D7D">
              <w:rPr>
                <w:rFonts w:asciiTheme="majorHAnsi" w:hAnsiTheme="majorHAnsi"/>
              </w:rPr>
              <w:t>Alrashed</w:t>
            </w:r>
            <w:proofErr w:type="spellEnd"/>
          </w:p>
        </w:tc>
      </w:tr>
      <w:tr w:rsidR="0094767C" w:rsidRPr="00AC440C" w14:paraId="58C5F5C4" w14:textId="77777777">
        <w:trPr>
          <w:cantSplit/>
          <w:trHeight w:val="410"/>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BB9A42" w14:textId="77777777" w:rsidR="0094767C" w:rsidRPr="00AC440C" w:rsidRDefault="0094767C">
            <w:pPr>
              <w:pStyle w:val="TableGrid1"/>
              <w:rPr>
                <w:rFonts w:asciiTheme="majorHAnsi" w:hAnsiTheme="majorHAnsi"/>
                <w:b/>
              </w:rPr>
            </w:pPr>
            <w:r w:rsidRPr="00AC440C">
              <w:rPr>
                <w:rFonts w:asciiTheme="majorHAnsi" w:hAnsiTheme="majorHAnsi"/>
                <w:b/>
              </w:rPr>
              <w:t>Office Hours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199DC3" w14:textId="77777777" w:rsidR="0094767C" w:rsidRPr="00AC440C" w:rsidRDefault="00363094" w:rsidP="00DB08A2">
            <w:pPr>
              <w:pStyle w:val="TableGrid1"/>
              <w:rPr>
                <w:rFonts w:asciiTheme="majorHAnsi" w:hAnsiTheme="majorHAnsi"/>
              </w:rPr>
            </w:pPr>
            <w:r>
              <w:rPr>
                <w:rFonts w:ascii="Times New Roman" w:hAnsi="Times New Roman"/>
                <w:color w:val="auto"/>
                <w:szCs w:val="24"/>
              </w:rPr>
              <w:t>Sun, Tues, Thurs 12/1. Mon. 11/12</w:t>
            </w:r>
          </w:p>
        </w:tc>
      </w:tr>
      <w:tr w:rsidR="0094767C" w:rsidRPr="00AC440C" w14:paraId="4B3F2F66" w14:textId="77777777">
        <w:trPr>
          <w:cantSplit/>
          <w:trHeight w:val="361"/>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23552" w14:textId="77777777" w:rsidR="0094767C" w:rsidRPr="00AC440C" w:rsidRDefault="0094767C">
            <w:pPr>
              <w:pStyle w:val="TableGrid1"/>
              <w:rPr>
                <w:rFonts w:asciiTheme="majorHAnsi" w:hAnsiTheme="majorHAnsi"/>
                <w:b/>
              </w:rPr>
            </w:pPr>
            <w:r w:rsidRPr="00AC440C">
              <w:rPr>
                <w:rFonts w:asciiTheme="majorHAnsi" w:hAnsiTheme="majorHAnsi"/>
                <w:b/>
              </w:rPr>
              <w:t>Office number</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7471D0" w14:textId="77777777" w:rsidR="0094767C" w:rsidRPr="00AC440C" w:rsidRDefault="00246878" w:rsidP="00363094">
            <w:pPr>
              <w:pStyle w:val="TableGrid1"/>
              <w:rPr>
                <w:rFonts w:asciiTheme="majorHAnsi" w:hAnsiTheme="majorHAnsi"/>
              </w:rPr>
            </w:pPr>
            <w:r>
              <w:rPr>
                <w:rFonts w:asciiTheme="majorHAnsi" w:hAnsiTheme="majorHAnsi"/>
              </w:rPr>
              <w:t>1</w:t>
            </w:r>
            <w:r w:rsidR="00363094">
              <w:rPr>
                <w:rFonts w:asciiTheme="majorHAnsi" w:hAnsiTheme="majorHAnsi"/>
              </w:rPr>
              <w:t>16</w:t>
            </w:r>
          </w:p>
        </w:tc>
      </w:tr>
      <w:tr w:rsidR="0094767C" w:rsidRPr="00AC440C" w14:paraId="100B4E16" w14:textId="77777777">
        <w:trPr>
          <w:cantSplit/>
          <w:trHeight w:val="334"/>
        </w:trPr>
        <w:tc>
          <w:tcPr>
            <w:tcW w:w="32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20A390A" w14:textId="77777777" w:rsidR="0094767C" w:rsidRPr="00AC440C" w:rsidRDefault="0094767C">
            <w:pPr>
              <w:pStyle w:val="TableGrid1"/>
              <w:rPr>
                <w:rFonts w:asciiTheme="majorHAnsi" w:hAnsiTheme="majorHAnsi"/>
                <w:b/>
              </w:rPr>
            </w:pPr>
            <w:r w:rsidRPr="00AC440C">
              <w:rPr>
                <w:rFonts w:asciiTheme="majorHAnsi" w:hAnsiTheme="majorHAnsi"/>
                <w:b/>
              </w:rPr>
              <w:t>Email address</w:t>
            </w:r>
          </w:p>
        </w:tc>
        <w:tc>
          <w:tcPr>
            <w:tcW w:w="695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D3B1E6E" w14:textId="77777777" w:rsidR="0094767C" w:rsidRPr="00AC440C" w:rsidRDefault="005D219A" w:rsidP="00363094">
            <w:pPr>
              <w:pStyle w:val="TableGrid1"/>
              <w:rPr>
                <w:rFonts w:asciiTheme="majorHAnsi" w:hAnsiTheme="majorHAnsi"/>
              </w:rPr>
            </w:pPr>
            <w:hyperlink r:id="rId10" w:history="1">
              <w:r w:rsidR="00363094" w:rsidRPr="00E36DA4">
                <w:rPr>
                  <w:rStyle w:val="Hyperlink"/>
                  <w:rFonts w:asciiTheme="majorHAnsi" w:hAnsiTheme="majorHAnsi"/>
                </w:rPr>
                <w:t>mhalrashed@ksu.edu.sa</w:t>
              </w:r>
            </w:hyperlink>
            <w:r w:rsidR="0094767C" w:rsidRPr="00AC440C">
              <w:rPr>
                <w:rFonts w:asciiTheme="majorHAnsi" w:hAnsiTheme="majorHAnsi"/>
              </w:rPr>
              <w:t xml:space="preserve"> </w:t>
            </w:r>
          </w:p>
        </w:tc>
      </w:tr>
    </w:tbl>
    <w:p w14:paraId="1CBF59AB" w14:textId="77777777" w:rsidR="0094767C" w:rsidRPr="00AC440C" w:rsidRDefault="0094767C" w:rsidP="0094767C">
      <w:pPr>
        <w:rPr>
          <w:rFonts w:asciiTheme="majorHAnsi" w:hAnsiTheme="majorHAnsi"/>
          <w:b/>
        </w:rPr>
      </w:pPr>
    </w:p>
    <w:p w14:paraId="73DFA705" w14:textId="77777777" w:rsidR="0094767C" w:rsidRPr="00AC440C" w:rsidRDefault="0094767C" w:rsidP="001C6B40">
      <w:pPr>
        <w:rPr>
          <w:rFonts w:asciiTheme="majorHAnsi" w:hAnsiTheme="majorHAnsi"/>
          <w:b/>
        </w:rPr>
      </w:pPr>
      <w:r w:rsidRPr="00AC440C">
        <w:rPr>
          <w:rFonts w:asciiTheme="majorHAnsi" w:hAnsiTheme="majorHAnsi"/>
          <w:b/>
        </w:rPr>
        <w:t>Course information:</w:t>
      </w:r>
    </w:p>
    <w:tbl>
      <w:tblPr>
        <w:tblW w:w="10915" w:type="dxa"/>
        <w:tblInd w:w="-137" w:type="dxa"/>
        <w:tblLayout w:type="fixed"/>
        <w:tblLook w:val="0000" w:firstRow="0" w:lastRow="0" w:firstColumn="0" w:lastColumn="0" w:noHBand="0" w:noVBand="0"/>
      </w:tblPr>
      <w:tblGrid>
        <w:gridCol w:w="1560"/>
        <w:gridCol w:w="9355"/>
      </w:tblGrid>
      <w:tr w:rsidR="0094767C" w:rsidRPr="00AC440C" w14:paraId="321E5A34" w14:textId="77777777">
        <w:trPr>
          <w:cantSplit/>
          <w:trHeight w:val="380"/>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1769F8" w14:textId="77777777" w:rsidR="0094767C" w:rsidRPr="00AC440C" w:rsidRDefault="0094767C">
            <w:pPr>
              <w:pStyle w:val="TableGrid1"/>
              <w:rPr>
                <w:rFonts w:asciiTheme="majorHAnsi" w:hAnsiTheme="majorHAnsi"/>
                <w:b/>
              </w:rPr>
            </w:pPr>
            <w:r w:rsidRPr="00AC440C">
              <w:rPr>
                <w:rFonts w:asciiTheme="majorHAnsi" w:hAnsiTheme="majorHAnsi"/>
                <w:b/>
              </w:rPr>
              <w:t>Course Title</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493260" w14:textId="77777777" w:rsidR="0094767C" w:rsidRPr="00AC440C" w:rsidRDefault="0094767C">
            <w:pPr>
              <w:pStyle w:val="TableGrid1"/>
              <w:rPr>
                <w:rFonts w:asciiTheme="majorHAnsi" w:hAnsiTheme="majorHAnsi"/>
              </w:rPr>
            </w:pPr>
            <w:r w:rsidRPr="00AC440C">
              <w:rPr>
                <w:rFonts w:asciiTheme="majorHAnsi" w:hAnsiTheme="majorHAnsi"/>
              </w:rPr>
              <w:t xml:space="preserve"> Reading Literature </w:t>
            </w:r>
          </w:p>
        </w:tc>
      </w:tr>
      <w:tr w:rsidR="0094767C" w:rsidRPr="00AC440C" w14:paraId="2710E350" w14:textId="77777777">
        <w:trPr>
          <w:cantSplit/>
          <w:trHeight w:val="258"/>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7741C0" w14:textId="77777777" w:rsidR="0094767C" w:rsidRPr="00AC440C" w:rsidRDefault="0094767C">
            <w:pPr>
              <w:pStyle w:val="TableGrid1"/>
              <w:rPr>
                <w:rFonts w:asciiTheme="majorHAnsi" w:hAnsiTheme="majorHAnsi"/>
                <w:b/>
              </w:rPr>
            </w:pPr>
            <w:r w:rsidRPr="00AC440C">
              <w:rPr>
                <w:rFonts w:asciiTheme="majorHAnsi" w:hAnsiTheme="majorHAnsi"/>
                <w:b/>
              </w:rPr>
              <w:t>Course Number</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72239D1" w14:textId="77777777" w:rsidR="0094767C" w:rsidRPr="00AC440C" w:rsidRDefault="0094767C">
            <w:pPr>
              <w:pStyle w:val="TableGrid1"/>
              <w:rPr>
                <w:rFonts w:asciiTheme="majorHAnsi" w:hAnsiTheme="majorHAnsi"/>
              </w:rPr>
            </w:pPr>
            <w:r w:rsidRPr="00AC440C">
              <w:rPr>
                <w:rFonts w:asciiTheme="majorHAnsi" w:hAnsiTheme="majorHAnsi"/>
              </w:rPr>
              <w:t xml:space="preserve"> Eng. 216</w:t>
            </w:r>
          </w:p>
        </w:tc>
      </w:tr>
      <w:tr w:rsidR="0094767C" w:rsidRPr="00AC440C" w14:paraId="0B674543" w14:textId="77777777">
        <w:trPr>
          <w:cantSplit/>
          <w:trHeight w:val="2658"/>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ED4C7A" w14:textId="77777777" w:rsidR="0094767C" w:rsidRPr="00AC440C" w:rsidRDefault="0094767C">
            <w:pPr>
              <w:pStyle w:val="TableGrid1"/>
              <w:rPr>
                <w:rFonts w:asciiTheme="majorHAnsi" w:hAnsiTheme="majorHAnsi"/>
                <w:b/>
              </w:rPr>
            </w:pPr>
            <w:r w:rsidRPr="00AC440C">
              <w:rPr>
                <w:rFonts w:asciiTheme="majorHAnsi" w:hAnsiTheme="majorHAnsi"/>
                <w:b/>
              </w:rPr>
              <w:t>Course description</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9BCB0D" w14:textId="77777777" w:rsidR="0094767C" w:rsidRPr="00AC440C" w:rsidRDefault="0094767C" w:rsidP="0094767C">
            <w:pPr>
              <w:rPr>
                <w:rFonts w:asciiTheme="majorHAnsi" w:hAnsiTheme="majorHAnsi"/>
                <w:b/>
                <w:i/>
              </w:rPr>
            </w:pPr>
            <w:r w:rsidRPr="00AC440C">
              <w:rPr>
                <w:rFonts w:asciiTheme="majorHAnsi" w:hAnsiTheme="majorHAnsi"/>
              </w:rPr>
              <w:t>This course is an introductory course to literature, specifically, the main genres: fiction (short stories), poetry, and drama. Students are introduced to the literary elements of each genre and are trained to trace these elements in specific works. The course concentrates on providing an elementary literary vocabulary as well as introduction and practice in the skills required for the reading of literature</w:t>
            </w:r>
            <w:r w:rsidR="00FA507A">
              <w:rPr>
                <w:rFonts w:asciiTheme="majorHAnsi" w:hAnsiTheme="majorHAnsi"/>
              </w:rPr>
              <w:t xml:space="preserve"> and</w:t>
            </w:r>
            <w:r w:rsidRPr="00AC440C">
              <w:rPr>
                <w:rFonts w:asciiTheme="majorHAnsi" w:hAnsiTheme="majorHAnsi"/>
              </w:rPr>
              <w:t xml:space="preserve"> for writing about it. The classes will emphasize active student participation and give ample opportunity for student leadership of discussion. The course covers three genres that include a selection of short stories (4-5), a selection of poems (5-6), and a one-act play. </w:t>
            </w:r>
          </w:p>
          <w:p w14:paraId="2AC96653" w14:textId="77777777" w:rsidR="0094767C" w:rsidRPr="00AC440C" w:rsidRDefault="0094767C">
            <w:pPr>
              <w:pStyle w:val="TableGrid1"/>
              <w:rPr>
                <w:rFonts w:asciiTheme="majorHAnsi" w:hAnsiTheme="majorHAnsi"/>
              </w:rPr>
            </w:pPr>
          </w:p>
        </w:tc>
      </w:tr>
      <w:tr w:rsidR="0094767C" w:rsidRPr="00AC440C" w14:paraId="757156A0" w14:textId="77777777">
        <w:trPr>
          <w:cantSplit/>
          <w:trHeight w:val="2257"/>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3D8DD48" w14:textId="77777777" w:rsidR="0094767C" w:rsidRPr="00AC440C" w:rsidRDefault="0094767C" w:rsidP="00174864">
            <w:pPr>
              <w:pStyle w:val="TableGrid1"/>
              <w:rPr>
                <w:rFonts w:asciiTheme="majorHAnsi" w:hAnsiTheme="majorHAnsi"/>
                <w:b/>
              </w:rPr>
            </w:pPr>
            <w:r w:rsidRPr="00AC440C">
              <w:rPr>
                <w:rFonts w:asciiTheme="majorHAnsi" w:hAnsiTheme="majorHAnsi"/>
                <w:b/>
              </w:rPr>
              <w:t xml:space="preserve">Course Objectives </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ADC0A4" w14:textId="77777777" w:rsidR="00A97FB6" w:rsidRPr="00A97FB6"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 xml:space="preserve">Identify the three </w:t>
            </w:r>
            <w:r w:rsidR="00631109">
              <w:rPr>
                <w:rFonts w:asciiTheme="majorHAnsi" w:hAnsiTheme="majorHAnsi"/>
                <w:sz w:val="24"/>
              </w:rPr>
              <w:t>main genres o</w:t>
            </w:r>
            <w:r w:rsidRPr="00A97FB6">
              <w:rPr>
                <w:rFonts w:asciiTheme="majorHAnsi" w:hAnsiTheme="majorHAnsi"/>
                <w:sz w:val="24"/>
              </w:rPr>
              <w:t>f literature: fiction (short stories), poetry, and drama.</w:t>
            </w:r>
          </w:p>
          <w:p w14:paraId="01C410E0" w14:textId="77777777" w:rsidR="00A97FB6" w:rsidRPr="00A97FB6"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 xml:space="preserve"> Analyze the elements of each genre and trace these elements in specific</w:t>
            </w:r>
            <w:r w:rsidR="00A97FB6" w:rsidRPr="00A97FB6">
              <w:rPr>
                <w:rFonts w:asciiTheme="majorHAnsi" w:hAnsiTheme="majorHAnsi"/>
                <w:sz w:val="24"/>
              </w:rPr>
              <w:t xml:space="preserve"> </w:t>
            </w:r>
            <w:r w:rsidRPr="00A97FB6">
              <w:rPr>
                <w:rFonts w:asciiTheme="majorHAnsi" w:hAnsiTheme="majorHAnsi"/>
                <w:sz w:val="24"/>
              </w:rPr>
              <w:t>works.</w:t>
            </w:r>
          </w:p>
          <w:p w14:paraId="59C804D1" w14:textId="77777777" w:rsidR="00E00092"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Relate general and specific historical/cultural background crucial to the understanding</w:t>
            </w:r>
          </w:p>
          <w:p w14:paraId="696DB38A" w14:textId="77777777" w:rsidR="00A97FB6" w:rsidRPr="00E00092" w:rsidRDefault="0094767C" w:rsidP="00631109">
            <w:pPr>
              <w:pStyle w:val="ListParagraph"/>
              <w:autoSpaceDE w:val="0"/>
              <w:autoSpaceDN w:val="0"/>
              <w:bidi w:val="0"/>
              <w:adjustRightInd w:val="0"/>
              <w:ind w:right="-1080"/>
              <w:rPr>
                <w:rFonts w:asciiTheme="majorHAnsi" w:hAnsiTheme="majorHAnsi"/>
                <w:sz w:val="24"/>
              </w:rPr>
            </w:pPr>
            <w:r w:rsidRPr="00E00092">
              <w:rPr>
                <w:rFonts w:asciiTheme="majorHAnsi" w:hAnsiTheme="majorHAnsi"/>
                <w:sz w:val="24"/>
              </w:rPr>
              <w:t xml:space="preserve"> </w:t>
            </w:r>
            <w:proofErr w:type="gramStart"/>
            <w:r w:rsidRPr="00E00092">
              <w:rPr>
                <w:rFonts w:asciiTheme="majorHAnsi" w:hAnsiTheme="majorHAnsi"/>
                <w:sz w:val="24"/>
              </w:rPr>
              <w:t>of</w:t>
            </w:r>
            <w:proofErr w:type="gramEnd"/>
            <w:r w:rsidRPr="00E00092">
              <w:rPr>
                <w:rFonts w:asciiTheme="majorHAnsi" w:hAnsiTheme="majorHAnsi"/>
                <w:sz w:val="24"/>
              </w:rPr>
              <w:t xml:space="preserve"> literature.</w:t>
            </w:r>
          </w:p>
          <w:p w14:paraId="308DA3BA" w14:textId="77777777" w:rsidR="00E00092" w:rsidRDefault="0094767C" w:rsidP="00631109">
            <w:pPr>
              <w:pStyle w:val="ListParagraph"/>
              <w:numPr>
                <w:ilvl w:val="0"/>
                <w:numId w:val="7"/>
              </w:numPr>
              <w:autoSpaceDE w:val="0"/>
              <w:autoSpaceDN w:val="0"/>
              <w:bidi w:val="0"/>
              <w:adjustRightInd w:val="0"/>
              <w:ind w:right="-1080"/>
              <w:rPr>
                <w:rFonts w:asciiTheme="majorHAnsi" w:hAnsiTheme="majorHAnsi"/>
                <w:sz w:val="24"/>
              </w:rPr>
            </w:pPr>
            <w:r w:rsidRPr="00A97FB6">
              <w:rPr>
                <w:rFonts w:asciiTheme="majorHAnsi" w:hAnsiTheme="majorHAnsi"/>
                <w:sz w:val="24"/>
              </w:rPr>
              <w:t>Write coherent essays on different elements of literature and their role in enriching the</w:t>
            </w:r>
          </w:p>
          <w:p w14:paraId="44CEF44E" w14:textId="77777777" w:rsidR="00E00092" w:rsidRDefault="0094767C" w:rsidP="00631109">
            <w:pPr>
              <w:pStyle w:val="ListParagraph"/>
              <w:autoSpaceDE w:val="0"/>
              <w:autoSpaceDN w:val="0"/>
              <w:bidi w:val="0"/>
              <w:adjustRightInd w:val="0"/>
              <w:ind w:right="-1080"/>
              <w:rPr>
                <w:rFonts w:asciiTheme="majorHAnsi" w:hAnsiTheme="majorHAnsi"/>
                <w:sz w:val="24"/>
              </w:rPr>
            </w:pPr>
            <w:r w:rsidRPr="00E00092">
              <w:rPr>
                <w:rFonts w:asciiTheme="majorHAnsi" w:hAnsiTheme="majorHAnsi"/>
                <w:sz w:val="24"/>
              </w:rPr>
              <w:t xml:space="preserve"> </w:t>
            </w:r>
            <w:proofErr w:type="gramStart"/>
            <w:r w:rsidRPr="00E00092">
              <w:rPr>
                <w:rFonts w:asciiTheme="majorHAnsi" w:hAnsiTheme="majorHAnsi"/>
                <w:sz w:val="24"/>
              </w:rPr>
              <w:t>reading</w:t>
            </w:r>
            <w:proofErr w:type="gramEnd"/>
            <w:r w:rsidRPr="00E00092">
              <w:rPr>
                <w:rFonts w:asciiTheme="majorHAnsi" w:hAnsiTheme="majorHAnsi"/>
                <w:sz w:val="24"/>
              </w:rPr>
              <w:t xml:space="preserve"> experience.</w:t>
            </w:r>
          </w:p>
          <w:p w14:paraId="527F3717" w14:textId="77777777" w:rsidR="0094767C" w:rsidRPr="00E00092" w:rsidRDefault="00E00092" w:rsidP="00631109">
            <w:pPr>
              <w:autoSpaceDE w:val="0"/>
              <w:autoSpaceDN w:val="0"/>
              <w:adjustRightInd w:val="0"/>
              <w:ind w:right="-1080"/>
              <w:rPr>
                <w:rFonts w:asciiTheme="majorHAnsi" w:hAnsiTheme="majorHAnsi"/>
              </w:rPr>
            </w:pPr>
            <w:r>
              <w:rPr>
                <w:rFonts w:asciiTheme="majorHAnsi" w:hAnsiTheme="majorHAnsi"/>
              </w:rPr>
              <w:t xml:space="preserve">       </w:t>
            </w:r>
            <w:r w:rsidR="0094767C" w:rsidRPr="00E00092">
              <w:rPr>
                <w:rFonts w:asciiTheme="majorHAnsi" w:hAnsiTheme="majorHAnsi"/>
              </w:rPr>
              <w:t>5. Read literature bot</w:t>
            </w:r>
            <w:r w:rsidR="00A97FB6" w:rsidRPr="00E00092">
              <w:rPr>
                <w:rFonts w:asciiTheme="majorHAnsi" w:hAnsiTheme="majorHAnsi"/>
              </w:rPr>
              <w:t>h analytically and responsively.</w:t>
            </w:r>
          </w:p>
        </w:tc>
      </w:tr>
      <w:tr w:rsidR="0094767C" w:rsidRPr="00AC440C" w14:paraId="4EA13959" w14:textId="77777777">
        <w:trPr>
          <w:cantSplit/>
          <w:trHeight w:val="473"/>
        </w:trPr>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8154033" w14:textId="77777777" w:rsidR="0094767C" w:rsidRPr="00AC440C" w:rsidRDefault="0094767C">
            <w:pPr>
              <w:pStyle w:val="TableGrid1"/>
              <w:rPr>
                <w:rFonts w:asciiTheme="majorHAnsi" w:hAnsiTheme="majorHAnsi"/>
                <w:b/>
              </w:rPr>
            </w:pPr>
            <w:r w:rsidRPr="00AC440C">
              <w:rPr>
                <w:rFonts w:asciiTheme="majorHAnsi" w:hAnsiTheme="majorHAnsi"/>
                <w:b/>
              </w:rPr>
              <w:t>Textbook</w:t>
            </w:r>
          </w:p>
        </w:tc>
        <w:tc>
          <w:tcPr>
            <w:tcW w:w="935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4C929D" w14:textId="77777777" w:rsidR="0094767C" w:rsidRPr="00AC440C" w:rsidRDefault="0094767C" w:rsidP="00174864">
            <w:pPr>
              <w:pStyle w:val="NormalWeb"/>
              <w:spacing w:before="2" w:after="2"/>
              <w:rPr>
                <w:rFonts w:asciiTheme="majorHAnsi" w:hAnsiTheme="majorHAnsi"/>
                <w:sz w:val="24"/>
              </w:rPr>
            </w:pPr>
            <w:proofErr w:type="spellStart"/>
            <w:r w:rsidRPr="00AC440C">
              <w:rPr>
                <w:rFonts w:asciiTheme="majorHAnsi" w:hAnsiTheme="majorHAnsi"/>
                <w:sz w:val="24"/>
              </w:rPr>
              <w:t>Kirszner</w:t>
            </w:r>
            <w:proofErr w:type="spellEnd"/>
            <w:r w:rsidRPr="00AC440C">
              <w:rPr>
                <w:rFonts w:asciiTheme="majorHAnsi" w:hAnsiTheme="majorHAnsi"/>
                <w:sz w:val="24"/>
              </w:rPr>
              <w:t xml:space="preserve">, Laurie G., and Stephen R. </w:t>
            </w:r>
            <w:proofErr w:type="spellStart"/>
            <w:r w:rsidRPr="00AC440C">
              <w:rPr>
                <w:rFonts w:asciiTheme="majorHAnsi" w:hAnsiTheme="majorHAnsi"/>
                <w:sz w:val="24"/>
              </w:rPr>
              <w:t>Mandell</w:t>
            </w:r>
            <w:proofErr w:type="spellEnd"/>
            <w:r w:rsidRPr="00AC440C">
              <w:rPr>
                <w:rFonts w:asciiTheme="majorHAnsi" w:hAnsiTheme="majorHAnsi"/>
                <w:sz w:val="24"/>
              </w:rPr>
              <w:t xml:space="preserve">. </w:t>
            </w:r>
            <w:r w:rsidRPr="00AC440C">
              <w:rPr>
                <w:rFonts w:asciiTheme="majorHAnsi" w:hAnsiTheme="majorHAnsi"/>
                <w:i/>
                <w:iCs/>
                <w:sz w:val="24"/>
              </w:rPr>
              <w:t xml:space="preserve">Portable Literature: Reading, Reacting, Writing, and 2009 MLA Update Edition. </w:t>
            </w:r>
            <w:r w:rsidRPr="00AC440C">
              <w:rPr>
                <w:rFonts w:asciiTheme="majorHAnsi" w:hAnsiTheme="majorHAnsi"/>
                <w:sz w:val="24"/>
              </w:rPr>
              <w:t xml:space="preserve">7th ed. Wadsworth, 2010 </w:t>
            </w:r>
          </w:p>
        </w:tc>
      </w:tr>
    </w:tbl>
    <w:p w14:paraId="1A21DA89" w14:textId="77777777" w:rsidR="0094767C" w:rsidRPr="00AC440C" w:rsidRDefault="0094767C" w:rsidP="0094767C">
      <w:pPr>
        <w:rPr>
          <w:rFonts w:asciiTheme="majorHAnsi" w:hAnsiTheme="majorHAnsi"/>
          <w:b/>
        </w:rPr>
      </w:pPr>
    </w:p>
    <w:p w14:paraId="1FC98407" w14:textId="77777777" w:rsidR="0094767C" w:rsidRPr="00AC440C" w:rsidRDefault="00170B0B" w:rsidP="0094767C">
      <w:pPr>
        <w:rPr>
          <w:rFonts w:asciiTheme="majorHAnsi" w:hAnsiTheme="majorHAnsi"/>
          <w:b/>
        </w:rPr>
      </w:pPr>
      <w:r>
        <w:rPr>
          <w:rFonts w:asciiTheme="majorHAnsi" w:hAnsiTheme="majorHAnsi"/>
          <w:b/>
          <w:noProof/>
        </w:rPr>
        <mc:AlternateContent>
          <mc:Choice Requires="wps">
            <w:drawing>
              <wp:anchor distT="0" distB="0" distL="114300" distR="114300" simplePos="0" relativeHeight="251658240" behindDoc="0" locked="0" layoutInCell="1" allowOverlap="1" wp14:anchorId="5CE2DDD5" wp14:editId="066522C1">
                <wp:simplePos x="0" y="0"/>
                <wp:positionH relativeFrom="column">
                  <wp:posOffset>4486275</wp:posOffset>
                </wp:positionH>
                <wp:positionV relativeFrom="paragraph">
                  <wp:posOffset>175260</wp:posOffset>
                </wp:positionV>
                <wp:extent cx="19050" cy="10001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53.25pt;margin-top:13.8pt;width:1.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"/>
            </w:pict>
          </mc:Fallback>
        </mc:AlternateContent>
      </w:r>
      <w:r w:rsidR="0094767C" w:rsidRPr="00AC440C">
        <w:rPr>
          <w:rFonts w:asciiTheme="majorHAnsi" w:hAnsiTheme="majorHAnsi"/>
          <w:b/>
        </w:rPr>
        <w:t>Methods of assessment:</w:t>
      </w:r>
    </w:p>
    <w:tbl>
      <w:tblPr>
        <w:tblStyle w:val="TableGrid"/>
        <w:tblW w:w="10881" w:type="dxa"/>
        <w:tblLook w:val="00A0" w:firstRow="1" w:lastRow="0" w:firstColumn="1" w:lastColumn="0" w:noHBand="0" w:noVBand="0"/>
      </w:tblPr>
      <w:tblGrid>
        <w:gridCol w:w="3558"/>
        <w:gridCol w:w="1407"/>
        <w:gridCol w:w="5916"/>
      </w:tblGrid>
      <w:tr w:rsidR="0094767C" w:rsidRPr="00AC440C" w14:paraId="2D1A984F" w14:textId="77777777" w:rsidTr="008C24E6">
        <w:tc>
          <w:tcPr>
            <w:tcW w:w="3558" w:type="dxa"/>
          </w:tcPr>
          <w:p w14:paraId="10DAB43F" w14:textId="77777777" w:rsidR="0094767C" w:rsidRPr="00AC440C" w:rsidRDefault="0094767C" w:rsidP="0094767C">
            <w:pPr>
              <w:rPr>
                <w:rFonts w:asciiTheme="majorHAnsi" w:hAnsiTheme="majorHAnsi"/>
                <w:b/>
              </w:rPr>
            </w:pPr>
            <w:r w:rsidRPr="00AC440C">
              <w:rPr>
                <w:rFonts w:asciiTheme="majorHAnsi" w:hAnsiTheme="majorHAnsi"/>
                <w:b/>
              </w:rPr>
              <w:t>Type</w:t>
            </w:r>
          </w:p>
        </w:tc>
        <w:tc>
          <w:tcPr>
            <w:tcW w:w="1407" w:type="dxa"/>
          </w:tcPr>
          <w:p w14:paraId="3141951A" w14:textId="77777777" w:rsidR="0094767C" w:rsidRPr="00AC440C" w:rsidRDefault="0094767C" w:rsidP="0094767C">
            <w:pPr>
              <w:rPr>
                <w:rFonts w:asciiTheme="majorHAnsi" w:hAnsiTheme="majorHAnsi"/>
                <w:b/>
              </w:rPr>
            </w:pPr>
            <w:r w:rsidRPr="00AC440C">
              <w:rPr>
                <w:rFonts w:asciiTheme="majorHAnsi" w:hAnsiTheme="majorHAnsi"/>
                <w:b/>
              </w:rPr>
              <w:t>Distribution</w:t>
            </w:r>
          </w:p>
        </w:tc>
        <w:tc>
          <w:tcPr>
            <w:tcW w:w="5916" w:type="dxa"/>
          </w:tcPr>
          <w:p w14:paraId="3C01D379" w14:textId="77777777" w:rsidR="0094767C" w:rsidRPr="00AC440C" w:rsidRDefault="0094767C" w:rsidP="008C24E6">
            <w:pPr>
              <w:tabs>
                <w:tab w:val="center" w:pos="2850"/>
                <w:tab w:val="right" w:pos="5700"/>
              </w:tabs>
              <w:rPr>
                <w:rFonts w:asciiTheme="majorHAnsi" w:hAnsiTheme="majorHAnsi"/>
                <w:b/>
              </w:rPr>
            </w:pPr>
            <w:r w:rsidRPr="00AC440C">
              <w:rPr>
                <w:rFonts w:asciiTheme="majorHAnsi" w:hAnsiTheme="majorHAnsi"/>
                <w:b/>
              </w:rPr>
              <w:t>Due Date</w:t>
            </w:r>
            <w:r w:rsidR="008C24E6">
              <w:rPr>
                <w:rFonts w:asciiTheme="majorHAnsi" w:hAnsiTheme="majorHAnsi"/>
                <w:b/>
              </w:rPr>
              <w:tab/>
              <w:t xml:space="preserve">                        </w:t>
            </w:r>
            <w:r w:rsidR="008C24E6">
              <w:rPr>
                <w:rFonts w:ascii="Times New Roman" w:hAnsi="Times New Roman"/>
                <w:b/>
                <w:color w:val="auto"/>
              </w:rPr>
              <w:t xml:space="preserve">Date of Feed-back (approximate)        </w:t>
            </w:r>
          </w:p>
        </w:tc>
      </w:tr>
      <w:tr w:rsidR="0094767C" w:rsidRPr="00AC440C" w14:paraId="6A206374" w14:textId="77777777" w:rsidTr="008C24E6">
        <w:tc>
          <w:tcPr>
            <w:tcW w:w="3558" w:type="dxa"/>
          </w:tcPr>
          <w:p w14:paraId="7051CFE2" w14:textId="77777777" w:rsidR="0094767C" w:rsidRPr="00AC440C" w:rsidRDefault="0094767C" w:rsidP="0094767C">
            <w:pPr>
              <w:rPr>
                <w:rFonts w:asciiTheme="majorHAnsi" w:hAnsiTheme="majorHAnsi"/>
                <w:b/>
              </w:rPr>
            </w:pPr>
            <w:r w:rsidRPr="00AC440C">
              <w:rPr>
                <w:rFonts w:asciiTheme="majorHAnsi" w:hAnsiTheme="majorHAnsi"/>
                <w:b/>
              </w:rPr>
              <w:t>3 Assignments</w:t>
            </w:r>
          </w:p>
        </w:tc>
        <w:tc>
          <w:tcPr>
            <w:tcW w:w="1407" w:type="dxa"/>
          </w:tcPr>
          <w:p w14:paraId="0DA1125B" w14:textId="77777777" w:rsidR="0094767C" w:rsidRPr="00A97FB6" w:rsidRDefault="00246878" w:rsidP="0094767C">
            <w:pPr>
              <w:rPr>
                <w:rFonts w:asciiTheme="majorHAnsi" w:hAnsiTheme="majorHAnsi"/>
              </w:rPr>
            </w:pPr>
            <w:r>
              <w:rPr>
                <w:rFonts w:asciiTheme="majorHAnsi" w:hAnsiTheme="majorHAnsi"/>
              </w:rPr>
              <w:t>15</w:t>
            </w:r>
            <w:r w:rsidR="0094767C" w:rsidRPr="00A97FB6">
              <w:rPr>
                <w:rFonts w:asciiTheme="majorHAnsi" w:hAnsiTheme="majorHAnsi"/>
              </w:rPr>
              <w:t>%</w:t>
            </w:r>
          </w:p>
        </w:tc>
        <w:tc>
          <w:tcPr>
            <w:tcW w:w="5916" w:type="dxa"/>
          </w:tcPr>
          <w:p w14:paraId="7749ED45" w14:textId="77777777" w:rsidR="0094767C" w:rsidRPr="00A97FB6" w:rsidRDefault="00E51B27" w:rsidP="00E51B27">
            <w:pPr>
              <w:tabs>
                <w:tab w:val="left" w:pos="2280"/>
              </w:tabs>
              <w:rPr>
                <w:rFonts w:asciiTheme="majorHAnsi" w:hAnsiTheme="majorHAnsi"/>
              </w:rPr>
            </w:pPr>
            <w:r>
              <w:rPr>
                <w:rFonts w:asciiTheme="majorHAnsi" w:hAnsiTheme="majorHAnsi"/>
              </w:rPr>
              <w:t>26/2, 9/4, 10/5             1 Week</w:t>
            </w:r>
          </w:p>
        </w:tc>
      </w:tr>
      <w:tr w:rsidR="0094767C" w:rsidRPr="00AC440C" w14:paraId="07B19DAD" w14:textId="77777777" w:rsidTr="008C24E6">
        <w:tc>
          <w:tcPr>
            <w:tcW w:w="3558" w:type="dxa"/>
          </w:tcPr>
          <w:p w14:paraId="77944EDA" w14:textId="77777777" w:rsidR="0094767C" w:rsidRPr="00AC440C" w:rsidRDefault="0094767C" w:rsidP="0094767C">
            <w:pPr>
              <w:rPr>
                <w:rFonts w:asciiTheme="majorHAnsi" w:hAnsiTheme="majorHAnsi"/>
                <w:b/>
              </w:rPr>
            </w:pPr>
            <w:r w:rsidRPr="00AC440C">
              <w:rPr>
                <w:rFonts w:asciiTheme="majorHAnsi" w:hAnsiTheme="majorHAnsi"/>
                <w:b/>
              </w:rPr>
              <w:t xml:space="preserve">3 Quizzes </w:t>
            </w:r>
          </w:p>
        </w:tc>
        <w:tc>
          <w:tcPr>
            <w:tcW w:w="1407" w:type="dxa"/>
          </w:tcPr>
          <w:p w14:paraId="0FA1E8C0" w14:textId="77777777" w:rsidR="0094767C" w:rsidRPr="00A97FB6" w:rsidRDefault="00246878" w:rsidP="0094767C">
            <w:pPr>
              <w:rPr>
                <w:rFonts w:asciiTheme="majorHAnsi" w:hAnsiTheme="majorHAnsi"/>
              </w:rPr>
            </w:pPr>
            <w:r>
              <w:rPr>
                <w:rFonts w:asciiTheme="majorHAnsi" w:hAnsiTheme="majorHAnsi"/>
              </w:rPr>
              <w:t>15</w:t>
            </w:r>
            <w:r w:rsidR="0094767C" w:rsidRPr="00A97FB6">
              <w:rPr>
                <w:rFonts w:asciiTheme="majorHAnsi" w:hAnsiTheme="majorHAnsi"/>
              </w:rPr>
              <w:t>%</w:t>
            </w:r>
          </w:p>
        </w:tc>
        <w:tc>
          <w:tcPr>
            <w:tcW w:w="5916" w:type="dxa"/>
          </w:tcPr>
          <w:p w14:paraId="516AC26D" w14:textId="77777777" w:rsidR="0094767C" w:rsidRPr="00A97FB6" w:rsidRDefault="00E51B27" w:rsidP="00E51B27">
            <w:pPr>
              <w:tabs>
                <w:tab w:val="left" w:pos="3045"/>
                <w:tab w:val="right" w:pos="5700"/>
              </w:tabs>
              <w:rPr>
                <w:rFonts w:asciiTheme="majorHAnsi" w:hAnsiTheme="majorHAnsi"/>
              </w:rPr>
            </w:pPr>
            <w:r>
              <w:rPr>
                <w:rFonts w:asciiTheme="majorHAnsi" w:hAnsiTheme="majorHAnsi"/>
              </w:rPr>
              <w:t xml:space="preserve">15/2, 31/3, 5/5             </w:t>
            </w:r>
            <w:r w:rsidR="00363094" w:rsidRPr="00363094">
              <w:rPr>
                <w:rFonts w:asciiTheme="majorHAnsi" w:hAnsiTheme="majorHAnsi"/>
              </w:rPr>
              <w:t>1 week</w:t>
            </w:r>
          </w:p>
        </w:tc>
      </w:tr>
      <w:tr w:rsidR="0094767C" w:rsidRPr="00AC440C" w14:paraId="38E79E34" w14:textId="77777777" w:rsidTr="008C24E6">
        <w:tc>
          <w:tcPr>
            <w:tcW w:w="3558" w:type="dxa"/>
          </w:tcPr>
          <w:p w14:paraId="43FAB3AA" w14:textId="77777777" w:rsidR="0094767C" w:rsidRPr="00AC440C" w:rsidRDefault="0094767C" w:rsidP="0094767C">
            <w:pPr>
              <w:rPr>
                <w:rFonts w:asciiTheme="majorHAnsi" w:hAnsiTheme="majorHAnsi"/>
                <w:b/>
              </w:rPr>
            </w:pPr>
            <w:r w:rsidRPr="00AC440C">
              <w:rPr>
                <w:rFonts w:asciiTheme="majorHAnsi" w:hAnsiTheme="majorHAnsi"/>
                <w:b/>
              </w:rPr>
              <w:t>2 Midterms</w:t>
            </w:r>
          </w:p>
        </w:tc>
        <w:tc>
          <w:tcPr>
            <w:tcW w:w="1407" w:type="dxa"/>
          </w:tcPr>
          <w:p w14:paraId="03CB54FB" w14:textId="77777777" w:rsidR="0094767C" w:rsidRPr="00A97FB6" w:rsidRDefault="0094767C" w:rsidP="0094767C">
            <w:pPr>
              <w:rPr>
                <w:rFonts w:asciiTheme="majorHAnsi" w:hAnsiTheme="majorHAnsi"/>
              </w:rPr>
            </w:pPr>
            <w:r w:rsidRPr="00A97FB6">
              <w:rPr>
                <w:rFonts w:asciiTheme="majorHAnsi" w:hAnsiTheme="majorHAnsi"/>
              </w:rPr>
              <w:t>30%</w:t>
            </w:r>
          </w:p>
        </w:tc>
        <w:tc>
          <w:tcPr>
            <w:tcW w:w="5916" w:type="dxa"/>
          </w:tcPr>
          <w:p w14:paraId="2A87DAF4" w14:textId="77777777" w:rsidR="0094767C" w:rsidRPr="00A97FB6" w:rsidRDefault="00E51B27" w:rsidP="00363094">
            <w:pPr>
              <w:tabs>
                <w:tab w:val="right" w:pos="5700"/>
              </w:tabs>
              <w:rPr>
                <w:rFonts w:asciiTheme="majorHAnsi" w:hAnsiTheme="majorHAnsi"/>
              </w:rPr>
            </w:pPr>
            <w:r>
              <w:rPr>
                <w:rFonts w:asciiTheme="majorHAnsi" w:hAnsiTheme="majorHAnsi"/>
              </w:rPr>
              <w:t>5/2,</w:t>
            </w:r>
            <w:r w:rsidR="00363094">
              <w:rPr>
                <w:rFonts w:asciiTheme="majorHAnsi" w:hAnsiTheme="majorHAnsi"/>
              </w:rPr>
              <w:t xml:space="preserve"> </w:t>
            </w:r>
            <w:r>
              <w:rPr>
                <w:rFonts w:asciiTheme="majorHAnsi" w:hAnsiTheme="majorHAnsi"/>
              </w:rPr>
              <w:t>28/4</w:t>
            </w:r>
            <w:r w:rsidR="00363094">
              <w:rPr>
                <w:rFonts w:asciiTheme="majorHAnsi" w:hAnsiTheme="majorHAnsi"/>
              </w:rPr>
              <w:t xml:space="preserve">       </w:t>
            </w:r>
            <w:r>
              <w:rPr>
                <w:rFonts w:asciiTheme="majorHAnsi" w:hAnsiTheme="majorHAnsi"/>
              </w:rPr>
              <w:t xml:space="preserve">                 </w:t>
            </w:r>
            <w:r w:rsidR="00363094">
              <w:rPr>
                <w:rFonts w:asciiTheme="majorHAnsi" w:hAnsiTheme="majorHAnsi"/>
              </w:rPr>
              <w:t>1 week</w:t>
            </w:r>
          </w:p>
        </w:tc>
      </w:tr>
      <w:tr w:rsidR="0094767C" w:rsidRPr="00AC440C" w14:paraId="32B3E59B" w14:textId="77777777" w:rsidTr="008C24E6">
        <w:tc>
          <w:tcPr>
            <w:tcW w:w="3558" w:type="dxa"/>
          </w:tcPr>
          <w:p w14:paraId="28AD0962" w14:textId="77777777" w:rsidR="0094767C" w:rsidRPr="00AC440C" w:rsidRDefault="0094767C" w:rsidP="0094767C">
            <w:pPr>
              <w:rPr>
                <w:rFonts w:asciiTheme="majorHAnsi" w:hAnsiTheme="majorHAnsi"/>
                <w:b/>
              </w:rPr>
            </w:pPr>
            <w:r w:rsidRPr="00AC440C">
              <w:rPr>
                <w:rFonts w:asciiTheme="majorHAnsi" w:hAnsiTheme="majorHAnsi"/>
                <w:b/>
              </w:rPr>
              <w:t>Final exam</w:t>
            </w:r>
          </w:p>
        </w:tc>
        <w:tc>
          <w:tcPr>
            <w:tcW w:w="1407" w:type="dxa"/>
          </w:tcPr>
          <w:p w14:paraId="114DBBF0" w14:textId="77777777" w:rsidR="0094767C" w:rsidRPr="00A97FB6" w:rsidRDefault="0094767C" w:rsidP="0094767C">
            <w:pPr>
              <w:rPr>
                <w:rFonts w:asciiTheme="majorHAnsi" w:hAnsiTheme="majorHAnsi"/>
              </w:rPr>
            </w:pPr>
            <w:r w:rsidRPr="00A97FB6">
              <w:rPr>
                <w:rFonts w:asciiTheme="majorHAnsi" w:hAnsiTheme="majorHAnsi"/>
              </w:rPr>
              <w:t>40%</w:t>
            </w:r>
          </w:p>
        </w:tc>
        <w:tc>
          <w:tcPr>
            <w:tcW w:w="5916" w:type="dxa"/>
          </w:tcPr>
          <w:p w14:paraId="6E2F96AA" w14:textId="77777777" w:rsidR="0094767C" w:rsidRPr="00AC440C" w:rsidRDefault="0094767C" w:rsidP="0094767C">
            <w:pPr>
              <w:rPr>
                <w:rFonts w:asciiTheme="majorHAnsi" w:hAnsiTheme="majorHAnsi"/>
                <w:b/>
              </w:rPr>
            </w:pPr>
          </w:p>
        </w:tc>
      </w:tr>
      <w:tr w:rsidR="0094767C" w:rsidRPr="00AC440C" w14:paraId="09AF5583" w14:textId="77777777">
        <w:tc>
          <w:tcPr>
            <w:tcW w:w="10881" w:type="dxa"/>
            <w:gridSpan w:val="3"/>
          </w:tcPr>
          <w:p w14:paraId="3A7C29E0" w14:textId="77777777" w:rsidR="0094767C" w:rsidRPr="00AC440C" w:rsidRDefault="0094767C" w:rsidP="0094767C">
            <w:pPr>
              <w:rPr>
                <w:rFonts w:asciiTheme="majorHAnsi" w:hAnsiTheme="majorHAnsi"/>
                <w:b/>
              </w:rPr>
            </w:pPr>
            <w:r w:rsidRPr="00AC440C">
              <w:rPr>
                <w:rFonts w:asciiTheme="majorHAnsi" w:hAnsiTheme="majorHAnsi"/>
                <w:b/>
              </w:rPr>
              <w:t>Makeup Exam Policy:</w:t>
            </w:r>
          </w:p>
          <w:p w14:paraId="565749DF" w14:textId="3845708C" w:rsidR="0094767C" w:rsidRDefault="0094767C" w:rsidP="009A0810">
            <w:pPr>
              <w:pStyle w:val="Title"/>
              <w:numPr>
                <w:ilvl w:val="0"/>
                <w:numId w:val="8"/>
              </w:numPr>
              <w:jc w:val="both"/>
              <w:rPr>
                <w:rFonts w:asciiTheme="majorHAnsi" w:hAnsiTheme="majorHAnsi"/>
                <w:b w:val="0"/>
                <w:bCs/>
                <w:sz w:val="24"/>
                <w:szCs w:val="22"/>
              </w:rPr>
            </w:pPr>
            <w:r w:rsidRPr="00AC440C">
              <w:rPr>
                <w:rFonts w:asciiTheme="majorHAnsi" w:hAnsiTheme="majorHAnsi"/>
                <w:b w:val="0"/>
                <w:bCs/>
                <w:sz w:val="24"/>
                <w:szCs w:val="22"/>
              </w:rPr>
              <w:t>If a student misses her midterm, a makeup exam will</w:t>
            </w:r>
            <w:r w:rsidRPr="00AC440C">
              <w:rPr>
                <w:rFonts w:asciiTheme="majorHAnsi" w:hAnsiTheme="majorHAnsi"/>
                <w:bCs/>
                <w:sz w:val="24"/>
                <w:szCs w:val="22"/>
                <w:u w:val="single"/>
              </w:rPr>
              <w:t xml:space="preserve"> not</w:t>
            </w:r>
            <w:r w:rsidRPr="00AC440C">
              <w:rPr>
                <w:rFonts w:asciiTheme="majorHAnsi" w:hAnsiTheme="majorHAnsi"/>
                <w:b w:val="0"/>
                <w:bCs/>
                <w:sz w:val="24"/>
                <w:szCs w:val="22"/>
              </w:rPr>
              <w:t xml:space="preserve"> be offered unless she provides a medical excuse from a government hospital. The makeup exam will include the whole syllabus (from the beginning until the end of the semester).  The makeup exam will be done during the review week. </w:t>
            </w:r>
          </w:p>
          <w:p w14:paraId="485F438D" w14:textId="36EEBE85" w:rsidR="009A0810" w:rsidRPr="009A0810" w:rsidRDefault="009A0810" w:rsidP="009A0810">
            <w:pPr>
              <w:pStyle w:val="Title"/>
              <w:numPr>
                <w:ilvl w:val="0"/>
                <w:numId w:val="8"/>
              </w:numPr>
              <w:jc w:val="both"/>
              <w:rPr>
                <w:rFonts w:asciiTheme="majorHAnsi" w:hAnsiTheme="majorHAnsi"/>
                <w:b w:val="0"/>
                <w:bCs/>
                <w:sz w:val="24"/>
                <w:szCs w:val="22"/>
              </w:rPr>
            </w:pPr>
            <w:r>
              <w:rPr>
                <w:rFonts w:asciiTheme="majorHAnsi" w:hAnsiTheme="majorHAnsi"/>
                <w:b w:val="0"/>
                <w:bCs/>
                <w:sz w:val="24"/>
                <w:szCs w:val="22"/>
              </w:rPr>
              <w:lastRenderedPageBreak/>
              <w:t xml:space="preserve">There will be no makeups for assignments or quizzes. </w:t>
            </w:r>
          </w:p>
        </w:tc>
      </w:tr>
    </w:tbl>
    <w:p w14:paraId="26703B8A" w14:textId="77777777" w:rsidR="00C87469" w:rsidRPr="00AC440C" w:rsidRDefault="00C87469" w:rsidP="0094767C">
      <w:pPr>
        <w:rPr>
          <w:rFonts w:asciiTheme="majorHAnsi" w:hAnsiTheme="majorHAnsi"/>
          <w:b/>
        </w:rPr>
      </w:pPr>
    </w:p>
    <w:p w14:paraId="3AA8D268" w14:textId="77777777" w:rsidR="0094767C" w:rsidRPr="00AC440C" w:rsidRDefault="0094767C" w:rsidP="0094767C">
      <w:pPr>
        <w:rPr>
          <w:rFonts w:asciiTheme="majorHAnsi" w:hAnsiTheme="majorHAnsi"/>
          <w:b/>
        </w:rPr>
      </w:pPr>
    </w:p>
    <w:p w14:paraId="799CBF3D" w14:textId="77777777" w:rsidR="0094767C" w:rsidRPr="00AC440C" w:rsidRDefault="0094767C" w:rsidP="0094767C">
      <w:pPr>
        <w:rPr>
          <w:rFonts w:asciiTheme="majorHAnsi" w:hAnsiTheme="majorHAnsi"/>
          <w:b/>
        </w:rPr>
      </w:pPr>
      <w:r w:rsidRPr="00AC440C">
        <w:rPr>
          <w:rFonts w:asciiTheme="majorHAnsi" w:hAnsiTheme="majorHAnsi"/>
          <w:b/>
        </w:rPr>
        <w:t>Weekly Syllabus:</w:t>
      </w:r>
    </w:p>
    <w:tbl>
      <w:tblPr>
        <w:tblStyle w:val="TableGrid"/>
        <w:tblpPr w:leftFromText="180" w:rightFromText="180" w:vertAnchor="text" w:horzAnchor="page" w:tblpX="469" w:tblpY="125"/>
        <w:tblW w:w="11250" w:type="dxa"/>
        <w:tblLayout w:type="fixed"/>
        <w:tblLook w:val="00A0" w:firstRow="1" w:lastRow="0" w:firstColumn="1" w:lastColumn="0" w:noHBand="0" w:noVBand="0"/>
      </w:tblPr>
      <w:tblGrid>
        <w:gridCol w:w="540"/>
        <w:gridCol w:w="2070"/>
        <w:gridCol w:w="5670"/>
        <w:gridCol w:w="2970"/>
      </w:tblGrid>
      <w:tr w:rsidR="00C87469" w:rsidRPr="00AC440C" w14:paraId="42BC5512" w14:textId="77777777" w:rsidTr="00B061F9">
        <w:trPr>
          <w:trHeight w:val="215"/>
        </w:trPr>
        <w:tc>
          <w:tcPr>
            <w:tcW w:w="2610" w:type="dxa"/>
            <w:gridSpan w:val="2"/>
          </w:tcPr>
          <w:p w14:paraId="0D6170BD" w14:textId="77777777" w:rsidR="00C87469" w:rsidRPr="00AC440C" w:rsidRDefault="00C87469" w:rsidP="00C87469">
            <w:pPr>
              <w:spacing w:line="360" w:lineRule="auto"/>
              <w:rPr>
                <w:rFonts w:asciiTheme="majorHAnsi" w:hAnsiTheme="majorHAnsi"/>
                <w:i/>
              </w:rPr>
            </w:pPr>
            <w:r w:rsidRPr="00AC440C">
              <w:rPr>
                <w:rFonts w:asciiTheme="majorHAnsi" w:hAnsiTheme="majorHAnsi"/>
                <w:i/>
              </w:rPr>
              <w:t>Week/Date</w:t>
            </w:r>
          </w:p>
        </w:tc>
        <w:tc>
          <w:tcPr>
            <w:tcW w:w="5670" w:type="dxa"/>
          </w:tcPr>
          <w:p w14:paraId="6E2EB396" w14:textId="77777777" w:rsidR="00C87469" w:rsidRPr="00AC440C" w:rsidRDefault="00C87469" w:rsidP="00C87469">
            <w:pPr>
              <w:spacing w:line="360" w:lineRule="auto"/>
              <w:rPr>
                <w:rFonts w:asciiTheme="majorHAnsi" w:hAnsiTheme="majorHAnsi"/>
                <w:i/>
              </w:rPr>
            </w:pPr>
            <w:r w:rsidRPr="00AC440C">
              <w:rPr>
                <w:rFonts w:asciiTheme="majorHAnsi" w:hAnsiTheme="majorHAnsi"/>
                <w:i/>
              </w:rPr>
              <w:t>Topic</w:t>
            </w:r>
          </w:p>
        </w:tc>
        <w:tc>
          <w:tcPr>
            <w:tcW w:w="2970" w:type="dxa"/>
          </w:tcPr>
          <w:p w14:paraId="10AC72C9" w14:textId="77777777" w:rsidR="00C87469" w:rsidRPr="00AC440C" w:rsidRDefault="00C87469" w:rsidP="00C87469">
            <w:pPr>
              <w:spacing w:line="360" w:lineRule="auto"/>
              <w:rPr>
                <w:rFonts w:asciiTheme="majorHAnsi" w:hAnsiTheme="majorHAnsi"/>
                <w:i/>
              </w:rPr>
            </w:pPr>
            <w:r w:rsidRPr="00AC440C">
              <w:rPr>
                <w:rFonts w:asciiTheme="majorHAnsi" w:hAnsiTheme="majorHAnsi"/>
                <w:i/>
              </w:rPr>
              <w:t>Pages</w:t>
            </w:r>
          </w:p>
        </w:tc>
      </w:tr>
      <w:tr w:rsidR="00C87469" w:rsidRPr="00AC440C" w14:paraId="0DCCBC6A" w14:textId="77777777" w:rsidTr="00B061F9">
        <w:trPr>
          <w:trHeight w:val="215"/>
        </w:trPr>
        <w:tc>
          <w:tcPr>
            <w:tcW w:w="2610" w:type="dxa"/>
            <w:gridSpan w:val="2"/>
          </w:tcPr>
          <w:p w14:paraId="4E187B64" w14:textId="77777777" w:rsidR="00C87469" w:rsidRPr="00AC440C" w:rsidRDefault="00C87469" w:rsidP="00C87469">
            <w:pPr>
              <w:spacing w:line="360" w:lineRule="auto"/>
              <w:rPr>
                <w:rFonts w:asciiTheme="majorHAnsi" w:hAnsiTheme="majorHAnsi"/>
              </w:rPr>
            </w:pPr>
          </w:p>
        </w:tc>
        <w:tc>
          <w:tcPr>
            <w:tcW w:w="5670" w:type="dxa"/>
          </w:tcPr>
          <w:p w14:paraId="1C427BBB" w14:textId="77777777" w:rsidR="00C87469" w:rsidRPr="00AC440C" w:rsidRDefault="00C87469" w:rsidP="00C87469">
            <w:pPr>
              <w:spacing w:line="360" w:lineRule="auto"/>
              <w:jc w:val="center"/>
              <w:rPr>
                <w:rFonts w:asciiTheme="majorHAnsi" w:hAnsiTheme="majorHAnsi"/>
              </w:rPr>
            </w:pPr>
            <w:r w:rsidRPr="00AC440C">
              <w:rPr>
                <w:rFonts w:asciiTheme="majorHAnsi" w:hAnsiTheme="majorHAnsi"/>
                <w:bCs/>
              </w:rPr>
              <w:t>Registration week</w:t>
            </w:r>
          </w:p>
        </w:tc>
        <w:tc>
          <w:tcPr>
            <w:tcW w:w="2970" w:type="dxa"/>
          </w:tcPr>
          <w:p w14:paraId="3D916497" w14:textId="77777777" w:rsidR="00C87469" w:rsidRPr="00AC440C" w:rsidRDefault="00C87469" w:rsidP="00C87469">
            <w:pPr>
              <w:spacing w:line="360" w:lineRule="auto"/>
              <w:rPr>
                <w:rFonts w:asciiTheme="majorHAnsi" w:hAnsiTheme="majorHAnsi"/>
                <w:bCs/>
              </w:rPr>
            </w:pPr>
          </w:p>
        </w:tc>
      </w:tr>
      <w:tr w:rsidR="00C87469" w:rsidRPr="00AC440C" w14:paraId="042E1845" w14:textId="77777777" w:rsidTr="00B061F9">
        <w:trPr>
          <w:trHeight w:val="70"/>
        </w:trPr>
        <w:tc>
          <w:tcPr>
            <w:tcW w:w="540" w:type="dxa"/>
            <w:vMerge w:val="restart"/>
          </w:tcPr>
          <w:p w14:paraId="0264F3E5" w14:textId="77777777" w:rsidR="00C87469" w:rsidRPr="00AC440C" w:rsidRDefault="00C87469" w:rsidP="00C87469">
            <w:pPr>
              <w:spacing w:line="360" w:lineRule="auto"/>
              <w:rPr>
                <w:rFonts w:asciiTheme="majorHAnsi" w:hAnsiTheme="majorHAnsi"/>
              </w:rPr>
            </w:pPr>
          </w:p>
          <w:p w14:paraId="75ED534F" w14:textId="77777777" w:rsidR="00C87469" w:rsidRPr="00AC440C" w:rsidRDefault="00C87469" w:rsidP="00C87469">
            <w:pPr>
              <w:spacing w:line="360" w:lineRule="auto"/>
              <w:rPr>
                <w:rFonts w:asciiTheme="majorHAnsi" w:hAnsiTheme="majorHAnsi"/>
              </w:rPr>
            </w:pPr>
            <w:r w:rsidRPr="00AC440C">
              <w:rPr>
                <w:rFonts w:asciiTheme="majorHAnsi" w:hAnsiTheme="majorHAnsi"/>
              </w:rPr>
              <w:t>2</w:t>
            </w:r>
          </w:p>
        </w:tc>
        <w:tc>
          <w:tcPr>
            <w:tcW w:w="2070" w:type="dxa"/>
          </w:tcPr>
          <w:p w14:paraId="2CA1E39B" w14:textId="77777777" w:rsidR="00C87469" w:rsidRPr="00AC440C" w:rsidRDefault="00631109" w:rsidP="00B061F9">
            <w:pPr>
              <w:spacing w:line="360" w:lineRule="auto"/>
              <w:rPr>
                <w:rFonts w:asciiTheme="majorHAnsi" w:hAnsiTheme="majorHAnsi"/>
              </w:rPr>
            </w:pPr>
            <w:r>
              <w:rPr>
                <w:rFonts w:asciiTheme="majorHAnsi" w:hAnsiTheme="majorHAnsi"/>
              </w:rPr>
              <w:t>Sun</w:t>
            </w:r>
            <w:r w:rsidR="00613A6B">
              <w:rPr>
                <w:rFonts w:asciiTheme="majorHAnsi" w:hAnsiTheme="majorHAnsi"/>
              </w:rPr>
              <w:t xml:space="preserve">. </w:t>
            </w:r>
            <w:r w:rsidR="00B061F9">
              <w:rPr>
                <w:rFonts w:asciiTheme="majorHAnsi" w:hAnsiTheme="majorHAnsi"/>
              </w:rPr>
              <w:t>1/2/2015</w:t>
            </w:r>
          </w:p>
        </w:tc>
        <w:tc>
          <w:tcPr>
            <w:tcW w:w="5670" w:type="dxa"/>
          </w:tcPr>
          <w:p w14:paraId="59A57D0F" w14:textId="77777777" w:rsidR="00C87469" w:rsidRPr="00AC440C" w:rsidRDefault="00C87469" w:rsidP="00C87469">
            <w:pPr>
              <w:spacing w:line="360" w:lineRule="auto"/>
              <w:rPr>
                <w:rFonts w:asciiTheme="majorHAnsi" w:hAnsiTheme="majorHAnsi"/>
              </w:rPr>
            </w:pPr>
            <w:r w:rsidRPr="00AC440C">
              <w:rPr>
                <w:rFonts w:asciiTheme="majorHAnsi" w:hAnsiTheme="majorHAnsi"/>
              </w:rPr>
              <w:t>Understanding fiction; the boundaries of fiction</w:t>
            </w:r>
          </w:p>
        </w:tc>
        <w:tc>
          <w:tcPr>
            <w:tcW w:w="2970" w:type="dxa"/>
          </w:tcPr>
          <w:p w14:paraId="3CBB9ACA" w14:textId="77777777" w:rsidR="00C87469" w:rsidRPr="00AC440C" w:rsidRDefault="00C87469" w:rsidP="00C87469">
            <w:pPr>
              <w:spacing w:line="360" w:lineRule="auto"/>
              <w:rPr>
                <w:rFonts w:asciiTheme="majorHAnsi" w:hAnsiTheme="majorHAnsi"/>
              </w:rPr>
            </w:pPr>
            <w:r w:rsidRPr="00AC440C">
              <w:rPr>
                <w:rFonts w:asciiTheme="majorHAnsi" w:hAnsiTheme="majorHAnsi"/>
              </w:rPr>
              <w:t>70-82</w:t>
            </w:r>
          </w:p>
        </w:tc>
      </w:tr>
      <w:tr w:rsidR="00C87469" w:rsidRPr="00AC440C" w14:paraId="4238BE05" w14:textId="77777777" w:rsidTr="00B061F9">
        <w:trPr>
          <w:trHeight w:val="70"/>
        </w:trPr>
        <w:tc>
          <w:tcPr>
            <w:tcW w:w="540" w:type="dxa"/>
            <w:vMerge/>
          </w:tcPr>
          <w:p w14:paraId="7765BD38" w14:textId="77777777" w:rsidR="00C87469" w:rsidRPr="00AC440C" w:rsidRDefault="00C87469" w:rsidP="00C87469">
            <w:pPr>
              <w:spacing w:line="360" w:lineRule="auto"/>
              <w:rPr>
                <w:rFonts w:asciiTheme="majorHAnsi" w:hAnsiTheme="majorHAnsi"/>
              </w:rPr>
            </w:pPr>
          </w:p>
        </w:tc>
        <w:tc>
          <w:tcPr>
            <w:tcW w:w="2070" w:type="dxa"/>
          </w:tcPr>
          <w:p w14:paraId="1519095A" w14:textId="77777777" w:rsidR="00C87469" w:rsidRPr="00AC440C" w:rsidRDefault="00631109" w:rsidP="00B061F9">
            <w:pPr>
              <w:spacing w:line="360" w:lineRule="auto"/>
              <w:rPr>
                <w:rFonts w:asciiTheme="majorHAnsi" w:hAnsiTheme="majorHAnsi"/>
              </w:rPr>
            </w:pPr>
            <w:r>
              <w:rPr>
                <w:rFonts w:asciiTheme="majorHAnsi" w:hAnsiTheme="majorHAnsi"/>
              </w:rPr>
              <w:t>Tue</w:t>
            </w:r>
            <w:r w:rsidR="00613A6B">
              <w:rPr>
                <w:rFonts w:asciiTheme="majorHAnsi" w:hAnsiTheme="majorHAnsi"/>
              </w:rPr>
              <w:t xml:space="preserve">s. </w:t>
            </w:r>
            <w:r w:rsidR="00B061F9">
              <w:rPr>
                <w:rFonts w:asciiTheme="majorHAnsi" w:hAnsiTheme="majorHAnsi"/>
              </w:rPr>
              <w:t>3/2/2015</w:t>
            </w:r>
          </w:p>
        </w:tc>
        <w:tc>
          <w:tcPr>
            <w:tcW w:w="5670" w:type="dxa"/>
          </w:tcPr>
          <w:p w14:paraId="7C888CD8" w14:textId="77777777"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plot, character</w:t>
            </w:r>
          </w:p>
        </w:tc>
        <w:tc>
          <w:tcPr>
            <w:tcW w:w="2970" w:type="dxa"/>
          </w:tcPr>
          <w:p w14:paraId="1D9041CB" w14:textId="77777777" w:rsidR="00C87469" w:rsidRPr="00AC440C" w:rsidRDefault="00C87469" w:rsidP="00C87469">
            <w:pPr>
              <w:spacing w:line="360" w:lineRule="auto"/>
              <w:rPr>
                <w:rFonts w:asciiTheme="majorHAnsi" w:hAnsiTheme="majorHAnsi"/>
              </w:rPr>
            </w:pPr>
            <w:r w:rsidRPr="00AC440C">
              <w:rPr>
                <w:rFonts w:asciiTheme="majorHAnsi" w:hAnsiTheme="majorHAnsi"/>
              </w:rPr>
              <w:t>99-102; 126-128</w:t>
            </w:r>
          </w:p>
        </w:tc>
      </w:tr>
      <w:tr w:rsidR="00C87469" w:rsidRPr="00AC440C" w14:paraId="07705788" w14:textId="77777777" w:rsidTr="00B061F9">
        <w:trPr>
          <w:trHeight w:val="107"/>
        </w:trPr>
        <w:tc>
          <w:tcPr>
            <w:tcW w:w="540" w:type="dxa"/>
            <w:vMerge/>
          </w:tcPr>
          <w:p w14:paraId="15DEA547" w14:textId="77777777" w:rsidR="00C87469" w:rsidRPr="00AC440C" w:rsidRDefault="00C87469" w:rsidP="00C87469">
            <w:pPr>
              <w:spacing w:line="360" w:lineRule="auto"/>
              <w:rPr>
                <w:rFonts w:asciiTheme="majorHAnsi" w:hAnsiTheme="majorHAnsi"/>
              </w:rPr>
            </w:pPr>
          </w:p>
        </w:tc>
        <w:tc>
          <w:tcPr>
            <w:tcW w:w="2070" w:type="dxa"/>
          </w:tcPr>
          <w:p w14:paraId="19775802" w14:textId="77777777" w:rsidR="00C87469" w:rsidRPr="00AC440C" w:rsidRDefault="00631109" w:rsidP="00B061F9">
            <w:pPr>
              <w:spacing w:line="360" w:lineRule="auto"/>
              <w:rPr>
                <w:rFonts w:asciiTheme="majorHAnsi" w:hAnsiTheme="majorHAnsi"/>
              </w:rPr>
            </w:pPr>
            <w:r>
              <w:rPr>
                <w:rFonts w:asciiTheme="majorHAnsi" w:hAnsiTheme="majorHAnsi"/>
              </w:rPr>
              <w:t>Thur</w:t>
            </w:r>
            <w:r w:rsidR="00613A6B">
              <w:rPr>
                <w:rFonts w:asciiTheme="majorHAnsi" w:hAnsiTheme="majorHAnsi"/>
              </w:rPr>
              <w:t xml:space="preserve">s. </w:t>
            </w:r>
            <w:r w:rsidR="00B061F9">
              <w:rPr>
                <w:rFonts w:asciiTheme="majorHAnsi" w:hAnsiTheme="majorHAnsi"/>
              </w:rPr>
              <w:t>5</w:t>
            </w:r>
            <w:r w:rsidR="00613A6B">
              <w:rPr>
                <w:rFonts w:asciiTheme="majorHAnsi" w:hAnsiTheme="majorHAnsi"/>
              </w:rPr>
              <w:t>/</w:t>
            </w:r>
            <w:r w:rsidR="00B061F9">
              <w:rPr>
                <w:rFonts w:asciiTheme="majorHAnsi" w:hAnsiTheme="majorHAnsi"/>
              </w:rPr>
              <w:t>2</w:t>
            </w:r>
            <w:r w:rsidR="00C87469" w:rsidRPr="00AC440C">
              <w:rPr>
                <w:rFonts w:asciiTheme="majorHAnsi" w:hAnsiTheme="majorHAnsi"/>
              </w:rPr>
              <w:t>/201</w:t>
            </w:r>
            <w:r w:rsidR="00B061F9">
              <w:rPr>
                <w:rFonts w:asciiTheme="majorHAnsi" w:hAnsiTheme="majorHAnsi"/>
              </w:rPr>
              <w:t>5</w:t>
            </w:r>
          </w:p>
        </w:tc>
        <w:tc>
          <w:tcPr>
            <w:tcW w:w="5670" w:type="dxa"/>
          </w:tcPr>
          <w:p w14:paraId="1277F595" w14:textId="77777777"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setting, theme</w:t>
            </w:r>
          </w:p>
        </w:tc>
        <w:tc>
          <w:tcPr>
            <w:tcW w:w="2970" w:type="dxa"/>
          </w:tcPr>
          <w:p w14:paraId="1F151917" w14:textId="77777777" w:rsidR="00C87469" w:rsidRPr="00AC440C" w:rsidRDefault="00C87469" w:rsidP="00C87469">
            <w:pPr>
              <w:spacing w:line="360" w:lineRule="auto"/>
              <w:rPr>
                <w:rFonts w:asciiTheme="majorHAnsi" w:hAnsiTheme="majorHAnsi"/>
              </w:rPr>
            </w:pPr>
            <w:r w:rsidRPr="00AC440C">
              <w:rPr>
                <w:rFonts w:asciiTheme="majorHAnsi" w:hAnsiTheme="majorHAnsi"/>
              </w:rPr>
              <w:t>156-159; 343-346</w:t>
            </w:r>
          </w:p>
        </w:tc>
      </w:tr>
      <w:tr w:rsidR="00C87469" w:rsidRPr="00AC440C" w14:paraId="064A5236" w14:textId="77777777" w:rsidTr="00B061F9">
        <w:trPr>
          <w:trHeight w:val="80"/>
        </w:trPr>
        <w:tc>
          <w:tcPr>
            <w:tcW w:w="540" w:type="dxa"/>
            <w:vMerge w:val="restart"/>
          </w:tcPr>
          <w:p w14:paraId="7BDABD84" w14:textId="77777777" w:rsidR="00C87469" w:rsidRPr="00AC440C" w:rsidRDefault="00C87469" w:rsidP="00C87469">
            <w:pPr>
              <w:spacing w:line="360" w:lineRule="auto"/>
              <w:rPr>
                <w:rFonts w:asciiTheme="majorHAnsi" w:hAnsiTheme="majorHAnsi"/>
              </w:rPr>
            </w:pPr>
          </w:p>
          <w:p w14:paraId="11A56B3D" w14:textId="77777777" w:rsidR="00C87469" w:rsidRPr="00AC440C" w:rsidRDefault="00C87469" w:rsidP="00C87469">
            <w:pPr>
              <w:spacing w:line="360" w:lineRule="auto"/>
              <w:rPr>
                <w:rFonts w:asciiTheme="majorHAnsi" w:hAnsiTheme="majorHAnsi"/>
              </w:rPr>
            </w:pPr>
            <w:r w:rsidRPr="00AC440C">
              <w:rPr>
                <w:rFonts w:asciiTheme="majorHAnsi" w:hAnsiTheme="majorHAnsi"/>
              </w:rPr>
              <w:t>3</w:t>
            </w:r>
          </w:p>
        </w:tc>
        <w:tc>
          <w:tcPr>
            <w:tcW w:w="2070" w:type="dxa"/>
          </w:tcPr>
          <w:p w14:paraId="120FC76C" w14:textId="77777777" w:rsidR="00C87469" w:rsidRPr="00AC440C" w:rsidRDefault="00631109" w:rsidP="00B061F9">
            <w:pPr>
              <w:spacing w:line="360" w:lineRule="auto"/>
              <w:rPr>
                <w:rFonts w:asciiTheme="majorHAnsi" w:hAnsiTheme="majorHAnsi"/>
              </w:rPr>
            </w:pPr>
            <w:r>
              <w:rPr>
                <w:rFonts w:asciiTheme="majorHAnsi" w:hAnsiTheme="majorHAnsi"/>
              </w:rPr>
              <w:t>Sun</w:t>
            </w:r>
            <w:r w:rsidR="00613A6B">
              <w:rPr>
                <w:rFonts w:asciiTheme="majorHAnsi" w:hAnsiTheme="majorHAnsi"/>
              </w:rPr>
              <w:t xml:space="preserve">. </w:t>
            </w:r>
            <w:r w:rsidR="00B061F9">
              <w:rPr>
                <w:rFonts w:asciiTheme="majorHAnsi" w:hAnsiTheme="majorHAnsi"/>
              </w:rPr>
              <w:t>8/2/2015</w:t>
            </w:r>
          </w:p>
        </w:tc>
        <w:tc>
          <w:tcPr>
            <w:tcW w:w="5670" w:type="dxa"/>
          </w:tcPr>
          <w:p w14:paraId="02623FEC" w14:textId="77777777"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point of view</w:t>
            </w:r>
          </w:p>
        </w:tc>
        <w:tc>
          <w:tcPr>
            <w:tcW w:w="2970" w:type="dxa"/>
          </w:tcPr>
          <w:p w14:paraId="0E3AF15E" w14:textId="77777777" w:rsidR="00C87469" w:rsidRPr="00AC440C" w:rsidRDefault="00C87469" w:rsidP="00C87469">
            <w:pPr>
              <w:spacing w:line="360" w:lineRule="auto"/>
              <w:rPr>
                <w:rFonts w:asciiTheme="majorHAnsi" w:hAnsiTheme="majorHAnsi"/>
              </w:rPr>
            </w:pPr>
            <w:r w:rsidRPr="00AC440C">
              <w:rPr>
                <w:rFonts w:asciiTheme="majorHAnsi" w:hAnsiTheme="majorHAnsi"/>
              </w:rPr>
              <w:t>188-195</w:t>
            </w:r>
          </w:p>
        </w:tc>
      </w:tr>
      <w:tr w:rsidR="00C87469" w:rsidRPr="00AC440C" w14:paraId="7A2302E6" w14:textId="77777777" w:rsidTr="00B061F9">
        <w:trPr>
          <w:trHeight w:val="70"/>
        </w:trPr>
        <w:tc>
          <w:tcPr>
            <w:tcW w:w="540" w:type="dxa"/>
            <w:vMerge/>
          </w:tcPr>
          <w:p w14:paraId="6C40886D" w14:textId="77777777" w:rsidR="00C87469" w:rsidRPr="00AC440C" w:rsidRDefault="00C87469" w:rsidP="00C87469">
            <w:pPr>
              <w:spacing w:line="360" w:lineRule="auto"/>
              <w:rPr>
                <w:rFonts w:asciiTheme="majorHAnsi" w:hAnsiTheme="majorHAnsi"/>
              </w:rPr>
            </w:pPr>
          </w:p>
        </w:tc>
        <w:tc>
          <w:tcPr>
            <w:tcW w:w="2070" w:type="dxa"/>
          </w:tcPr>
          <w:p w14:paraId="02BEC140" w14:textId="77777777" w:rsidR="00C87469" w:rsidRPr="00AC440C" w:rsidRDefault="00613A6B" w:rsidP="00B061F9">
            <w:pPr>
              <w:spacing w:line="360" w:lineRule="auto"/>
              <w:rPr>
                <w:rFonts w:asciiTheme="majorHAnsi" w:hAnsiTheme="majorHAnsi"/>
              </w:rPr>
            </w:pPr>
            <w:r>
              <w:rPr>
                <w:rFonts w:asciiTheme="majorHAnsi" w:hAnsiTheme="majorHAnsi"/>
              </w:rPr>
              <w:t xml:space="preserve">Tues. </w:t>
            </w:r>
            <w:r w:rsidR="00B061F9">
              <w:rPr>
                <w:rFonts w:asciiTheme="majorHAnsi" w:hAnsiTheme="majorHAnsi"/>
              </w:rPr>
              <w:t>10/2/2015</w:t>
            </w:r>
          </w:p>
        </w:tc>
        <w:tc>
          <w:tcPr>
            <w:tcW w:w="5670" w:type="dxa"/>
          </w:tcPr>
          <w:p w14:paraId="6B086D45" w14:textId="77777777" w:rsidR="00C87469" w:rsidRPr="00AC440C" w:rsidRDefault="00C87469" w:rsidP="00C87469">
            <w:pPr>
              <w:spacing w:line="360" w:lineRule="auto"/>
              <w:rPr>
                <w:rFonts w:asciiTheme="majorHAnsi" w:hAnsiTheme="majorHAnsi"/>
              </w:rPr>
            </w:pPr>
            <w:r w:rsidRPr="00AC440C">
              <w:rPr>
                <w:rFonts w:asciiTheme="majorHAnsi" w:hAnsiTheme="majorHAnsi"/>
              </w:rPr>
              <w:t>Elements of the short story: style, tone, and language</w:t>
            </w:r>
          </w:p>
        </w:tc>
        <w:tc>
          <w:tcPr>
            <w:tcW w:w="2970" w:type="dxa"/>
          </w:tcPr>
          <w:p w14:paraId="3D54D2AD" w14:textId="77777777" w:rsidR="00C87469" w:rsidRPr="00AC440C" w:rsidRDefault="00C87469" w:rsidP="00C87469">
            <w:pPr>
              <w:spacing w:line="360" w:lineRule="auto"/>
              <w:rPr>
                <w:rFonts w:asciiTheme="majorHAnsi" w:hAnsiTheme="majorHAnsi"/>
              </w:rPr>
            </w:pPr>
            <w:r w:rsidRPr="00AC440C">
              <w:rPr>
                <w:rFonts w:asciiTheme="majorHAnsi" w:hAnsiTheme="majorHAnsi"/>
              </w:rPr>
              <w:t>241-246</w:t>
            </w:r>
          </w:p>
        </w:tc>
      </w:tr>
      <w:tr w:rsidR="00C87469" w:rsidRPr="00AC440C" w14:paraId="567F17CE" w14:textId="77777777" w:rsidTr="00B061F9">
        <w:trPr>
          <w:trHeight w:val="242"/>
        </w:trPr>
        <w:tc>
          <w:tcPr>
            <w:tcW w:w="540" w:type="dxa"/>
            <w:vMerge/>
          </w:tcPr>
          <w:p w14:paraId="2C331968" w14:textId="77777777" w:rsidR="00C87469" w:rsidRPr="00AC440C" w:rsidRDefault="00C87469" w:rsidP="00C87469">
            <w:pPr>
              <w:spacing w:line="360" w:lineRule="auto"/>
              <w:rPr>
                <w:rFonts w:asciiTheme="majorHAnsi" w:hAnsiTheme="majorHAnsi"/>
              </w:rPr>
            </w:pPr>
          </w:p>
        </w:tc>
        <w:tc>
          <w:tcPr>
            <w:tcW w:w="2070" w:type="dxa"/>
          </w:tcPr>
          <w:p w14:paraId="3F627B54" w14:textId="77777777" w:rsidR="00C87469" w:rsidRPr="00AC440C" w:rsidRDefault="00613A6B" w:rsidP="00B061F9">
            <w:pPr>
              <w:spacing w:line="360" w:lineRule="auto"/>
              <w:rPr>
                <w:rFonts w:asciiTheme="majorHAnsi" w:hAnsiTheme="majorHAnsi"/>
              </w:rPr>
            </w:pPr>
            <w:r>
              <w:rPr>
                <w:rFonts w:asciiTheme="majorHAnsi" w:hAnsiTheme="majorHAnsi"/>
              </w:rPr>
              <w:t xml:space="preserve">Thurs. </w:t>
            </w:r>
            <w:r w:rsidR="00B061F9">
              <w:rPr>
                <w:rFonts w:asciiTheme="majorHAnsi" w:hAnsiTheme="majorHAnsi"/>
              </w:rPr>
              <w:t>12/2/2015</w:t>
            </w:r>
          </w:p>
        </w:tc>
        <w:tc>
          <w:tcPr>
            <w:tcW w:w="5670" w:type="dxa"/>
          </w:tcPr>
          <w:p w14:paraId="40222978" w14:textId="77777777" w:rsidR="00C87469" w:rsidRPr="00AC440C" w:rsidRDefault="00C87469" w:rsidP="00C87469">
            <w:pPr>
              <w:spacing w:line="360" w:lineRule="auto"/>
              <w:rPr>
                <w:rFonts w:asciiTheme="majorHAnsi" w:hAnsiTheme="majorHAnsi"/>
              </w:rPr>
            </w:pPr>
            <w:r w:rsidRPr="00AC440C">
              <w:rPr>
                <w:rFonts w:asciiTheme="majorHAnsi" w:hAnsiTheme="majorHAnsi"/>
              </w:rPr>
              <w:t xml:space="preserve">Elements of the short story: symbol </w:t>
            </w:r>
          </w:p>
          <w:p w14:paraId="799DC645" w14:textId="77777777" w:rsidR="00C87469" w:rsidRPr="00AC440C" w:rsidRDefault="00C87469" w:rsidP="00C87469">
            <w:pPr>
              <w:spacing w:line="360" w:lineRule="auto"/>
              <w:rPr>
                <w:rFonts w:asciiTheme="majorHAnsi" w:hAnsiTheme="majorHAnsi"/>
              </w:rPr>
            </w:pPr>
            <w:r w:rsidRPr="00AC440C">
              <w:rPr>
                <w:rFonts w:asciiTheme="majorHAnsi" w:hAnsiTheme="majorHAnsi"/>
              </w:rPr>
              <w:t>“The Story of an Hour” by Kate Chopin</w:t>
            </w:r>
          </w:p>
        </w:tc>
        <w:tc>
          <w:tcPr>
            <w:tcW w:w="2970" w:type="dxa"/>
          </w:tcPr>
          <w:p w14:paraId="34CC3190" w14:textId="77777777" w:rsidR="00C87469" w:rsidRPr="00AC440C" w:rsidRDefault="00C87469" w:rsidP="00C87469">
            <w:pPr>
              <w:spacing w:line="360" w:lineRule="auto"/>
              <w:rPr>
                <w:rFonts w:asciiTheme="majorHAnsi" w:hAnsiTheme="majorHAnsi"/>
              </w:rPr>
            </w:pPr>
            <w:r w:rsidRPr="00AC440C">
              <w:rPr>
                <w:rFonts w:asciiTheme="majorHAnsi" w:hAnsiTheme="majorHAnsi"/>
              </w:rPr>
              <w:t>292-294</w:t>
            </w:r>
          </w:p>
          <w:p w14:paraId="18963BC1" w14:textId="77777777" w:rsidR="00C87469" w:rsidRPr="00AC440C" w:rsidRDefault="00C87469" w:rsidP="00C87469">
            <w:pPr>
              <w:spacing w:line="360" w:lineRule="auto"/>
              <w:rPr>
                <w:rFonts w:asciiTheme="majorHAnsi" w:hAnsiTheme="majorHAnsi"/>
              </w:rPr>
            </w:pPr>
            <w:r w:rsidRPr="00AC440C">
              <w:rPr>
                <w:rFonts w:asciiTheme="majorHAnsi" w:hAnsiTheme="majorHAnsi"/>
              </w:rPr>
              <w:t>106-108</w:t>
            </w:r>
          </w:p>
        </w:tc>
      </w:tr>
      <w:tr w:rsidR="00C87469" w:rsidRPr="00AC440C" w14:paraId="658737BB" w14:textId="77777777" w:rsidTr="00B061F9">
        <w:trPr>
          <w:trHeight w:val="260"/>
        </w:trPr>
        <w:tc>
          <w:tcPr>
            <w:tcW w:w="540" w:type="dxa"/>
            <w:vMerge w:val="restart"/>
          </w:tcPr>
          <w:p w14:paraId="64C1189E" w14:textId="77777777" w:rsidR="00C87469" w:rsidRPr="00AC440C" w:rsidRDefault="00C87469" w:rsidP="00C87469">
            <w:pPr>
              <w:spacing w:line="360" w:lineRule="auto"/>
              <w:rPr>
                <w:rFonts w:asciiTheme="majorHAnsi" w:hAnsiTheme="majorHAnsi"/>
              </w:rPr>
            </w:pPr>
          </w:p>
          <w:p w14:paraId="5EDA5CFC" w14:textId="77777777" w:rsidR="00C87469" w:rsidRPr="00AC440C" w:rsidRDefault="00C87469" w:rsidP="00C87469">
            <w:pPr>
              <w:spacing w:line="360" w:lineRule="auto"/>
              <w:rPr>
                <w:rFonts w:asciiTheme="majorHAnsi" w:hAnsiTheme="majorHAnsi"/>
              </w:rPr>
            </w:pPr>
            <w:r w:rsidRPr="00AC440C">
              <w:rPr>
                <w:rFonts w:asciiTheme="majorHAnsi" w:hAnsiTheme="majorHAnsi"/>
              </w:rPr>
              <w:t>4</w:t>
            </w:r>
          </w:p>
        </w:tc>
        <w:tc>
          <w:tcPr>
            <w:tcW w:w="2070" w:type="dxa"/>
          </w:tcPr>
          <w:p w14:paraId="7A2E057D" w14:textId="77777777" w:rsidR="00C87469" w:rsidRPr="00AC440C" w:rsidRDefault="00631109" w:rsidP="00B061F9">
            <w:pPr>
              <w:spacing w:line="360" w:lineRule="auto"/>
              <w:rPr>
                <w:rFonts w:asciiTheme="majorHAnsi" w:hAnsiTheme="majorHAnsi"/>
              </w:rPr>
            </w:pPr>
            <w:r>
              <w:rPr>
                <w:rFonts w:asciiTheme="majorHAnsi" w:hAnsiTheme="majorHAnsi"/>
              </w:rPr>
              <w:t>Sun</w:t>
            </w:r>
            <w:r w:rsidR="00613A6B">
              <w:rPr>
                <w:rFonts w:asciiTheme="majorHAnsi" w:hAnsiTheme="majorHAnsi"/>
              </w:rPr>
              <w:t xml:space="preserve">. </w:t>
            </w:r>
            <w:r w:rsidR="00B061F9">
              <w:rPr>
                <w:rFonts w:asciiTheme="majorHAnsi" w:hAnsiTheme="majorHAnsi"/>
              </w:rPr>
              <w:t>15/2/2015</w:t>
            </w:r>
          </w:p>
        </w:tc>
        <w:tc>
          <w:tcPr>
            <w:tcW w:w="5670" w:type="dxa"/>
          </w:tcPr>
          <w:p w14:paraId="5295735C" w14:textId="77777777" w:rsidR="00C87469" w:rsidRPr="00E00092" w:rsidRDefault="00C87469" w:rsidP="00E00092">
            <w:pPr>
              <w:spacing w:line="360" w:lineRule="auto"/>
              <w:jc w:val="center"/>
              <w:rPr>
                <w:rFonts w:asciiTheme="majorHAnsi" w:hAnsiTheme="majorHAnsi"/>
                <w:b/>
              </w:rPr>
            </w:pPr>
            <w:r w:rsidRPr="00AC440C">
              <w:rPr>
                <w:rFonts w:asciiTheme="majorHAnsi" w:hAnsiTheme="majorHAnsi"/>
                <w:b/>
                <w:bCs/>
              </w:rPr>
              <w:t>QUIZ ONE</w:t>
            </w:r>
            <w:r w:rsidR="00E00092">
              <w:rPr>
                <w:rFonts w:asciiTheme="majorHAnsi" w:hAnsiTheme="majorHAnsi"/>
                <w:b/>
              </w:rPr>
              <w:t xml:space="preserve">  + </w:t>
            </w:r>
            <w:r w:rsidRPr="00AC440C">
              <w:rPr>
                <w:rFonts w:asciiTheme="majorHAnsi" w:hAnsiTheme="majorHAnsi"/>
              </w:rPr>
              <w:t>“The Story of an Hour” by Kate Chopin</w:t>
            </w:r>
          </w:p>
        </w:tc>
        <w:tc>
          <w:tcPr>
            <w:tcW w:w="2970" w:type="dxa"/>
          </w:tcPr>
          <w:p w14:paraId="4A778070" w14:textId="77777777" w:rsidR="00C87469" w:rsidRPr="00AC440C" w:rsidRDefault="00C87469" w:rsidP="00C87469">
            <w:pPr>
              <w:spacing w:line="360" w:lineRule="auto"/>
              <w:rPr>
                <w:rFonts w:asciiTheme="majorHAnsi" w:hAnsiTheme="majorHAnsi"/>
              </w:rPr>
            </w:pPr>
            <w:r w:rsidRPr="00AC440C">
              <w:rPr>
                <w:rFonts w:asciiTheme="majorHAnsi" w:hAnsiTheme="majorHAnsi"/>
              </w:rPr>
              <w:t>106-108</w:t>
            </w:r>
          </w:p>
        </w:tc>
      </w:tr>
      <w:tr w:rsidR="00C87469" w:rsidRPr="00AC440C" w14:paraId="60A00682" w14:textId="77777777" w:rsidTr="00B061F9">
        <w:trPr>
          <w:trHeight w:val="70"/>
        </w:trPr>
        <w:tc>
          <w:tcPr>
            <w:tcW w:w="540" w:type="dxa"/>
            <w:vMerge/>
          </w:tcPr>
          <w:p w14:paraId="0F71E21E" w14:textId="77777777" w:rsidR="00C87469" w:rsidRPr="00AC440C" w:rsidRDefault="00C87469" w:rsidP="00C87469">
            <w:pPr>
              <w:spacing w:line="360" w:lineRule="auto"/>
              <w:rPr>
                <w:rFonts w:asciiTheme="majorHAnsi" w:hAnsiTheme="majorHAnsi"/>
              </w:rPr>
            </w:pPr>
          </w:p>
        </w:tc>
        <w:tc>
          <w:tcPr>
            <w:tcW w:w="2070" w:type="dxa"/>
          </w:tcPr>
          <w:p w14:paraId="1EFC62EE" w14:textId="77777777" w:rsidR="00C87469" w:rsidRPr="00AC440C" w:rsidRDefault="00613A6B" w:rsidP="00B061F9">
            <w:pPr>
              <w:spacing w:line="360" w:lineRule="auto"/>
              <w:rPr>
                <w:rFonts w:asciiTheme="majorHAnsi" w:hAnsiTheme="majorHAnsi"/>
              </w:rPr>
            </w:pPr>
            <w:r>
              <w:rPr>
                <w:rFonts w:asciiTheme="majorHAnsi" w:hAnsiTheme="majorHAnsi"/>
              </w:rPr>
              <w:t xml:space="preserve">Tues. </w:t>
            </w:r>
            <w:r w:rsidR="00B061F9">
              <w:rPr>
                <w:rFonts w:asciiTheme="majorHAnsi" w:hAnsiTheme="majorHAnsi"/>
              </w:rPr>
              <w:t>17</w:t>
            </w:r>
            <w:r>
              <w:rPr>
                <w:rFonts w:asciiTheme="majorHAnsi" w:hAnsiTheme="majorHAnsi"/>
              </w:rPr>
              <w:t>/</w:t>
            </w:r>
            <w:r w:rsidR="00B061F9">
              <w:rPr>
                <w:rFonts w:asciiTheme="majorHAnsi" w:hAnsiTheme="majorHAnsi"/>
              </w:rPr>
              <w:t>2</w:t>
            </w:r>
            <w:r w:rsidR="00C87469" w:rsidRPr="00AC440C">
              <w:rPr>
                <w:rFonts w:asciiTheme="majorHAnsi" w:hAnsiTheme="majorHAnsi"/>
              </w:rPr>
              <w:t>/201</w:t>
            </w:r>
            <w:r w:rsidR="00B061F9">
              <w:rPr>
                <w:rFonts w:asciiTheme="majorHAnsi" w:hAnsiTheme="majorHAnsi"/>
              </w:rPr>
              <w:t>5</w:t>
            </w:r>
          </w:p>
        </w:tc>
        <w:tc>
          <w:tcPr>
            <w:tcW w:w="5670" w:type="dxa"/>
          </w:tcPr>
          <w:p w14:paraId="536C099E" w14:textId="77777777" w:rsidR="00C87469" w:rsidRPr="00840FD1" w:rsidRDefault="00B061F9" w:rsidP="00B061F9">
            <w:r w:rsidRPr="00B061F9">
              <w:rPr>
                <w:rFonts w:hint="cs"/>
              </w:rPr>
              <w:t>“</w:t>
            </w:r>
            <w:r w:rsidRPr="00B061F9">
              <w:t>The Tell-Tale Heart</w:t>
            </w:r>
            <w:r w:rsidRPr="00B061F9">
              <w:rPr>
                <w:rFonts w:hint="cs"/>
              </w:rPr>
              <w:t>”</w:t>
            </w:r>
            <w:r w:rsidRPr="00B061F9">
              <w:t xml:space="preserve"> by Edgar Allan Poe</w:t>
            </w:r>
            <w:r w:rsidRPr="00B061F9">
              <w:tab/>
            </w:r>
          </w:p>
        </w:tc>
        <w:tc>
          <w:tcPr>
            <w:tcW w:w="2970" w:type="dxa"/>
          </w:tcPr>
          <w:p w14:paraId="72B9E556" w14:textId="77777777" w:rsidR="00C87469" w:rsidRPr="00AC440C" w:rsidRDefault="00B061F9" w:rsidP="00C87469">
            <w:pPr>
              <w:spacing w:line="360" w:lineRule="auto"/>
              <w:rPr>
                <w:rFonts w:asciiTheme="majorHAnsi" w:hAnsiTheme="majorHAnsi"/>
              </w:rPr>
            </w:pPr>
            <w:r w:rsidRPr="00B061F9">
              <w:rPr>
                <w:rFonts w:asciiTheme="majorHAnsi" w:hAnsiTheme="majorHAnsi"/>
              </w:rPr>
              <w:t>450-453</w:t>
            </w:r>
          </w:p>
        </w:tc>
      </w:tr>
      <w:tr w:rsidR="00C87469" w:rsidRPr="00AC440C" w14:paraId="2462D551" w14:textId="77777777" w:rsidTr="00B061F9">
        <w:trPr>
          <w:trHeight w:val="233"/>
        </w:trPr>
        <w:tc>
          <w:tcPr>
            <w:tcW w:w="540" w:type="dxa"/>
            <w:vMerge/>
          </w:tcPr>
          <w:p w14:paraId="76268336" w14:textId="77777777" w:rsidR="00C87469" w:rsidRPr="00AC440C" w:rsidRDefault="00C87469" w:rsidP="00C87469">
            <w:pPr>
              <w:spacing w:line="360" w:lineRule="auto"/>
              <w:rPr>
                <w:rFonts w:asciiTheme="majorHAnsi" w:hAnsiTheme="majorHAnsi"/>
              </w:rPr>
            </w:pPr>
          </w:p>
        </w:tc>
        <w:tc>
          <w:tcPr>
            <w:tcW w:w="2070" w:type="dxa"/>
          </w:tcPr>
          <w:p w14:paraId="3E84B497" w14:textId="77777777" w:rsidR="00C87469" w:rsidRPr="00AC440C" w:rsidRDefault="00613A6B" w:rsidP="00B061F9">
            <w:pPr>
              <w:spacing w:line="360" w:lineRule="auto"/>
              <w:rPr>
                <w:rFonts w:asciiTheme="majorHAnsi" w:hAnsiTheme="majorHAnsi"/>
              </w:rPr>
            </w:pPr>
            <w:r>
              <w:rPr>
                <w:rFonts w:asciiTheme="majorHAnsi" w:hAnsiTheme="majorHAnsi"/>
              </w:rPr>
              <w:t xml:space="preserve">Thurs. </w:t>
            </w:r>
            <w:r w:rsidR="00B061F9">
              <w:rPr>
                <w:rFonts w:asciiTheme="majorHAnsi" w:hAnsiTheme="majorHAnsi"/>
              </w:rPr>
              <w:t>19</w:t>
            </w:r>
            <w:r>
              <w:rPr>
                <w:rFonts w:asciiTheme="majorHAnsi" w:hAnsiTheme="majorHAnsi"/>
              </w:rPr>
              <w:t>/</w:t>
            </w:r>
            <w:r w:rsidR="00B061F9">
              <w:rPr>
                <w:rFonts w:asciiTheme="majorHAnsi" w:hAnsiTheme="majorHAnsi"/>
              </w:rPr>
              <w:t>2</w:t>
            </w:r>
            <w:r w:rsidR="00C87469" w:rsidRPr="00AC440C">
              <w:rPr>
                <w:rFonts w:asciiTheme="majorHAnsi" w:hAnsiTheme="majorHAnsi"/>
              </w:rPr>
              <w:t>/201</w:t>
            </w:r>
            <w:r w:rsidR="00B061F9">
              <w:rPr>
                <w:rFonts w:asciiTheme="majorHAnsi" w:hAnsiTheme="majorHAnsi"/>
              </w:rPr>
              <w:t>5</w:t>
            </w:r>
          </w:p>
        </w:tc>
        <w:tc>
          <w:tcPr>
            <w:tcW w:w="5670" w:type="dxa"/>
          </w:tcPr>
          <w:p w14:paraId="0410D602" w14:textId="77777777" w:rsidR="00C87469" w:rsidRPr="00AC440C" w:rsidRDefault="00B061F9" w:rsidP="00C87469">
            <w:pPr>
              <w:spacing w:line="360" w:lineRule="auto"/>
              <w:rPr>
                <w:rFonts w:asciiTheme="majorHAnsi" w:hAnsiTheme="majorHAnsi"/>
              </w:rPr>
            </w:pPr>
            <w:r w:rsidRPr="00B061F9">
              <w:rPr>
                <w:rFonts w:asciiTheme="majorHAnsi" w:hAnsiTheme="majorHAnsi" w:hint="cs"/>
              </w:rPr>
              <w:t>“</w:t>
            </w:r>
            <w:r w:rsidRPr="00B061F9">
              <w:rPr>
                <w:rFonts w:asciiTheme="majorHAnsi" w:hAnsiTheme="majorHAnsi"/>
              </w:rPr>
              <w:t>The Tell-Tale Heart</w:t>
            </w:r>
            <w:r w:rsidRPr="00B061F9">
              <w:rPr>
                <w:rFonts w:asciiTheme="majorHAnsi" w:hAnsiTheme="majorHAnsi" w:hint="cs"/>
              </w:rPr>
              <w:t>”</w:t>
            </w:r>
            <w:r w:rsidRPr="00B061F9">
              <w:rPr>
                <w:rFonts w:asciiTheme="majorHAnsi" w:hAnsiTheme="majorHAnsi"/>
              </w:rPr>
              <w:t xml:space="preserve"> by Edgar Allan Poe</w:t>
            </w:r>
          </w:p>
        </w:tc>
        <w:tc>
          <w:tcPr>
            <w:tcW w:w="2970" w:type="dxa"/>
          </w:tcPr>
          <w:p w14:paraId="14EEB357" w14:textId="77777777" w:rsidR="00C87469" w:rsidRPr="00AC440C" w:rsidRDefault="00B061F9" w:rsidP="00C87469">
            <w:pPr>
              <w:spacing w:line="360" w:lineRule="auto"/>
              <w:rPr>
                <w:rFonts w:asciiTheme="majorHAnsi" w:hAnsiTheme="majorHAnsi"/>
              </w:rPr>
            </w:pPr>
            <w:r w:rsidRPr="00B061F9">
              <w:rPr>
                <w:rFonts w:asciiTheme="majorHAnsi" w:hAnsiTheme="majorHAnsi"/>
              </w:rPr>
              <w:t>450-453</w:t>
            </w:r>
          </w:p>
        </w:tc>
      </w:tr>
      <w:tr w:rsidR="007C0AD7" w:rsidRPr="00AC440C" w14:paraId="2A376ED2" w14:textId="77777777" w:rsidTr="007C0AD7">
        <w:trPr>
          <w:trHeight w:val="145"/>
        </w:trPr>
        <w:tc>
          <w:tcPr>
            <w:tcW w:w="540" w:type="dxa"/>
            <w:vMerge w:val="restart"/>
          </w:tcPr>
          <w:p w14:paraId="7E9E4D8D" w14:textId="77777777" w:rsidR="007C0AD7" w:rsidRPr="00AC440C" w:rsidRDefault="007C0AD7" w:rsidP="00C87469">
            <w:pPr>
              <w:spacing w:line="360" w:lineRule="auto"/>
              <w:rPr>
                <w:rFonts w:asciiTheme="majorHAnsi" w:hAnsiTheme="majorHAnsi"/>
              </w:rPr>
            </w:pPr>
            <w:r>
              <w:rPr>
                <w:rFonts w:asciiTheme="majorHAnsi" w:hAnsiTheme="majorHAnsi"/>
              </w:rPr>
              <w:t>5</w:t>
            </w:r>
          </w:p>
        </w:tc>
        <w:tc>
          <w:tcPr>
            <w:tcW w:w="2070" w:type="dxa"/>
          </w:tcPr>
          <w:p w14:paraId="1A122538" w14:textId="77777777" w:rsidR="007C0AD7" w:rsidRDefault="007C0AD7" w:rsidP="00C87469">
            <w:pPr>
              <w:spacing w:line="360" w:lineRule="auto"/>
              <w:rPr>
                <w:rFonts w:asciiTheme="majorHAnsi" w:hAnsiTheme="majorHAnsi"/>
              </w:rPr>
            </w:pPr>
            <w:r>
              <w:rPr>
                <w:rFonts w:asciiTheme="majorHAnsi" w:hAnsiTheme="majorHAnsi"/>
              </w:rPr>
              <w:t>Sun. 22/2/2015</w:t>
            </w:r>
          </w:p>
        </w:tc>
        <w:tc>
          <w:tcPr>
            <w:tcW w:w="5670" w:type="dxa"/>
          </w:tcPr>
          <w:p w14:paraId="452A86B9" w14:textId="77777777" w:rsidR="007C0AD7" w:rsidRPr="00ED64C0" w:rsidRDefault="00C32462" w:rsidP="00B061F9">
            <w:pPr>
              <w:spacing w:line="360" w:lineRule="auto"/>
              <w:rPr>
                <w:rFonts w:asciiTheme="majorHAnsi" w:hAnsiTheme="majorHAnsi"/>
                <w:b/>
                <w:bCs/>
                <w:sz w:val="28"/>
                <w:szCs w:val="28"/>
              </w:rPr>
            </w:pPr>
            <w:r w:rsidRPr="00B061F9">
              <w:rPr>
                <w:rFonts w:asciiTheme="majorHAnsi" w:hAnsiTheme="majorHAnsi"/>
              </w:rPr>
              <w:t>“The Diamond Necklace” by Guy de Maupassant</w:t>
            </w:r>
          </w:p>
        </w:tc>
        <w:tc>
          <w:tcPr>
            <w:tcW w:w="2970" w:type="dxa"/>
          </w:tcPr>
          <w:p w14:paraId="0B7F3596" w14:textId="77777777" w:rsidR="007C0AD7" w:rsidRPr="00AC440C" w:rsidRDefault="00C32462" w:rsidP="00C87469">
            <w:pPr>
              <w:spacing w:line="360" w:lineRule="auto"/>
              <w:rPr>
                <w:rFonts w:asciiTheme="majorHAnsi" w:hAnsiTheme="majorHAnsi"/>
              </w:rPr>
            </w:pPr>
            <w:r w:rsidRPr="00B061F9">
              <w:rPr>
                <w:rFonts w:asciiTheme="majorHAnsi" w:hAnsiTheme="majorHAnsi"/>
              </w:rPr>
              <w:t>END OF THE CHAPTER</w:t>
            </w:r>
          </w:p>
        </w:tc>
      </w:tr>
      <w:tr w:rsidR="007C0AD7" w:rsidRPr="00AC440C" w14:paraId="7BEF4AC8" w14:textId="77777777" w:rsidTr="00B061F9">
        <w:trPr>
          <w:trHeight w:val="145"/>
        </w:trPr>
        <w:tc>
          <w:tcPr>
            <w:tcW w:w="540" w:type="dxa"/>
            <w:vMerge/>
          </w:tcPr>
          <w:p w14:paraId="2BA33207" w14:textId="77777777" w:rsidR="007C0AD7" w:rsidRDefault="007C0AD7" w:rsidP="00C87469">
            <w:pPr>
              <w:spacing w:line="360" w:lineRule="auto"/>
              <w:rPr>
                <w:rFonts w:asciiTheme="majorHAnsi" w:hAnsiTheme="majorHAnsi"/>
              </w:rPr>
            </w:pPr>
          </w:p>
        </w:tc>
        <w:tc>
          <w:tcPr>
            <w:tcW w:w="2070" w:type="dxa"/>
          </w:tcPr>
          <w:p w14:paraId="2EC2F1D0" w14:textId="77777777" w:rsidR="007C0AD7" w:rsidRDefault="007C0AD7" w:rsidP="00C87469">
            <w:pPr>
              <w:spacing w:line="360" w:lineRule="auto"/>
              <w:rPr>
                <w:rFonts w:asciiTheme="majorHAnsi" w:hAnsiTheme="majorHAnsi"/>
              </w:rPr>
            </w:pPr>
            <w:r>
              <w:rPr>
                <w:rFonts w:asciiTheme="majorHAnsi" w:hAnsiTheme="majorHAnsi"/>
              </w:rPr>
              <w:t>Tues. 24/2/2015</w:t>
            </w:r>
          </w:p>
        </w:tc>
        <w:tc>
          <w:tcPr>
            <w:tcW w:w="5670" w:type="dxa"/>
          </w:tcPr>
          <w:p w14:paraId="07C3860B" w14:textId="77777777" w:rsidR="007C0AD7" w:rsidRPr="00AC440C" w:rsidRDefault="00C32462" w:rsidP="00B061F9">
            <w:pPr>
              <w:spacing w:line="360" w:lineRule="auto"/>
              <w:rPr>
                <w:rFonts w:asciiTheme="majorHAnsi" w:hAnsiTheme="majorHAnsi"/>
              </w:rPr>
            </w:pPr>
            <w:r w:rsidRPr="00B061F9">
              <w:rPr>
                <w:rFonts w:asciiTheme="majorHAnsi" w:hAnsiTheme="majorHAnsi"/>
              </w:rPr>
              <w:t>“The Diamond Necklace” by Guy de Maupassant</w:t>
            </w:r>
          </w:p>
        </w:tc>
        <w:tc>
          <w:tcPr>
            <w:tcW w:w="2970" w:type="dxa"/>
          </w:tcPr>
          <w:p w14:paraId="72FA006D" w14:textId="77777777" w:rsidR="007C0AD7" w:rsidRPr="00B061F9" w:rsidRDefault="00C32462" w:rsidP="00C87469">
            <w:pPr>
              <w:spacing w:line="360" w:lineRule="auto"/>
              <w:rPr>
                <w:rFonts w:asciiTheme="majorHAnsi" w:hAnsiTheme="majorHAnsi"/>
              </w:rPr>
            </w:pPr>
            <w:r w:rsidRPr="00B061F9">
              <w:rPr>
                <w:rFonts w:asciiTheme="majorHAnsi" w:hAnsiTheme="majorHAnsi"/>
              </w:rPr>
              <w:t>END OF THE CHAPTER</w:t>
            </w:r>
          </w:p>
        </w:tc>
      </w:tr>
      <w:tr w:rsidR="007C0AD7" w:rsidRPr="00AC440C" w14:paraId="2BDAD4BF" w14:textId="77777777" w:rsidTr="00B061F9">
        <w:trPr>
          <w:trHeight w:val="145"/>
        </w:trPr>
        <w:tc>
          <w:tcPr>
            <w:tcW w:w="540" w:type="dxa"/>
            <w:vMerge/>
          </w:tcPr>
          <w:p w14:paraId="2614DE28" w14:textId="77777777" w:rsidR="007C0AD7" w:rsidRDefault="007C0AD7" w:rsidP="00C87469">
            <w:pPr>
              <w:spacing w:line="360" w:lineRule="auto"/>
              <w:rPr>
                <w:rFonts w:asciiTheme="majorHAnsi" w:hAnsiTheme="majorHAnsi"/>
              </w:rPr>
            </w:pPr>
          </w:p>
        </w:tc>
        <w:tc>
          <w:tcPr>
            <w:tcW w:w="2070" w:type="dxa"/>
          </w:tcPr>
          <w:p w14:paraId="099B75FB" w14:textId="77777777" w:rsidR="007C0AD7" w:rsidRDefault="00C32462" w:rsidP="00C87469">
            <w:pPr>
              <w:spacing w:line="360" w:lineRule="auto"/>
              <w:rPr>
                <w:rFonts w:asciiTheme="majorHAnsi" w:hAnsiTheme="majorHAnsi"/>
              </w:rPr>
            </w:pPr>
            <w:r>
              <w:rPr>
                <w:rFonts w:asciiTheme="majorHAnsi" w:hAnsiTheme="majorHAnsi"/>
              </w:rPr>
              <w:t>Thurs. 26/2/2015</w:t>
            </w:r>
          </w:p>
        </w:tc>
        <w:tc>
          <w:tcPr>
            <w:tcW w:w="5670" w:type="dxa"/>
          </w:tcPr>
          <w:p w14:paraId="2C09E2AB" w14:textId="77777777" w:rsidR="007C0AD7" w:rsidRPr="00AC440C" w:rsidRDefault="00C32462" w:rsidP="00C32462">
            <w:pPr>
              <w:spacing w:line="360" w:lineRule="auto"/>
              <w:jc w:val="center"/>
              <w:rPr>
                <w:rFonts w:asciiTheme="majorHAnsi" w:hAnsiTheme="majorHAnsi"/>
              </w:rPr>
            </w:pPr>
            <w:r w:rsidRPr="00B061F9">
              <w:rPr>
                <w:rFonts w:asciiTheme="majorHAnsi" w:hAnsiTheme="majorHAnsi"/>
                <w:b/>
                <w:bCs/>
              </w:rPr>
              <w:t>WRITING ASSIGNMENT ONE</w:t>
            </w:r>
          </w:p>
        </w:tc>
        <w:tc>
          <w:tcPr>
            <w:tcW w:w="2970" w:type="dxa"/>
          </w:tcPr>
          <w:p w14:paraId="124994B6" w14:textId="77777777" w:rsidR="007C0AD7" w:rsidRPr="00B061F9" w:rsidRDefault="007C0AD7" w:rsidP="00C87469">
            <w:pPr>
              <w:spacing w:line="360" w:lineRule="auto"/>
              <w:rPr>
                <w:rFonts w:asciiTheme="majorHAnsi" w:hAnsiTheme="majorHAnsi"/>
              </w:rPr>
            </w:pPr>
          </w:p>
        </w:tc>
      </w:tr>
      <w:tr w:rsidR="00C87469" w:rsidRPr="00AC440C" w14:paraId="5E3EFBD1" w14:textId="77777777" w:rsidTr="00B061F9">
        <w:trPr>
          <w:trHeight w:val="215"/>
        </w:trPr>
        <w:tc>
          <w:tcPr>
            <w:tcW w:w="540" w:type="dxa"/>
            <w:vMerge w:val="restart"/>
          </w:tcPr>
          <w:p w14:paraId="052079EF" w14:textId="77777777" w:rsidR="00C87469" w:rsidRPr="00AC440C" w:rsidRDefault="00C87469" w:rsidP="00C87469">
            <w:pPr>
              <w:spacing w:line="360" w:lineRule="auto"/>
              <w:rPr>
                <w:rFonts w:asciiTheme="majorHAnsi" w:hAnsiTheme="majorHAnsi"/>
              </w:rPr>
            </w:pPr>
          </w:p>
          <w:p w14:paraId="49F2716F" w14:textId="77777777" w:rsidR="00C87469" w:rsidRPr="00AC440C" w:rsidRDefault="00ED64C0" w:rsidP="00C87469">
            <w:pPr>
              <w:spacing w:line="360" w:lineRule="auto"/>
              <w:rPr>
                <w:rFonts w:asciiTheme="majorHAnsi" w:hAnsiTheme="majorHAnsi"/>
              </w:rPr>
            </w:pPr>
            <w:r>
              <w:rPr>
                <w:rFonts w:asciiTheme="majorHAnsi" w:hAnsiTheme="majorHAnsi"/>
              </w:rPr>
              <w:t>6</w:t>
            </w:r>
          </w:p>
        </w:tc>
        <w:tc>
          <w:tcPr>
            <w:tcW w:w="2070" w:type="dxa"/>
          </w:tcPr>
          <w:p w14:paraId="74F67E39" w14:textId="77777777" w:rsidR="00C87469" w:rsidRPr="00AC440C" w:rsidRDefault="00631109" w:rsidP="00C32462">
            <w:pPr>
              <w:spacing w:line="360" w:lineRule="auto"/>
              <w:rPr>
                <w:rFonts w:asciiTheme="majorHAnsi" w:hAnsiTheme="majorHAnsi"/>
              </w:rPr>
            </w:pPr>
            <w:r>
              <w:rPr>
                <w:rFonts w:asciiTheme="majorHAnsi" w:hAnsiTheme="majorHAnsi"/>
              </w:rPr>
              <w:t>Sun</w:t>
            </w:r>
            <w:r w:rsidR="00DF69C4">
              <w:rPr>
                <w:rFonts w:asciiTheme="majorHAnsi" w:hAnsiTheme="majorHAnsi"/>
              </w:rPr>
              <w:t xml:space="preserve">. </w:t>
            </w:r>
            <w:r w:rsidR="00C32462">
              <w:rPr>
                <w:rFonts w:asciiTheme="majorHAnsi" w:hAnsiTheme="majorHAnsi"/>
              </w:rPr>
              <w:t>1</w:t>
            </w:r>
            <w:r w:rsidR="00B5706D">
              <w:rPr>
                <w:rFonts w:asciiTheme="majorHAnsi" w:hAnsiTheme="majorHAnsi"/>
              </w:rPr>
              <w:t>/</w:t>
            </w:r>
            <w:r w:rsidR="00C32462">
              <w:rPr>
                <w:rFonts w:asciiTheme="majorHAnsi" w:hAnsiTheme="majorHAnsi"/>
              </w:rPr>
              <w:t>3</w:t>
            </w:r>
            <w:r w:rsidR="00C87469" w:rsidRPr="00AC440C">
              <w:rPr>
                <w:rFonts w:asciiTheme="majorHAnsi" w:hAnsiTheme="majorHAnsi"/>
              </w:rPr>
              <w:t>/201</w:t>
            </w:r>
            <w:r w:rsidR="00C32462">
              <w:rPr>
                <w:rFonts w:asciiTheme="majorHAnsi" w:hAnsiTheme="majorHAnsi"/>
              </w:rPr>
              <w:t>5</w:t>
            </w:r>
          </w:p>
        </w:tc>
        <w:tc>
          <w:tcPr>
            <w:tcW w:w="5670" w:type="dxa"/>
          </w:tcPr>
          <w:p w14:paraId="2F5534D0" w14:textId="77777777" w:rsidR="00C87469" w:rsidRPr="00AC440C" w:rsidRDefault="00C32462" w:rsidP="00C87469">
            <w:pPr>
              <w:spacing w:line="360" w:lineRule="auto"/>
              <w:rPr>
                <w:rFonts w:asciiTheme="majorHAnsi" w:hAnsiTheme="majorHAnsi"/>
              </w:rPr>
            </w:pPr>
            <w:r w:rsidRPr="007C0AD7">
              <w:rPr>
                <w:rFonts w:asciiTheme="majorHAnsi" w:hAnsiTheme="majorHAnsi"/>
              </w:rPr>
              <w:t>“The Open Window” by Hector Hugh Munro (Saki)</w:t>
            </w:r>
          </w:p>
        </w:tc>
        <w:tc>
          <w:tcPr>
            <w:tcW w:w="2970" w:type="dxa"/>
          </w:tcPr>
          <w:p w14:paraId="72D7DCD0" w14:textId="77777777" w:rsidR="00C87469" w:rsidRPr="00AC440C" w:rsidRDefault="00C32462" w:rsidP="00C87469">
            <w:pPr>
              <w:spacing w:line="360" w:lineRule="auto"/>
              <w:rPr>
                <w:rFonts w:asciiTheme="majorHAnsi" w:hAnsiTheme="majorHAnsi"/>
              </w:rPr>
            </w:pPr>
            <w:r w:rsidRPr="00AC440C">
              <w:rPr>
                <w:rFonts w:asciiTheme="majorHAnsi" w:hAnsiTheme="majorHAnsi"/>
              </w:rPr>
              <w:t>END OF THE CHAPTER</w:t>
            </w:r>
          </w:p>
        </w:tc>
      </w:tr>
      <w:tr w:rsidR="00C87469" w:rsidRPr="00AC440C" w14:paraId="6EB31817" w14:textId="77777777" w:rsidTr="00B061F9">
        <w:trPr>
          <w:trHeight w:val="278"/>
        </w:trPr>
        <w:tc>
          <w:tcPr>
            <w:tcW w:w="540" w:type="dxa"/>
            <w:vMerge/>
          </w:tcPr>
          <w:p w14:paraId="314F5C44" w14:textId="77777777" w:rsidR="00C87469" w:rsidRPr="00AC440C" w:rsidRDefault="00C87469" w:rsidP="00C87469">
            <w:pPr>
              <w:spacing w:line="360" w:lineRule="auto"/>
              <w:rPr>
                <w:rFonts w:asciiTheme="majorHAnsi" w:hAnsiTheme="majorHAnsi"/>
              </w:rPr>
            </w:pPr>
          </w:p>
        </w:tc>
        <w:tc>
          <w:tcPr>
            <w:tcW w:w="2070" w:type="dxa"/>
          </w:tcPr>
          <w:p w14:paraId="4C93604A" w14:textId="77777777" w:rsidR="00C87469" w:rsidRPr="00AC440C" w:rsidRDefault="00613A6B" w:rsidP="00C32462">
            <w:pPr>
              <w:spacing w:line="360" w:lineRule="auto"/>
              <w:rPr>
                <w:rFonts w:asciiTheme="majorHAnsi" w:hAnsiTheme="majorHAnsi"/>
              </w:rPr>
            </w:pPr>
            <w:r>
              <w:rPr>
                <w:rFonts w:asciiTheme="majorHAnsi" w:hAnsiTheme="majorHAnsi"/>
              </w:rPr>
              <w:t>Tues</w:t>
            </w:r>
            <w:r w:rsidR="00DF69C4">
              <w:rPr>
                <w:rFonts w:asciiTheme="majorHAnsi" w:hAnsiTheme="majorHAnsi"/>
              </w:rPr>
              <w:t xml:space="preserve">. </w:t>
            </w:r>
            <w:r w:rsidR="00C32462">
              <w:rPr>
                <w:rFonts w:asciiTheme="majorHAnsi" w:hAnsiTheme="majorHAnsi"/>
              </w:rPr>
              <w:t>3</w:t>
            </w:r>
            <w:r w:rsidR="00B5706D">
              <w:rPr>
                <w:rFonts w:asciiTheme="majorHAnsi" w:hAnsiTheme="majorHAnsi"/>
              </w:rPr>
              <w:t>/</w:t>
            </w:r>
            <w:r w:rsidR="00C32462">
              <w:rPr>
                <w:rFonts w:asciiTheme="majorHAnsi" w:hAnsiTheme="majorHAnsi"/>
              </w:rPr>
              <w:t>3</w:t>
            </w:r>
            <w:r w:rsidR="00C87469" w:rsidRPr="00AC440C">
              <w:rPr>
                <w:rFonts w:asciiTheme="majorHAnsi" w:hAnsiTheme="majorHAnsi"/>
              </w:rPr>
              <w:t>/201</w:t>
            </w:r>
            <w:r w:rsidR="00C32462">
              <w:rPr>
                <w:rFonts w:asciiTheme="majorHAnsi" w:hAnsiTheme="majorHAnsi"/>
              </w:rPr>
              <w:t>5</w:t>
            </w:r>
          </w:p>
        </w:tc>
        <w:tc>
          <w:tcPr>
            <w:tcW w:w="5670" w:type="dxa"/>
          </w:tcPr>
          <w:p w14:paraId="4CE1CA94" w14:textId="77777777" w:rsidR="00C87469" w:rsidRPr="00AC440C" w:rsidRDefault="00C32462" w:rsidP="00B061F9">
            <w:pPr>
              <w:spacing w:line="360" w:lineRule="auto"/>
              <w:jc w:val="center"/>
              <w:rPr>
                <w:rFonts w:asciiTheme="majorHAnsi" w:hAnsiTheme="majorHAnsi"/>
              </w:rPr>
            </w:pPr>
            <w:r w:rsidRPr="007C0AD7">
              <w:rPr>
                <w:rFonts w:asciiTheme="majorHAnsi" w:hAnsiTheme="majorHAnsi"/>
              </w:rPr>
              <w:t>“The Open Window” by Hector Hugh Munro (Saki)</w:t>
            </w:r>
          </w:p>
        </w:tc>
        <w:tc>
          <w:tcPr>
            <w:tcW w:w="2970" w:type="dxa"/>
          </w:tcPr>
          <w:p w14:paraId="0D25657D" w14:textId="77777777" w:rsidR="00C87469" w:rsidRPr="00AC440C" w:rsidRDefault="00C32462" w:rsidP="00C87469">
            <w:pPr>
              <w:spacing w:line="360" w:lineRule="auto"/>
              <w:rPr>
                <w:rFonts w:asciiTheme="majorHAnsi" w:hAnsiTheme="majorHAnsi"/>
              </w:rPr>
            </w:pPr>
            <w:r w:rsidRPr="00AC440C">
              <w:rPr>
                <w:rFonts w:asciiTheme="majorHAnsi" w:hAnsiTheme="majorHAnsi"/>
              </w:rPr>
              <w:t>END OF THE CHAPTER</w:t>
            </w:r>
          </w:p>
        </w:tc>
      </w:tr>
      <w:tr w:rsidR="00C87469" w:rsidRPr="00AC440C" w14:paraId="50F86009" w14:textId="77777777" w:rsidTr="00B061F9">
        <w:trPr>
          <w:trHeight w:val="70"/>
        </w:trPr>
        <w:tc>
          <w:tcPr>
            <w:tcW w:w="540" w:type="dxa"/>
            <w:vMerge/>
          </w:tcPr>
          <w:p w14:paraId="67B02696" w14:textId="77777777" w:rsidR="00C87469" w:rsidRPr="00AC440C" w:rsidRDefault="00C87469" w:rsidP="00C87469">
            <w:pPr>
              <w:spacing w:line="360" w:lineRule="auto"/>
              <w:rPr>
                <w:rFonts w:asciiTheme="majorHAnsi" w:hAnsiTheme="majorHAnsi"/>
              </w:rPr>
            </w:pPr>
          </w:p>
        </w:tc>
        <w:tc>
          <w:tcPr>
            <w:tcW w:w="2070" w:type="dxa"/>
          </w:tcPr>
          <w:p w14:paraId="6BC5289F" w14:textId="77777777" w:rsidR="00C87469" w:rsidRPr="00AC440C" w:rsidRDefault="00613A6B" w:rsidP="00C32462">
            <w:pPr>
              <w:spacing w:line="360" w:lineRule="auto"/>
              <w:rPr>
                <w:rFonts w:asciiTheme="majorHAnsi" w:hAnsiTheme="majorHAnsi"/>
              </w:rPr>
            </w:pPr>
            <w:r>
              <w:rPr>
                <w:rFonts w:asciiTheme="majorHAnsi" w:hAnsiTheme="majorHAnsi"/>
              </w:rPr>
              <w:t>Thurs</w:t>
            </w:r>
            <w:r w:rsidR="00DF69C4">
              <w:rPr>
                <w:rFonts w:asciiTheme="majorHAnsi" w:hAnsiTheme="majorHAnsi"/>
              </w:rPr>
              <w:t xml:space="preserve">. </w:t>
            </w:r>
            <w:r w:rsidR="00C32462">
              <w:rPr>
                <w:rFonts w:asciiTheme="majorHAnsi" w:hAnsiTheme="majorHAnsi"/>
              </w:rPr>
              <w:t>5</w:t>
            </w:r>
            <w:r w:rsidR="00B5706D">
              <w:rPr>
                <w:rFonts w:asciiTheme="majorHAnsi" w:hAnsiTheme="majorHAnsi"/>
              </w:rPr>
              <w:t>/</w:t>
            </w:r>
            <w:r w:rsidR="00C32462">
              <w:rPr>
                <w:rFonts w:asciiTheme="majorHAnsi" w:hAnsiTheme="majorHAnsi"/>
              </w:rPr>
              <w:t>2</w:t>
            </w:r>
            <w:r w:rsidR="00C87469" w:rsidRPr="00AC440C">
              <w:rPr>
                <w:rFonts w:asciiTheme="majorHAnsi" w:hAnsiTheme="majorHAnsi"/>
              </w:rPr>
              <w:t>/201</w:t>
            </w:r>
            <w:r w:rsidR="00C32462">
              <w:rPr>
                <w:rFonts w:asciiTheme="majorHAnsi" w:hAnsiTheme="majorHAnsi"/>
              </w:rPr>
              <w:t>5</w:t>
            </w:r>
          </w:p>
        </w:tc>
        <w:tc>
          <w:tcPr>
            <w:tcW w:w="5670" w:type="dxa"/>
          </w:tcPr>
          <w:p w14:paraId="05B45DB1" w14:textId="77777777" w:rsidR="00C87469" w:rsidRPr="00AC440C" w:rsidRDefault="00C32462" w:rsidP="00C32462">
            <w:pPr>
              <w:spacing w:line="360" w:lineRule="auto"/>
              <w:jc w:val="center"/>
              <w:rPr>
                <w:rFonts w:asciiTheme="majorHAnsi" w:hAnsiTheme="majorHAnsi"/>
              </w:rPr>
            </w:pPr>
            <w:r w:rsidRPr="007C0AD7">
              <w:rPr>
                <w:rFonts w:asciiTheme="majorHAnsi" w:hAnsiTheme="majorHAnsi"/>
                <w:b/>
                <w:bCs/>
              </w:rPr>
              <w:t>FIRST MIDTERM</w:t>
            </w:r>
          </w:p>
        </w:tc>
        <w:tc>
          <w:tcPr>
            <w:tcW w:w="2970" w:type="dxa"/>
          </w:tcPr>
          <w:p w14:paraId="737B0193" w14:textId="77777777" w:rsidR="00C87469" w:rsidRPr="00AC440C" w:rsidRDefault="00C87469" w:rsidP="00C87469">
            <w:pPr>
              <w:spacing w:line="360" w:lineRule="auto"/>
              <w:rPr>
                <w:rFonts w:asciiTheme="majorHAnsi" w:hAnsiTheme="majorHAnsi"/>
              </w:rPr>
            </w:pPr>
          </w:p>
        </w:tc>
      </w:tr>
      <w:tr w:rsidR="00C87469" w:rsidRPr="00AC440C" w14:paraId="6B3487C5" w14:textId="77777777" w:rsidTr="00B061F9">
        <w:trPr>
          <w:trHeight w:val="278"/>
        </w:trPr>
        <w:tc>
          <w:tcPr>
            <w:tcW w:w="540" w:type="dxa"/>
            <w:vMerge w:val="restart"/>
          </w:tcPr>
          <w:p w14:paraId="63890804" w14:textId="77777777" w:rsidR="00C87469" w:rsidRPr="00AC440C" w:rsidRDefault="00C87469" w:rsidP="00C87469">
            <w:pPr>
              <w:spacing w:line="360" w:lineRule="auto"/>
              <w:rPr>
                <w:rFonts w:asciiTheme="majorHAnsi" w:hAnsiTheme="majorHAnsi"/>
              </w:rPr>
            </w:pPr>
          </w:p>
          <w:p w14:paraId="1B057DFD" w14:textId="77777777" w:rsidR="00C87469" w:rsidRPr="00AC440C" w:rsidRDefault="00ED64C0" w:rsidP="00C87469">
            <w:pPr>
              <w:spacing w:line="360" w:lineRule="auto"/>
              <w:rPr>
                <w:rFonts w:asciiTheme="majorHAnsi" w:hAnsiTheme="majorHAnsi"/>
              </w:rPr>
            </w:pPr>
            <w:r>
              <w:rPr>
                <w:rFonts w:asciiTheme="majorHAnsi" w:hAnsiTheme="majorHAnsi"/>
              </w:rPr>
              <w:t>7</w:t>
            </w:r>
          </w:p>
        </w:tc>
        <w:tc>
          <w:tcPr>
            <w:tcW w:w="2070" w:type="dxa"/>
          </w:tcPr>
          <w:p w14:paraId="3CBF020A" w14:textId="77777777" w:rsidR="00C87469" w:rsidRPr="00AC440C" w:rsidRDefault="00631109" w:rsidP="00C32462">
            <w:pPr>
              <w:spacing w:line="360" w:lineRule="auto"/>
              <w:rPr>
                <w:rFonts w:asciiTheme="majorHAnsi" w:hAnsiTheme="majorHAnsi"/>
              </w:rPr>
            </w:pPr>
            <w:r>
              <w:rPr>
                <w:rFonts w:asciiTheme="majorHAnsi" w:hAnsiTheme="majorHAnsi"/>
              </w:rPr>
              <w:t>Sun</w:t>
            </w:r>
            <w:r w:rsidR="00DF69C4">
              <w:rPr>
                <w:rFonts w:asciiTheme="majorHAnsi" w:hAnsiTheme="majorHAnsi"/>
              </w:rPr>
              <w:t>.</w:t>
            </w:r>
            <w:r w:rsidR="00C32462">
              <w:rPr>
                <w:rFonts w:asciiTheme="majorHAnsi" w:hAnsiTheme="majorHAnsi"/>
              </w:rPr>
              <w:t>8</w:t>
            </w:r>
            <w:r w:rsidR="00B5706D">
              <w:rPr>
                <w:rFonts w:asciiTheme="majorHAnsi" w:hAnsiTheme="majorHAnsi"/>
              </w:rPr>
              <w:t>/</w:t>
            </w:r>
            <w:r w:rsidR="00C32462">
              <w:rPr>
                <w:rFonts w:asciiTheme="majorHAnsi" w:hAnsiTheme="majorHAnsi"/>
              </w:rPr>
              <w:t>3</w:t>
            </w:r>
            <w:r w:rsidR="00C87469" w:rsidRPr="00AC440C">
              <w:rPr>
                <w:rFonts w:asciiTheme="majorHAnsi" w:hAnsiTheme="majorHAnsi"/>
              </w:rPr>
              <w:t>/201</w:t>
            </w:r>
            <w:r w:rsidR="00C32462">
              <w:rPr>
                <w:rFonts w:asciiTheme="majorHAnsi" w:hAnsiTheme="majorHAnsi"/>
              </w:rPr>
              <w:t>5</w:t>
            </w:r>
          </w:p>
        </w:tc>
        <w:tc>
          <w:tcPr>
            <w:tcW w:w="5670" w:type="dxa"/>
          </w:tcPr>
          <w:p w14:paraId="06BE1D24" w14:textId="77777777" w:rsidR="00C87469" w:rsidRPr="00AC440C" w:rsidRDefault="00C32462" w:rsidP="00C32462">
            <w:pPr>
              <w:spacing w:line="360" w:lineRule="auto"/>
              <w:rPr>
                <w:rFonts w:asciiTheme="majorHAnsi" w:hAnsiTheme="majorHAnsi"/>
                <w:b/>
                <w:bCs/>
                <w:u w:val="single"/>
              </w:rPr>
            </w:pPr>
            <w:r w:rsidRPr="007C0AD7">
              <w:rPr>
                <w:rFonts w:asciiTheme="majorHAnsi" w:hAnsiTheme="majorHAnsi"/>
              </w:rPr>
              <w:t>Understanding Poetry</w:t>
            </w:r>
          </w:p>
        </w:tc>
        <w:tc>
          <w:tcPr>
            <w:tcW w:w="2970" w:type="dxa"/>
          </w:tcPr>
          <w:p w14:paraId="4670A9F2" w14:textId="77777777" w:rsidR="00C87469" w:rsidRPr="00AC440C" w:rsidRDefault="00C32462" w:rsidP="00C87469">
            <w:pPr>
              <w:spacing w:line="360" w:lineRule="auto"/>
              <w:rPr>
                <w:rFonts w:asciiTheme="majorHAnsi" w:hAnsiTheme="majorHAnsi"/>
              </w:rPr>
            </w:pPr>
            <w:r w:rsidRPr="00AC440C">
              <w:rPr>
                <w:rFonts w:asciiTheme="majorHAnsi" w:hAnsiTheme="majorHAnsi"/>
              </w:rPr>
              <w:t>470-479</w:t>
            </w:r>
          </w:p>
        </w:tc>
      </w:tr>
      <w:tr w:rsidR="00C87469" w:rsidRPr="00AC440C" w14:paraId="033C909E" w14:textId="77777777" w:rsidTr="00B061F9">
        <w:trPr>
          <w:trHeight w:val="242"/>
        </w:trPr>
        <w:tc>
          <w:tcPr>
            <w:tcW w:w="540" w:type="dxa"/>
            <w:vMerge/>
          </w:tcPr>
          <w:p w14:paraId="59498F1E" w14:textId="77777777" w:rsidR="00C87469" w:rsidRPr="00AC440C" w:rsidRDefault="00C87469" w:rsidP="00C87469">
            <w:pPr>
              <w:spacing w:line="360" w:lineRule="auto"/>
              <w:rPr>
                <w:rFonts w:asciiTheme="majorHAnsi" w:hAnsiTheme="majorHAnsi"/>
              </w:rPr>
            </w:pPr>
          </w:p>
        </w:tc>
        <w:tc>
          <w:tcPr>
            <w:tcW w:w="2070" w:type="dxa"/>
          </w:tcPr>
          <w:p w14:paraId="76046A28" w14:textId="77777777" w:rsidR="00C87469" w:rsidRPr="00AC440C" w:rsidRDefault="00613A6B" w:rsidP="00C32462">
            <w:pPr>
              <w:spacing w:line="360" w:lineRule="auto"/>
              <w:rPr>
                <w:rFonts w:asciiTheme="majorHAnsi" w:hAnsiTheme="majorHAnsi"/>
              </w:rPr>
            </w:pPr>
            <w:r>
              <w:rPr>
                <w:rFonts w:asciiTheme="majorHAnsi" w:hAnsiTheme="majorHAnsi"/>
              </w:rPr>
              <w:t>Tues</w:t>
            </w:r>
            <w:r w:rsidR="00C87469" w:rsidRPr="00AC440C">
              <w:rPr>
                <w:rFonts w:asciiTheme="majorHAnsi" w:hAnsiTheme="majorHAnsi"/>
              </w:rPr>
              <w:t xml:space="preserve">. </w:t>
            </w:r>
            <w:r w:rsidR="00C32462">
              <w:rPr>
                <w:rFonts w:asciiTheme="majorHAnsi" w:hAnsiTheme="majorHAnsi"/>
              </w:rPr>
              <w:t>10</w:t>
            </w:r>
            <w:r w:rsidR="00B5706D">
              <w:rPr>
                <w:rFonts w:asciiTheme="majorHAnsi" w:hAnsiTheme="majorHAnsi"/>
              </w:rPr>
              <w:t>/</w:t>
            </w:r>
            <w:r w:rsidR="00C32462">
              <w:rPr>
                <w:rFonts w:asciiTheme="majorHAnsi" w:hAnsiTheme="majorHAnsi"/>
              </w:rPr>
              <w:t>3</w:t>
            </w:r>
            <w:r w:rsidR="00C87469" w:rsidRPr="00AC440C">
              <w:rPr>
                <w:rFonts w:asciiTheme="majorHAnsi" w:hAnsiTheme="majorHAnsi"/>
              </w:rPr>
              <w:t>/201</w:t>
            </w:r>
            <w:r w:rsidR="00C32462">
              <w:rPr>
                <w:rFonts w:asciiTheme="majorHAnsi" w:hAnsiTheme="majorHAnsi"/>
              </w:rPr>
              <w:t>5</w:t>
            </w:r>
          </w:p>
        </w:tc>
        <w:tc>
          <w:tcPr>
            <w:tcW w:w="5670" w:type="dxa"/>
          </w:tcPr>
          <w:p w14:paraId="22696ED4" w14:textId="77777777" w:rsidR="00C87469" w:rsidRPr="007C0AD7" w:rsidRDefault="00C32462" w:rsidP="00C32462">
            <w:pPr>
              <w:spacing w:line="360" w:lineRule="auto"/>
              <w:rPr>
                <w:rFonts w:asciiTheme="majorHAnsi" w:hAnsiTheme="majorHAnsi"/>
              </w:rPr>
            </w:pPr>
            <w:r w:rsidRPr="00AC440C">
              <w:rPr>
                <w:rFonts w:asciiTheme="majorHAnsi" w:hAnsiTheme="majorHAnsi"/>
              </w:rPr>
              <w:t>Elements of poetry: voice, tone, irony</w:t>
            </w:r>
          </w:p>
        </w:tc>
        <w:tc>
          <w:tcPr>
            <w:tcW w:w="2970" w:type="dxa"/>
          </w:tcPr>
          <w:p w14:paraId="41CD7CE1" w14:textId="77777777" w:rsidR="00C87469" w:rsidRPr="00AC440C" w:rsidRDefault="00C32462" w:rsidP="00C87469">
            <w:pPr>
              <w:spacing w:line="360" w:lineRule="auto"/>
              <w:rPr>
                <w:rFonts w:asciiTheme="majorHAnsi" w:hAnsiTheme="majorHAnsi"/>
              </w:rPr>
            </w:pPr>
            <w:r w:rsidRPr="00AC440C">
              <w:rPr>
                <w:rFonts w:asciiTheme="majorHAnsi" w:hAnsiTheme="majorHAnsi"/>
              </w:rPr>
              <w:t>480-481; 490-491; 499-502</w:t>
            </w:r>
          </w:p>
        </w:tc>
      </w:tr>
      <w:tr w:rsidR="00C87469" w:rsidRPr="00AC440C" w14:paraId="60204CA3" w14:textId="77777777" w:rsidTr="00B061F9">
        <w:trPr>
          <w:trHeight w:val="260"/>
        </w:trPr>
        <w:tc>
          <w:tcPr>
            <w:tcW w:w="540" w:type="dxa"/>
            <w:vMerge/>
          </w:tcPr>
          <w:p w14:paraId="4584BED0" w14:textId="77777777" w:rsidR="00C87469" w:rsidRPr="00AC440C" w:rsidRDefault="00C87469" w:rsidP="00C87469">
            <w:pPr>
              <w:spacing w:line="360" w:lineRule="auto"/>
              <w:rPr>
                <w:rFonts w:asciiTheme="majorHAnsi" w:hAnsiTheme="majorHAnsi"/>
              </w:rPr>
            </w:pPr>
          </w:p>
        </w:tc>
        <w:tc>
          <w:tcPr>
            <w:tcW w:w="2070" w:type="dxa"/>
          </w:tcPr>
          <w:p w14:paraId="1098FAFF" w14:textId="77777777" w:rsidR="00C87469" w:rsidRPr="00AC440C" w:rsidRDefault="00613A6B" w:rsidP="00C32462">
            <w:pPr>
              <w:spacing w:line="360" w:lineRule="auto"/>
              <w:rPr>
                <w:rFonts w:asciiTheme="majorHAnsi" w:hAnsiTheme="majorHAnsi"/>
              </w:rPr>
            </w:pPr>
            <w:r>
              <w:rPr>
                <w:rFonts w:asciiTheme="majorHAnsi" w:hAnsiTheme="majorHAnsi"/>
              </w:rPr>
              <w:t>Thurs</w:t>
            </w:r>
            <w:r w:rsidR="00DF69C4">
              <w:rPr>
                <w:rFonts w:asciiTheme="majorHAnsi" w:hAnsiTheme="majorHAnsi"/>
              </w:rPr>
              <w:t xml:space="preserve">. </w:t>
            </w:r>
            <w:r w:rsidR="00C32462">
              <w:rPr>
                <w:rFonts w:asciiTheme="majorHAnsi" w:hAnsiTheme="majorHAnsi"/>
              </w:rPr>
              <w:t>12</w:t>
            </w:r>
            <w:r w:rsidR="00B5706D">
              <w:rPr>
                <w:rFonts w:asciiTheme="majorHAnsi" w:hAnsiTheme="majorHAnsi"/>
              </w:rPr>
              <w:t>/</w:t>
            </w:r>
            <w:r w:rsidR="00C32462">
              <w:rPr>
                <w:rFonts w:asciiTheme="majorHAnsi" w:hAnsiTheme="majorHAnsi"/>
              </w:rPr>
              <w:t>3</w:t>
            </w:r>
            <w:r w:rsidR="00C87469" w:rsidRPr="00AC440C">
              <w:rPr>
                <w:rFonts w:asciiTheme="majorHAnsi" w:hAnsiTheme="majorHAnsi"/>
              </w:rPr>
              <w:t>/201</w:t>
            </w:r>
            <w:r w:rsidR="00C32462">
              <w:rPr>
                <w:rFonts w:asciiTheme="majorHAnsi" w:hAnsiTheme="majorHAnsi"/>
              </w:rPr>
              <w:t>5</w:t>
            </w:r>
          </w:p>
        </w:tc>
        <w:tc>
          <w:tcPr>
            <w:tcW w:w="5670" w:type="dxa"/>
          </w:tcPr>
          <w:p w14:paraId="57E1D36A" w14:textId="77777777" w:rsidR="00C87469" w:rsidRPr="00AC440C" w:rsidRDefault="00C32462" w:rsidP="00C87469">
            <w:pPr>
              <w:spacing w:line="360" w:lineRule="auto"/>
              <w:rPr>
                <w:rFonts w:asciiTheme="majorHAnsi" w:hAnsiTheme="majorHAnsi"/>
              </w:rPr>
            </w:pPr>
            <w:r w:rsidRPr="00AC440C">
              <w:rPr>
                <w:rFonts w:asciiTheme="majorHAnsi" w:hAnsiTheme="majorHAnsi"/>
              </w:rPr>
              <w:t>Elements of poetry: voice, tone, irony</w:t>
            </w:r>
          </w:p>
        </w:tc>
        <w:tc>
          <w:tcPr>
            <w:tcW w:w="2970" w:type="dxa"/>
          </w:tcPr>
          <w:p w14:paraId="0D786DFD" w14:textId="77777777" w:rsidR="00C87469" w:rsidRPr="00AC440C" w:rsidRDefault="00C32462" w:rsidP="00C87469">
            <w:pPr>
              <w:spacing w:line="360" w:lineRule="auto"/>
              <w:rPr>
                <w:rFonts w:asciiTheme="majorHAnsi" w:hAnsiTheme="majorHAnsi"/>
              </w:rPr>
            </w:pPr>
            <w:r w:rsidRPr="00AC440C">
              <w:rPr>
                <w:rFonts w:asciiTheme="majorHAnsi" w:hAnsiTheme="majorHAnsi"/>
              </w:rPr>
              <w:t>480-481; 490-491; 499-502</w:t>
            </w:r>
          </w:p>
        </w:tc>
      </w:tr>
      <w:tr w:rsidR="003862DD" w:rsidRPr="00AC440C" w14:paraId="2BAAB5CA" w14:textId="77777777" w:rsidTr="00B061F9">
        <w:trPr>
          <w:trHeight w:val="260"/>
        </w:trPr>
        <w:tc>
          <w:tcPr>
            <w:tcW w:w="540" w:type="dxa"/>
            <w:vMerge w:val="restart"/>
          </w:tcPr>
          <w:p w14:paraId="5228FF3A" w14:textId="77777777" w:rsidR="003862DD" w:rsidRPr="00AC440C" w:rsidRDefault="003862DD" w:rsidP="003862DD">
            <w:pPr>
              <w:spacing w:line="360" w:lineRule="auto"/>
              <w:rPr>
                <w:rFonts w:asciiTheme="majorHAnsi" w:hAnsiTheme="majorHAnsi"/>
              </w:rPr>
            </w:pPr>
          </w:p>
          <w:p w14:paraId="09D43123" w14:textId="77777777" w:rsidR="003862DD" w:rsidRPr="00AC440C" w:rsidRDefault="003862DD" w:rsidP="003862DD">
            <w:pPr>
              <w:spacing w:line="360" w:lineRule="auto"/>
              <w:rPr>
                <w:rFonts w:asciiTheme="majorHAnsi" w:hAnsiTheme="majorHAnsi"/>
              </w:rPr>
            </w:pPr>
            <w:r>
              <w:rPr>
                <w:rFonts w:asciiTheme="majorHAnsi" w:hAnsiTheme="majorHAnsi"/>
              </w:rPr>
              <w:t>8</w:t>
            </w:r>
          </w:p>
        </w:tc>
        <w:tc>
          <w:tcPr>
            <w:tcW w:w="2070" w:type="dxa"/>
          </w:tcPr>
          <w:p w14:paraId="2C6DAFC2" w14:textId="77777777" w:rsidR="003862DD" w:rsidRPr="00AC440C" w:rsidRDefault="003862DD" w:rsidP="003862DD">
            <w:pPr>
              <w:spacing w:line="360" w:lineRule="auto"/>
              <w:rPr>
                <w:rFonts w:asciiTheme="majorHAnsi" w:hAnsiTheme="majorHAnsi"/>
              </w:rPr>
            </w:pPr>
            <w:r>
              <w:rPr>
                <w:rFonts w:asciiTheme="majorHAnsi" w:hAnsiTheme="majorHAnsi"/>
              </w:rPr>
              <w:t>Sun. 15/3</w:t>
            </w:r>
            <w:r w:rsidRPr="00AC440C">
              <w:rPr>
                <w:rFonts w:asciiTheme="majorHAnsi" w:hAnsiTheme="majorHAnsi"/>
              </w:rPr>
              <w:t>/201</w:t>
            </w:r>
            <w:r>
              <w:rPr>
                <w:rFonts w:asciiTheme="majorHAnsi" w:hAnsiTheme="majorHAnsi"/>
              </w:rPr>
              <w:t>5</w:t>
            </w:r>
          </w:p>
        </w:tc>
        <w:tc>
          <w:tcPr>
            <w:tcW w:w="5670" w:type="dxa"/>
          </w:tcPr>
          <w:p w14:paraId="06FC671E" w14:textId="77777777" w:rsidR="003862DD" w:rsidRPr="00AC440C" w:rsidRDefault="003862DD" w:rsidP="003862DD">
            <w:pPr>
              <w:spacing w:line="360" w:lineRule="auto"/>
              <w:rPr>
                <w:rFonts w:asciiTheme="majorHAnsi" w:hAnsiTheme="majorHAnsi"/>
                <w:b/>
                <w:bCs/>
              </w:rPr>
            </w:pPr>
            <w:r w:rsidRPr="00AC440C">
              <w:rPr>
                <w:rFonts w:asciiTheme="majorHAnsi" w:hAnsiTheme="majorHAnsi"/>
              </w:rPr>
              <w:t>Elements of poetry: word choice, word order</w:t>
            </w:r>
          </w:p>
        </w:tc>
        <w:tc>
          <w:tcPr>
            <w:tcW w:w="2970" w:type="dxa"/>
          </w:tcPr>
          <w:p w14:paraId="1C0CA1DF" w14:textId="77777777" w:rsidR="003862DD" w:rsidRPr="00AC440C" w:rsidRDefault="003862DD" w:rsidP="003862DD">
            <w:pPr>
              <w:spacing w:line="360" w:lineRule="auto"/>
              <w:rPr>
                <w:rFonts w:asciiTheme="majorHAnsi" w:hAnsiTheme="majorHAnsi"/>
              </w:rPr>
            </w:pPr>
            <w:r w:rsidRPr="00EB75B9">
              <w:rPr>
                <w:rFonts w:asciiTheme="majorHAnsi" w:hAnsiTheme="majorHAnsi"/>
              </w:rPr>
              <w:t>510-511; 519-520; 526-527</w:t>
            </w:r>
          </w:p>
        </w:tc>
      </w:tr>
      <w:tr w:rsidR="00C87469" w:rsidRPr="00AC440C" w14:paraId="44A96FE3" w14:textId="77777777" w:rsidTr="00B061F9">
        <w:trPr>
          <w:trHeight w:val="143"/>
        </w:trPr>
        <w:tc>
          <w:tcPr>
            <w:tcW w:w="540" w:type="dxa"/>
            <w:vMerge/>
          </w:tcPr>
          <w:p w14:paraId="4F0CCEB0" w14:textId="77777777" w:rsidR="00C87469" w:rsidRPr="00AC440C" w:rsidRDefault="00C87469" w:rsidP="00C87469">
            <w:pPr>
              <w:spacing w:line="360" w:lineRule="auto"/>
              <w:rPr>
                <w:rFonts w:asciiTheme="majorHAnsi" w:hAnsiTheme="majorHAnsi"/>
              </w:rPr>
            </w:pPr>
          </w:p>
        </w:tc>
        <w:tc>
          <w:tcPr>
            <w:tcW w:w="2070" w:type="dxa"/>
          </w:tcPr>
          <w:p w14:paraId="39621AA4" w14:textId="77777777" w:rsidR="00C87469" w:rsidRPr="00AC440C" w:rsidRDefault="00613A6B" w:rsidP="00C32462">
            <w:pPr>
              <w:spacing w:line="360" w:lineRule="auto"/>
              <w:rPr>
                <w:rFonts w:asciiTheme="majorHAnsi" w:hAnsiTheme="majorHAnsi"/>
              </w:rPr>
            </w:pPr>
            <w:r>
              <w:rPr>
                <w:rFonts w:asciiTheme="majorHAnsi" w:hAnsiTheme="majorHAnsi"/>
              </w:rPr>
              <w:t>Tues</w:t>
            </w:r>
            <w:r w:rsidR="00DF69C4">
              <w:rPr>
                <w:rFonts w:asciiTheme="majorHAnsi" w:hAnsiTheme="majorHAnsi"/>
              </w:rPr>
              <w:t xml:space="preserve">. </w:t>
            </w:r>
            <w:r w:rsidR="00C32462">
              <w:rPr>
                <w:rFonts w:asciiTheme="majorHAnsi" w:hAnsiTheme="majorHAnsi"/>
              </w:rPr>
              <w:t>17</w:t>
            </w:r>
            <w:r w:rsidR="00B5706D">
              <w:rPr>
                <w:rFonts w:asciiTheme="majorHAnsi" w:hAnsiTheme="majorHAnsi"/>
              </w:rPr>
              <w:t>/</w:t>
            </w:r>
            <w:r w:rsidR="00C32462">
              <w:rPr>
                <w:rFonts w:asciiTheme="majorHAnsi" w:hAnsiTheme="majorHAnsi"/>
              </w:rPr>
              <w:t>3</w:t>
            </w:r>
            <w:r w:rsidR="00C87469" w:rsidRPr="00AC440C">
              <w:rPr>
                <w:rFonts w:asciiTheme="majorHAnsi" w:hAnsiTheme="majorHAnsi"/>
              </w:rPr>
              <w:t>/201</w:t>
            </w:r>
            <w:r w:rsidR="00C32462">
              <w:rPr>
                <w:rFonts w:asciiTheme="majorHAnsi" w:hAnsiTheme="majorHAnsi"/>
              </w:rPr>
              <w:t>5</w:t>
            </w:r>
          </w:p>
        </w:tc>
        <w:tc>
          <w:tcPr>
            <w:tcW w:w="5670" w:type="dxa"/>
          </w:tcPr>
          <w:p w14:paraId="03A4E437" w14:textId="77777777" w:rsidR="00C87469" w:rsidRPr="00AC440C" w:rsidRDefault="003862DD" w:rsidP="003862DD">
            <w:pPr>
              <w:spacing w:line="360" w:lineRule="auto"/>
              <w:rPr>
                <w:rFonts w:asciiTheme="majorHAnsi" w:hAnsiTheme="majorHAnsi"/>
              </w:rPr>
            </w:pPr>
            <w:r w:rsidRPr="00AC440C">
              <w:rPr>
                <w:rFonts w:asciiTheme="majorHAnsi" w:hAnsiTheme="majorHAnsi"/>
              </w:rPr>
              <w:t>Elements of poetry: imagery, figures of speech</w:t>
            </w:r>
          </w:p>
        </w:tc>
        <w:tc>
          <w:tcPr>
            <w:tcW w:w="2970" w:type="dxa"/>
          </w:tcPr>
          <w:p w14:paraId="67D3D544" w14:textId="77777777" w:rsidR="00C87469" w:rsidRPr="00AC440C" w:rsidRDefault="003862DD" w:rsidP="00C87469">
            <w:pPr>
              <w:spacing w:line="360" w:lineRule="auto"/>
              <w:rPr>
                <w:rFonts w:asciiTheme="majorHAnsi" w:hAnsiTheme="majorHAnsi"/>
              </w:rPr>
            </w:pPr>
            <w:r w:rsidRPr="00AC440C">
              <w:rPr>
                <w:rFonts w:asciiTheme="majorHAnsi" w:hAnsiTheme="majorHAnsi"/>
              </w:rPr>
              <w:t>533-535; 543-544; 554</w:t>
            </w:r>
          </w:p>
        </w:tc>
      </w:tr>
      <w:tr w:rsidR="00C87469" w:rsidRPr="00AC440C" w14:paraId="23D3C157" w14:textId="77777777" w:rsidTr="00B061F9">
        <w:trPr>
          <w:trHeight w:val="125"/>
        </w:trPr>
        <w:tc>
          <w:tcPr>
            <w:tcW w:w="540" w:type="dxa"/>
            <w:vMerge/>
          </w:tcPr>
          <w:p w14:paraId="33363DAB" w14:textId="77777777" w:rsidR="00C87469" w:rsidRPr="00AC440C" w:rsidRDefault="00C87469" w:rsidP="00C87469">
            <w:pPr>
              <w:spacing w:line="360" w:lineRule="auto"/>
              <w:rPr>
                <w:rFonts w:asciiTheme="majorHAnsi" w:hAnsiTheme="majorHAnsi"/>
              </w:rPr>
            </w:pPr>
          </w:p>
        </w:tc>
        <w:tc>
          <w:tcPr>
            <w:tcW w:w="2070" w:type="dxa"/>
          </w:tcPr>
          <w:p w14:paraId="42E899AB" w14:textId="77777777" w:rsidR="00C87469" w:rsidRPr="00AC440C" w:rsidRDefault="00613A6B" w:rsidP="00C32462">
            <w:pPr>
              <w:spacing w:line="360" w:lineRule="auto"/>
              <w:rPr>
                <w:rFonts w:asciiTheme="majorHAnsi" w:hAnsiTheme="majorHAnsi"/>
              </w:rPr>
            </w:pPr>
            <w:r>
              <w:rPr>
                <w:rFonts w:asciiTheme="majorHAnsi" w:hAnsiTheme="majorHAnsi"/>
              </w:rPr>
              <w:t>Thurs</w:t>
            </w:r>
            <w:r w:rsidR="00DF69C4">
              <w:rPr>
                <w:rFonts w:asciiTheme="majorHAnsi" w:hAnsiTheme="majorHAnsi"/>
              </w:rPr>
              <w:t xml:space="preserve">. </w:t>
            </w:r>
            <w:r w:rsidR="00C32462">
              <w:rPr>
                <w:rFonts w:asciiTheme="majorHAnsi" w:hAnsiTheme="majorHAnsi"/>
              </w:rPr>
              <w:t>19</w:t>
            </w:r>
            <w:r w:rsidR="00B5706D">
              <w:rPr>
                <w:rFonts w:asciiTheme="majorHAnsi" w:hAnsiTheme="majorHAnsi"/>
              </w:rPr>
              <w:t>/</w:t>
            </w:r>
            <w:r w:rsidR="00C32462">
              <w:rPr>
                <w:rFonts w:asciiTheme="majorHAnsi" w:hAnsiTheme="majorHAnsi"/>
              </w:rPr>
              <w:t>3</w:t>
            </w:r>
            <w:r w:rsidR="00C87469" w:rsidRPr="00AC440C">
              <w:rPr>
                <w:rFonts w:asciiTheme="majorHAnsi" w:hAnsiTheme="majorHAnsi"/>
              </w:rPr>
              <w:t>/201</w:t>
            </w:r>
            <w:r w:rsidR="00C32462">
              <w:rPr>
                <w:rFonts w:asciiTheme="majorHAnsi" w:hAnsiTheme="majorHAnsi"/>
              </w:rPr>
              <w:t>5</w:t>
            </w:r>
          </w:p>
        </w:tc>
        <w:tc>
          <w:tcPr>
            <w:tcW w:w="5670" w:type="dxa"/>
          </w:tcPr>
          <w:p w14:paraId="705C1913" w14:textId="77777777" w:rsidR="00C87469" w:rsidRPr="00AC440C" w:rsidRDefault="003862DD" w:rsidP="003862DD">
            <w:pPr>
              <w:spacing w:line="360" w:lineRule="auto"/>
              <w:rPr>
                <w:rFonts w:asciiTheme="majorHAnsi" w:hAnsiTheme="majorHAnsi"/>
              </w:rPr>
            </w:pPr>
            <w:r w:rsidRPr="00EB75B9">
              <w:rPr>
                <w:rFonts w:asciiTheme="majorHAnsi" w:hAnsiTheme="majorHAnsi"/>
              </w:rPr>
              <w:t>Elements of poetry: sound</w:t>
            </w:r>
          </w:p>
        </w:tc>
        <w:tc>
          <w:tcPr>
            <w:tcW w:w="2970" w:type="dxa"/>
          </w:tcPr>
          <w:p w14:paraId="183AD395" w14:textId="77777777" w:rsidR="00C87469" w:rsidRPr="00AC440C" w:rsidRDefault="003862DD" w:rsidP="00C87469">
            <w:pPr>
              <w:spacing w:line="360" w:lineRule="auto"/>
              <w:rPr>
                <w:rFonts w:asciiTheme="majorHAnsi" w:hAnsiTheme="majorHAnsi"/>
              </w:rPr>
            </w:pPr>
            <w:r w:rsidRPr="00AC440C">
              <w:rPr>
                <w:rFonts w:asciiTheme="majorHAnsi" w:hAnsiTheme="majorHAnsi"/>
              </w:rPr>
              <w:t>572-573; 580-58</w:t>
            </w:r>
          </w:p>
        </w:tc>
      </w:tr>
      <w:tr w:rsidR="00C87469" w:rsidRPr="00AC440C" w14:paraId="1627AC00" w14:textId="77777777" w:rsidTr="00B061F9">
        <w:trPr>
          <w:trHeight w:val="98"/>
        </w:trPr>
        <w:tc>
          <w:tcPr>
            <w:tcW w:w="540" w:type="dxa"/>
            <w:vMerge w:val="restart"/>
          </w:tcPr>
          <w:p w14:paraId="0DACE1A7" w14:textId="77777777" w:rsidR="00C87469" w:rsidRPr="00AC440C" w:rsidRDefault="00C87469" w:rsidP="00C87469">
            <w:pPr>
              <w:spacing w:line="360" w:lineRule="auto"/>
              <w:rPr>
                <w:rFonts w:asciiTheme="majorHAnsi" w:hAnsiTheme="majorHAnsi"/>
              </w:rPr>
            </w:pPr>
          </w:p>
          <w:p w14:paraId="3C597C3D" w14:textId="77777777" w:rsidR="00C87469" w:rsidRPr="00AC440C" w:rsidRDefault="00ED64C0" w:rsidP="00C87469">
            <w:pPr>
              <w:spacing w:line="360" w:lineRule="auto"/>
              <w:rPr>
                <w:rFonts w:asciiTheme="majorHAnsi" w:hAnsiTheme="majorHAnsi"/>
              </w:rPr>
            </w:pPr>
            <w:r>
              <w:rPr>
                <w:rFonts w:asciiTheme="majorHAnsi" w:hAnsiTheme="majorHAnsi"/>
              </w:rPr>
              <w:t>9</w:t>
            </w:r>
          </w:p>
        </w:tc>
        <w:tc>
          <w:tcPr>
            <w:tcW w:w="2070" w:type="dxa"/>
          </w:tcPr>
          <w:p w14:paraId="50000F52" w14:textId="77777777" w:rsidR="00C87469" w:rsidRPr="00AC440C" w:rsidRDefault="00631109" w:rsidP="00EB75B9">
            <w:pPr>
              <w:spacing w:line="360" w:lineRule="auto"/>
              <w:rPr>
                <w:rFonts w:asciiTheme="majorHAnsi" w:hAnsiTheme="majorHAnsi"/>
              </w:rPr>
            </w:pPr>
            <w:r>
              <w:rPr>
                <w:rFonts w:asciiTheme="majorHAnsi" w:hAnsiTheme="majorHAnsi"/>
              </w:rPr>
              <w:t>Sun</w:t>
            </w:r>
            <w:r w:rsidR="00BD255D">
              <w:rPr>
                <w:rFonts w:asciiTheme="majorHAnsi" w:hAnsiTheme="majorHAnsi"/>
              </w:rPr>
              <w:t xml:space="preserve">. </w:t>
            </w:r>
            <w:r w:rsidR="00EB75B9">
              <w:rPr>
                <w:rFonts w:asciiTheme="majorHAnsi" w:hAnsiTheme="majorHAnsi"/>
              </w:rPr>
              <w:t>22/3/2015</w:t>
            </w:r>
          </w:p>
        </w:tc>
        <w:tc>
          <w:tcPr>
            <w:tcW w:w="5670" w:type="dxa"/>
          </w:tcPr>
          <w:p w14:paraId="2D588A7E" w14:textId="77777777" w:rsidR="00C87469" w:rsidRPr="003862DD" w:rsidRDefault="003862DD" w:rsidP="003862DD">
            <w:pPr>
              <w:spacing w:line="360" w:lineRule="auto"/>
              <w:jc w:val="center"/>
              <w:rPr>
                <w:rFonts w:ascii="Times New Roman" w:hAnsi="Times New Roman"/>
                <w:b/>
              </w:rPr>
            </w:pPr>
            <w:r w:rsidRPr="003862DD">
              <w:rPr>
                <w:rFonts w:ascii="Times New Roman" w:hAnsi="Times New Roman"/>
                <w:b/>
              </w:rPr>
              <w:t>Mid-Semester Break</w:t>
            </w:r>
          </w:p>
        </w:tc>
        <w:tc>
          <w:tcPr>
            <w:tcW w:w="2970" w:type="dxa"/>
          </w:tcPr>
          <w:p w14:paraId="38C5C51D" w14:textId="77777777" w:rsidR="00C87469" w:rsidRPr="00AC440C" w:rsidRDefault="00C87469" w:rsidP="00C87469">
            <w:pPr>
              <w:spacing w:line="360" w:lineRule="auto"/>
              <w:rPr>
                <w:rFonts w:asciiTheme="majorHAnsi" w:hAnsiTheme="majorHAnsi"/>
              </w:rPr>
            </w:pPr>
          </w:p>
        </w:tc>
      </w:tr>
      <w:tr w:rsidR="00C87469" w:rsidRPr="00AC440C" w14:paraId="0244CA13" w14:textId="77777777" w:rsidTr="00B061F9">
        <w:trPr>
          <w:trHeight w:val="80"/>
        </w:trPr>
        <w:tc>
          <w:tcPr>
            <w:tcW w:w="540" w:type="dxa"/>
            <w:vMerge/>
          </w:tcPr>
          <w:p w14:paraId="0AFE33E6" w14:textId="77777777" w:rsidR="00C87469" w:rsidRPr="00AC440C" w:rsidRDefault="00C87469" w:rsidP="00C87469">
            <w:pPr>
              <w:spacing w:line="360" w:lineRule="auto"/>
              <w:rPr>
                <w:rFonts w:asciiTheme="majorHAnsi" w:hAnsiTheme="majorHAnsi"/>
              </w:rPr>
            </w:pPr>
          </w:p>
        </w:tc>
        <w:tc>
          <w:tcPr>
            <w:tcW w:w="2070" w:type="dxa"/>
          </w:tcPr>
          <w:p w14:paraId="5519C55C" w14:textId="77777777" w:rsidR="00C87469" w:rsidRPr="00AC440C" w:rsidRDefault="00613A6B" w:rsidP="00EB75B9">
            <w:pPr>
              <w:spacing w:line="360" w:lineRule="auto"/>
              <w:rPr>
                <w:rFonts w:asciiTheme="majorHAnsi" w:hAnsiTheme="majorHAnsi"/>
              </w:rPr>
            </w:pPr>
            <w:r>
              <w:rPr>
                <w:rFonts w:asciiTheme="majorHAnsi" w:hAnsiTheme="majorHAnsi"/>
              </w:rPr>
              <w:t>Tues</w:t>
            </w:r>
            <w:r w:rsidR="00BD255D">
              <w:rPr>
                <w:rFonts w:asciiTheme="majorHAnsi" w:hAnsiTheme="majorHAnsi"/>
              </w:rPr>
              <w:t xml:space="preserve">. </w:t>
            </w:r>
            <w:r w:rsidR="00EB75B9">
              <w:rPr>
                <w:rFonts w:asciiTheme="majorHAnsi" w:hAnsiTheme="majorHAnsi"/>
              </w:rPr>
              <w:t>24</w:t>
            </w:r>
            <w:r w:rsidR="00B5706D">
              <w:rPr>
                <w:rFonts w:asciiTheme="majorHAnsi" w:hAnsiTheme="majorHAnsi"/>
              </w:rPr>
              <w:t>/</w:t>
            </w:r>
            <w:r w:rsidR="00EB75B9">
              <w:rPr>
                <w:rFonts w:asciiTheme="majorHAnsi" w:hAnsiTheme="majorHAnsi"/>
              </w:rPr>
              <w:t>3</w:t>
            </w:r>
            <w:r w:rsidR="00C87469" w:rsidRPr="00AC440C">
              <w:rPr>
                <w:rFonts w:asciiTheme="majorHAnsi" w:hAnsiTheme="majorHAnsi"/>
              </w:rPr>
              <w:t>/201</w:t>
            </w:r>
            <w:r w:rsidR="00EB75B9">
              <w:rPr>
                <w:rFonts w:asciiTheme="majorHAnsi" w:hAnsiTheme="majorHAnsi"/>
              </w:rPr>
              <w:t>5</w:t>
            </w:r>
          </w:p>
        </w:tc>
        <w:tc>
          <w:tcPr>
            <w:tcW w:w="5670" w:type="dxa"/>
          </w:tcPr>
          <w:p w14:paraId="58B54D36" w14:textId="77777777" w:rsidR="00C87469" w:rsidRPr="00AC440C" w:rsidRDefault="003862DD" w:rsidP="003862DD">
            <w:pPr>
              <w:spacing w:line="360" w:lineRule="auto"/>
              <w:jc w:val="center"/>
              <w:rPr>
                <w:rFonts w:asciiTheme="majorHAnsi" w:hAnsiTheme="majorHAnsi"/>
              </w:rPr>
            </w:pPr>
            <w:r w:rsidRPr="003862DD">
              <w:rPr>
                <w:rFonts w:ascii="Times New Roman" w:hAnsi="Times New Roman"/>
                <w:b/>
              </w:rPr>
              <w:t>Mid-Semester Break</w:t>
            </w:r>
          </w:p>
        </w:tc>
        <w:tc>
          <w:tcPr>
            <w:tcW w:w="2970" w:type="dxa"/>
          </w:tcPr>
          <w:p w14:paraId="3E5FF4F2" w14:textId="77777777" w:rsidR="00C87469" w:rsidRPr="00AC440C" w:rsidRDefault="00C87469" w:rsidP="00C87469">
            <w:pPr>
              <w:spacing w:line="360" w:lineRule="auto"/>
              <w:rPr>
                <w:rFonts w:asciiTheme="majorHAnsi" w:hAnsiTheme="majorHAnsi"/>
              </w:rPr>
            </w:pPr>
          </w:p>
        </w:tc>
      </w:tr>
      <w:tr w:rsidR="00C87469" w:rsidRPr="00AC440C" w14:paraId="4A430FBB" w14:textId="77777777" w:rsidTr="00B061F9">
        <w:trPr>
          <w:trHeight w:val="534"/>
        </w:trPr>
        <w:tc>
          <w:tcPr>
            <w:tcW w:w="540" w:type="dxa"/>
            <w:vMerge/>
          </w:tcPr>
          <w:p w14:paraId="2408EC6F" w14:textId="77777777" w:rsidR="00C87469" w:rsidRPr="00AC440C" w:rsidRDefault="00C87469" w:rsidP="00C87469">
            <w:pPr>
              <w:spacing w:line="360" w:lineRule="auto"/>
              <w:rPr>
                <w:rFonts w:asciiTheme="majorHAnsi" w:hAnsiTheme="majorHAnsi"/>
              </w:rPr>
            </w:pPr>
          </w:p>
        </w:tc>
        <w:tc>
          <w:tcPr>
            <w:tcW w:w="2070" w:type="dxa"/>
          </w:tcPr>
          <w:p w14:paraId="05631447" w14:textId="77777777" w:rsidR="00C87469" w:rsidRPr="00AC440C" w:rsidRDefault="00613A6B" w:rsidP="00EB75B9">
            <w:pPr>
              <w:spacing w:line="360" w:lineRule="auto"/>
              <w:rPr>
                <w:rFonts w:asciiTheme="majorHAnsi" w:hAnsiTheme="majorHAnsi"/>
              </w:rPr>
            </w:pPr>
            <w:r>
              <w:rPr>
                <w:rFonts w:asciiTheme="majorHAnsi" w:hAnsiTheme="majorHAnsi"/>
              </w:rPr>
              <w:t>Thurs</w:t>
            </w:r>
            <w:r w:rsidR="00BD255D">
              <w:rPr>
                <w:rFonts w:asciiTheme="majorHAnsi" w:hAnsiTheme="majorHAnsi"/>
              </w:rPr>
              <w:t xml:space="preserve">. </w:t>
            </w:r>
            <w:r w:rsidR="00EB75B9">
              <w:rPr>
                <w:rFonts w:asciiTheme="majorHAnsi" w:hAnsiTheme="majorHAnsi"/>
              </w:rPr>
              <w:t>26</w:t>
            </w:r>
            <w:r w:rsidR="00B5706D">
              <w:rPr>
                <w:rFonts w:asciiTheme="majorHAnsi" w:hAnsiTheme="majorHAnsi"/>
              </w:rPr>
              <w:t>/</w:t>
            </w:r>
            <w:r w:rsidR="00EB75B9">
              <w:rPr>
                <w:rFonts w:asciiTheme="majorHAnsi" w:hAnsiTheme="majorHAnsi"/>
              </w:rPr>
              <w:t>3</w:t>
            </w:r>
            <w:r w:rsidR="00C87469" w:rsidRPr="00AC440C">
              <w:rPr>
                <w:rFonts w:asciiTheme="majorHAnsi" w:hAnsiTheme="majorHAnsi"/>
              </w:rPr>
              <w:t>/201</w:t>
            </w:r>
            <w:r w:rsidR="00EB75B9">
              <w:rPr>
                <w:rFonts w:asciiTheme="majorHAnsi" w:hAnsiTheme="majorHAnsi"/>
              </w:rPr>
              <w:t>5</w:t>
            </w:r>
          </w:p>
        </w:tc>
        <w:tc>
          <w:tcPr>
            <w:tcW w:w="5670" w:type="dxa"/>
          </w:tcPr>
          <w:p w14:paraId="450DA9E1" w14:textId="77777777" w:rsidR="00C87469" w:rsidRPr="00AC440C" w:rsidRDefault="003862DD" w:rsidP="003862DD">
            <w:pPr>
              <w:spacing w:line="360" w:lineRule="auto"/>
              <w:jc w:val="center"/>
              <w:rPr>
                <w:rFonts w:asciiTheme="majorHAnsi" w:hAnsiTheme="majorHAnsi"/>
              </w:rPr>
            </w:pPr>
            <w:r w:rsidRPr="003862DD">
              <w:rPr>
                <w:rFonts w:ascii="Times New Roman" w:hAnsi="Times New Roman"/>
                <w:b/>
              </w:rPr>
              <w:t>Mid-Semester Break</w:t>
            </w:r>
          </w:p>
        </w:tc>
        <w:tc>
          <w:tcPr>
            <w:tcW w:w="2970" w:type="dxa"/>
          </w:tcPr>
          <w:p w14:paraId="383AFE85" w14:textId="77777777" w:rsidR="00C87469" w:rsidRPr="00AC440C" w:rsidRDefault="00C87469" w:rsidP="00C87469">
            <w:pPr>
              <w:spacing w:line="360" w:lineRule="auto"/>
              <w:rPr>
                <w:rFonts w:asciiTheme="majorHAnsi" w:hAnsiTheme="majorHAnsi"/>
              </w:rPr>
            </w:pPr>
          </w:p>
        </w:tc>
      </w:tr>
      <w:tr w:rsidR="00C87469" w:rsidRPr="00AC440C" w14:paraId="5403C431" w14:textId="77777777" w:rsidTr="00B061F9">
        <w:trPr>
          <w:trHeight w:val="278"/>
        </w:trPr>
        <w:tc>
          <w:tcPr>
            <w:tcW w:w="540" w:type="dxa"/>
            <w:vMerge w:val="restart"/>
          </w:tcPr>
          <w:p w14:paraId="09BF437E" w14:textId="77777777" w:rsidR="00C87469" w:rsidRPr="00AC440C" w:rsidRDefault="00C87469" w:rsidP="00C87469">
            <w:pPr>
              <w:spacing w:line="360" w:lineRule="auto"/>
              <w:rPr>
                <w:rFonts w:asciiTheme="majorHAnsi" w:hAnsiTheme="majorHAnsi"/>
              </w:rPr>
            </w:pPr>
          </w:p>
          <w:p w14:paraId="098CE1FD" w14:textId="77777777" w:rsidR="00C87469" w:rsidRDefault="00ED64C0" w:rsidP="00C87469">
            <w:pPr>
              <w:spacing w:line="360" w:lineRule="auto"/>
              <w:rPr>
                <w:rFonts w:asciiTheme="majorHAnsi" w:hAnsiTheme="majorHAnsi"/>
              </w:rPr>
            </w:pPr>
            <w:r>
              <w:rPr>
                <w:rFonts w:asciiTheme="majorHAnsi" w:hAnsiTheme="majorHAnsi"/>
              </w:rPr>
              <w:t>10</w:t>
            </w:r>
          </w:p>
          <w:p w14:paraId="7CC656A3" w14:textId="77777777" w:rsidR="00ED64C0" w:rsidRDefault="00ED64C0" w:rsidP="00C87469">
            <w:pPr>
              <w:spacing w:line="360" w:lineRule="auto"/>
              <w:rPr>
                <w:rFonts w:asciiTheme="majorHAnsi" w:hAnsiTheme="majorHAnsi"/>
              </w:rPr>
            </w:pPr>
          </w:p>
          <w:p w14:paraId="1368ED13" w14:textId="77777777" w:rsidR="00ED64C0" w:rsidRPr="00AC440C" w:rsidRDefault="00ED64C0" w:rsidP="00C87469">
            <w:pPr>
              <w:spacing w:line="360" w:lineRule="auto"/>
              <w:rPr>
                <w:rFonts w:asciiTheme="majorHAnsi" w:hAnsiTheme="majorHAnsi"/>
              </w:rPr>
            </w:pPr>
          </w:p>
        </w:tc>
        <w:tc>
          <w:tcPr>
            <w:tcW w:w="2070" w:type="dxa"/>
          </w:tcPr>
          <w:p w14:paraId="3B5BAD65" w14:textId="77777777" w:rsidR="00C87469" w:rsidRPr="00AC440C" w:rsidRDefault="00631109" w:rsidP="00F828C5">
            <w:pPr>
              <w:spacing w:line="360" w:lineRule="auto"/>
              <w:rPr>
                <w:rFonts w:asciiTheme="majorHAnsi" w:hAnsiTheme="majorHAnsi"/>
              </w:rPr>
            </w:pPr>
            <w:r>
              <w:rPr>
                <w:rFonts w:asciiTheme="majorHAnsi" w:hAnsiTheme="majorHAnsi"/>
              </w:rPr>
              <w:t>Sun</w:t>
            </w:r>
            <w:r w:rsidR="00BD255D">
              <w:rPr>
                <w:rFonts w:asciiTheme="majorHAnsi" w:hAnsiTheme="majorHAnsi"/>
              </w:rPr>
              <w:t xml:space="preserve">. </w:t>
            </w:r>
            <w:r w:rsidR="00F828C5">
              <w:rPr>
                <w:rFonts w:asciiTheme="majorHAnsi" w:hAnsiTheme="majorHAnsi"/>
              </w:rPr>
              <w:t>2</w:t>
            </w:r>
            <w:r w:rsidR="00BD255D">
              <w:rPr>
                <w:rFonts w:asciiTheme="majorHAnsi" w:hAnsiTheme="majorHAnsi"/>
              </w:rPr>
              <w:t>9</w:t>
            </w:r>
            <w:r w:rsidR="00B5706D">
              <w:rPr>
                <w:rFonts w:asciiTheme="majorHAnsi" w:hAnsiTheme="majorHAnsi"/>
              </w:rPr>
              <w:t>/</w:t>
            </w:r>
            <w:r w:rsidR="00F828C5">
              <w:rPr>
                <w:rFonts w:asciiTheme="majorHAnsi" w:hAnsiTheme="majorHAnsi"/>
              </w:rPr>
              <w:t>3</w:t>
            </w:r>
            <w:r w:rsidR="00C87469" w:rsidRPr="00AC440C">
              <w:rPr>
                <w:rFonts w:asciiTheme="majorHAnsi" w:hAnsiTheme="majorHAnsi"/>
              </w:rPr>
              <w:t>/201</w:t>
            </w:r>
            <w:r w:rsidR="00F828C5">
              <w:rPr>
                <w:rFonts w:asciiTheme="majorHAnsi" w:hAnsiTheme="majorHAnsi"/>
              </w:rPr>
              <w:t>5</w:t>
            </w:r>
          </w:p>
        </w:tc>
        <w:tc>
          <w:tcPr>
            <w:tcW w:w="5670" w:type="dxa"/>
          </w:tcPr>
          <w:p w14:paraId="4717DE12" w14:textId="77777777" w:rsidR="00C87469" w:rsidRPr="00AC440C" w:rsidRDefault="00F828C5" w:rsidP="00C87469">
            <w:pPr>
              <w:spacing w:line="360" w:lineRule="auto"/>
              <w:rPr>
                <w:rFonts w:asciiTheme="majorHAnsi" w:hAnsiTheme="majorHAnsi"/>
              </w:rPr>
            </w:pPr>
            <w:r w:rsidRPr="00F828C5">
              <w:rPr>
                <w:rFonts w:asciiTheme="majorHAnsi" w:hAnsiTheme="majorHAnsi"/>
              </w:rPr>
              <w:t>Elements of poetry: form, symbol, themes</w:t>
            </w:r>
          </w:p>
        </w:tc>
        <w:tc>
          <w:tcPr>
            <w:tcW w:w="2970" w:type="dxa"/>
          </w:tcPr>
          <w:p w14:paraId="79AF4555" w14:textId="77777777" w:rsidR="00C87469" w:rsidRPr="00AC440C" w:rsidRDefault="00F828C5" w:rsidP="00C87469">
            <w:pPr>
              <w:spacing w:line="360" w:lineRule="auto"/>
              <w:rPr>
                <w:rFonts w:asciiTheme="majorHAnsi" w:hAnsiTheme="majorHAnsi"/>
              </w:rPr>
            </w:pPr>
            <w:r w:rsidRPr="00AC440C">
              <w:rPr>
                <w:rFonts w:asciiTheme="majorHAnsi" w:hAnsiTheme="majorHAnsi"/>
              </w:rPr>
              <w:t>593-597; 610-611; 620-622; 645-646; 652-653; 658; 662</w:t>
            </w:r>
          </w:p>
        </w:tc>
      </w:tr>
      <w:tr w:rsidR="00C87469" w:rsidRPr="00AC440C" w14:paraId="0965822B" w14:textId="77777777" w:rsidTr="00B061F9">
        <w:trPr>
          <w:trHeight w:val="70"/>
        </w:trPr>
        <w:tc>
          <w:tcPr>
            <w:tcW w:w="540" w:type="dxa"/>
            <w:vMerge/>
          </w:tcPr>
          <w:p w14:paraId="2F8A5E73" w14:textId="77777777" w:rsidR="00C87469" w:rsidRPr="00AC440C" w:rsidRDefault="00C87469" w:rsidP="00C87469">
            <w:pPr>
              <w:spacing w:line="360" w:lineRule="auto"/>
              <w:rPr>
                <w:rFonts w:asciiTheme="majorHAnsi" w:hAnsiTheme="majorHAnsi"/>
              </w:rPr>
            </w:pPr>
          </w:p>
        </w:tc>
        <w:tc>
          <w:tcPr>
            <w:tcW w:w="2070" w:type="dxa"/>
          </w:tcPr>
          <w:p w14:paraId="6A5622AA" w14:textId="77777777" w:rsidR="00C87469" w:rsidRPr="00AC440C" w:rsidRDefault="00613A6B" w:rsidP="00F828C5">
            <w:pPr>
              <w:spacing w:line="360" w:lineRule="auto"/>
              <w:rPr>
                <w:rFonts w:asciiTheme="majorHAnsi" w:hAnsiTheme="majorHAnsi"/>
              </w:rPr>
            </w:pPr>
            <w:r>
              <w:rPr>
                <w:rFonts w:asciiTheme="majorHAnsi" w:hAnsiTheme="majorHAnsi"/>
              </w:rPr>
              <w:t>Tues</w:t>
            </w:r>
            <w:r w:rsidR="00BD255D">
              <w:rPr>
                <w:rFonts w:asciiTheme="majorHAnsi" w:hAnsiTheme="majorHAnsi"/>
              </w:rPr>
              <w:t xml:space="preserve">. </w:t>
            </w:r>
            <w:r w:rsidR="00F828C5">
              <w:rPr>
                <w:rFonts w:asciiTheme="majorHAnsi" w:hAnsiTheme="majorHAnsi"/>
              </w:rPr>
              <w:t>31</w:t>
            </w:r>
            <w:r w:rsidR="00B5706D">
              <w:rPr>
                <w:rFonts w:asciiTheme="majorHAnsi" w:hAnsiTheme="majorHAnsi"/>
              </w:rPr>
              <w:t>/</w:t>
            </w:r>
            <w:r w:rsidR="00F828C5">
              <w:rPr>
                <w:rFonts w:asciiTheme="majorHAnsi" w:hAnsiTheme="majorHAnsi"/>
              </w:rPr>
              <w:t>3</w:t>
            </w:r>
            <w:r w:rsidR="00C87469" w:rsidRPr="00AC440C">
              <w:rPr>
                <w:rFonts w:asciiTheme="majorHAnsi" w:hAnsiTheme="majorHAnsi"/>
              </w:rPr>
              <w:t>/201</w:t>
            </w:r>
            <w:r w:rsidR="00F828C5">
              <w:rPr>
                <w:rFonts w:asciiTheme="majorHAnsi" w:hAnsiTheme="majorHAnsi"/>
              </w:rPr>
              <w:t>5</w:t>
            </w:r>
          </w:p>
        </w:tc>
        <w:tc>
          <w:tcPr>
            <w:tcW w:w="5670" w:type="dxa"/>
          </w:tcPr>
          <w:p w14:paraId="057CB924" w14:textId="77777777" w:rsidR="00C87469" w:rsidRPr="00AC440C" w:rsidRDefault="00F828C5" w:rsidP="00DB16E1">
            <w:pPr>
              <w:spacing w:line="360" w:lineRule="auto"/>
              <w:rPr>
                <w:rFonts w:asciiTheme="majorHAnsi" w:hAnsiTheme="majorHAnsi"/>
              </w:rPr>
            </w:pPr>
            <w:r w:rsidRPr="00AC440C">
              <w:rPr>
                <w:rFonts w:asciiTheme="majorHAnsi" w:hAnsiTheme="majorHAnsi"/>
                <w:b/>
                <w:bCs/>
              </w:rPr>
              <w:t>QUIZ TWO</w:t>
            </w:r>
            <w:r>
              <w:rPr>
                <w:rFonts w:asciiTheme="majorHAnsi" w:hAnsiTheme="majorHAnsi"/>
                <w:b/>
                <w:bCs/>
              </w:rPr>
              <w:t xml:space="preserve"> + </w:t>
            </w:r>
            <w:r w:rsidRPr="00AC440C">
              <w:rPr>
                <w:rFonts w:asciiTheme="majorHAnsi" w:hAnsiTheme="majorHAnsi"/>
                <w:b/>
                <w:bCs/>
              </w:rPr>
              <w:t xml:space="preserve"> </w:t>
            </w:r>
            <w:r w:rsidR="00DB16E1">
              <w:rPr>
                <w:rFonts w:asciiTheme="majorHAnsi" w:hAnsiTheme="majorHAnsi"/>
                <w:b/>
                <w:bCs/>
              </w:rPr>
              <w:t xml:space="preserve"> </w:t>
            </w:r>
            <w:r w:rsidR="00DB16E1" w:rsidRPr="00AC440C">
              <w:rPr>
                <w:rFonts w:asciiTheme="majorHAnsi" w:hAnsiTheme="majorHAnsi"/>
              </w:rPr>
              <w:t>“The Eagle” By Lord Alfred Tennyson</w:t>
            </w:r>
          </w:p>
        </w:tc>
        <w:tc>
          <w:tcPr>
            <w:tcW w:w="2970" w:type="dxa"/>
          </w:tcPr>
          <w:p w14:paraId="1CD74457" w14:textId="77777777" w:rsidR="00C87469" w:rsidRPr="00AC440C" w:rsidRDefault="00DB16E1" w:rsidP="00DB16E1">
            <w:pPr>
              <w:spacing w:line="360" w:lineRule="auto"/>
              <w:rPr>
                <w:rFonts w:asciiTheme="majorHAnsi" w:hAnsiTheme="majorHAnsi"/>
              </w:rPr>
            </w:pPr>
            <w:r w:rsidRPr="00AC440C">
              <w:rPr>
                <w:rFonts w:asciiTheme="majorHAnsi" w:hAnsiTheme="majorHAnsi"/>
              </w:rPr>
              <w:t>581-582</w:t>
            </w:r>
          </w:p>
        </w:tc>
      </w:tr>
      <w:tr w:rsidR="00C87469" w:rsidRPr="00AC440C" w14:paraId="3BAAA81D" w14:textId="77777777" w:rsidTr="00B061F9">
        <w:trPr>
          <w:trHeight w:val="98"/>
        </w:trPr>
        <w:tc>
          <w:tcPr>
            <w:tcW w:w="540" w:type="dxa"/>
            <w:vMerge/>
          </w:tcPr>
          <w:p w14:paraId="163F66D1" w14:textId="77777777" w:rsidR="00C87469" w:rsidRPr="00AC440C" w:rsidRDefault="00C87469" w:rsidP="00C87469">
            <w:pPr>
              <w:spacing w:line="360" w:lineRule="auto"/>
              <w:rPr>
                <w:rFonts w:asciiTheme="majorHAnsi" w:hAnsiTheme="majorHAnsi"/>
              </w:rPr>
            </w:pPr>
          </w:p>
        </w:tc>
        <w:tc>
          <w:tcPr>
            <w:tcW w:w="2070" w:type="dxa"/>
          </w:tcPr>
          <w:p w14:paraId="19582670" w14:textId="77777777" w:rsidR="003325A2" w:rsidRPr="00AC440C" w:rsidRDefault="00613A6B" w:rsidP="00C87469">
            <w:pPr>
              <w:spacing w:line="360" w:lineRule="auto"/>
              <w:rPr>
                <w:rFonts w:asciiTheme="majorHAnsi" w:hAnsiTheme="majorHAnsi"/>
              </w:rPr>
            </w:pPr>
            <w:r>
              <w:rPr>
                <w:rFonts w:asciiTheme="majorHAnsi" w:hAnsiTheme="majorHAnsi"/>
              </w:rPr>
              <w:t>Thurs</w:t>
            </w:r>
            <w:r w:rsidR="00BD255D">
              <w:rPr>
                <w:rFonts w:asciiTheme="majorHAnsi" w:hAnsiTheme="majorHAnsi"/>
              </w:rPr>
              <w:t xml:space="preserve">. </w:t>
            </w:r>
            <w:r w:rsidR="00F828C5">
              <w:rPr>
                <w:rFonts w:asciiTheme="majorHAnsi" w:hAnsiTheme="majorHAnsi"/>
              </w:rPr>
              <w:t>2</w:t>
            </w:r>
            <w:r w:rsidR="00B5706D">
              <w:rPr>
                <w:rFonts w:asciiTheme="majorHAnsi" w:hAnsiTheme="majorHAnsi"/>
              </w:rPr>
              <w:t>/</w:t>
            </w:r>
            <w:r w:rsidR="00F828C5">
              <w:rPr>
                <w:rFonts w:asciiTheme="majorHAnsi" w:hAnsiTheme="majorHAnsi"/>
              </w:rPr>
              <w:t>4</w:t>
            </w:r>
            <w:r w:rsidR="00C87469" w:rsidRPr="00AC440C">
              <w:rPr>
                <w:rFonts w:asciiTheme="majorHAnsi" w:hAnsiTheme="majorHAnsi"/>
              </w:rPr>
              <w:t>/201</w:t>
            </w:r>
            <w:r w:rsidR="00F828C5">
              <w:rPr>
                <w:rFonts w:asciiTheme="majorHAnsi" w:hAnsiTheme="majorHAnsi"/>
              </w:rPr>
              <w:t>5</w:t>
            </w:r>
          </w:p>
        </w:tc>
        <w:tc>
          <w:tcPr>
            <w:tcW w:w="5670" w:type="dxa"/>
          </w:tcPr>
          <w:p w14:paraId="65C7473D" w14:textId="77777777" w:rsidR="00C87469" w:rsidRPr="00E00092" w:rsidRDefault="00E00092" w:rsidP="00DB16E1">
            <w:pPr>
              <w:spacing w:line="360" w:lineRule="auto"/>
              <w:rPr>
                <w:rFonts w:asciiTheme="majorHAnsi" w:hAnsiTheme="majorHAnsi"/>
                <w:b/>
                <w:bCs/>
              </w:rPr>
            </w:pPr>
            <w:r>
              <w:rPr>
                <w:rFonts w:asciiTheme="majorHAnsi" w:hAnsiTheme="majorHAnsi"/>
                <w:b/>
                <w:bCs/>
              </w:rPr>
              <w:t xml:space="preserve"> </w:t>
            </w:r>
            <w:r w:rsidR="00DB16E1" w:rsidRPr="00AC440C">
              <w:rPr>
                <w:rFonts w:asciiTheme="majorHAnsi" w:hAnsiTheme="majorHAnsi"/>
              </w:rPr>
              <w:t>“The Eagle” By Lord Alfred Tennyson</w:t>
            </w:r>
          </w:p>
        </w:tc>
        <w:tc>
          <w:tcPr>
            <w:tcW w:w="2970" w:type="dxa"/>
          </w:tcPr>
          <w:p w14:paraId="2904E3FA" w14:textId="77777777" w:rsidR="00C87469" w:rsidRPr="00AC440C" w:rsidRDefault="00DB16E1" w:rsidP="00DB16E1">
            <w:pPr>
              <w:spacing w:line="360" w:lineRule="auto"/>
              <w:rPr>
                <w:rFonts w:asciiTheme="majorHAnsi" w:hAnsiTheme="majorHAnsi"/>
              </w:rPr>
            </w:pPr>
            <w:r w:rsidRPr="00AC440C">
              <w:rPr>
                <w:rFonts w:asciiTheme="majorHAnsi" w:hAnsiTheme="majorHAnsi"/>
              </w:rPr>
              <w:t>581-582</w:t>
            </w:r>
          </w:p>
        </w:tc>
      </w:tr>
      <w:tr w:rsidR="00457A9C" w:rsidRPr="00AC440C" w14:paraId="43D5286D" w14:textId="77777777" w:rsidTr="00B061F9">
        <w:trPr>
          <w:trHeight w:val="70"/>
        </w:trPr>
        <w:tc>
          <w:tcPr>
            <w:tcW w:w="540" w:type="dxa"/>
            <w:vMerge w:val="restart"/>
          </w:tcPr>
          <w:p w14:paraId="1D004684" w14:textId="77777777" w:rsidR="00457A9C" w:rsidRDefault="00457A9C" w:rsidP="00457A9C">
            <w:pPr>
              <w:spacing w:line="360" w:lineRule="auto"/>
              <w:rPr>
                <w:rFonts w:asciiTheme="majorHAnsi" w:hAnsiTheme="majorHAnsi"/>
              </w:rPr>
            </w:pPr>
          </w:p>
          <w:p w14:paraId="2E9DF199" w14:textId="77777777" w:rsidR="00457A9C" w:rsidRPr="00AC440C" w:rsidRDefault="00457A9C" w:rsidP="00457A9C">
            <w:pPr>
              <w:spacing w:line="360" w:lineRule="auto"/>
              <w:rPr>
                <w:rFonts w:asciiTheme="majorHAnsi" w:hAnsiTheme="majorHAnsi"/>
              </w:rPr>
            </w:pPr>
          </w:p>
          <w:p w14:paraId="7C4A4488" w14:textId="77777777" w:rsidR="00457A9C" w:rsidRPr="00AC440C" w:rsidRDefault="00457A9C" w:rsidP="00457A9C">
            <w:pPr>
              <w:spacing w:line="360" w:lineRule="auto"/>
              <w:rPr>
                <w:rFonts w:asciiTheme="majorHAnsi" w:hAnsiTheme="majorHAnsi"/>
              </w:rPr>
            </w:pPr>
            <w:r>
              <w:rPr>
                <w:rFonts w:asciiTheme="majorHAnsi" w:hAnsiTheme="majorHAnsi"/>
              </w:rPr>
              <w:t>11</w:t>
            </w:r>
          </w:p>
        </w:tc>
        <w:tc>
          <w:tcPr>
            <w:tcW w:w="2070" w:type="dxa"/>
          </w:tcPr>
          <w:p w14:paraId="48342053" w14:textId="77777777" w:rsidR="00457A9C" w:rsidRPr="00AC440C" w:rsidRDefault="00457A9C" w:rsidP="00457A9C">
            <w:pPr>
              <w:spacing w:line="360" w:lineRule="auto"/>
              <w:rPr>
                <w:rFonts w:asciiTheme="majorHAnsi" w:hAnsiTheme="majorHAnsi"/>
              </w:rPr>
            </w:pPr>
            <w:r>
              <w:rPr>
                <w:rFonts w:asciiTheme="majorHAnsi" w:hAnsiTheme="majorHAnsi"/>
              </w:rPr>
              <w:t>Sun</w:t>
            </w:r>
            <w:r w:rsidRPr="00AC440C">
              <w:rPr>
                <w:rFonts w:asciiTheme="majorHAnsi" w:hAnsiTheme="majorHAnsi"/>
              </w:rPr>
              <w:t xml:space="preserve">. </w:t>
            </w:r>
            <w:r>
              <w:rPr>
                <w:rFonts w:asciiTheme="majorHAnsi" w:hAnsiTheme="majorHAnsi"/>
              </w:rPr>
              <w:t>5/4</w:t>
            </w:r>
            <w:r w:rsidRPr="00AC440C">
              <w:rPr>
                <w:rFonts w:asciiTheme="majorHAnsi" w:hAnsiTheme="majorHAnsi"/>
              </w:rPr>
              <w:t>/201</w:t>
            </w:r>
            <w:r>
              <w:rPr>
                <w:rFonts w:asciiTheme="majorHAnsi" w:hAnsiTheme="majorHAnsi"/>
              </w:rPr>
              <w:t>5</w:t>
            </w:r>
          </w:p>
        </w:tc>
        <w:tc>
          <w:tcPr>
            <w:tcW w:w="5670" w:type="dxa"/>
          </w:tcPr>
          <w:p w14:paraId="12C8E101" w14:textId="77777777" w:rsidR="00457A9C" w:rsidRPr="00AC440C" w:rsidRDefault="00457A9C" w:rsidP="00457A9C">
            <w:pPr>
              <w:spacing w:line="360" w:lineRule="auto"/>
              <w:rPr>
                <w:rFonts w:asciiTheme="majorHAnsi" w:hAnsiTheme="majorHAnsi"/>
              </w:rPr>
            </w:pPr>
            <w:r w:rsidRPr="00AC440C">
              <w:rPr>
                <w:rFonts w:asciiTheme="majorHAnsi" w:hAnsiTheme="majorHAnsi"/>
              </w:rPr>
              <w:t>“Ballad of Birmingham” By Dudley Randall</w:t>
            </w:r>
          </w:p>
        </w:tc>
        <w:tc>
          <w:tcPr>
            <w:tcW w:w="2970" w:type="dxa"/>
          </w:tcPr>
          <w:p w14:paraId="3F6C9677" w14:textId="77777777" w:rsidR="00457A9C" w:rsidRPr="00AC440C" w:rsidRDefault="00457A9C" w:rsidP="00457A9C">
            <w:pPr>
              <w:spacing w:line="360" w:lineRule="auto"/>
              <w:rPr>
                <w:rFonts w:asciiTheme="majorHAnsi" w:hAnsiTheme="majorHAnsi"/>
              </w:rPr>
            </w:pPr>
            <w:r w:rsidRPr="00AC440C">
              <w:rPr>
                <w:rFonts w:asciiTheme="majorHAnsi" w:hAnsiTheme="majorHAnsi"/>
              </w:rPr>
              <w:t>506-507</w:t>
            </w:r>
          </w:p>
        </w:tc>
      </w:tr>
      <w:tr w:rsidR="00457A9C" w:rsidRPr="00AC440C" w14:paraId="6247B278" w14:textId="77777777" w:rsidTr="00B061F9">
        <w:trPr>
          <w:trHeight w:val="197"/>
        </w:trPr>
        <w:tc>
          <w:tcPr>
            <w:tcW w:w="540" w:type="dxa"/>
            <w:vMerge/>
          </w:tcPr>
          <w:p w14:paraId="637CA53A" w14:textId="77777777" w:rsidR="00457A9C" w:rsidRPr="00AC440C" w:rsidRDefault="00457A9C" w:rsidP="00457A9C">
            <w:pPr>
              <w:spacing w:line="360" w:lineRule="auto"/>
              <w:rPr>
                <w:rFonts w:asciiTheme="majorHAnsi" w:hAnsiTheme="majorHAnsi"/>
              </w:rPr>
            </w:pPr>
          </w:p>
        </w:tc>
        <w:tc>
          <w:tcPr>
            <w:tcW w:w="2070" w:type="dxa"/>
          </w:tcPr>
          <w:p w14:paraId="3FDB94C9" w14:textId="77777777" w:rsidR="00457A9C" w:rsidRPr="00AC440C" w:rsidRDefault="00457A9C" w:rsidP="00457A9C">
            <w:pPr>
              <w:spacing w:line="360" w:lineRule="auto"/>
              <w:rPr>
                <w:rFonts w:asciiTheme="majorHAnsi" w:hAnsiTheme="majorHAnsi"/>
              </w:rPr>
            </w:pPr>
            <w:r>
              <w:rPr>
                <w:rFonts w:asciiTheme="majorHAnsi" w:hAnsiTheme="majorHAnsi"/>
              </w:rPr>
              <w:t>Tues</w:t>
            </w:r>
            <w:r w:rsidRPr="00AC440C">
              <w:rPr>
                <w:rFonts w:asciiTheme="majorHAnsi" w:hAnsiTheme="majorHAnsi"/>
              </w:rPr>
              <w:t xml:space="preserve">. </w:t>
            </w:r>
            <w:r>
              <w:rPr>
                <w:rFonts w:asciiTheme="majorHAnsi" w:hAnsiTheme="majorHAnsi"/>
              </w:rPr>
              <w:t>7/4</w:t>
            </w:r>
            <w:r w:rsidRPr="00AC440C">
              <w:rPr>
                <w:rFonts w:asciiTheme="majorHAnsi" w:hAnsiTheme="majorHAnsi"/>
              </w:rPr>
              <w:t>/201</w:t>
            </w:r>
            <w:r>
              <w:rPr>
                <w:rFonts w:asciiTheme="majorHAnsi" w:hAnsiTheme="majorHAnsi"/>
              </w:rPr>
              <w:t>5</w:t>
            </w:r>
          </w:p>
        </w:tc>
        <w:tc>
          <w:tcPr>
            <w:tcW w:w="5670" w:type="dxa"/>
          </w:tcPr>
          <w:p w14:paraId="65E7C061" w14:textId="77777777" w:rsidR="00457A9C" w:rsidRPr="00AC440C" w:rsidRDefault="00457A9C" w:rsidP="00457A9C">
            <w:pPr>
              <w:spacing w:line="360" w:lineRule="auto"/>
              <w:rPr>
                <w:rFonts w:asciiTheme="majorHAnsi" w:hAnsiTheme="majorHAnsi"/>
              </w:rPr>
            </w:pPr>
            <w:r w:rsidRPr="00AC440C">
              <w:rPr>
                <w:rFonts w:asciiTheme="majorHAnsi" w:hAnsiTheme="majorHAnsi"/>
              </w:rPr>
              <w:t>“Ballad of Birmingham” By Dudley Randall</w:t>
            </w:r>
          </w:p>
        </w:tc>
        <w:tc>
          <w:tcPr>
            <w:tcW w:w="2970" w:type="dxa"/>
          </w:tcPr>
          <w:p w14:paraId="06CC2F85" w14:textId="77777777" w:rsidR="00457A9C" w:rsidRPr="00AC440C" w:rsidRDefault="00457A9C" w:rsidP="00457A9C">
            <w:pPr>
              <w:spacing w:line="360" w:lineRule="auto"/>
              <w:rPr>
                <w:rFonts w:asciiTheme="majorHAnsi" w:hAnsiTheme="majorHAnsi"/>
              </w:rPr>
            </w:pPr>
            <w:r w:rsidRPr="00AC440C">
              <w:rPr>
                <w:rFonts w:asciiTheme="majorHAnsi" w:hAnsiTheme="majorHAnsi"/>
              </w:rPr>
              <w:t>506-507</w:t>
            </w:r>
          </w:p>
        </w:tc>
      </w:tr>
      <w:tr w:rsidR="00457A9C" w:rsidRPr="00AC440C" w14:paraId="07AB027F" w14:textId="77777777" w:rsidTr="00B061F9">
        <w:trPr>
          <w:trHeight w:val="242"/>
        </w:trPr>
        <w:tc>
          <w:tcPr>
            <w:tcW w:w="540" w:type="dxa"/>
            <w:vMerge/>
          </w:tcPr>
          <w:p w14:paraId="7396856D" w14:textId="77777777" w:rsidR="00457A9C" w:rsidRPr="00AC440C" w:rsidRDefault="00457A9C" w:rsidP="00457A9C">
            <w:pPr>
              <w:spacing w:line="360" w:lineRule="auto"/>
              <w:rPr>
                <w:rFonts w:asciiTheme="majorHAnsi" w:hAnsiTheme="majorHAnsi"/>
              </w:rPr>
            </w:pPr>
          </w:p>
        </w:tc>
        <w:tc>
          <w:tcPr>
            <w:tcW w:w="2070" w:type="dxa"/>
          </w:tcPr>
          <w:p w14:paraId="70898CA6" w14:textId="77777777" w:rsidR="00457A9C" w:rsidRPr="00AC440C" w:rsidRDefault="00457A9C" w:rsidP="00457A9C">
            <w:pPr>
              <w:spacing w:line="360" w:lineRule="auto"/>
              <w:rPr>
                <w:rFonts w:asciiTheme="majorHAnsi" w:hAnsiTheme="majorHAnsi"/>
              </w:rPr>
            </w:pPr>
            <w:r>
              <w:rPr>
                <w:rFonts w:asciiTheme="majorHAnsi" w:hAnsiTheme="majorHAnsi"/>
              </w:rPr>
              <w:t>Thurs. 9/4</w:t>
            </w:r>
            <w:r w:rsidRPr="00AC440C">
              <w:rPr>
                <w:rFonts w:asciiTheme="majorHAnsi" w:hAnsiTheme="majorHAnsi"/>
              </w:rPr>
              <w:t>/201</w:t>
            </w:r>
            <w:r>
              <w:rPr>
                <w:rFonts w:asciiTheme="majorHAnsi" w:hAnsiTheme="majorHAnsi"/>
              </w:rPr>
              <w:t>5</w:t>
            </w:r>
          </w:p>
        </w:tc>
        <w:tc>
          <w:tcPr>
            <w:tcW w:w="5670" w:type="dxa"/>
          </w:tcPr>
          <w:p w14:paraId="67E5A56D" w14:textId="77777777" w:rsidR="00457A9C" w:rsidRPr="00AC440C" w:rsidRDefault="00457A9C" w:rsidP="00457A9C">
            <w:pPr>
              <w:spacing w:line="360" w:lineRule="auto"/>
              <w:jc w:val="center"/>
              <w:rPr>
                <w:rFonts w:asciiTheme="majorHAnsi" w:hAnsiTheme="majorHAnsi"/>
              </w:rPr>
            </w:pPr>
            <w:r w:rsidRPr="00AC440C">
              <w:rPr>
                <w:rFonts w:asciiTheme="majorHAnsi" w:hAnsiTheme="majorHAnsi"/>
                <w:b/>
                <w:bCs/>
              </w:rPr>
              <w:t>WRITING ASSIGNMENT TWO</w:t>
            </w:r>
          </w:p>
        </w:tc>
        <w:tc>
          <w:tcPr>
            <w:tcW w:w="2970" w:type="dxa"/>
          </w:tcPr>
          <w:p w14:paraId="700840CE" w14:textId="77777777" w:rsidR="00457A9C" w:rsidRPr="00AC440C" w:rsidRDefault="00457A9C" w:rsidP="00457A9C">
            <w:pPr>
              <w:spacing w:line="360" w:lineRule="auto"/>
              <w:rPr>
                <w:rFonts w:asciiTheme="majorHAnsi" w:hAnsiTheme="majorHAnsi"/>
              </w:rPr>
            </w:pPr>
          </w:p>
        </w:tc>
      </w:tr>
      <w:tr w:rsidR="00457A9C" w:rsidRPr="00AC440C" w14:paraId="5E242513" w14:textId="77777777" w:rsidTr="00B061F9">
        <w:trPr>
          <w:trHeight w:val="260"/>
        </w:trPr>
        <w:tc>
          <w:tcPr>
            <w:tcW w:w="540" w:type="dxa"/>
            <w:vMerge w:val="restart"/>
          </w:tcPr>
          <w:p w14:paraId="468B65BA" w14:textId="77777777" w:rsidR="00457A9C" w:rsidRPr="00AC440C" w:rsidRDefault="00457A9C" w:rsidP="00457A9C">
            <w:pPr>
              <w:spacing w:line="360" w:lineRule="auto"/>
              <w:rPr>
                <w:rFonts w:asciiTheme="majorHAnsi" w:hAnsiTheme="majorHAnsi"/>
              </w:rPr>
            </w:pPr>
          </w:p>
          <w:p w14:paraId="6CCA751F" w14:textId="77777777" w:rsidR="00457A9C" w:rsidRPr="00AC440C" w:rsidRDefault="00457A9C" w:rsidP="00457A9C">
            <w:pPr>
              <w:spacing w:line="360" w:lineRule="auto"/>
              <w:rPr>
                <w:rFonts w:asciiTheme="majorHAnsi" w:hAnsiTheme="majorHAnsi"/>
              </w:rPr>
            </w:pPr>
            <w:r w:rsidRPr="00AC440C">
              <w:rPr>
                <w:rFonts w:asciiTheme="majorHAnsi" w:hAnsiTheme="majorHAnsi"/>
              </w:rPr>
              <w:t>1</w:t>
            </w:r>
            <w:r>
              <w:rPr>
                <w:rFonts w:asciiTheme="majorHAnsi" w:hAnsiTheme="majorHAnsi"/>
              </w:rPr>
              <w:t>2</w:t>
            </w:r>
          </w:p>
        </w:tc>
        <w:tc>
          <w:tcPr>
            <w:tcW w:w="2070" w:type="dxa"/>
          </w:tcPr>
          <w:p w14:paraId="2DFC1D53" w14:textId="77777777" w:rsidR="00457A9C" w:rsidRPr="00AC440C" w:rsidRDefault="00457A9C" w:rsidP="00457A9C">
            <w:pPr>
              <w:spacing w:line="360" w:lineRule="auto"/>
              <w:rPr>
                <w:rFonts w:asciiTheme="majorHAnsi" w:hAnsiTheme="majorHAnsi"/>
              </w:rPr>
            </w:pPr>
            <w:r>
              <w:rPr>
                <w:rFonts w:asciiTheme="majorHAnsi" w:hAnsiTheme="majorHAnsi"/>
              </w:rPr>
              <w:t>Sun. 12/4</w:t>
            </w:r>
            <w:r w:rsidRPr="00AC440C">
              <w:rPr>
                <w:rFonts w:asciiTheme="majorHAnsi" w:hAnsiTheme="majorHAnsi"/>
              </w:rPr>
              <w:t>/201</w:t>
            </w:r>
            <w:r>
              <w:rPr>
                <w:rFonts w:asciiTheme="majorHAnsi" w:hAnsiTheme="majorHAnsi"/>
              </w:rPr>
              <w:t>5</w:t>
            </w:r>
          </w:p>
        </w:tc>
        <w:tc>
          <w:tcPr>
            <w:tcW w:w="5670" w:type="dxa"/>
          </w:tcPr>
          <w:p w14:paraId="3BFDC4C1" w14:textId="77777777" w:rsidR="00457A9C" w:rsidRPr="00AC440C" w:rsidRDefault="00457A9C" w:rsidP="00457A9C">
            <w:pPr>
              <w:spacing w:line="360" w:lineRule="auto"/>
              <w:jc w:val="center"/>
              <w:rPr>
                <w:rFonts w:asciiTheme="majorHAnsi" w:hAnsiTheme="majorHAnsi"/>
                <w:b/>
                <w:bCs/>
              </w:rPr>
            </w:pPr>
            <w:r w:rsidRPr="00AC440C">
              <w:rPr>
                <w:rFonts w:asciiTheme="majorHAnsi" w:hAnsiTheme="majorHAnsi"/>
              </w:rPr>
              <w:t>“My mistress’ eyes are nothing like the sun” By William Shakespeare</w:t>
            </w:r>
          </w:p>
        </w:tc>
        <w:tc>
          <w:tcPr>
            <w:tcW w:w="2970" w:type="dxa"/>
          </w:tcPr>
          <w:p w14:paraId="11720485" w14:textId="77777777" w:rsidR="00457A9C" w:rsidRPr="00AC440C" w:rsidRDefault="00457A9C" w:rsidP="00457A9C">
            <w:pPr>
              <w:spacing w:line="360" w:lineRule="auto"/>
              <w:rPr>
                <w:rFonts w:asciiTheme="majorHAnsi" w:hAnsiTheme="majorHAnsi"/>
              </w:rPr>
            </w:pPr>
            <w:r w:rsidRPr="00AC440C">
              <w:rPr>
                <w:rFonts w:asciiTheme="majorHAnsi" w:hAnsiTheme="majorHAnsi"/>
              </w:rPr>
              <w:t>540-541</w:t>
            </w:r>
          </w:p>
        </w:tc>
      </w:tr>
      <w:tr w:rsidR="00457A9C" w:rsidRPr="00AC440C" w14:paraId="113C86EE" w14:textId="77777777" w:rsidTr="00B061F9">
        <w:trPr>
          <w:trHeight w:val="260"/>
        </w:trPr>
        <w:tc>
          <w:tcPr>
            <w:tcW w:w="540" w:type="dxa"/>
            <w:vMerge/>
          </w:tcPr>
          <w:p w14:paraId="2BAF4409" w14:textId="77777777" w:rsidR="00457A9C" w:rsidRPr="00AC440C" w:rsidRDefault="00457A9C" w:rsidP="00457A9C">
            <w:pPr>
              <w:spacing w:line="360" w:lineRule="auto"/>
              <w:rPr>
                <w:rFonts w:asciiTheme="majorHAnsi" w:hAnsiTheme="majorHAnsi"/>
              </w:rPr>
            </w:pPr>
          </w:p>
        </w:tc>
        <w:tc>
          <w:tcPr>
            <w:tcW w:w="2070" w:type="dxa"/>
          </w:tcPr>
          <w:p w14:paraId="7DD1E9F4" w14:textId="77777777" w:rsidR="00457A9C" w:rsidRPr="00AC440C" w:rsidRDefault="00457A9C" w:rsidP="00457A9C">
            <w:pPr>
              <w:spacing w:line="360" w:lineRule="auto"/>
              <w:rPr>
                <w:rFonts w:asciiTheme="majorHAnsi" w:hAnsiTheme="majorHAnsi"/>
              </w:rPr>
            </w:pPr>
            <w:r>
              <w:rPr>
                <w:rFonts w:asciiTheme="majorHAnsi" w:hAnsiTheme="majorHAnsi"/>
              </w:rPr>
              <w:t>Tues. 14/4</w:t>
            </w:r>
            <w:r w:rsidRPr="00AC440C">
              <w:rPr>
                <w:rFonts w:asciiTheme="majorHAnsi" w:hAnsiTheme="majorHAnsi"/>
              </w:rPr>
              <w:t>/201</w:t>
            </w:r>
            <w:r>
              <w:rPr>
                <w:rFonts w:asciiTheme="majorHAnsi" w:hAnsiTheme="majorHAnsi"/>
              </w:rPr>
              <w:t>5</w:t>
            </w:r>
          </w:p>
        </w:tc>
        <w:tc>
          <w:tcPr>
            <w:tcW w:w="5670" w:type="dxa"/>
          </w:tcPr>
          <w:p w14:paraId="790929ED" w14:textId="77777777" w:rsidR="00457A9C" w:rsidRPr="00AC440C" w:rsidRDefault="00457A9C" w:rsidP="00457A9C">
            <w:pPr>
              <w:spacing w:line="360" w:lineRule="auto"/>
              <w:rPr>
                <w:rFonts w:asciiTheme="majorHAnsi" w:hAnsiTheme="majorHAnsi"/>
              </w:rPr>
            </w:pPr>
            <w:r w:rsidRPr="00AC440C">
              <w:rPr>
                <w:rFonts w:asciiTheme="majorHAnsi" w:hAnsiTheme="majorHAnsi"/>
              </w:rPr>
              <w:t>“My mistress’ eyes are nothing like the sun” By William Shakespeare</w:t>
            </w:r>
          </w:p>
        </w:tc>
        <w:tc>
          <w:tcPr>
            <w:tcW w:w="2970" w:type="dxa"/>
          </w:tcPr>
          <w:p w14:paraId="6F9A65B3" w14:textId="77777777" w:rsidR="00457A9C" w:rsidRPr="00AC440C" w:rsidRDefault="00457A9C" w:rsidP="00457A9C">
            <w:pPr>
              <w:spacing w:line="360" w:lineRule="auto"/>
              <w:rPr>
                <w:rFonts w:asciiTheme="majorHAnsi" w:hAnsiTheme="majorHAnsi"/>
              </w:rPr>
            </w:pPr>
            <w:r w:rsidRPr="00AC440C">
              <w:rPr>
                <w:rFonts w:asciiTheme="majorHAnsi" w:hAnsiTheme="majorHAnsi"/>
              </w:rPr>
              <w:t>540-541</w:t>
            </w:r>
          </w:p>
        </w:tc>
      </w:tr>
      <w:tr w:rsidR="00457A9C" w:rsidRPr="00AC440C" w14:paraId="5399F3A0" w14:textId="77777777" w:rsidTr="00B061F9">
        <w:trPr>
          <w:trHeight w:val="260"/>
        </w:trPr>
        <w:tc>
          <w:tcPr>
            <w:tcW w:w="540" w:type="dxa"/>
            <w:vMerge/>
          </w:tcPr>
          <w:p w14:paraId="5A111886" w14:textId="77777777" w:rsidR="00457A9C" w:rsidRPr="00AC440C" w:rsidRDefault="00457A9C" w:rsidP="00457A9C">
            <w:pPr>
              <w:spacing w:line="360" w:lineRule="auto"/>
              <w:rPr>
                <w:rFonts w:asciiTheme="majorHAnsi" w:hAnsiTheme="majorHAnsi"/>
              </w:rPr>
            </w:pPr>
          </w:p>
        </w:tc>
        <w:tc>
          <w:tcPr>
            <w:tcW w:w="2070" w:type="dxa"/>
          </w:tcPr>
          <w:p w14:paraId="5CE6B222" w14:textId="77777777" w:rsidR="00457A9C" w:rsidRPr="00AC440C" w:rsidRDefault="00457A9C" w:rsidP="00457A9C">
            <w:pPr>
              <w:spacing w:line="360" w:lineRule="auto"/>
              <w:rPr>
                <w:rFonts w:asciiTheme="majorHAnsi" w:hAnsiTheme="majorHAnsi"/>
              </w:rPr>
            </w:pPr>
            <w:r>
              <w:rPr>
                <w:rFonts w:asciiTheme="majorHAnsi" w:hAnsiTheme="majorHAnsi"/>
              </w:rPr>
              <w:t>Thurs. 16/4</w:t>
            </w:r>
            <w:r w:rsidRPr="00AC440C">
              <w:rPr>
                <w:rFonts w:asciiTheme="majorHAnsi" w:hAnsiTheme="majorHAnsi"/>
              </w:rPr>
              <w:t>/201</w:t>
            </w:r>
            <w:r>
              <w:rPr>
                <w:rFonts w:asciiTheme="majorHAnsi" w:hAnsiTheme="majorHAnsi"/>
              </w:rPr>
              <w:t>5</w:t>
            </w:r>
          </w:p>
        </w:tc>
        <w:tc>
          <w:tcPr>
            <w:tcW w:w="5670" w:type="dxa"/>
          </w:tcPr>
          <w:p w14:paraId="194C99F2" w14:textId="77777777" w:rsidR="00457A9C" w:rsidRPr="00AC440C" w:rsidRDefault="00457A9C" w:rsidP="00457A9C">
            <w:pPr>
              <w:spacing w:line="360" w:lineRule="auto"/>
              <w:rPr>
                <w:rFonts w:asciiTheme="majorHAnsi" w:hAnsiTheme="majorHAnsi"/>
              </w:rPr>
            </w:pPr>
            <w:r w:rsidRPr="00AC440C">
              <w:rPr>
                <w:rFonts w:asciiTheme="majorHAnsi" w:hAnsiTheme="majorHAnsi"/>
              </w:rPr>
              <w:t xml:space="preserve"> “The Road Not Taken” By Robert Frost</w:t>
            </w:r>
          </w:p>
        </w:tc>
        <w:tc>
          <w:tcPr>
            <w:tcW w:w="2970" w:type="dxa"/>
          </w:tcPr>
          <w:p w14:paraId="2ABA995B" w14:textId="77777777" w:rsidR="00457A9C" w:rsidRPr="00AC440C" w:rsidRDefault="00457A9C" w:rsidP="00457A9C">
            <w:pPr>
              <w:spacing w:line="360" w:lineRule="auto"/>
              <w:rPr>
                <w:rFonts w:asciiTheme="majorHAnsi" w:hAnsiTheme="majorHAnsi"/>
              </w:rPr>
            </w:pPr>
            <w:r>
              <w:rPr>
                <w:rFonts w:asciiTheme="majorHAnsi" w:hAnsiTheme="majorHAnsi"/>
              </w:rPr>
              <w:t>697</w:t>
            </w:r>
          </w:p>
        </w:tc>
      </w:tr>
      <w:tr w:rsidR="00457A9C" w:rsidRPr="00AC440C" w14:paraId="5C28694E" w14:textId="77777777" w:rsidTr="00B061F9">
        <w:trPr>
          <w:trHeight w:val="260"/>
        </w:trPr>
        <w:tc>
          <w:tcPr>
            <w:tcW w:w="540" w:type="dxa"/>
            <w:vMerge w:val="restart"/>
          </w:tcPr>
          <w:p w14:paraId="54242A79" w14:textId="77777777" w:rsidR="00457A9C" w:rsidRPr="00AC440C" w:rsidRDefault="00457A9C" w:rsidP="00457A9C">
            <w:pPr>
              <w:spacing w:line="360" w:lineRule="auto"/>
              <w:rPr>
                <w:rFonts w:asciiTheme="majorHAnsi" w:hAnsiTheme="majorHAnsi"/>
              </w:rPr>
            </w:pPr>
          </w:p>
          <w:p w14:paraId="0A7E4CA3" w14:textId="77777777" w:rsidR="00457A9C" w:rsidRPr="00AC440C" w:rsidRDefault="00457A9C" w:rsidP="00457A9C">
            <w:pPr>
              <w:spacing w:line="360" w:lineRule="auto"/>
              <w:rPr>
                <w:rFonts w:asciiTheme="majorHAnsi" w:hAnsiTheme="majorHAnsi"/>
              </w:rPr>
            </w:pPr>
            <w:r w:rsidRPr="00AC440C">
              <w:rPr>
                <w:rFonts w:asciiTheme="majorHAnsi" w:hAnsiTheme="majorHAnsi"/>
              </w:rPr>
              <w:t>1</w:t>
            </w:r>
            <w:r>
              <w:rPr>
                <w:rFonts w:asciiTheme="majorHAnsi" w:hAnsiTheme="majorHAnsi"/>
              </w:rPr>
              <w:t>3</w:t>
            </w:r>
          </w:p>
        </w:tc>
        <w:tc>
          <w:tcPr>
            <w:tcW w:w="2070" w:type="dxa"/>
          </w:tcPr>
          <w:p w14:paraId="2A4EB32D" w14:textId="77777777" w:rsidR="00457A9C" w:rsidRPr="00AC440C" w:rsidRDefault="00457A9C" w:rsidP="00457A9C">
            <w:pPr>
              <w:spacing w:line="360" w:lineRule="auto"/>
              <w:rPr>
                <w:rFonts w:asciiTheme="majorHAnsi" w:hAnsiTheme="majorHAnsi"/>
              </w:rPr>
            </w:pPr>
            <w:r>
              <w:rPr>
                <w:rFonts w:asciiTheme="majorHAnsi" w:hAnsiTheme="majorHAnsi"/>
              </w:rPr>
              <w:t>Sun. 26/4</w:t>
            </w:r>
            <w:r w:rsidRPr="00AC440C">
              <w:rPr>
                <w:rFonts w:asciiTheme="majorHAnsi" w:hAnsiTheme="majorHAnsi"/>
              </w:rPr>
              <w:t>/201</w:t>
            </w:r>
            <w:r>
              <w:rPr>
                <w:rFonts w:asciiTheme="majorHAnsi" w:hAnsiTheme="majorHAnsi"/>
              </w:rPr>
              <w:t>5</w:t>
            </w:r>
          </w:p>
        </w:tc>
        <w:tc>
          <w:tcPr>
            <w:tcW w:w="5670" w:type="dxa"/>
          </w:tcPr>
          <w:p w14:paraId="283C9466" w14:textId="77777777" w:rsidR="00457A9C" w:rsidRPr="00AC440C" w:rsidRDefault="00457A9C" w:rsidP="00457A9C">
            <w:pPr>
              <w:spacing w:line="360" w:lineRule="auto"/>
              <w:rPr>
                <w:rFonts w:asciiTheme="majorHAnsi" w:hAnsiTheme="majorHAnsi"/>
              </w:rPr>
            </w:pPr>
            <w:r w:rsidRPr="00AC440C">
              <w:rPr>
                <w:rFonts w:asciiTheme="majorHAnsi" w:hAnsiTheme="majorHAnsi"/>
              </w:rPr>
              <w:t>“The Road Not Taken” By Robert Frost</w:t>
            </w:r>
          </w:p>
        </w:tc>
        <w:tc>
          <w:tcPr>
            <w:tcW w:w="2970" w:type="dxa"/>
          </w:tcPr>
          <w:p w14:paraId="3715D8BC" w14:textId="77777777" w:rsidR="00457A9C" w:rsidRPr="00AC440C" w:rsidRDefault="00457A9C" w:rsidP="00457A9C">
            <w:pPr>
              <w:spacing w:line="360" w:lineRule="auto"/>
              <w:rPr>
                <w:rFonts w:asciiTheme="majorHAnsi" w:hAnsiTheme="majorHAnsi"/>
              </w:rPr>
            </w:pPr>
            <w:r w:rsidRPr="00AC440C">
              <w:rPr>
                <w:rFonts w:asciiTheme="majorHAnsi" w:hAnsiTheme="majorHAnsi"/>
              </w:rPr>
              <w:t>697</w:t>
            </w:r>
          </w:p>
        </w:tc>
      </w:tr>
      <w:tr w:rsidR="00457A9C" w:rsidRPr="00AC440C" w14:paraId="6B37C76A" w14:textId="77777777" w:rsidTr="00B061F9">
        <w:trPr>
          <w:trHeight w:val="260"/>
        </w:trPr>
        <w:tc>
          <w:tcPr>
            <w:tcW w:w="540" w:type="dxa"/>
            <w:vMerge/>
          </w:tcPr>
          <w:p w14:paraId="155CBA58" w14:textId="77777777" w:rsidR="00457A9C" w:rsidRPr="00AC440C" w:rsidRDefault="00457A9C" w:rsidP="00457A9C">
            <w:pPr>
              <w:spacing w:line="360" w:lineRule="auto"/>
              <w:rPr>
                <w:rFonts w:asciiTheme="majorHAnsi" w:hAnsiTheme="majorHAnsi"/>
              </w:rPr>
            </w:pPr>
          </w:p>
        </w:tc>
        <w:tc>
          <w:tcPr>
            <w:tcW w:w="2070" w:type="dxa"/>
          </w:tcPr>
          <w:p w14:paraId="21656FC1" w14:textId="77777777" w:rsidR="00457A9C" w:rsidRPr="00AC440C" w:rsidRDefault="00457A9C" w:rsidP="00474820">
            <w:pPr>
              <w:spacing w:line="360" w:lineRule="auto"/>
              <w:rPr>
                <w:rFonts w:asciiTheme="majorHAnsi" w:hAnsiTheme="majorHAnsi"/>
              </w:rPr>
            </w:pPr>
            <w:r>
              <w:rPr>
                <w:rFonts w:asciiTheme="majorHAnsi" w:hAnsiTheme="majorHAnsi"/>
              </w:rPr>
              <w:t xml:space="preserve">Tues. </w:t>
            </w:r>
            <w:r w:rsidR="00474820">
              <w:rPr>
                <w:rFonts w:asciiTheme="majorHAnsi" w:hAnsiTheme="majorHAnsi"/>
              </w:rPr>
              <w:t>28</w:t>
            </w:r>
            <w:r>
              <w:rPr>
                <w:rFonts w:asciiTheme="majorHAnsi" w:hAnsiTheme="majorHAnsi"/>
              </w:rPr>
              <w:t>/</w:t>
            </w:r>
            <w:r w:rsidR="00474820">
              <w:rPr>
                <w:rFonts w:asciiTheme="majorHAnsi" w:hAnsiTheme="majorHAnsi"/>
              </w:rPr>
              <w:t>4</w:t>
            </w:r>
            <w:r w:rsidRPr="00AC440C">
              <w:rPr>
                <w:rFonts w:asciiTheme="majorHAnsi" w:hAnsiTheme="majorHAnsi"/>
              </w:rPr>
              <w:t>/201</w:t>
            </w:r>
            <w:r w:rsidR="00474820">
              <w:rPr>
                <w:rFonts w:asciiTheme="majorHAnsi" w:hAnsiTheme="majorHAnsi"/>
              </w:rPr>
              <w:t>5</w:t>
            </w:r>
          </w:p>
        </w:tc>
        <w:tc>
          <w:tcPr>
            <w:tcW w:w="5670" w:type="dxa"/>
          </w:tcPr>
          <w:p w14:paraId="4B7CF1EA" w14:textId="77777777" w:rsidR="00457A9C" w:rsidRPr="00AC440C" w:rsidRDefault="00457A9C" w:rsidP="00457A9C">
            <w:pPr>
              <w:spacing w:line="360" w:lineRule="auto"/>
              <w:jc w:val="center"/>
              <w:rPr>
                <w:rFonts w:asciiTheme="majorHAnsi" w:hAnsiTheme="majorHAnsi"/>
              </w:rPr>
            </w:pPr>
            <w:r w:rsidRPr="00AC440C">
              <w:rPr>
                <w:rFonts w:asciiTheme="majorHAnsi" w:hAnsiTheme="majorHAnsi"/>
                <w:b/>
                <w:bCs/>
                <w:u w:val="single"/>
              </w:rPr>
              <w:t>SECOND MIDTERM</w:t>
            </w:r>
          </w:p>
        </w:tc>
        <w:tc>
          <w:tcPr>
            <w:tcW w:w="2970" w:type="dxa"/>
          </w:tcPr>
          <w:p w14:paraId="13597DB2" w14:textId="77777777" w:rsidR="00457A9C" w:rsidRPr="00AC440C" w:rsidRDefault="00457A9C" w:rsidP="00457A9C">
            <w:pPr>
              <w:spacing w:line="360" w:lineRule="auto"/>
              <w:rPr>
                <w:rFonts w:asciiTheme="majorHAnsi" w:hAnsiTheme="majorHAnsi"/>
              </w:rPr>
            </w:pPr>
          </w:p>
        </w:tc>
      </w:tr>
      <w:tr w:rsidR="00457A9C" w:rsidRPr="00AC440C" w14:paraId="1F2A8094" w14:textId="77777777" w:rsidTr="00B061F9">
        <w:trPr>
          <w:trHeight w:val="260"/>
        </w:trPr>
        <w:tc>
          <w:tcPr>
            <w:tcW w:w="540" w:type="dxa"/>
            <w:vMerge/>
          </w:tcPr>
          <w:p w14:paraId="55EA1EB9" w14:textId="77777777" w:rsidR="00457A9C" w:rsidRPr="00AC440C" w:rsidRDefault="00457A9C" w:rsidP="00457A9C">
            <w:pPr>
              <w:spacing w:line="360" w:lineRule="auto"/>
              <w:rPr>
                <w:rFonts w:asciiTheme="majorHAnsi" w:hAnsiTheme="majorHAnsi"/>
              </w:rPr>
            </w:pPr>
          </w:p>
        </w:tc>
        <w:tc>
          <w:tcPr>
            <w:tcW w:w="2070" w:type="dxa"/>
          </w:tcPr>
          <w:p w14:paraId="11A98ABB" w14:textId="77777777" w:rsidR="00457A9C" w:rsidRPr="00AC440C" w:rsidRDefault="00457A9C" w:rsidP="00474820">
            <w:pPr>
              <w:spacing w:line="360" w:lineRule="auto"/>
              <w:rPr>
                <w:rFonts w:asciiTheme="majorHAnsi" w:hAnsiTheme="majorHAnsi"/>
              </w:rPr>
            </w:pPr>
            <w:r>
              <w:rPr>
                <w:rFonts w:asciiTheme="majorHAnsi" w:hAnsiTheme="majorHAnsi"/>
              </w:rPr>
              <w:t xml:space="preserve">Thurs. </w:t>
            </w:r>
            <w:r w:rsidR="00474820">
              <w:rPr>
                <w:rFonts w:asciiTheme="majorHAnsi" w:hAnsiTheme="majorHAnsi"/>
              </w:rPr>
              <w:t>30</w:t>
            </w:r>
            <w:r>
              <w:rPr>
                <w:rFonts w:asciiTheme="majorHAnsi" w:hAnsiTheme="majorHAnsi"/>
              </w:rPr>
              <w:t>/</w:t>
            </w:r>
            <w:r w:rsidR="00474820">
              <w:rPr>
                <w:rFonts w:asciiTheme="majorHAnsi" w:hAnsiTheme="majorHAnsi"/>
              </w:rPr>
              <w:t>4</w:t>
            </w:r>
            <w:r w:rsidRPr="00AC440C">
              <w:rPr>
                <w:rFonts w:asciiTheme="majorHAnsi" w:hAnsiTheme="majorHAnsi"/>
              </w:rPr>
              <w:t>/201</w:t>
            </w:r>
            <w:r w:rsidR="00474820">
              <w:rPr>
                <w:rFonts w:asciiTheme="majorHAnsi" w:hAnsiTheme="majorHAnsi"/>
              </w:rPr>
              <w:t>5</w:t>
            </w:r>
          </w:p>
        </w:tc>
        <w:tc>
          <w:tcPr>
            <w:tcW w:w="5670" w:type="dxa"/>
          </w:tcPr>
          <w:p w14:paraId="303BF483" w14:textId="77777777" w:rsidR="00457A9C" w:rsidRPr="00AC440C" w:rsidRDefault="00457A9C" w:rsidP="00457A9C">
            <w:pPr>
              <w:spacing w:line="360" w:lineRule="auto"/>
              <w:rPr>
                <w:rFonts w:asciiTheme="majorHAnsi" w:hAnsiTheme="majorHAnsi"/>
                <w:b/>
                <w:bCs/>
                <w:u w:val="single"/>
              </w:rPr>
            </w:pPr>
            <w:r w:rsidRPr="00AC440C">
              <w:rPr>
                <w:rFonts w:asciiTheme="majorHAnsi" w:hAnsiTheme="majorHAnsi"/>
              </w:rPr>
              <w:t>Understanding Drama</w:t>
            </w:r>
          </w:p>
        </w:tc>
        <w:tc>
          <w:tcPr>
            <w:tcW w:w="2970" w:type="dxa"/>
          </w:tcPr>
          <w:p w14:paraId="0720117F" w14:textId="77777777" w:rsidR="00457A9C" w:rsidRPr="00AC440C" w:rsidRDefault="00457A9C" w:rsidP="00457A9C">
            <w:pPr>
              <w:spacing w:line="360" w:lineRule="auto"/>
              <w:rPr>
                <w:rFonts w:asciiTheme="majorHAnsi" w:hAnsiTheme="majorHAnsi"/>
              </w:rPr>
            </w:pPr>
            <w:r w:rsidRPr="00AC440C">
              <w:rPr>
                <w:rFonts w:asciiTheme="majorHAnsi" w:hAnsiTheme="majorHAnsi"/>
              </w:rPr>
              <w:t>735-740; 747-759; 776-780;</w:t>
            </w:r>
          </w:p>
          <w:p w14:paraId="744BE8AF" w14:textId="77777777" w:rsidR="00457A9C" w:rsidRPr="00AC440C" w:rsidRDefault="00457A9C" w:rsidP="00457A9C">
            <w:pPr>
              <w:spacing w:line="360" w:lineRule="auto"/>
              <w:rPr>
                <w:rFonts w:asciiTheme="majorHAnsi" w:hAnsiTheme="majorHAnsi"/>
              </w:rPr>
            </w:pPr>
            <w:r w:rsidRPr="00AC440C">
              <w:rPr>
                <w:rFonts w:asciiTheme="majorHAnsi" w:hAnsiTheme="majorHAnsi"/>
              </w:rPr>
              <w:t>854-856; 860- 862;</w:t>
            </w:r>
          </w:p>
        </w:tc>
      </w:tr>
      <w:tr w:rsidR="00457A9C" w:rsidRPr="00AC440C" w14:paraId="5B5B1D69" w14:textId="77777777" w:rsidTr="00B061F9">
        <w:trPr>
          <w:trHeight w:val="1058"/>
        </w:trPr>
        <w:tc>
          <w:tcPr>
            <w:tcW w:w="540" w:type="dxa"/>
            <w:vMerge w:val="restart"/>
          </w:tcPr>
          <w:p w14:paraId="3C93831C" w14:textId="77777777" w:rsidR="00457A9C" w:rsidRPr="00AC440C" w:rsidRDefault="00457A9C" w:rsidP="00457A9C">
            <w:pPr>
              <w:spacing w:line="360" w:lineRule="auto"/>
              <w:rPr>
                <w:rFonts w:asciiTheme="majorHAnsi" w:hAnsiTheme="majorHAnsi"/>
              </w:rPr>
            </w:pPr>
          </w:p>
          <w:p w14:paraId="02199EBE" w14:textId="77777777" w:rsidR="00457A9C" w:rsidRPr="00AC440C" w:rsidRDefault="00457A9C" w:rsidP="00457A9C">
            <w:pPr>
              <w:spacing w:line="360" w:lineRule="auto"/>
              <w:rPr>
                <w:rFonts w:asciiTheme="majorHAnsi" w:hAnsiTheme="majorHAnsi"/>
              </w:rPr>
            </w:pPr>
            <w:r w:rsidRPr="00AC440C">
              <w:rPr>
                <w:rFonts w:asciiTheme="majorHAnsi" w:hAnsiTheme="majorHAnsi"/>
              </w:rPr>
              <w:t>1</w:t>
            </w:r>
            <w:r>
              <w:rPr>
                <w:rFonts w:asciiTheme="majorHAnsi" w:hAnsiTheme="majorHAnsi"/>
              </w:rPr>
              <w:t>4</w:t>
            </w:r>
          </w:p>
        </w:tc>
        <w:tc>
          <w:tcPr>
            <w:tcW w:w="2070" w:type="dxa"/>
          </w:tcPr>
          <w:p w14:paraId="2BEBA323" w14:textId="77777777" w:rsidR="00457A9C" w:rsidRPr="00AC440C" w:rsidRDefault="00457A9C" w:rsidP="00474820">
            <w:pPr>
              <w:spacing w:line="360" w:lineRule="auto"/>
              <w:rPr>
                <w:rFonts w:asciiTheme="majorHAnsi" w:hAnsiTheme="majorHAnsi"/>
              </w:rPr>
            </w:pPr>
            <w:r>
              <w:rPr>
                <w:rFonts w:asciiTheme="majorHAnsi" w:hAnsiTheme="majorHAnsi"/>
              </w:rPr>
              <w:t xml:space="preserve">Sun. </w:t>
            </w:r>
            <w:r w:rsidR="00474820">
              <w:rPr>
                <w:rFonts w:asciiTheme="majorHAnsi" w:hAnsiTheme="majorHAnsi"/>
              </w:rPr>
              <w:t>3</w:t>
            </w:r>
            <w:r>
              <w:rPr>
                <w:rFonts w:asciiTheme="majorHAnsi" w:hAnsiTheme="majorHAnsi"/>
              </w:rPr>
              <w:t>/</w:t>
            </w:r>
            <w:r w:rsidR="00474820">
              <w:rPr>
                <w:rFonts w:asciiTheme="majorHAnsi" w:hAnsiTheme="majorHAnsi"/>
              </w:rPr>
              <w:t>5</w:t>
            </w:r>
            <w:r w:rsidRPr="00AC440C">
              <w:rPr>
                <w:rFonts w:asciiTheme="majorHAnsi" w:hAnsiTheme="majorHAnsi"/>
              </w:rPr>
              <w:t>/201</w:t>
            </w:r>
            <w:r w:rsidR="00474820">
              <w:rPr>
                <w:rFonts w:asciiTheme="majorHAnsi" w:hAnsiTheme="majorHAnsi"/>
              </w:rPr>
              <w:t>5</w:t>
            </w:r>
          </w:p>
        </w:tc>
        <w:tc>
          <w:tcPr>
            <w:tcW w:w="5670" w:type="dxa"/>
          </w:tcPr>
          <w:p w14:paraId="09DE2D78" w14:textId="77777777" w:rsidR="00457A9C" w:rsidRPr="00AC440C" w:rsidRDefault="00457A9C" w:rsidP="00457A9C">
            <w:pPr>
              <w:spacing w:line="360" w:lineRule="auto"/>
              <w:rPr>
                <w:rFonts w:asciiTheme="majorHAnsi" w:hAnsiTheme="majorHAnsi"/>
              </w:rPr>
            </w:pPr>
            <w:r w:rsidRPr="00AC440C">
              <w:rPr>
                <w:rFonts w:asciiTheme="majorHAnsi" w:hAnsiTheme="majorHAnsi"/>
              </w:rPr>
              <w:t>Understanding Drama</w:t>
            </w:r>
          </w:p>
        </w:tc>
        <w:tc>
          <w:tcPr>
            <w:tcW w:w="2970" w:type="dxa"/>
          </w:tcPr>
          <w:p w14:paraId="2B82FE1B" w14:textId="77777777" w:rsidR="00457A9C" w:rsidRPr="00AC440C" w:rsidRDefault="00457A9C" w:rsidP="00457A9C">
            <w:pPr>
              <w:spacing w:line="360" w:lineRule="auto"/>
              <w:rPr>
                <w:rFonts w:asciiTheme="majorHAnsi" w:hAnsiTheme="majorHAnsi"/>
              </w:rPr>
            </w:pPr>
            <w:r w:rsidRPr="00457A9C">
              <w:rPr>
                <w:rFonts w:asciiTheme="majorHAnsi" w:hAnsiTheme="majorHAnsi"/>
              </w:rPr>
              <w:t>1062-1065; 1117-1119</w:t>
            </w:r>
          </w:p>
        </w:tc>
      </w:tr>
      <w:tr w:rsidR="00457A9C" w:rsidRPr="00AC440C" w14:paraId="79BF9D75" w14:textId="77777777" w:rsidTr="00B061F9">
        <w:trPr>
          <w:trHeight w:val="260"/>
        </w:trPr>
        <w:tc>
          <w:tcPr>
            <w:tcW w:w="540" w:type="dxa"/>
            <w:vMerge/>
          </w:tcPr>
          <w:p w14:paraId="5184298C" w14:textId="77777777" w:rsidR="00457A9C" w:rsidRPr="00AC440C" w:rsidRDefault="00457A9C" w:rsidP="00457A9C">
            <w:pPr>
              <w:spacing w:line="360" w:lineRule="auto"/>
              <w:rPr>
                <w:rFonts w:asciiTheme="majorHAnsi" w:hAnsiTheme="majorHAnsi"/>
              </w:rPr>
            </w:pPr>
          </w:p>
        </w:tc>
        <w:tc>
          <w:tcPr>
            <w:tcW w:w="2070" w:type="dxa"/>
          </w:tcPr>
          <w:p w14:paraId="563AC8FC" w14:textId="77777777" w:rsidR="00457A9C" w:rsidRPr="00AC440C" w:rsidRDefault="00457A9C" w:rsidP="00474820">
            <w:pPr>
              <w:spacing w:line="360" w:lineRule="auto"/>
              <w:rPr>
                <w:rFonts w:asciiTheme="majorHAnsi" w:hAnsiTheme="majorHAnsi"/>
              </w:rPr>
            </w:pPr>
            <w:r>
              <w:rPr>
                <w:rFonts w:asciiTheme="majorHAnsi" w:hAnsiTheme="majorHAnsi"/>
              </w:rPr>
              <w:t xml:space="preserve">Tues. </w:t>
            </w:r>
            <w:r w:rsidR="00474820">
              <w:rPr>
                <w:rFonts w:asciiTheme="majorHAnsi" w:hAnsiTheme="majorHAnsi"/>
              </w:rPr>
              <w:t>5</w:t>
            </w:r>
            <w:r>
              <w:rPr>
                <w:rFonts w:asciiTheme="majorHAnsi" w:hAnsiTheme="majorHAnsi"/>
              </w:rPr>
              <w:t>/</w:t>
            </w:r>
            <w:r w:rsidR="00474820">
              <w:rPr>
                <w:rFonts w:asciiTheme="majorHAnsi" w:hAnsiTheme="majorHAnsi"/>
              </w:rPr>
              <w:t>5</w:t>
            </w:r>
            <w:r w:rsidRPr="00AC440C">
              <w:rPr>
                <w:rFonts w:asciiTheme="majorHAnsi" w:hAnsiTheme="majorHAnsi"/>
              </w:rPr>
              <w:t>/201</w:t>
            </w:r>
            <w:r w:rsidR="00474820">
              <w:rPr>
                <w:rFonts w:asciiTheme="majorHAnsi" w:hAnsiTheme="majorHAnsi"/>
              </w:rPr>
              <w:t>5</w:t>
            </w:r>
          </w:p>
        </w:tc>
        <w:tc>
          <w:tcPr>
            <w:tcW w:w="5670" w:type="dxa"/>
          </w:tcPr>
          <w:p w14:paraId="283D3F52" w14:textId="77777777" w:rsidR="00457A9C" w:rsidRPr="00E00092" w:rsidRDefault="00457A9C" w:rsidP="00457A9C">
            <w:pPr>
              <w:spacing w:line="360" w:lineRule="auto"/>
              <w:rPr>
                <w:rFonts w:asciiTheme="majorHAnsi" w:hAnsiTheme="majorHAnsi"/>
                <w:b/>
              </w:rPr>
            </w:pPr>
            <w:r w:rsidRPr="00AC440C">
              <w:rPr>
                <w:rFonts w:asciiTheme="majorHAnsi" w:hAnsiTheme="majorHAnsi"/>
                <w:b/>
                <w:bCs/>
              </w:rPr>
              <w:t>QUIZ THREE</w:t>
            </w:r>
            <w:r>
              <w:rPr>
                <w:rFonts w:asciiTheme="majorHAnsi" w:hAnsiTheme="majorHAnsi"/>
                <w:b/>
              </w:rPr>
              <w:t xml:space="preserve"> + </w:t>
            </w:r>
            <w:r w:rsidRPr="00AC440C">
              <w:rPr>
                <w:rFonts w:asciiTheme="majorHAnsi" w:hAnsiTheme="majorHAnsi"/>
                <w:i/>
              </w:rPr>
              <w:t>The Brute</w:t>
            </w:r>
            <w:r w:rsidRPr="00AC440C">
              <w:rPr>
                <w:rFonts w:asciiTheme="majorHAnsi" w:hAnsiTheme="majorHAnsi"/>
              </w:rPr>
              <w:t xml:space="preserve"> by Anton Chekhov</w:t>
            </w:r>
          </w:p>
        </w:tc>
        <w:tc>
          <w:tcPr>
            <w:tcW w:w="2970" w:type="dxa"/>
          </w:tcPr>
          <w:p w14:paraId="50B2E31D" w14:textId="77777777" w:rsidR="00457A9C" w:rsidRPr="00AC440C" w:rsidRDefault="00457A9C" w:rsidP="00457A9C">
            <w:pPr>
              <w:spacing w:line="360" w:lineRule="auto"/>
              <w:rPr>
                <w:rFonts w:asciiTheme="majorHAnsi" w:hAnsiTheme="majorHAnsi"/>
              </w:rPr>
            </w:pPr>
            <w:r w:rsidRPr="00AC440C">
              <w:rPr>
                <w:rFonts w:asciiTheme="majorHAnsi" w:hAnsiTheme="majorHAnsi"/>
              </w:rPr>
              <w:t>748-758</w:t>
            </w:r>
          </w:p>
        </w:tc>
      </w:tr>
      <w:tr w:rsidR="00457A9C" w:rsidRPr="00AC440C" w14:paraId="5F3704F5" w14:textId="77777777" w:rsidTr="00B061F9">
        <w:trPr>
          <w:trHeight w:val="274"/>
        </w:trPr>
        <w:tc>
          <w:tcPr>
            <w:tcW w:w="540" w:type="dxa"/>
            <w:vMerge/>
          </w:tcPr>
          <w:p w14:paraId="47088E1C" w14:textId="77777777" w:rsidR="00457A9C" w:rsidRPr="00AC440C" w:rsidRDefault="00457A9C" w:rsidP="00457A9C">
            <w:pPr>
              <w:spacing w:line="360" w:lineRule="auto"/>
              <w:rPr>
                <w:rFonts w:asciiTheme="majorHAnsi" w:hAnsiTheme="majorHAnsi"/>
              </w:rPr>
            </w:pPr>
          </w:p>
        </w:tc>
        <w:tc>
          <w:tcPr>
            <w:tcW w:w="2070" w:type="dxa"/>
          </w:tcPr>
          <w:p w14:paraId="2E40A4B6" w14:textId="77777777" w:rsidR="00457A9C" w:rsidRPr="00AC440C" w:rsidRDefault="00457A9C" w:rsidP="00474820">
            <w:pPr>
              <w:spacing w:line="360" w:lineRule="auto"/>
              <w:rPr>
                <w:rFonts w:asciiTheme="majorHAnsi" w:hAnsiTheme="majorHAnsi"/>
              </w:rPr>
            </w:pPr>
            <w:r>
              <w:rPr>
                <w:rFonts w:asciiTheme="majorHAnsi" w:hAnsiTheme="majorHAnsi"/>
              </w:rPr>
              <w:t xml:space="preserve">Thurs. </w:t>
            </w:r>
            <w:r w:rsidR="00474820">
              <w:rPr>
                <w:rFonts w:asciiTheme="majorHAnsi" w:hAnsiTheme="majorHAnsi"/>
              </w:rPr>
              <w:t>7</w:t>
            </w:r>
            <w:r>
              <w:rPr>
                <w:rFonts w:asciiTheme="majorHAnsi" w:hAnsiTheme="majorHAnsi"/>
              </w:rPr>
              <w:t>/</w:t>
            </w:r>
            <w:r w:rsidR="00474820">
              <w:rPr>
                <w:rFonts w:asciiTheme="majorHAnsi" w:hAnsiTheme="majorHAnsi"/>
              </w:rPr>
              <w:t>5</w:t>
            </w:r>
            <w:r w:rsidRPr="00AC440C">
              <w:rPr>
                <w:rFonts w:asciiTheme="majorHAnsi" w:hAnsiTheme="majorHAnsi"/>
              </w:rPr>
              <w:t>/201</w:t>
            </w:r>
            <w:r w:rsidR="00474820">
              <w:rPr>
                <w:rFonts w:asciiTheme="majorHAnsi" w:hAnsiTheme="majorHAnsi"/>
              </w:rPr>
              <w:t>5</w:t>
            </w:r>
          </w:p>
        </w:tc>
        <w:tc>
          <w:tcPr>
            <w:tcW w:w="5670" w:type="dxa"/>
          </w:tcPr>
          <w:p w14:paraId="00FB9A1C" w14:textId="77777777" w:rsidR="00457A9C" w:rsidRPr="00AC440C" w:rsidRDefault="00457A9C" w:rsidP="00457A9C">
            <w:pPr>
              <w:spacing w:line="360" w:lineRule="auto"/>
              <w:rPr>
                <w:rFonts w:asciiTheme="majorHAnsi" w:hAnsiTheme="majorHAnsi"/>
              </w:rPr>
            </w:pPr>
            <w:r w:rsidRPr="00AC440C">
              <w:rPr>
                <w:rFonts w:asciiTheme="majorHAnsi" w:hAnsiTheme="majorHAnsi"/>
                <w:i/>
              </w:rPr>
              <w:t>The Brute</w:t>
            </w:r>
            <w:r w:rsidRPr="00AC440C">
              <w:rPr>
                <w:rFonts w:asciiTheme="majorHAnsi" w:hAnsiTheme="majorHAnsi"/>
              </w:rPr>
              <w:t xml:space="preserve"> by Anton Chekhov</w:t>
            </w:r>
          </w:p>
        </w:tc>
        <w:tc>
          <w:tcPr>
            <w:tcW w:w="2970" w:type="dxa"/>
          </w:tcPr>
          <w:p w14:paraId="4F53DC4B" w14:textId="77777777" w:rsidR="00457A9C" w:rsidRPr="00AC440C" w:rsidRDefault="00457A9C" w:rsidP="00457A9C">
            <w:pPr>
              <w:spacing w:line="360" w:lineRule="auto"/>
              <w:rPr>
                <w:rFonts w:asciiTheme="majorHAnsi" w:hAnsiTheme="majorHAnsi"/>
              </w:rPr>
            </w:pPr>
            <w:r w:rsidRPr="00AC440C">
              <w:rPr>
                <w:rFonts w:asciiTheme="majorHAnsi" w:hAnsiTheme="majorHAnsi"/>
              </w:rPr>
              <w:t>748-758</w:t>
            </w:r>
          </w:p>
        </w:tc>
      </w:tr>
      <w:tr w:rsidR="00457A9C" w:rsidRPr="00AC440C" w14:paraId="1749D5D0" w14:textId="77777777" w:rsidTr="00B061F9">
        <w:trPr>
          <w:trHeight w:val="242"/>
        </w:trPr>
        <w:tc>
          <w:tcPr>
            <w:tcW w:w="540" w:type="dxa"/>
            <w:vMerge w:val="restart"/>
          </w:tcPr>
          <w:p w14:paraId="5CC61CE5" w14:textId="77777777" w:rsidR="00457A9C" w:rsidRPr="00AC440C" w:rsidRDefault="00457A9C" w:rsidP="00457A9C">
            <w:pPr>
              <w:spacing w:line="360" w:lineRule="auto"/>
              <w:rPr>
                <w:rFonts w:asciiTheme="majorHAnsi" w:hAnsiTheme="majorHAnsi"/>
              </w:rPr>
            </w:pPr>
          </w:p>
          <w:p w14:paraId="374F5AA1" w14:textId="77777777" w:rsidR="00457A9C" w:rsidRPr="00AC440C" w:rsidRDefault="00457A9C" w:rsidP="00457A9C">
            <w:pPr>
              <w:spacing w:line="360" w:lineRule="auto"/>
              <w:rPr>
                <w:rFonts w:asciiTheme="majorHAnsi" w:hAnsiTheme="majorHAnsi"/>
              </w:rPr>
            </w:pPr>
            <w:r w:rsidRPr="00AC440C">
              <w:rPr>
                <w:rFonts w:asciiTheme="majorHAnsi" w:hAnsiTheme="majorHAnsi"/>
              </w:rPr>
              <w:t>1</w:t>
            </w:r>
            <w:r>
              <w:rPr>
                <w:rFonts w:asciiTheme="majorHAnsi" w:hAnsiTheme="majorHAnsi"/>
              </w:rPr>
              <w:t>5</w:t>
            </w:r>
          </w:p>
        </w:tc>
        <w:tc>
          <w:tcPr>
            <w:tcW w:w="2070" w:type="dxa"/>
          </w:tcPr>
          <w:p w14:paraId="7A54995E" w14:textId="77777777" w:rsidR="00457A9C" w:rsidRPr="00AC440C" w:rsidRDefault="00457A9C" w:rsidP="00474820">
            <w:pPr>
              <w:spacing w:line="360" w:lineRule="auto"/>
              <w:rPr>
                <w:rFonts w:asciiTheme="majorHAnsi" w:hAnsiTheme="majorHAnsi"/>
              </w:rPr>
            </w:pPr>
            <w:r>
              <w:rPr>
                <w:rFonts w:asciiTheme="majorHAnsi" w:hAnsiTheme="majorHAnsi"/>
              </w:rPr>
              <w:t xml:space="preserve">Sun. </w:t>
            </w:r>
            <w:r w:rsidR="00474820">
              <w:rPr>
                <w:rFonts w:asciiTheme="majorHAnsi" w:hAnsiTheme="majorHAnsi"/>
              </w:rPr>
              <w:t>10</w:t>
            </w:r>
            <w:r>
              <w:rPr>
                <w:rFonts w:asciiTheme="majorHAnsi" w:hAnsiTheme="majorHAnsi"/>
              </w:rPr>
              <w:t>/</w:t>
            </w:r>
            <w:r w:rsidR="00474820">
              <w:rPr>
                <w:rFonts w:asciiTheme="majorHAnsi" w:hAnsiTheme="majorHAnsi"/>
              </w:rPr>
              <w:t>5</w:t>
            </w:r>
            <w:r w:rsidRPr="00AC440C">
              <w:rPr>
                <w:rFonts w:asciiTheme="majorHAnsi" w:hAnsiTheme="majorHAnsi"/>
              </w:rPr>
              <w:t>/201</w:t>
            </w:r>
            <w:r w:rsidR="00474820">
              <w:rPr>
                <w:rFonts w:asciiTheme="majorHAnsi" w:hAnsiTheme="majorHAnsi"/>
              </w:rPr>
              <w:t>5</w:t>
            </w:r>
          </w:p>
        </w:tc>
        <w:tc>
          <w:tcPr>
            <w:tcW w:w="5670" w:type="dxa"/>
          </w:tcPr>
          <w:p w14:paraId="1A8CA4E9" w14:textId="77777777" w:rsidR="00457A9C" w:rsidRPr="00AC440C" w:rsidRDefault="00457A9C" w:rsidP="00457A9C">
            <w:pPr>
              <w:spacing w:line="360" w:lineRule="auto"/>
              <w:rPr>
                <w:rFonts w:asciiTheme="majorHAnsi" w:hAnsiTheme="majorHAnsi"/>
              </w:rPr>
            </w:pPr>
            <w:r w:rsidRPr="00AC440C">
              <w:rPr>
                <w:rFonts w:asciiTheme="majorHAnsi" w:hAnsiTheme="majorHAnsi"/>
                <w:b/>
                <w:bCs/>
              </w:rPr>
              <w:t>WRITING ASSIGNMENT THREE</w:t>
            </w:r>
            <w:r>
              <w:rPr>
                <w:rFonts w:asciiTheme="majorHAnsi" w:hAnsiTheme="majorHAnsi"/>
                <w:i/>
              </w:rPr>
              <w:t xml:space="preserve">  </w:t>
            </w:r>
          </w:p>
        </w:tc>
        <w:tc>
          <w:tcPr>
            <w:tcW w:w="2970" w:type="dxa"/>
          </w:tcPr>
          <w:p w14:paraId="209F3891" w14:textId="77777777" w:rsidR="00457A9C" w:rsidRPr="00AC440C" w:rsidRDefault="00457A9C" w:rsidP="00457A9C">
            <w:pPr>
              <w:spacing w:line="360" w:lineRule="auto"/>
              <w:rPr>
                <w:rFonts w:asciiTheme="majorHAnsi" w:hAnsiTheme="majorHAnsi"/>
              </w:rPr>
            </w:pPr>
          </w:p>
        </w:tc>
      </w:tr>
      <w:tr w:rsidR="00457A9C" w:rsidRPr="00AC440C" w14:paraId="4B2BAA8E" w14:textId="77777777" w:rsidTr="00B061F9">
        <w:trPr>
          <w:trHeight w:val="260"/>
        </w:trPr>
        <w:tc>
          <w:tcPr>
            <w:tcW w:w="540" w:type="dxa"/>
            <w:vMerge/>
          </w:tcPr>
          <w:p w14:paraId="069C5CD1" w14:textId="77777777" w:rsidR="00457A9C" w:rsidRPr="00AC440C" w:rsidRDefault="00457A9C" w:rsidP="00457A9C">
            <w:pPr>
              <w:spacing w:line="360" w:lineRule="auto"/>
              <w:rPr>
                <w:rFonts w:asciiTheme="majorHAnsi" w:hAnsiTheme="majorHAnsi"/>
              </w:rPr>
            </w:pPr>
          </w:p>
        </w:tc>
        <w:tc>
          <w:tcPr>
            <w:tcW w:w="2070" w:type="dxa"/>
          </w:tcPr>
          <w:p w14:paraId="37A15FA5" w14:textId="77777777" w:rsidR="00457A9C" w:rsidRPr="00AC440C" w:rsidRDefault="00457A9C" w:rsidP="00474820">
            <w:pPr>
              <w:spacing w:line="360" w:lineRule="auto"/>
              <w:rPr>
                <w:rFonts w:asciiTheme="majorHAnsi" w:hAnsiTheme="majorHAnsi"/>
              </w:rPr>
            </w:pPr>
            <w:r>
              <w:rPr>
                <w:rFonts w:asciiTheme="majorHAnsi" w:hAnsiTheme="majorHAnsi"/>
              </w:rPr>
              <w:t xml:space="preserve">Tues. </w:t>
            </w:r>
            <w:r w:rsidR="00474820">
              <w:rPr>
                <w:rFonts w:asciiTheme="majorHAnsi" w:hAnsiTheme="majorHAnsi"/>
              </w:rPr>
              <w:t>12</w:t>
            </w:r>
            <w:r>
              <w:rPr>
                <w:rFonts w:asciiTheme="majorHAnsi" w:hAnsiTheme="majorHAnsi"/>
              </w:rPr>
              <w:t>/</w:t>
            </w:r>
            <w:r w:rsidR="00474820">
              <w:rPr>
                <w:rFonts w:asciiTheme="majorHAnsi" w:hAnsiTheme="majorHAnsi"/>
              </w:rPr>
              <w:t>5</w:t>
            </w:r>
            <w:r w:rsidRPr="00AC440C">
              <w:rPr>
                <w:rFonts w:asciiTheme="majorHAnsi" w:hAnsiTheme="majorHAnsi"/>
              </w:rPr>
              <w:t>/201</w:t>
            </w:r>
            <w:r w:rsidR="00474820">
              <w:rPr>
                <w:rFonts w:asciiTheme="majorHAnsi" w:hAnsiTheme="majorHAnsi"/>
              </w:rPr>
              <w:t>5</w:t>
            </w:r>
          </w:p>
        </w:tc>
        <w:tc>
          <w:tcPr>
            <w:tcW w:w="5670" w:type="dxa"/>
          </w:tcPr>
          <w:p w14:paraId="44DF0CBD" w14:textId="77777777" w:rsidR="00457A9C" w:rsidRPr="00AC440C" w:rsidRDefault="00457A9C" w:rsidP="00457A9C">
            <w:pPr>
              <w:spacing w:line="360" w:lineRule="auto"/>
              <w:rPr>
                <w:rFonts w:asciiTheme="majorHAnsi" w:hAnsiTheme="majorHAnsi"/>
              </w:rPr>
            </w:pPr>
            <w:r w:rsidRPr="00AC440C">
              <w:rPr>
                <w:rFonts w:asciiTheme="majorHAnsi" w:hAnsiTheme="majorHAnsi"/>
                <w:i/>
              </w:rPr>
              <w:t>The Brute</w:t>
            </w:r>
            <w:r w:rsidRPr="00AC440C">
              <w:rPr>
                <w:rFonts w:asciiTheme="majorHAnsi" w:hAnsiTheme="majorHAnsi"/>
              </w:rPr>
              <w:t xml:space="preserve"> by Anton Chekhov</w:t>
            </w:r>
          </w:p>
        </w:tc>
        <w:tc>
          <w:tcPr>
            <w:tcW w:w="2970" w:type="dxa"/>
          </w:tcPr>
          <w:p w14:paraId="3BF899A9" w14:textId="77777777" w:rsidR="00457A9C" w:rsidRPr="00AC440C" w:rsidRDefault="00457A9C" w:rsidP="00457A9C">
            <w:pPr>
              <w:spacing w:line="360" w:lineRule="auto"/>
              <w:rPr>
                <w:rFonts w:asciiTheme="majorHAnsi" w:hAnsiTheme="majorHAnsi"/>
              </w:rPr>
            </w:pPr>
            <w:r w:rsidRPr="00AC440C">
              <w:rPr>
                <w:rFonts w:asciiTheme="majorHAnsi" w:hAnsiTheme="majorHAnsi"/>
              </w:rPr>
              <w:t>748-758</w:t>
            </w:r>
          </w:p>
        </w:tc>
      </w:tr>
      <w:tr w:rsidR="00457A9C" w:rsidRPr="00AC440C" w14:paraId="7A10401D" w14:textId="77777777" w:rsidTr="00B061F9">
        <w:trPr>
          <w:trHeight w:val="70"/>
        </w:trPr>
        <w:tc>
          <w:tcPr>
            <w:tcW w:w="540" w:type="dxa"/>
            <w:vMerge/>
          </w:tcPr>
          <w:p w14:paraId="653AF255" w14:textId="77777777" w:rsidR="00457A9C" w:rsidRPr="00AC440C" w:rsidRDefault="00457A9C" w:rsidP="00457A9C">
            <w:pPr>
              <w:spacing w:line="360" w:lineRule="auto"/>
              <w:rPr>
                <w:rFonts w:asciiTheme="majorHAnsi" w:hAnsiTheme="majorHAnsi"/>
              </w:rPr>
            </w:pPr>
          </w:p>
        </w:tc>
        <w:tc>
          <w:tcPr>
            <w:tcW w:w="2070" w:type="dxa"/>
          </w:tcPr>
          <w:p w14:paraId="216FA489" w14:textId="77777777" w:rsidR="00457A9C" w:rsidRPr="00AC440C" w:rsidRDefault="00457A9C" w:rsidP="00474820">
            <w:pPr>
              <w:spacing w:line="360" w:lineRule="auto"/>
              <w:rPr>
                <w:rFonts w:asciiTheme="majorHAnsi" w:hAnsiTheme="majorHAnsi"/>
              </w:rPr>
            </w:pPr>
            <w:r>
              <w:rPr>
                <w:rFonts w:asciiTheme="majorHAnsi" w:hAnsiTheme="majorHAnsi"/>
              </w:rPr>
              <w:t>Thurs. 1</w:t>
            </w:r>
            <w:r w:rsidR="00474820">
              <w:rPr>
                <w:rFonts w:asciiTheme="majorHAnsi" w:hAnsiTheme="majorHAnsi"/>
              </w:rPr>
              <w:t>4</w:t>
            </w:r>
            <w:r>
              <w:rPr>
                <w:rFonts w:asciiTheme="majorHAnsi" w:hAnsiTheme="majorHAnsi"/>
              </w:rPr>
              <w:t>/</w:t>
            </w:r>
            <w:r w:rsidR="00474820">
              <w:rPr>
                <w:rFonts w:asciiTheme="majorHAnsi" w:hAnsiTheme="majorHAnsi"/>
              </w:rPr>
              <w:t>5</w:t>
            </w:r>
            <w:r w:rsidRPr="00AC440C">
              <w:rPr>
                <w:rFonts w:asciiTheme="majorHAnsi" w:hAnsiTheme="majorHAnsi"/>
              </w:rPr>
              <w:t>/201</w:t>
            </w:r>
            <w:r w:rsidR="00474820">
              <w:rPr>
                <w:rFonts w:asciiTheme="majorHAnsi" w:hAnsiTheme="majorHAnsi"/>
              </w:rPr>
              <w:t>5</w:t>
            </w:r>
          </w:p>
        </w:tc>
        <w:tc>
          <w:tcPr>
            <w:tcW w:w="5670" w:type="dxa"/>
          </w:tcPr>
          <w:p w14:paraId="5307E6B2" w14:textId="77777777" w:rsidR="00457A9C" w:rsidRPr="00AC440C" w:rsidRDefault="00457A9C" w:rsidP="00457A9C">
            <w:pPr>
              <w:spacing w:line="360" w:lineRule="auto"/>
              <w:rPr>
                <w:rFonts w:asciiTheme="majorHAnsi" w:hAnsiTheme="majorHAnsi"/>
                <w:b/>
                <w:bCs/>
              </w:rPr>
            </w:pPr>
            <w:r w:rsidRPr="00AC440C">
              <w:rPr>
                <w:rFonts w:asciiTheme="majorHAnsi" w:hAnsiTheme="majorHAnsi"/>
                <w:i/>
              </w:rPr>
              <w:t>The Brute</w:t>
            </w:r>
            <w:r w:rsidRPr="00AC440C">
              <w:rPr>
                <w:rFonts w:asciiTheme="majorHAnsi" w:hAnsiTheme="majorHAnsi"/>
              </w:rPr>
              <w:t xml:space="preserve"> by Anton Chekhov</w:t>
            </w:r>
          </w:p>
        </w:tc>
        <w:tc>
          <w:tcPr>
            <w:tcW w:w="2970" w:type="dxa"/>
          </w:tcPr>
          <w:p w14:paraId="712A2D14" w14:textId="77777777" w:rsidR="00457A9C" w:rsidRPr="00AC440C" w:rsidRDefault="00474820" w:rsidP="00457A9C">
            <w:pPr>
              <w:spacing w:line="360" w:lineRule="auto"/>
              <w:rPr>
                <w:rFonts w:asciiTheme="majorHAnsi" w:hAnsiTheme="majorHAnsi"/>
              </w:rPr>
            </w:pPr>
            <w:r w:rsidRPr="00AC440C">
              <w:rPr>
                <w:rFonts w:asciiTheme="majorHAnsi" w:hAnsiTheme="majorHAnsi"/>
              </w:rPr>
              <w:t>748-758</w:t>
            </w:r>
          </w:p>
        </w:tc>
      </w:tr>
    </w:tbl>
    <w:p w14:paraId="5C788F72" w14:textId="77777777" w:rsidR="0094767C" w:rsidRDefault="00AC440C" w:rsidP="0094767C">
      <w:pPr>
        <w:rPr>
          <w:rFonts w:asciiTheme="majorHAnsi" w:hAnsiTheme="majorHAnsi"/>
          <w:b/>
        </w:rPr>
      </w:pPr>
      <w:r w:rsidRPr="00AC440C">
        <w:rPr>
          <w:rFonts w:asciiTheme="majorHAnsi" w:hAnsiTheme="majorHAnsi"/>
          <w:b/>
        </w:rPr>
        <w:t>Ground Rules:</w:t>
      </w:r>
    </w:p>
    <w:p w14:paraId="781EBC3D" w14:textId="77777777" w:rsidR="00E10CAD" w:rsidRPr="00AC440C" w:rsidRDefault="00E10CAD" w:rsidP="0094767C">
      <w:pPr>
        <w:rPr>
          <w:rFonts w:asciiTheme="majorHAnsi" w:eastAsia="Times New Roman" w:hAnsiTheme="majorHAnsi"/>
          <w:color w:val="auto"/>
        </w:rPr>
      </w:pPr>
    </w:p>
    <w:p w14:paraId="1823EC72" w14:textId="77777777" w:rsidR="00AC440C" w:rsidRPr="00AC440C" w:rsidRDefault="00AC440C" w:rsidP="00AC440C">
      <w:pPr>
        <w:pStyle w:val="Title"/>
        <w:numPr>
          <w:ilvl w:val="0"/>
          <w:numId w:val="4"/>
        </w:numPr>
        <w:jc w:val="left"/>
        <w:rPr>
          <w:rFonts w:asciiTheme="majorHAnsi" w:hAnsiTheme="majorHAnsi"/>
          <w:b w:val="0"/>
          <w:sz w:val="24"/>
          <w:szCs w:val="22"/>
        </w:rPr>
      </w:pPr>
      <w:r w:rsidRPr="00AC440C">
        <w:rPr>
          <w:rFonts w:asciiTheme="majorHAnsi" w:hAnsiTheme="majorHAnsi"/>
          <w:sz w:val="24"/>
          <w:szCs w:val="22"/>
        </w:rPr>
        <w:t xml:space="preserve">Participation and Attendance: </w:t>
      </w:r>
    </w:p>
    <w:p w14:paraId="353297B3" w14:textId="77777777" w:rsidR="00AC440C" w:rsidRPr="00AC440C" w:rsidRDefault="00AC440C" w:rsidP="00AC440C">
      <w:pPr>
        <w:pStyle w:val="Title"/>
        <w:jc w:val="left"/>
        <w:rPr>
          <w:rFonts w:asciiTheme="majorHAnsi" w:hAnsiTheme="majorHAnsi"/>
          <w:b w:val="0"/>
          <w:sz w:val="24"/>
          <w:szCs w:val="22"/>
        </w:rPr>
      </w:pPr>
      <w:r w:rsidRPr="00AC440C">
        <w:rPr>
          <w:rFonts w:asciiTheme="majorHAnsi" w:hAnsiTheme="majorHAnsi"/>
          <w:b w:val="0"/>
          <w:sz w:val="24"/>
          <w:szCs w:val="22"/>
        </w:rPr>
        <w:t xml:space="preserve">This course relies heavily on the lectures, in-class discussions, and activities. Therefore, participation is highly appreciated and valued. </w:t>
      </w:r>
      <w:r w:rsidR="00E00092">
        <w:rPr>
          <w:rFonts w:asciiTheme="majorHAnsi" w:hAnsiTheme="majorHAnsi"/>
          <w:b w:val="0"/>
          <w:sz w:val="24"/>
          <w:szCs w:val="22"/>
        </w:rPr>
        <w:t xml:space="preserve"> </w:t>
      </w:r>
      <w:r w:rsidRPr="00AC440C">
        <w:rPr>
          <w:rFonts w:asciiTheme="majorHAnsi" w:hAnsiTheme="majorHAnsi"/>
          <w:b w:val="0"/>
          <w:sz w:val="24"/>
          <w:szCs w:val="22"/>
        </w:rPr>
        <w:t xml:space="preserve">Consistent attendance is expected due to the complexity of the course. Students who do not attend will find the content difficult to understand. </w:t>
      </w:r>
    </w:p>
    <w:p w14:paraId="70F27009" w14:textId="77777777" w:rsidR="00AC440C" w:rsidRPr="00AC440C" w:rsidRDefault="00AC440C" w:rsidP="00AC440C">
      <w:pPr>
        <w:pStyle w:val="Title"/>
        <w:jc w:val="left"/>
        <w:rPr>
          <w:rFonts w:asciiTheme="majorHAnsi" w:hAnsiTheme="majorHAnsi"/>
          <w:bCs/>
          <w:i/>
          <w:sz w:val="24"/>
          <w:szCs w:val="22"/>
          <w:u w:val="single"/>
        </w:rPr>
      </w:pPr>
      <w:r w:rsidRPr="00AC440C">
        <w:rPr>
          <w:rFonts w:asciiTheme="majorHAnsi" w:hAnsiTheme="majorHAnsi"/>
          <w:bCs/>
          <w:i/>
          <w:sz w:val="24"/>
          <w:szCs w:val="22"/>
          <w:u w:val="single"/>
        </w:rPr>
        <w:t>Note: For every two times you are late, it will be considered one absence.</w:t>
      </w:r>
    </w:p>
    <w:p w14:paraId="1FC10A73" w14:textId="77777777" w:rsidR="00AC440C" w:rsidRPr="00AC440C" w:rsidRDefault="00AC440C" w:rsidP="00AC440C">
      <w:pPr>
        <w:pStyle w:val="Title"/>
        <w:jc w:val="left"/>
        <w:rPr>
          <w:rFonts w:asciiTheme="majorHAnsi" w:hAnsiTheme="majorHAnsi"/>
          <w:bCs/>
          <w:sz w:val="24"/>
          <w:szCs w:val="22"/>
        </w:rPr>
      </w:pPr>
    </w:p>
    <w:p w14:paraId="4BBA96F2" w14:textId="77777777" w:rsidR="00AC440C" w:rsidRPr="00AC440C" w:rsidRDefault="00AC440C" w:rsidP="00AC440C">
      <w:pPr>
        <w:pStyle w:val="Title"/>
        <w:numPr>
          <w:ilvl w:val="0"/>
          <w:numId w:val="4"/>
        </w:numPr>
        <w:jc w:val="left"/>
        <w:rPr>
          <w:rFonts w:asciiTheme="majorHAnsi" w:hAnsiTheme="majorHAnsi"/>
          <w:bCs/>
          <w:sz w:val="24"/>
          <w:szCs w:val="22"/>
        </w:rPr>
      </w:pPr>
      <w:r w:rsidRPr="00AC440C">
        <w:rPr>
          <w:rFonts w:asciiTheme="majorHAnsi" w:hAnsiTheme="majorHAnsi"/>
          <w:bCs/>
          <w:sz w:val="24"/>
          <w:szCs w:val="22"/>
        </w:rPr>
        <w:t>Reading:</w:t>
      </w:r>
    </w:p>
    <w:p w14:paraId="503DB275" w14:textId="77777777" w:rsidR="00AC440C" w:rsidRPr="00AC440C" w:rsidRDefault="00AC440C" w:rsidP="00AC440C">
      <w:pPr>
        <w:pStyle w:val="Title"/>
        <w:jc w:val="left"/>
        <w:rPr>
          <w:rFonts w:asciiTheme="majorHAnsi" w:hAnsiTheme="majorHAnsi"/>
          <w:b w:val="0"/>
          <w:bCs/>
          <w:sz w:val="24"/>
          <w:szCs w:val="22"/>
        </w:rPr>
      </w:pPr>
      <w:r w:rsidRPr="00AC440C">
        <w:rPr>
          <w:rFonts w:asciiTheme="majorHAnsi" w:hAnsiTheme="majorHAnsi"/>
          <w:b w:val="0"/>
          <w:bCs/>
          <w:sz w:val="24"/>
          <w:szCs w:val="22"/>
        </w:rPr>
        <w:t xml:space="preserve">Students should come prepared to class by reading the work of literature assigned in order to understand the lecture. </w:t>
      </w:r>
    </w:p>
    <w:p w14:paraId="69F40599" w14:textId="77777777" w:rsidR="00AC440C" w:rsidRPr="00AC440C" w:rsidRDefault="00AC440C" w:rsidP="00AC440C">
      <w:pPr>
        <w:pStyle w:val="Title"/>
        <w:jc w:val="left"/>
        <w:rPr>
          <w:rFonts w:asciiTheme="majorHAnsi" w:hAnsiTheme="majorHAnsi"/>
          <w:b w:val="0"/>
          <w:bCs/>
          <w:sz w:val="24"/>
          <w:szCs w:val="22"/>
        </w:rPr>
      </w:pPr>
    </w:p>
    <w:p w14:paraId="5187A947" w14:textId="77777777" w:rsidR="00AC440C" w:rsidRPr="00AC440C" w:rsidRDefault="00AC440C" w:rsidP="00AC440C">
      <w:pPr>
        <w:pStyle w:val="Title"/>
        <w:numPr>
          <w:ilvl w:val="0"/>
          <w:numId w:val="4"/>
        </w:numPr>
        <w:jc w:val="left"/>
        <w:rPr>
          <w:rFonts w:asciiTheme="majorHAnsi" w:hAnsiTheme="majorHAnsi"/>
          <w:bCs/>
          <w:sz w:val="24"/>
          <w:szCs w:val="22"/>
        </w:rPr>
      </w:pPr>
      <w:r w:rsidRPr="00AC440C">
        <w:rPr>
          <w:rFonts w:asciiTheme="majorHAnsi" w:hAnsiTheme="majorHAnsi"/>
          <w:bCs/>
          <w:sz w:val="24"/>
          <w:szCs w:val="22"/>
        </w:rPr>
        <w:t>Plagiarism:</w:t>
      </w:r>
    </w:p>
    <w:p w14:paraId="5C75FBCE" w14:textId="77777777" w:rsidR="00AC440C" w:rsidRDefault="00AC440C" w:rsidP="00AC440C">
      <w:pPr>
        <w:pStyle w:val="Title"/>
        <w:jc w:val="left"/>
        <w:rPr>
          <w:rFonts w:asciiTheme="majorHAnsi" w:hAnsiTheme="majorHAnsi"/>
          <w:b w:val="0"/>
          <w:bCs/>
          <w:sz w:val="24"/>
          <w:szCs w:val="22"/>
        </w:rPr>
      </w:pPr>
      <w:r w:rsidRPr="00AC440C">
        <w:rPr>
          <w:rFonts w:asciiTheme="majorHAnsi" w:hAnsiTheme="majorHAnsi"/>
          <w:b w:val="0"/>
          <w:bCs/>
          <w:sz w:val="24"/>
          <w:szCs w:val="22"/>
        </w:rPr>
        <w:t>The department does</w:t>
      </w:r>
      <w:r w:rsidR="006B274A">
        <w:rPr>
          <w:rFonts w:asciiTheme="majorHAnsi" w:hAnsiTheme="majorHAnsi"/>
          <w:b w:val="0"/>
          <w:bCs/>
          <w:sz w:val="24"/>
          <w:szCs w:val="22"/>
        </w:rPr>
        <w:t xml:space="preserve"> not</w:t>
      </w:r>
      <w:r w:rsidRPr="00AC440C">
        <w:rPr>
          <w:rFonts w:asciiTheme="majorHAnsi" w:hAnsiTheme="majorHAnsi"/>
          <w:b w:val="0"/>
          <w:bCs/>
          <w:sz w:val="24"/>
          <w:szCs w:val="22"/>
        </w:rPr>
        <w:t xml:space="preserve"> tolerate plagiarism and has a strict policy against it. If a student takes someone else’s work or ideas, whether from a book or a website, and passes them off as her own, she is plagiarizing. The instructor has the right to give a </w:t>
      </w:r>
      <w:r w:rsidRPr="00AC440C">
        <w:rPr>
          <w:rFonts w:asciiTheme="majorHAnsi" w:hAnsiTheme="majorHAnsi"/>
          <w:bCs/>
          <w:sz w:val="24"/>
          <w:szCs w:val="22"/>
          <w:u w:val="single"/>
        </w:rPr>
        <w:t xml:space="preserve">zero </w:t>
      </w:r>
      <w:r w:rsidRPr="00AC440C">
        <w:rPr>
          <w:rFonts w:asciiTheme="majorHAnsi" w:hAnsiTheme="majorHAnsi"/>
          <w:b w:val="0"/>
          <w:bCs/>
          <w:sz w:val="24"/>
          <w:szCs w:val="22"/>
        </w:rPr>
        <w:t xml:space="preserve">to those who plagiarize. </w:t>
      </w:r>
    </w:p>
    <w:p w14:paraId="4E28778E" w14:textId="77777777" w:rsidR="00E10CAD" w:rsidRPr="00AC440C" w:rsidRDefault="00E10CAD" w:rsidP="00AC440C">
      <w:pPr>
        <w:pStyle w:val="Title"/>
        <w:jc w:val="left"/>
        <w:rPr>
          <w:rFonts w:asciiTheme="majorHAnsi" w:hAnsiTheme="majorHAnsi"/>
          <w:b w:val="0"/>
          <w:bCs/>
          <w:sz w:val="24"/>
          <w:szCs w:val="22"/>
        </w:rPr>
      </w:pPr>
    </w:p>
    <w:p w14:paraId="354A0712" w14:textId="77777777" w:rsidR="00AC440C" w:rsidRPr="00AC440C" w:rsidRDefault="00AC440C" w:rsidP="00AC440C">
      <w:pPr>
        <w:pStyle w:val="Title"/>
        <w:numPr>
          <w:ilvl w:val="0"/>
          <w:numId w:val="4"/>
        </w:numPr>
        <w:jc w:val="left"/>
        <w:rPr>
          <w:rFonts w:asciiTheme="majorHAnsi" w:hAnsiTheme="majorHAnsi"/>
          <w:b w:val="0"/>
          <w:bCs/>
          <w:sz w:val="24"/>
          <w:szCs w:val="22"/>
        </w:rPr>
      </w:pPr>
      <w:r w:rsidRPr="00AC440C">
        <w:rPr>
          <w:rFonts w:asciiTheme="majorHAnsi" w:hAnsiTheme="majorHAnsi"/>
          <w:bCs/>
          <w:sz w:val="24"/>
          <w:szCs w:val="22"/>
        </w:rPr>
        <w:t>Email:</w:t>
      </w:r>
    </w:p>
    <w:p w14:paraId="2D1CF26A" w14:textId="096F63F7" w:rsidR="009A0810" w:rsidRPr="009036EA" w:rsidRDefault="00AC440C" w:rsidP="009A0810">
      <w:pPr>
        <w:pStyle w:val="Title"/>
        <w:numPr>
          <w:ilvl w:val="0"/>
          <w:numId w:val="4"/>
        </w:numPr>
        <w:jc w:val="left"/>
        <w:rPr>
          <w:rFonts w:asciiTheme="majorHAnsi" w:hAnsiTheme="majorHAnsi"/>
          <w:b w:val="0"/>
          <w:bCs/>
          <w:sz w:val="24"/>
          <w:szCs w:val="22"/>
          <w:u w:val="single"/>
        </w:rPr>
      </w:pPr>
      <w:r w:rsidRPr="00AC440C">
        <w:rPr>
          <w:rFonts w:asciiTheme="majorHAnsi" w:hAnsiTheme="majorHAnsi"/>
          <w:b w:val="0"/>
          <w:bCs/>
          <w:sz w:val="24"/>
          <w:szCs w:val="22"/>
        </w:rPr>
        <w:t>This is a professional environment. Student</w:t>
      </w:r>
      <w:r w:rsidR="004B0BF4">
        <w:rPr>
          <w:rFonts w:asciiTheme="majorHAnsi" w:hAnsiTheme="majorHAnsi"/>
          <w:b w:val="0"/>
          <w:bCs/>
          <w:sz w:val="24"/>
          <w:szCs w:val="22"/>
        </w:rPr>
        <w:t>s</w:t>
      </w:r>
      <w:r w:rsidRPr="00AC440C">
        <w:rPr>
          <w:rFonts w:asciiTheme="majorHAnsi" w:hAnsiTheme="majorHAnsi"/>
          <w:b w:val="0"/>
          <w:bCs/>
          <w:sz w:val="24"/>
          <w:szCs w:val="22"/>
        </w:rPr>
        <w:t xml:space="preserve"> should use f</w:t>
      </w:r>
      <w:r w:rsidRPr="00AC440C">
        <w:rPr>
          <w:rFonts w:asciiTheme="majorHAnsi" w:hAnsiTheme="majorHAnsi"/>
          <w:b w:val="0"/>
          <w:bCs/>
          <w:sz w:val="24"/>
          <w:szCs w:val="22"/>
          <w:u w:val="single"/>
        </w:rPr>
        <w:t>ormal</w:t>
      </w:r>
      <w:r w:rsidRPr="00AC440C">
        <w:rPr>
          <w:rFonts w:asciiTheme="majorHAnsi" w:hAnsiTheme="majorHAnsi"/>
          <w:b w:val="0"/>
          <w:bCs/>
          <w:sz w:val="24"/>
          <w:szCs w:val="22"/>
        </w:rPr>
        <w:t xml:space="preserve"> </w:t>
      </w:r>
      <w:r w:rsidRPr="00AC440C">
        <w:rPr>
          <w:rFonts w:asciiTheme="majorHAnsi" w:hAnsiTheme="majorHAnsi"/>
          <w:b w:val="0"/>
          <w:bCs/>
          <w:sz w:val="24"/>
          <w:szCs w:val="22"/>
          <w:u w:val="single"/>
        </w:rPr>
        <w:t>English</w:t>
      </w:r>
      <w:r w:rsidRPr="00AC440C">
        <w:rPr>
          <w:rFonts w:asciiTheme="majorHAnsi" w:hAnsiTheme="majorHAnsi"/>
          <w:b w:val="0"/>
          <w:bCs/>
          <w:sz w:val="24"/>
          <w:szCs w:val="22"/>
        </w:rPr>
        <w:t xml:space="preserve"> when addressing their instructor. The topic should always be </w:t>
      </w:r>
      <w:r w:rsidRPr="00AC440C">
        <w:rPr>
          <w:rFonts w:asciiTheme="majorHAnsi" w:hAnsiTheme="majorHAnsi"/>
          <w:b w:val="0"/>
          <w:bCs/>
          <w:sz w:val="24"/>
          <w:szCs w:val="22"/>
          <w:u w:val="single"/>
        </w:rPr>
        <w:t>related to the course</w:t>
      </w:r>
      <w:r w:rsidRPr="00AC440C">
        <w:rPr>
          <w:rFonts w:asciiTheme="majorHAnsi" w:hAnsiTheme="majorHAnsi"/>
          <w:b w:val="0"/>
          <w:bCs/>
          <w:sz w:val="24"/>
          <w:szCs w:val="22"/>
        </w:rPr>
        <w:t xml:space="preserve">. Email names should be professional as well. </w:t>
      </w:r>
    </w:p>
    <w:p w14:paraId="0D302782" w14:textId="670EE414" w:rsidR="009036EA" w:rsidRPr="009A0810" w:rsidRDefault="009036EA" w:rsidP="009A0810">
      <w:pPr>
        <w:pStyle w:val="Title"/>
        <w:numPr>
          <w:ilvl w:val="0"/>
          <w:numId w:val="4"/>
        </w:numPr>
        <w:jc w:val="left"/>
        <w:rPr>
          <w:rFonts w:asciiTheme="majorHAnsi" w:hAnsiTheme="majorHAnsi"/>
          <w:b w:val="0"/>
          <w:bCs/>
          <w:sz w:val="24"/>
          <w:szCs w:val="22"/>
          <w:u w:val="single"/>
        </w:rPr>
      </w:pPr>
      <w:r>
        <w:rPr>
          <w:rFonts w:asciiTheme="majorHAnsi" w:hAnsiTheme="majorHAnsi"/>
          <w:b w:val="0"/>
          <w:bCs/>
          <w:sz w:val="24"/>
          <w:szCs w:val="22"/>
        </w:rPr>
        <w:t>Emails should only contain</w:t>
      </w:r>
      <w:r w:rsidR="00397E40">
        <w:rPr>
          <w:rFonts w:asciiTheme="majorHAnsi" w:hAnsiTheme="majorHAnsi"/>
          <w:b w:val="0"/>
          <w:bCs/>
          <w:sz w:val="24"/>
          <w:szCs w:val="22"/>
        </w:rPr>
        <w:t xml:space="preserve"> topics related to course only. </w:t>
      </w:r>
    </w:p>
    <w:p w14:paraId="57C7F55E" w14:textId="34C96148" w:rsidR="009A0810" w:rsidRPr="00E10CAD" w:rsidRDefault="00867B2A" w:rsidP="00E10CAD">
      <w:pPr>
        <w:pStyle w:val="Title"/>
        <w:numPr>
          <w:ilvl w:val="0"/>
          <w:numId w:val="4"/>
        </w:numPr>
        <w:jc w:val="left"/>
        <w:rPr>
          <w:rFonts w:asciiTheme="majorHAnsi" w:hAnsiTheme="majorHAnsi"/>
          <w:b w:val="0"/>
          <w:bCs/>
          <w:sz w:val="24"/>
          <w:szCs w:val="22"/>
          <w:u w:val="single"/>
        </w:rPr>
      </w:pPr>
      <w:r>
        <w:rPr>
          <w:rFonts w:asciiTheme="majorHAnsi" w:hAnsiTheme="majorHAnsi"/>
          <w:b w:val="0"/>
          <w:bCs/>
          <w:sz w:val="24"/>
          <w:szCs w:val="22"/>
        </w:rPr>
        <w:lastRenderedPageBreak/>
        <w:t>All important announcements and communications are to be sent</w:t>
      </w:r>
      <w:r w:rsidR="009A0810">
        <w:rPr>
          <w:rFonts w:asciiTheme="majorHAnsi" w:hAnsiTheme="majorHAnsi"/>
          <w:b w:val="0"/>
          <w:bCs/>
          <w:sz w:val="24"/>
          <w:szCs w:val="22"/>
        </w:rPr>
        <w:t xml:space="preserve"> and received</w:t>
      </w:r>
      <w:r>
        <w:rPr>
          <w:rFonts w:asciiTheme="majorHAnsi" w:hAnsiTheme="majorHAnsi"/>
          <w:b w:val="0"/>
          <w:bCs/>
          <w:sz w:val="24"/>
          <w:szCs w:val="22"/>
        </w:rPr>
        <w:t xml:space="preserve"> via </w:t>
      </w:r>
      <w:r w:rsidRPr="00867B2A">
        <w:rPr>
          <w:rFonts w:asciiTheme="majorHAnsi" w:hAnsiTheme="majorHAnsi"/>
          <w:b w:val="0"/>
          <w:bCs/>
          <w:sz w:val="24"/>
          <w:szCs w:val="22"/>
          <w:u w:val="single"/>
        </w:rPr>
        <w:t>KSU emails only.</w:t>
      </w:r>
    </w:p>
    <w:p w14:paraId="0CCE268C" w14:textId="77777777" w:rsidR="00867B2A" w:rsidRDefault="00867B2A" w:rsidP="00AC440C">
      <w:pPr>
        <w:pStyle w:val="Title"/>
        <w:jc w:val="left"/>
        <w:rPr>
          <w:rFonts w:asciiTheme="majorHAnsi" w:hAnsiTheme="majorHAnsi"/>
          <w:b w:val="0"/>
          <w:bCs/>
          <w:sz w:val="24"/>
          <w:szCs w:val="22"/>
          <w:u w:val="single"/>
        </w:rPr>
      </w:pPr>
    </w:p>
    <w:p w14:paraId="5637A189" w14:textId="5BA971EB" w:rsidR="00867B2A" w:rsidRDefault="00867B2A" w:rsidP="00AC440C">
      <w:pPr>
        <w:pStyle w:val="Title"/>
        <w:jc w:val="left"/>
        <w:rPr>
          <w:rFonts w:asciiTheme="majorHAnsi" w:hAnsiTheme="majorHAnsi"/>
          <w:bCs/>
          <w:sz w:val="24"/>
          <w:szCs w:val="22"/>
        </w:rPr>
      </w:pPr>
      <w:r w:rsidRPr="00867B2A">
        <w:rPr>
          <w:rFonts w:asciiTheme="majorHAnsi" w:hAnsiTheme="majorHAnsi"/>
          <w:bCs/>
          <w:sz w:val="24"/>
          <w:szCs w:val="22"/>
        </w:rPr>
        <w:t>Student Support:</w:t>
      </w:r>
    </w:p>
    <w:p w14:paraId="0E8432E5" w14:textId="1806BA0B" w:rsidR="00867B2A" w:rsidRDefault="00867B2A" w:rsidP="009A0810">
      <w:pPr>
        <w:pStyle w:val="Title"/>
        <w:numPr>
          <w:ilvl w:val="0"/>
          <w:numId w:val="4"/>
        </w:numPr>
        <w:jc w:val="left"/>
        <w:rPr>
          <w:rFonts w:asciiTheme="majorHAnsi" w:hAnsiTheme="majorHAnsi"/>
          <w:b w:val="0"/>
          <w:bCs/>
          <w:sz w:val="24"/>
          <w:szCs w:val="22"/>
        </w:rPr>
      </w:pPr>
      <w:r>
        <w:rPr>
          <w:rFonts w:asciiTheme="majorHAnsi" w:hAnsiTheme="majorHAnsi"/>
          <w:b w:val="0"/>
          <w:bCs/>
          <w:sz w:val="24"/>
          <w:szCs w:val="22"/>
        </w:rPr>
        <w:t>F</w:t>
      </w:r>
      <w:r w:rsidRPr="00867B2A">
        <w:rPr>
          <w:rFonts w:asciiTheme="majorHAnsi" w:hAnsiTheme="majorHAnsi"/>
          <w:b w:val="0"/>
          <w:bCs/>
          <w:sz w:val="24"/>
          <w:szCs w:val="22"/>
        </w:rPr>
        <w:t>aculty</w:t>
      </w:r>
      <w:r>
        <w:rPr>
          <w:rFonts w:asciiTheme="majorHAnsi" w:hAnsiTheme="majorHAnsi"/>
          <w:b w:val="0"/>
          <w:bCs/>
          <w:sz w:val="24"/>
          <w:szCs w:val="22"/>
        </w:rPr>
        <w:t xml:space="preserve"> will be available on office hours</w:t>
      </w:r>
      <w:r w:rsidRPr="00867B2A">
        <w:rPr>
          <w:rFonts w:asciiTheme="majorHAnsi" w:hAnsiTheme="majorHAnsi"/>
          <w:b w:val="0"/>
          <w:bCs/>
          <w:sz w:val="24"/>
          <w:szCs w:val="22"/>
        </w:rPr>
        <w:t xml:space="preserve"> for individual student consultations and academic advice.</w:t>
      </w:r>
      <w:r>
        <w:rPr>
          <w:rFonts w:asciiTheme="majorHAnsi" w:hAnsiTheme="majorHAnsi"/>
          <w:b w:val="0"/>
          <w:bCs/>
          <w:sz w:val="24"/>
          <w:szCs w:val="22"/>
        </w:rPr>
        <w:t xml:space="preserve"> </w:t>
      </w:r>
    </w:p>
    <w:p w14:paraId="551BFAFB" w14:textId="7912C986" w:rsidR="00867B2A" w:rsidRDefault="00867B2A" w:rsidP="009A0810">
      <w:pPr>
        <w:pStyle w:val="Title"/>
        <w:numPr>
          <w:ilvl w:val="0"/>
          <w:numId w:val="4"/>
        </w:numPr>
        <w:jc w:val="left"/>
        <w:rPr>
          <w:rFonts w:asciiTheme="majorHAnsi" w:hAnsiTheme="majorHAnsi"/>
          <w:b w:val="0"/>
          <w:bCs/>
          <w:sz w:val="24"/>
          <w:szCs w:val="22"/>
        </w:rPr>
      </w:pPr>
      <w:r>
        <w:rPr>
          <w:rFonts w:asciiTheme="majorHAnsi" w:hAnsiTheme="majorHAnsi"/>
          <w:b w:val="0"/>
          <w:bCs/>
          <w:sz w:val="24"/>
          <w:szCs w:val="22"/>
        </w:rPr>
        <w:t>The writing center will be available for those students who need to develop their writing skills.</w:t>
      </w:r>
    </w:p>
    <w:p w14:paraId="4150CA8D" w14:textId="77777777" w:rsidR="00397E40" w:rsidRDefault="00397E40" w:rsidP="00397E40">
      <w:pPr>
        <w:pStyle w:val="Title"/>
        <w:ind w:left="720"/>
        <w:jc w:val="left"/>
        <w:rPr>
          <w:rFonts w:asciiTheme="majorHAnsi" w:hAnsiTheme="majorHAnsi"/>
          <w:b w:val="0"/>
          <w:bCs/>
          <w:sz w:val="24"/>
          <w:szCs w:val="22"/>
        </w:rPr>
      </w:pPr>
    </w:p>
    <w:p w14:paraId="7D996846" w14:textId="77777777" w:rsidR="00397E40" w:rsidRPr="00397E40" w:rsidRDefault="00397E40" w:rsidP="00397E40">
      <w:pPr>
        <w:pStyle w:val="Title"/>
        <w:jc w:val="left"/>
        <w:rPr>
          <w:rFonts w:asciiTheme="majorHAnsi" w:hAnsiTheme="majorHAnsi"/>
          <w:sz w:val="24"/>
          <w:szCs w:val="22"/>
        </w:rPr>
      </w:pPr>
      <w:r w:rsidRPr="00397E40">
        <w:rPr>
          <w:rFonts w:asciiTheme="majorHAnsi" w:hAnsiTheme="majorHAnsi"/>
          <w:sz w:val="24"/>
          <w:szCs w:val="22"/>
        </w:rPr>
        <w:t>The Centre for Writing in English</w:t>
      </w:r>
    </w:p>
    <w:p w14:paraId="01424869" w14:textId="77777777" w:rsidR="00397E40" w:rsidRPr="00397E40"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The Centre for Writing in English is located in room 107, 3rd floor, of Building One (College of Arts, Department of English Language and Literature).  Consultants will work with you one-on-one and provide assistance with style, organization, voice, grammar, and documentation (including MLA and APA formats). All reading log and Research Project assignments need to be reviewed by a CWE consultant and the yellow copy receipt needs to be submitted with relevant assignment.  Check their website for more information:</w:t>
      </w:r>
    </w:p>
    <w:p w14:paraId="66E084BC" w14:textId="77777777" w:rsidR="00397E40" w:rsidRPr="00397E40"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http://cwe.ksu.edu.sa</w:t>
      </w:r>
    </w:p>
    <w:p w14:paraId="4E512106" w14:textId="77777777" w:rsidR="00397E40" w:rsidRPr="00397E40" w:rsidRDefault="00397E40" w:rsidP="00397E40">
      <w:pPr>
        <w:pStyle w:val="Title"/>
        <w:rPr>
          <w:rFonts w:asciiTheme="majorHAnsi" w:hAnsiTheme="majorHAnsi"/>
          <w:b w:val="0"/>
          <w:bCs/>
          <w:sz w:val="24"/>
          <w:szCs w:val="22"/>
        </w:rPr>
      </w:pPr>
    </w:p>
    <w:p w14:paraId="196CCABC" w14:textId="77777777" w:rsidR="00397E40" w:rsidRPr="00397E40"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Centre for Writing in English –Rm 107</w:t>
      </w:r>
    </w:p>
    <w:p w14:paraId="7DAA42D1" w14:textId="77777777" w:rsidR="00397E40" w:rsidRPr="00397E40"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Girls Campus</w:t>
      </w:r>
    </w:p>
    <w:p w14:paraId="07D258CB" w14:textId="77777777" w:rsidR="00397E40" w:rsidRPr="00397E40"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Telephone (80)55940</w:t>
      </w:r>
    </w:p>
    <w:p w14:paraId="2BA529CE" w14:textId="77777777" w:rsidR="00397E40" w:rsidRPr="00397E40"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Twitter @</w:t>
      </w:r>
      <w:proofErr w:type="spellStart"/>
      <w:r w:rsidRPr="00397E40">
        <w:rPr>
          <w:rFonts w:asciiTheme="majorHAnsi" w:hAnsiTheme="majorHAnsi"/>
          <w:b w:val="0"/>
          <w:bCs/>
          <w:sz w:val="24"/>
          <w:szCs w:val="22"/>
        </w:rPr>
        <w:t>CWE_ksu</w:t>
      </w:r>
      <w:proofErr w:type="spellEnd"/>
    </w:p>
    <w:p w14:paraId="7A41974E" w14:textId="77777777" w:rsidR="00397E40" w:rsidRPr="00397E40"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Instagram CWE_KSU</w:t>
      </w:r>
    </w:p>
    <w:p w14:paraId="2A08F31E" w14:textId="41567283" w:rsidR="009A0810" w:rsidRPr="00AC440C" w:rsidRDefault="00397E40" w:rsidP="00397E40">
      <w:pPr>
        <w:pStyle w:val="Title"/>
        <w:jc w:val="left"/>
        <w:rPr>
          <w:rFonts w:asciiTheme="majorHAnsi" w:hAnsiTheme="majorHAnsi"/>
          <w:b w:val="0"/>
          <w:bCs/>
          <w:sz w:val="24"/>
          <w:szCs w:val="22"/>
        </w:rPr>
      </w:pPr>
      <w:r w:rsidRPr="00397E40">
        <w:rPr>
          <w:rFonts w:asciiTheme="majorHAnsi" w:hAnsiTheme="majorHAnsi"/>
          <w:b w:val="0"/>
          <w:bCs/>
          <w:sz w:val="24"/>
          <w:szCs w:val="22"/>
        </w:rPr>
        <w:t xml:space="preserve">Website http://cwe.ksu.edu.sa  </w:t>
      </w:r>
    </w:p>
    <w:p w14:paraId="75387CE4" w14:textId="77777777" w:rsidR="0094767C" w:rsidRDefault="0094767C"/>
    <w:sectPr w:rsidR="0094767C" w:rsidSect="0044211C">
      <w:headerReference w:type="even" r:id="rId11"/>
      <w:headerReference w:type="default" r:id="rId12"/>
      <w:footerReference w:type="even" r:id="rId13"/>
      <w:footerReference w:type="default" r:id="rId14"/>
      <w:pgSz w:w="11900" w:h="16840"/>
      <w:pgMar w:top="720" w:right="720" w:bottom="720" w:left="720" w:header="440" w:footer="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5D1C36" w14:textId="77777777" w:rsidR="004210CF" w:rsidRDefault="004210CF" w:rsidP="00874FED">
      <w:r>
        <w:separator/>
      </w:r>
    </w:p>
  </w:endnote>
  <w:endnote w:type="continuationSeparator" w:id="0">
    <w:p w14:paraId="27049AA4" w14:textId="77777777" w:rsidR="004210CF" w:rsidRDefault="004210CF" w:rsidP="00874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ヒラギノ角ゴ Pro W3">
    <w:altName w:val="MS Mincho"/>
    <w:charset w:val="4E"/>
    <w:family w:val="auto"/>
    <w:pitch w:val="variable"/>
    <w:sig w:usb0="00000000" w:usb1="7AC7FFFF" w:usb2="00000012" w:usb3="00000000" w:csb0="0002000D"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CA3E2" w14:textId="77777777" w:rsidR="009036EA" w:rsidRDefault="009036EA">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9644E" w14:textId="77777777" w:rsidR="009036EA" w:rsidRDefault="009036EA">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67A0B" w14:textId="77777777" w:rsidR="004210CF" w:rsidRDefault="004210CF" w:rsidP="00874FED">
      <w:r>
        <w:separator/>
      </w:r>
    </w:p>
  </w:footnote>
  <w:footnote w:type="continuationSeparator" w:id="0">
    <w:p w14:paraId="435C26B8" w14:textId="77777777" w:rsidR="004210CF" w:rsidRDefault="004210CF" w:rsidP="00874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5206F" w14:textId="77777777" w:rsidR="009036EA" w:rsidRDefault="009036EA">
    <w:pPr>
      <w:pStyle w:val="FreeFormA"/>
      <w:rPr>
        <w:rFonts w:ascii="Times New Roman" w:eastAsia="Times New Roman" w:hAnsi="Times New Roman"/>
        <w:color w:val="auto"/>
        <w:sz w:val="2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6AC463" w14:textId="77777777" w:rsidR="009036EA" w:rsidRDefault="009036EA">
    <w:pPr>
      <w:pStyle w:val="FreeFormA"/>
      <w:rPr>
        <w:rFonts w:ascii="Times New Roman" w:eastAsia="Times New Roman" w:hAnsi="Times New Roman"/>
        <w:color w:val="auto"/>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54013"/>
    <w:multiLevelType w:val="hybridMultilevel"/>
    <w:tmpl w:val="3D565892"/>
    <w:lvl w:ilvl="0" w:tplc="475628C6">
      <w:start w:val="1"/>
      <w:numFmt w:val="decimal"/>
      <w:lvlText w:val="%1."/>
      <w:lvlJc w:val="left"/>
      <w:pPr>
        <w:tabs>
          <w:tab w:val="num" w:pos="720"/>
        </w:tabs>
        <w:ind w:left="720" w:hanging="360"/>
      </w:pPr>
      <w:rPr>
        <w:b/>
        <w:i/>
      </w:rPr>
    </w:lvl>
    <w:lvl w:ilvl="1" w:tplc="00190409">
      <w:start w:val="1"/>
      <w:numFmt w:val="lowerLetter"/>
      <w:lvlText w:val="%2."/>
      <w:lvlJc w:val="left"/>
      <w:pPr>
        <w:tabs>
          <w:tab w:val="num" w:pos="1440"/>
        </w:tabs>
        <w:ind w:left="1440" w:hanging="360"/>
      </w:pPr>
    </w:lvl>
    <w:lvl w:ilvl="2" w:tplc="001B0409">
      <w:start w:val="1"/>
      <w:numFmt w:val="decimal"/>
      <w:lvlText w:val="%3."/>
      <w:lvlJc w:val="left"/>
      <w:pPr>
        <w:tabs>
          <w:tab w:val="num" w:pos="2160"/>
        </w:tabs>
        <w:ind w:left="2160" w:hanging="360"/>
      </w:pPr>
    </w:lvl>
    <w:lvl w:ilvl="3" w:tplc="000F0409">
      <w:start w:val="1"/>
      <w:numFmt w:val="decimal"/>
      <w:lvlText w:val="%4."/>
      <w:lvlJc w:val="left"/>
      <w:pPr>
        <w:tabs>
          <w:tab w:val="num" w:pos="2880"/>
        </w:tabs>
        <w:ind w:left="2880" w:hanging="360"/>
      </w:pPr>
    </w:lvl>
    <w:lvl w:ilvl="4" w:tplc="00190409">
      <w:start w:val="1"/>
      <w:numFmt w:val="decimal"/>
      <w:lvlText w:val="%5."/>
      <w:lvlJc w:val="left"/>
      <w:pPr>
        <w:tabs>
          <w:tab w:val="num" w:pos="3600"/>
        </w:tabs>
        <w:ind w:left="3600" w:hanging="360"/>
      </w:pPr>
    </w:lvl>
    <w:lvl w:ilvl="5" w:tplc="001B0409">
      <w:start w:val="1"/>
      <w:numFmt w:val="decimal"/>
      <w:lvlText w:val="%6."/>
      <w:lvlJc w:val="left"/>
      <w:pPr>
        <w:tabs>
          <w:tab w:val="num" w:pos="4320"/>
        </w:tabs>
        <w:ind w:left="4320" w:hanging="360"/>
      </w:pPr>
    </w:lvl>
    <w:lvl w:ilvl="6" w:tplc="000F0409">
      <w:start w:val="1"/>
      <w:numFmt w:val="decimal"/>
      <w:lvlText w:val="%7."/>
      <w:lvlJc w:val="left"/>
      <w:pPr>
        <w:tabs>
          <w:tab w:val="num" w:pos="5040"/>
        </w:tabs>
        <w:ind w:left="5040" w:hanging="360"/>
      </w:pPr>
    </w:lvl>
    <w:lvl w:ilvl="7" w:tplc="00190409">
      <w:start w:val="1"/>
      <w:numFmt w:val="decimal"/>
      <w:lvlText w:val="%8."/>
      <w:lvlJc w:val="left"/>
      <w:pPr>
        <w:tabs>
          <w:tab w:val="num" w:pos="5760"/>
        </w:tabs>
        <w:ind w:left="5760" w:hanging="360"/>
      </w:pPr>
    </w:lvl>
    <w:lvl w:ilvl="8" w:tplc="001B0409">
      <w:start w:val="1"/>
      <w:numFmt w:val="decimal"/>
      <w:lvlText w:val="%9."/>
      <w:lvlJc w:val="left"/>
      <w:pPr>
        <w:tabs>
          <w:tab w:val="num" w:pos="6480"/>
        </w:tabs>
        <w:ind w:left="6480" w:hanging="360"/>
      </w:pPr>
    </w:lvl>
  </w:abstractNum>
  <w:abstractNum w:abstractNumId="1">
    <w:nsid w:val="10664C75"/>
    <w:multiLevelType w:val="hybridMultilevel"/>
    <w:tmpl w:val="D68C6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40327"/>
    <w:multiLevelType w:val="hybridMultilevel"/>
    <w:tmpl w:val="895E5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32465A"/>
    <w:multiLevelType w:val="hybridMultilevel"/>
    <w:tmpl w:val="80AE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F95C9D"/>
    <w:multiLevelType w:val="hybridMultilevel"/>
    <w:tmpl w:val="5E40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54632"/>
    <w:multiLevelType w:val="hybridMultilevel"/>
    <w:tmpl w:val="91B660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61E367A"/>
    <w:multiLevelType w:val="hybridMultilevel"/>
    <w:tmpl w:val="3BCC7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F386E"/>
    <w:multiLevelType w:val="hybridMultilevel"/>
    <w:tmpl w:val="1FD2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7C"/>
    <w:rsid w:val="00051791"/>
    <w:rsid w:val="00086112"/>
    <w:rsid w:val="00170B0B"/>
    <w:rsid w:val="00174864"/>
    <w:rsid w:val="00183A8C"/>
    <w:rsid w:val="001C6B40"/>
    <w:rsid w:val="00246878"/>
    <w:rsid w:val="002F4473"/>
    <w:rsid w:val="003325A2"/>
    <w:rsid w:val="00363094"/>
    <w:rsid w:val="003862DD"/>
    <w:rsid w:val="00397E40"/>
    <w:rsid w:val="004210CF"/>
    <w:rsid w:val="00440850"/>
    <w:rsid w:val="0044211C"/>
    <w:rsid w:val="00457A9C"/>
    <w:rsid w:val="004662D3"/>
    <w:rsid w:val="00474820"/>
    <w:rsid w:val="004B0BF4"/>
    <w:rsid w:val="0051696C"/>
    <w:rsid w:val="005814D4"/>
    <w:rsid w:val="005963FF"/>
    <w:rsid w:val="005D219A"/>
    <w:rsid w:val="0060678D"/>
    <w:rsid w:val="00613A6B"/>
    <w:rsid w:val="00631109"/>
    <w:rsid w:val="0066432A"/>
    <w:rsid w:val="006B047C"/>
    <w:rsid w:val="006B274A"/>
    <w:rsid w:val="006D2427"/>
    <w:rsid w:val="00786C9A"/>
    <w:rsid w:val="00786FA7"/>
    <w:rsid w:val="007C0AD7"/>
    <w:rsid w:val="008313A3"/>
    <w:rsid w:val="00840FD1"/>
    <w:rsid w:val="00867B2A"/>
    <w:rsid w:val="00874FED"/>
    <w:rsid w:val="008C24E6"/>
    <w:rsid w:val="009036EA"/>
    <w:rsid w:val="00913D7D"/>
    <w:rsid w:val="00917AE9"/>
    <w:rsid w:val="0094767C"/>
    <w:rsid w:val="009A0810"/>
    <w:rsid w:val="00A97FB6"/>
    <w:rsid w:val="00AA042C"/>
    <w:rsid w:val="00AC440C"/>
    <w:rsid w:val="00AE73A7"/>
    <w:rsid w:val="00B061F9"/>
    <w:rsid w:val="00B5706D"/>
    <w:rsid w:val="00B85CA6"/>
    <w:rsid w:val="00BC691D"/>
    <w:rsid w:val="00BD255D"/>
    <w:rsid w:val="00C32462"/>
    <w:rsid w:val="00C55BEB"/>
    <w:rsid w:val="00C87469"/>
    <w:rsid w:val="00D8122D"/>
    <w:rsid w:val="00DB08A2"/>
    <w:rsid w:val="00DB16E1"/>
    <w:rsid w:val="00DC42BF"/>
    <w:rsid w:val="00DF69C4"/>
    <w:rsid w:val="00E00092"/>
    <w:rsid w:val="00E10CAD"/>
    <w:rsid w:val="00E378E4"/>
    <w:rsid w:val="00E51B27"/>
    <w:rsid w:val="00EB75B9"/>
    <w:rsid w:val="00ED64C0"/>
    <w:rsid w:val="00F828C5"/>
    <w:rsid w:val="00F876F1"/>
    <w:rsid w:val="00FA507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B2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qFormat="1"/>
  </w:latentStyles>
  <w:style w:type="paragraph" w:default="1" w:styleId="Normal">
    <w:name w:val="Normal"/>
    <w:qFormat/>
    <w:rsid w:val="0094767C"/>
    <w:pPr>
      <w:spacing w:after="0"/>
    </w:pPr>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94767C"/>
    <w:pPr>
      <w:spacing w:after="0"/>
    </w:pPr>
    <w:rPr>
      <w:rFonts w:ascii="Lucida Grande" w:eastAsia="ヒラギノ角ゴ Pro W3" w:hAnsi="Lucida Grande" w:cs="Times New Roman"/>
      <w:color w:val="000000"/>
      <w:szCs w:val="20"/>
    </w:rPr>
  </w:style>
  <w:style w:type="paragraph" w:customStyle="1" w:styleId="TableGrid1">
    <w:name w:val="Table Grid1"/>
    <w:rsid w:val="0094767C"/>
    <w:pPr>
      <w:spacing w:after="0"/>
    </w:pPr>
    <w:rPr>
      <w:rFonts w:ascii="Lucida Grande" w:eastAsia="ヒラギノ角ゴ Pro W3" w:hAnsi="Lucida Grande" w:cs="Times New Roman"/>
      <w:color w:val="000000"/>
      <w:szCs w:val="20"/>
    </w:rPr>
  </w:style>
  <w:style w:type="paragraph" w:customStyle="1" w:styleId="FreeForm">
    <w:name w:val="Free Form"/>
    <w:rsid w:val="0094767C"/>
    <w:pPr>
      <w:spacing w:after="0"/>
    </w:pPr>
    <w:rPr>
      <w:rFonts w:ascii="Times New Roman" w:eastAsia="ヒラギノ角ゴ Pro W3" w:hAnsi="Times New Roman" w:cs="Times New Roman"/>
      <w:color w:val="000000"/>
      <w:sz w:val="20"/>
      <w:szCs w:val="20"/>
    </w:rPr>
  </w:style>
  <w:style w:type="paragraph" w:customStyle="1" w:styleId="FreeFormB">
    <w:name w:val="Free Form B"/>
    <w:rsid w:val="0094767C"/>
    <w:pPr>
      <w:spacing w:after="0"/>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94767C"/>
    <w:rPr>
      <w:color w:val="0000FF" w:themeColor="hyperlink"/>
      <w:u w:val="single"/>
    </w:rPr>
  </w:style>
  <w:style w:type="paragraph" w:styleId="NormalWeb">
    <w:name w:val="Normal (Web)"/>
    <w:basedOn w:val="Normal"/>
    <w:uiPriority w:val="99"/>
    <w:rsid w:val="0094767C"/>
    <w:pPr>
      <w:spacing w:beforeLines="1" w:afterLines="1"/>
    </w:pPr>
    <w:rPr>
      <w:rFonts w:ascii="Times" w:eastAsiaTheme="minorHAnsi" w:hAnsi="Times"/>
      <w:color w:val="auto"/>
      <w:sz w:val="20"/>
      <w:szCs w:val="20"/>
    </w:rPr>
  </w:style>
  <w:style w:type="table" w:styleId="TableGrid">
    <w:name w:val="Table Grid"/>
    <w:basedOn w:val="TableNormal"/>
    <w:uiPriority w:val="59"/>
    <w:rsid w:val="009476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94767C"/>
    <w:pPr>
      <w:jc w:val="center"/>
    </w:pPr>
    <w:rPr>
      <w:rFonts w:ascii="Times New Roman" w:eastAsia="Times New Roman" w:hAnsi="Times New Roman"/>
      <w:b/>
      <w:color w:val="auto"/>
      <w:sz w:val="20"/>
      <w:szCs w:val="20"/>
    </w:rPr>
  </w:style>
  <w:style w:type="character" w:customStyle="1" w:styleId="TitleChar">
    <w:name w:val="Title Char"/>
    <w:basedOn w:val="DefaultParagraphFont"/>
    <w:link w:val="Title"/>
    <w:rsid w:val="0094767C"/>
    <w:rPr>
      <w:rFonts w:ascii="Times New Roman" w:eastAsia="Times New Roman" w:hAnsi="Times New Roman" w:cs="Times New Roman"/>
      <w:b/>
      <w:sz w:val="20"/>
      <w:szCs w:val="20"/>
    </w:rPr>
  </w:style>
  <w:style w:type="paragraph" w:styleId="ListParagraph">
    <w:name w:val="List Paragraph"/>
    <w:basedOn w:val="Normal"/>
    <w:uiPriority w:val="34"/>
    <w:qFormat/>
    <w:rsid w:val="00C87469"/>
    <w:pPr>
      <w:bidi/>
      <w:spacing w:after="200" w:line="276" w:lineRule="auto"/>
      <w:ind w:left="720"/>
      <w:contextualSpacing/>
    </w:pPr>
    <w:rPr>
      <w:rFonts w:ascii="Calibri" w:eastAsia="Calibri" w:hAnsi="Calibri" w:cs="Courier New"/>
      <w:color w:val="auto"/>
      <w:sz w:val="22"/>
      <w:szCs w:val="22"/>
    </w:rPr>
  </w:style>
  <w:style w:type="character" w:customStyle="1" w:styleId="fonttext1">
    <w:name w:val="fonttext1"/>
    <w:rsid w:val="00C87469"/>
    <w:rPr>
      <w:rFonts w:ascii="Tahoma" w:hAnsi="Tahoma" w:cs="Tahoma" w:hint="default"/>
      <w:b/>
      <w:bCs/>
      <w:color w:val="1573A6"/>
      <w:sz w:val="18"/>
      <w:szCs w:val="18"/>
      <w:bdr w:val="none" w:sz="0" w:space="0" w:color="auto" w:frame="1"/>
    </w:rPr>
  </w:style>
  <w:style w:type="character" w:customStyle="1" w:styleId="BalloonTextChar">
    <w:name w:val="Balloon Text Char"/>
    <w:basedOn w:val="DefaultParagraphFont"/>
    <w:link w:val="BalloonText"/>
    <w:uiPriority w:val="99"/>
    <w:rsid w:val="00C87469"/>
    <w:rPr>
      <w:rFonts w:ascii="Tahoma" w:eastAsia="Calibri" w:hAnsi="Tahoma" w:cs="Times New Roman"/>
      <w:sz w:val="16"/>
      <w:szCs w:val="16"/>
    </w:rPr>
  </w:style>
  <w:style w:type="paragraph" w:styleId="BalloonText">
    <w:name w:val="Balloon Text"/>
    <w:basedOn w:val="Normal"/>
    <w:link w:val="BalloonTextChar"/>
    <w:uiPriority w:val="99"/>
    <w:unhideWhenUsed/>
    <w:rsid w:val="00C87469"/>
    <w:pPr>
      <w:bidi/>
    </w:pPr>
    <w:rPr>
      <w:rFonts w:ascii="Tahoma" w:eastAsia="Calibri" w:hAnsi="Tahoma"/>
      <w:color w:val="auto"/>
      <w:sz w:val="16"/>
      <w:szCs w:val="16"/>
    </w:rPr>
  </w:style>
  <w:style w:type="character" w:customStyle="1" w:styleId="BalloonTextChar1">
    <w:name w:val="Balloon Text Char1"/>
    <w:basedOn w:val="DefaultParagraphFont"/>
    <w:rsid w:val="00C87469"/>
    <w:rPr>
      <w:rFonts w:ascii="Lucida Grande" w:eastAsia="ヒラギノ角ゴ Pro W3" w:hAnsi="Lucida Grande" w:cs="Times New Roman"/>
      <w:color w:val="000000"/>
      <w:sz w:val="18"/>
      <w:szCs w:val="18"/>
    </w:rPr>
  </w:style>
  <w:style w:type="character" w:customStyle="1" w:styleId="st1">
    <w:name w:val="st1"/>
    <w:rsid w:val="00C874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itle" w:qFormat="1"/>
  </w:latentStyles>
  <w:style w:type="paragraph" w:default="1" w:styleId="Normal">
    <w:name w:val="Normal"/>
    <w:qFormat/>
    <w:rsid w:val="0094767C"/>
    <w:pPr>
      <w:spacing w:after="0"/>
    </w:pPr>
    <w:rPr>
      <w:rFonts w:ascii="Lucida Grande" w:eastAsia="ヒラギノ角ゴ Pro W3" w:hAnsi="Lucida Grande"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94767C"/>
    <w:pPr>
      <w:spacing w:after="0"/>
    </w:pPr>
    <w:rPr>
      <w:rFonts w:ascii="Lucida Grande" w:eastAsia="ヒラギノ角ゴ Pro W3" w:hAnsi="Lucida Grande" w:cs="Times New Roman"/>
      <w:color w:val="000000"/>
      <w:szCs w:val="20"/>
    </w:rPr>
  </w:style>
  <w:style w:type="paragraph" w:customStyle="1" w:styleId="TableGrid1">
    <w:name w:val="Table Grid1"/>
    <w:rsid w:val="0094767C"/>
    <w:pPr>
      <w:spacing w:after="0"/>
    </w:pPr>
    <w:rPr>
      <w:rFonts w:ascii="Lucida Grande" w:eastAsia="ヒラギノ角ゴ Pro W3" w:hAnsi="Lucida Grande" w:cs="Times New Roman"/>
      <w:color w:val="000000"/>
      <w:szCs w:val="20"/>
    </w:rPr>
  </w:style>
  <w:style w:type="paragraph" w:customStyle="1" w:styleId="FreeForm">
    <w:name w:val="Free Form"/>
    <w:rsid w:val="0094767C"/>
    <w:pPr>
      <w:spacing w:after="0"/>
    </w:pPr>
    <w:rPr>
      <w:rFonts w:ascii="Times New Roman" w:eastAsia="ヒラギノ角ゴ Pro W3" w:hAnsi="Times New Roman" w:cs="Times New Roman"/>
      <w:color w:val="000000"/>
      <w:sz w:val="20"/>
      <w:szCs w:val="20"/>
    </w:rPr>
  </w:style>
  <w:style w:type="paragraph" w:customStyle="1" w:styleId="FreeFormB">
    <w:name w:val="Free Form B"/>
    <w:rsid w:val="0094767C"/>
    <w:pPr>
      <w:spacing w:after="0"/>
    </w:pPr>
    <w:rPr>
      <w:rFonts w:ascii="Times New Roman" w:eastAsia="ヒラギノ角ゴ Pro W3" w:hAnsi="Times New Roman" w:cs="Times New Roman"/>
      <w:color w:val="000000"/>
      <w:sz w:val="20"/>
      <w:szCs w:val="20"/>
    </w:rPr>
  </w:style>
  <w:style w:type="character" w:styleId="Hyperlink">
    <w:name w:val="Hyperlink"/>
    <w:basedOn w:val="DefaultParagraphFont"/>
    <w:uiPriority w:val="99"/>
    <w:unhideWhenUsed/>
    <w:rsid w:val="0094767C"/>
    <w:rPr>
      <w:color w:val="0000FF" w:themeColor="hyperlink"/>
      <w:u w:val="single"/>
    </w:rPr>
  </w:style>
  <w:style w:type="paragraph" w:styleId="NormalWeb">
    <w:name w:val="Normal (Web)"/>
    <w:basedOn w:val="Normal"/>
    <w:uiPriority w:val="99"/>
    <w:rsid w:val="0094767C"/>
    <w:pPr>
      <w:spacing w:beforeLines="1" w:afterLines="1"/>
    </w:pPr>
    <w:rPr>
      <w:rFonts w:ascii="Times" w:eastAsiaTheme="minorHAnsi" w:hAnsi="Times"/>
      <w:color w:val="auto"/>
      <w:sz w:val="20"/>
      <w:szCs w:val="20"/>
    </w:rPr>
  </w:style>
  <w:style w:type="table" w:styleId="TableGrid">
    <w:name w:val="Table Grid"/>
    <w:basedOn w:val="TableNormal"/>
    <w:uiPriority w:val="59"/>
    <w:rsid w:val="0094767C"/>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qFormat/>
    <w:rsid w:val="0094767C"/>
    <w:pPr>
      <w:jc w:val="center"/>
    </w:pPr>
    <w:rPr>
      <w:rFonts w:ascii="Times New Roman" w:eastAsia="Times New Roman" w:hAnsi="Times New Roman"/>
      <w:b/>
      <w:color w:val="auto"/>
      <w:sz w:val="20"/>
      <w:szCs w:val="20"/>
    </w:rPr>
  </w:style>
  <w:style w:type="character" w:customStyle="1" w:styleId="TitleChar">
    <w:name w:val="Title Char"/>
    <w:basedOn w:val="DefaultParagraphFont"/>
    <w:link w:val="Title"/>
    <w:rsid w:val="0094767C"/>
    <w:rPr>
      <w:rFonts w:ascii="Times New Roman" w:eastAsia="Times New Roman" w:hAnsi="Times New Roman" w:cs="Times New Roman"/>
      <w:b/>
      <w:sz w:val="20"/>
      <w:szCs w:val="20"/>
    </w:rPr>
  </w:style>
  <w:style w:type="paragraph" w:styleId="ListParagraph">
    <w:name w:val="List Paragraph"/>
    <w:basedOn w:val="Normal"/>
    <w:uiPriority w:val="34"/>
    <w:qFormat/>
    <w:rsid w:val="00C87469"/>
    <w:pPr>
      <w:bidi/>
      <w:spacing w:after="200" w:line="276" w:lineRule="auto"/>
      <w:ind w:left="720"/>
      <w:contextualSpacing/>
    </w:pPr>
    <w:rPr>
      <w:rFonts w:ascii="Calibri" w:eastAsia="Calibri" w:hAnsi="Calibri" w:cs="Courier New"/>
      <w:color w:val="auto"/>
      <w:sz w:val="22"/>
      <w:szCs w:val="22"/>
    </w:rPr>
  </w:style>
  <w:style w:type="character" w:customStyle="1" w:styleId="fonttext1">
    <w:name w:val="fonttext1"/>
    <w:rsid w:val="00C87469"/>
    <w:rPr>
      <w:rFonts w:ascii="Tahoma" w:hAnsi="Tahoma" w:cs="Tahoma" w:hint="default"/>
      <w:b/>
      <w:bCs/>
      <w:color w:val="1573A6"/>
      <w:sz w:val="18"/>
      <w:szCs w:val="18"/>
      <w:bdr w:val="none" w:sz="0" w:space="0" w:color="auto" w:frame="1"/>
    </w:rPr>
  </w:style>
  <w:style w:type="character" w:customStyle="1" w:styleId="BalloonTextChar">
    <w:name w:val="Balloon Text Char"/>
    <w:basedOn w:val="DefaultParagraphFont"/>
    <w:link w:val="BalloonText"/>
    <w:uiPriority w:val="99"/>
    <w:rsid w:val="00C87469"/>
    <w:rPr>
      <w:rFonts w:ascii="Tahoma" w:eastAsia="Calibri" w:hAnsi="Tahoma" w:cs="Times New Roman"/>
      <w:sz w:val="16"/>
      <w:szCs w:val="16"/>
    </w:rPr>
  </w:style>
  <w:style w:type="paragraph" w:styleId="BalloonText">
    <w:name w:val="Balloon Text"/>
    <w:basedOn w:val="Normal"/>
    <w:link w:val="BalloonTextChar"/>
    <w:uiPriority w:val="99"/>
    <w:unhideWhenUsed/>
    <w:rsid w:val="00C87469"/>
    <w:pPr>
      <w:bidi/>
    </w:pPr>
    <w:rPr>
      <w:rFonts w:ascii="Tahoma" w:eastAsia="Calibri" w:hAnsi="Tahoma"/>
      <w:color w:val="auto"/>
      <w:sz w:val="16"/>
      <w:szCs w:val="16"/>
    </w:rPr>
  </w:style>
  <w:style w:type="character" w:customStyle="1" w:styleId="BalloonTextChar1">
    <w:name w:val="Balloon Text Char1"/>
    <w:basedOn w:val="DefaultParagraphFont"/>
    <w:rsid w:val="00C87469"/>
    <w:rPr>
      <w:rFonts w:ascii="Lucida Grande" w:eastAsia="ヒラギノ角ゴ Pro W3" w:hAnsi="Lucida Grande" w:cs="Times New Roman"/>
      <w:color w:val="000000"/>
      <w:sz w:val="18"/>
      <w:szCs w:val="18"/>
    </w:rPr>
  </w:style>
  <w:style w:type="character" w:customStyle="1" w:styleId="st1">
    <w:name w:val="st1"/>
    <w:rsid w:val="00C87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halrashed@ksu.ed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60AFE-67B7-DC41-9F84-2064D1C1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malrashed</cp:lastModifiedBy>
  <cp:revision>2</cp:revision>
  <cp:lastPrinted>2014-09-01T16:46:00Z</cp:lastPrinted>
  <dcterms:created xsi:type="dcterms:W3CDTF">2015-02-01T14:54:00Z</dcterms:created>
  <dcterms:modified xsi:type="dcterms:W3CDTF">2015-02-01T14:54:00Z</dcterms:modified>
</cp:coreProperties>
</file>