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21" w:rsidRDefault="00F57821" w:rsidP="00B504BE">
      <w:pPr>
        <w:pStyle w:val="a6"/>
        <w:numPr>
          <w:ilvl w:val="0"/>
          <w:numId w:val="16"/>
        </w:numPr>
        <w:bidi/>
        <w:rPr>
          <w:rFonts w:hint="cs"/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t>تحديد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بالضريبة</w:t>
      </w:r>
      <w:r w:rsidR="00347582">
        <w:rPr>
          <w:rFonts w:hint="cs"/>
          <w:b/>
          <w:bCs/>
          <w:color w:val="C64847" w:themeColor="accent6"/>
          <w:rtl/>
        </w:rPr>
        <w:t xml:space="preserve"> </w:t>
      </w:r>
      <w:bookmarkStart w:id="0" w:name="_GoBack"/>
      <w:bookmarkEnd w:id="0"/>
    </w:p>
    <w:p w:rsidR="00347582" w:rsidRPr="00347582" w:rsidRDefault="00347582" w:rsidP="00347582">
      <w:pPr>
        <w:pStyle w:val="a6"/>
        <w:numPr>
          <w:ilvl w:val="0"/>
          <w:numId w:val="16"/>
        </w:numPr>
        <w:bidi/>
        <w:rPr>
          <w:rFonts w:hint="cs"/>
          <w:b/>
          <w:bCs/>
          <w:color w:val="C64847" w:themeColor="accent6"/>
        </w:rPr>
      </w:pPr>
      <w:r w:rsidRPr="00F57821">
        <w:rPr>
          <w:rFonts w:ascii="Times New Roman" w:eastAsia="Times New Roman" w:hAnsi="Times New Roman" w:cs="Times New Roman" w:hint="cs"/>
          <w:b/>
          <w:bCs/>
          <w:color w:val="C64847" w:themeColor="accent6"/>
          <w:sz w:val="24"/>
          <w:szCs w:val="24"/>
          <w:rtl/>
        </w:rPr>
        <w:t>الهيكل الزكوي والضريبي في المملكة العربية السعودية ( الأشخاص المكلفون  / الخاضعون )</w:t>
      </w:r>
    </w:p>
    <w:p w:rsidR="00F57821" w:rsidRDefault="00347582" w:rsidP="00347582">
      <w:pPr>
        <w:pStyle w:val="a6"/>
        <w:numPr>
          <w:ilvl w:val="0"/>
          <w:numId w:val="16"/>
        </w:numPr>
        <w:bidi/>
        <w:rPr>
          <w:rFonts w:hint="cs"/>
          <w:b/>
          <w:bCs/>
          <w:color w:val="C64847" w:themeColor="accent6"/>
        </w:rPr>
      </w:pPr>
      <w:r>
        <w:rPr>
          <w:rFonts w:hint="cs"/>
          <w:b/>
          <w:bCs/>
          <w:color w:val="C64847" w:themeColor="accent6"/>
          <w:rtl/>
        </w:rPr>
        <w:t xml:space="preserve">قواعد( مفاهيم ) فرض الضريبة </w:t>
      </w:r>
    </w:p>
    <w:p w:rsidR="00347582" w:rsidRPr="00347582" w:rsidRDefault="00F57821" w:rsidP="00347582">
      <w:pPr>
        <w:pStyle w:val="a6"/>
        <w:numPr>
          <w:ilvl w:val="0"/>
          <w:numId w:val="15"/>
        </w:numPr>
        <w:bidi/>
        <w:rPr>
          <w:rFonts w:hint="cs"/>
          <w:b/>
          <w:bCs/>
          <w:color w:val="C64847" w:themeColor="accent6"/>
        </w:rPr>
      </w:pPr>
      <w:r w:rsidRPr="00F57821">
        <w:rPr>
          <w:rFonts w:cs="Arial" w:hint="cs"/>
          <w:b/>
          <w:bCs/>
          <w:color w:val="C64847" w:themeColor="accent6"/>
          <w:rtl/>
        </w:rPr>
        <w:t>حقوق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Pr="00F57821">
        <w:rPr>
          <w:rFonts w:cs="Arial" w:hint="cs"/>
          <w:b/>
          <w:bCs/>
          <w:color w:val="C64847" w:themeColor="accent6"/>
          <w:rtl/>
        </w:rPr>
        <w:t>المكلفين</w:t>
      </w:r>
      <w:r w:rsidRPr="00F57821">
        <w:rPr>
          <w:rFonts w:cs="Arial"/>
          <w:b/>
          <w:bCs/>
          <w:color w:val="C64847" w:themeColor="accent6"/>
          <w:rtl/>
        </w:rPr>
        <w:t xml:space="preserve"> </w:t>
      </w:r>
      <w:r w:rsidR="00347582">
        <w:rPr>
          <w:rFonts w:cs="Arial" w:hint="cs"/>
          <w:b/>
          <w:bCs/>
          <w:color w:val="C64847" w:themeColor="accent6"/>
          <w:rtl/>
        </w:rPr>
        <w:t xml:space="preserve">بالضريبة </w:t>
      </w:r>
    </w:p>
    <w:p w:rsidR="00347582" w:rsidRDefault="00F57821" w:rsidP="00347582">
      <w:pPr>
        <w:pStyle w:val="a6"/>
        <w:numPr>
          <w:ilvl w:val="0"/>
          <w:numId w:val="15"/>
        </w:numPr>
        <w:bidi/>
        <w:rPr>
          <w:rFonts w:hint="cs"/>
          <w:b/>
          <w:bCs/>
          <w:color w:val="C64847" w:themeColor="accent6"/>
        </w:rPr>
      </w:pPr>
      <w:r w:rsidRPr="00347582">
        <w:rPr>
          <w:rFonts w:cs="Arial" w:hint="cs"/>
          <w:b/>
          <w:bCs/>
          <w:color w:val="C64847" w:themeColor="accent6"/>
          <w:rtl/>
        </w:rPr>
        <w:t>التزامات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  <w:r w:rsidRPr="00347582">
        <w:rPr>
          <w:rFonts w:cs="Arial" w:hint="cs"/>
          <w:b/>
          <w:bCs/>
          <w:color w:val="C64847" w:themeColor="accent6"/>
          <w:rtl/>
        </w:rPr>
        <w:t>المكلفين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  <w:r w:rsidRPr="00347582">
        <w:rPr>
          <w:rFonts w:cs="Arial" w:hint="cs"/>
          <w:b/>
          <w:bCs/>
          <w:color w:val="C64847" w:themeColor="accent6"/>
          <w:rtl/>
        </w:rPr>
        <w:t>بالضريبة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</w:p>
    <w:p w:rsidR="00347582" w:rsidRPr="00347582" w:rsidRDefault="00347582" w:rsidP="00347582">
      <w:pPr>
        <w:pStyle w:val="a6"/>
        <w:numPr>
          <w:ilvl w:val="0"/>
          <w:numId w:val="15"/>
        </w:numPr>
        <w:bidi/>
        <w:rPr>
          <w:rFonts w:hint="cs"/>
          <w:b/>
          <w:bCs/>
          <w:color w:val="C64847" w:themeColor="accent6"/>
        </w:rPr>
      </w:pPr>
      <w:r>
        <w:rPr>
          <w:rFonts w:hint="cs"/>
          <w:b/>
          <w:bCs/>
          <w:color w:val="C64847" w:themeColor="accent6"/>
          <w:rtl/>
        </w:rPr>
        <w:t>الانشطة الخاضعة للضريبة</w:t>
      </w:r>
    </w:p>
    <w:p w:rsidR="00347582" w:rsidRPr="00347582" w:rsidRDefault="00347582" w:rsidP="00347582">
      <w:pPr>
        <w:pStyle w:val="a6"/>
        <w:numPr>
          <w:ilvl w:val="0"/>
          <w:numId w:val="15"/>
        </w:numPr>
        <w:bidi/>
        <w:rPr>
          <w:rFonts w:cs="Arial"/>
          <w:b/>
          <w:bCs/>
          <w:color w:val="C64847" w:themeColor="accent6"/>
        </w:rPr>
      </w:pPr>
      <w:r w:rsidRPr="00347582">
        <w:rPr>
          <w:rFonts w:cs="Arial" w:hint="cs"/>
          <w:b/>
          <w:bCs/>
          <w:color w:val="C64847" w:themeColor="accent6"/>
          <w:rtl/>
        </w:rPr>
        <w:t>الدخول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  <w:r w:rsidRPr="00347582">
        <w:rPr>
          <w:rFonts w:cs="Arial" w:hint="cs"/>
          <w:b/>
          <w:bCs/>
          <w:color w:val="C64847" w:themeColor="accent6"/>
          <w:rtl/>
        </w:rPr>
        <w:t>المعفاة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  <w:r w:rsidRPr="00347582">
        <w:rPr>
          <w:rFonts w:cs="Arial" w:hint="cs"/>
          <w:b/>
          <w:bCs/>
          <w:color w:val="C64847" w:themeColor="accent6"/>
          <w:rtl/>
        </w:rPr>
        <w:t>من</w:t>
      </w:r>
      <w:r w:rsidRPr="00347582">
        <w:rPr>
          <w:rFonts w:cs="Arial"/>
          <w:b/>
          <w:bCs/>
          <w:color w:val="C64847" w:themeColor="accent6"/>
          <w:rtl/>
        </w:rPr>
        <w:t xml:space="preserve"> </w:t>
      </w:r>
      <w:r w:rsidRPr="00347582">
        <w:rPr>
          <w:rFonts w:cs="Arial" w:hint="cs"/>
          <w:b/>
          <w:bCs/>
          <w:color w:val="C64847" w:themeColor="accent6"/>
          <w:rtl/>
        </w:rPr>
        <w:t>الضريبة</w:t>
      </w:r>
    </w:p>
    <w:sectPr w:rsidR="00347582" w:rsidRPr="00347582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10" w:rsidRDefault="004D6410" w:rsidP="004321BE">
      <w:pPr>
        <w:spacing w:after="0" w:line="240" w:lineRule="auto"/>
      </w:pPr>
      <w:r>
        <w:separator/>
      </w:r>
    </w:p>
  </w:endnote>
  <w:endnote w:type="continuationSeparator" w:id="0">
    <w:p w:rsidR="004D6410" w:rsidRDefault="004D6410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B55A21">
      <w:tc>
        <w:tcPr>
          <w:tcW w:w="4500" w:type="pct"/>
          <w:tcBorders>
            <w:top w:val="single" w:sz="4" w:space="0" w:color="000000" w:themeColor="text1"/>
          </w:tcBorders>
        </w:tcPr>
        <w:p w:rsidR="00B55A21" w:rsidRDefault="004D6410" w:rsidP="00DF5DC3">
          <w:pPr>
            <w:pStyle w:val="a4"/>
            <w:bidi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55A21">
                <w:rPr>
                  <w:rFonts w:hint="cs"/>
                  <w:rtl/>
                </w:rPr>
                <w:t>الفصل الثالث</w:t>
              </w:r>
            </w:sdtContent>
          </w:sdt>
          <w:r w:rsidR="00B55A21">
            <w:rPr>
              <w:rtl/>
              <w:lang w:val="ar-SA"/>
            </w:rPr>
            <w:t xml:space="preserve"> | </w:t>
          </w:r>
          <w:r w:rsidR="00B55A21">
            <w:rPr>
              <w:rFonts w:hint="cs"/>
              <w:rtl/>
            </w:rPr>
            <w:t xml:space="preserve">نطاق الضريبة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B55A21" w:rsidRDefault="00B55A21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7582" w:rsidRPr="00347582">
            <w:rPr>
              <w:rFonts w:cs="Calibri"/>
              <w:noProof/>
              <w:color w:val="FFFFFF" w:themeColor="background1"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55A21" w:rsidRDefault="00B55A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10" w:rsidRDefault="004D6410" w:rsidP="004321BE">
      <w:pPr>
        <w:spacing w:after="0" w:line="240" w:lineRule="auto"/>
      </w:pPr>
      <w:r>
        <w:separator/>
      </w:r>
    </w:p>
  </w:footnote>
  <w:footnote w:type="continuationSeparator" w:id="0">
    <w:p w:rsidR="004D6410" w:rsidRDefault="004D6410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B55A21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B55A21" w:rsidRDefault="00B55A21" w:rsidP="00290C83">
              <w:pPr>
                <w:pStyle w:val="a3"/>
                <w:bidi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الثالث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55A21" w:rsidRDefault="00B55A21" w:rsidP="00290C83">
          <w:pPr>
            <w:pStyle w:val="a3"/>
            <w:bidi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نطاق الضريبة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B55A21" w:rsidRDefault="00B55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E5"/>
    <w:multiLevelType w:val="hybridMultilevel"/>
    <w:tmpl w:val="95FC8D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01C"/>
    <w:multiLevelType w:val="hybridMultilevel"/>
    <w:tmpl w:val="75B2C70C"/>
    <w:lvl w:ilvl="0" w:tplc="BAE44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A3F"/>
    <w:multiLevelType w:val="hybridMultilevel"/>
    <w:tmpl w:val="B2C0101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953"/>
    <w:multiLevelType w:val="hybridMultilevel"/>
    <w:tmpl w:val="4A0C3864"/>
    <w:lvl w:ilvl="0" w:tplc="6D46A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BE6"/>
    <w:multiLevelType w:val="hybridMultilevel"/>
    <w:tmpl w:val="A2844EBA"/>
    <w:lvl w:ilvl="0" w:tplc="A59CECB2">
      <w:start w:val="1"/>
      <w:numFmt w:val="decimal"/>
      <w:lvlText w:val="%1-"/>
      <w:lvlJc w:val="center"/>
      <w:pPr>
        <w:ind w:left="720" w:hanging="360"/>
      </w:pPr>
      <w:rPr>
        <w:rFonts w:hint="default"/>
        <w:color w:val="C648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9A6"/>
    <w:multiLevelType w:val="hybridMultilevel"/>
    <w:tmpl w:val="614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56F"/>
    <w:multiLevelType w:val="hybridMultilevel"/>
    <w:tmpl w:val="B20A980C"/>
    <w:lvl w:ilvl="0" w:tplc="A9DCC9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66FEE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2DC0"/>
    <w:multiLevelType w:val="hybridMultilevel"/>
    <w:tmpl w:val="B7FA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2C62"/>
    <w:multiLevelType w:val="hybridMultilevel"/>
    <w:tmpl w:val="4D645A60"/>
    <w:lvl w:ilvl="0" w:tplc="A134E9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82DA6"/>
    <w:multiLevelType w:val="hybridMultilevel"/>
    <w:tmpl w:val="FC6A2E50"/>
    <w:lvl w:ilvl="0" w:tplc="10141FC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0A33"/>
    <w:multiLevelType w:val="hybridMultilevel"/>
    <w:tmpl w:val="7672811A"/>
    <w:lvl w:ilvl="0" w:tplc="577C9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60A"/>
    <w:multiLevelType w:val="hybridMultilevel"/>
    <w:tmpl w:val="07988D2A"/>
    <w:lvl w:ilvl="0" w:tplc="A8E26D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07DBD"/>
    <w:multiLevelType w:val="hybridMultilevel"/>
    <w:tmpl w:val="972E3EF4"/>
    <w:lvl w:ilvl="0" w:tplc="7EAAA3A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E66C7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B63CA"/>
    <w:multiLevelType w:val="hybridMultilevel"/>
    <w:tmpl w:val="546E5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01941"/>
    <w:multiLevelType w:val="hybridMultilevel"/>
    <w:tmpl w:val="56AC68C8"/>
    <w:lvl w:ilvl="0" w:tplc="1CF443B2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1794B"/>
    <w:multiLevelType w:val="hybridMultilevel"/>
    <w:tmpl w:val="263ACBDC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1511"/>
    <w:multiLevelType w:val="hybridMultilevel"/>
    <w:tmpl w:val="11B814B4"/>
    <w:lvl w:ilvl="0" w:tplc="1CF443B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4DBB"/>
    <w:multiLevelType w:val="hybridMultilevel"/>
    <w:tmpl w:val="E24E7338"/>
    <w:lvl w:ilvl="0" w:tplc="DDCEC3A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23941"/>
    <w:multiLevelType w:val="hybridMultilevel"/>
    <w:tmpl w:val="300EED8E"/>
    <w:lvl w:ilvl="0" w:tplc="A8E26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47864"/>
    <w:multiLevelType w:val="hybridMultilevel"/>
    <w:tmpl w:val="C9DEC604"/>
    <w:lvl w:ilvl="0" w:tplc="9224E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0440C"/>
    <w:multiLevelType w:val="hybridMultilevel"/>
    <w:tmpl w:val="27B22FBC"/>
    <w:lvl w:ilvl="0" w:tplc="F0941B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22F9"/>
    <w:multiLevelType w:val="hybridMultilevel"/>
    <w:tmpl w:val="BD308CE6"/>
    <w:lvl w:ilvl="0" w:tplc="3A1A7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629B"/>
    <w:multiLevelType w:val="hybridMultilevel"/>
    <w:tmpl w:val="0BFAC938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D0371"/>
    <w:multiLevelType w:val="hybridMultilevel"/>
    <w:tmpl w:val="8BC6BB70"/>
    <w:lvl w:ilvl="0" w:tplc="E60C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42AAE"/>
    <w:multiLevelType w:val="hybridMultilevel"/>
    <w:tmpl w:val="C220BE9C"/>
    <w:lvl w:ilvl="0" w:tplc="FDB00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C28E1"/>
    <w:multiLevelType w:val="hybridMultilevel"/>
    <w:tmpl w:val="64D261A8"/>
    <w:lvl w:ilvl="0" w:tplc="746260C2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08C2"/>
    <w:multiLevelType w:val="hybridMultilevel"/>
    <w:tmpl w:val="A4168BDE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5E6F"/>
    <w:multiLevelType w:val="hybridMultilevel"/>
    <w:tmpl w:val="138E803A"/>
    <w:lvl w:ilvl="0" w:tplc="9DC65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22"/>
  </w:num>
  <w:num w:numId="8">
    <w:abstractNumId w:val="29"/>
  </w:num>
  <w:num w:numId="9">
    <w:abstractNumId w:val="3"/>
  </w:num>
  <w:num w:numId="10">
    <w:abstractNumId w:val="1"/>
  </w:num>
  <w:num w:numId="11">
    <w:abstractNumId w:val="23"/>
  </w:num>
  <w:num w:numId="12">
    <w:abstractNumId w:val="26"/>
  </w:num>
  <w:num w:numId="13">
    <w:abstractNumId w:val="9"/>
  </w:num>
  <w:num w:numId="14">
    <w:abstractNumId w:val="27"/>
  </w:num>
  <w:num w:numId="15">
    <w:abstractNumId w:val="5"/>
  </w:num>
  <w:num w:numId="16">
    <w:abstractNumId w:val="8"/>
  </w:num>
  <w:num w:numId="17">
    <w:abstractNumId w:val="14"/>
  </w:num>
  <w:num w:numId="18">
    <w:abstractNumId w:val="13"/>
  </w:num>
  <w:num w:numId="19">
    <w:abstractNumId w:val="24"/>
  </w:num>
  <w:num w:numId="20">
    <w:abstractNumId w:val="2"/>
  </w:num>
  <w:num w:numId="21">
    <w:abstractNumId w:val="28"/>
  </w:num>
  <w:num w:numId="22">
    <w:abstractNumId w:val="16"/>
  </w:num>
  <w:num w:numId="23">
    <w:abstractNumId w:val="20"/>
  </w:num>
  <w:num w:numId="24">
    <w:abstractNumId w:val="11"/>
  </w:num>
  <w:num w:numId="25">
    <w:abstractNumId w:val="0"/>
  </w:num>
  <w:num w:numId="26">
    <w:abstractNumId w:val="6"/>
  </w:num>
  <w:num w:numId="27">
    <w:abstractNumId w:val="10"/>
  </w:num>
  <w:num w:numId="28">
    <w:abstractNumId w:val="25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33CAA"/>
    <w:rsid w:val="00057F69"/>
    <w:rsid w:val="00073E15"/>
    <w:rsid w:val="000D64FD"/>
    <w:rsid w:val="00127F08"/>
    <w:rsid w:val="001767E1"/>
    <w:rsid w:val="00182D07"/>
    <w:rsid w:val="001A08E6"/>
    <w:rsid w:val="001A59E6"/>
    <w:rsid w:val="001E1542"/>
    <w:rsid w:val="001F57D4"/>
    <w:rsid w:val="002336F1"/>
    <w:rsid w:val="00262F56"/>
    <w:rsid w:val="00265CF1"/>
    <w:rsid w:val="00284186"/>
    <w:rsid w:val="00286D53"/>
    <w:rsid w:val="00290C83"/>
    <w:rsid w:val="00321247"/>
    <w:rsid w:val="00347582"/>
    <w:rsid w:val="00353F38"/>
    <w:rsid w:val="003706ED"/>
    <w:rsid w:val="004321BE"/>
    <w:rsid w:val="00484793"/>
    <w:rsid w:val="00486B4B"/>
    <w:rsid w:val="004D6410"/>
    <w:rsid w:val="004E4646"/>
    <w:rsid w:val="00534055"/>
    <w:rsid w:val="005F538B"/>
    <w:rsid w:val="00710E1D"/>
    <w:rsid w:val="00845ED0"/>
    <w:rsid w:val="0088317D"/>
    <w:rsid w:val="008C0389"/>
    <w:rsid w:val="00994049"/>
    <w:rsid w:val="009F7753"/>
    <w:rsid w:val="00A55CD3"/>
    <w:rsid w:val="00A657C1"/>
    <w:rsid w:val="00AB34C1"/>
    <w:rsid w:val="00AE1F00"/>
    <w:rsid w:val="00AE36EF"/>
    <w:rsid w:val="00B15369"/>
    <w:rsid w:val="00B504BE"/>
    <w:rsid w:val="00B55A21"/>
    <w:rsid w:val="00C11C7E"/>
    <w:rsid w:val="00C139F5"/>
    <w:rsid w:val="00D9762C"/>
    <w:rsid w:val="00DF5DC3"/>
    <w:rsid w:val="00E14EBB"/>
    <w:rsid w:val="00E413A0"/>
    <w:rsid w:val="00F36A80"/>
    <w:rsid w:val="00F57821"/>
    <w:rsid w:val="00FA5E2E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17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182D07"/>
    <w:rPr>
      <w:b/>
      <w:bCs/>
      <w:smallCaps/>
      <w:color w:val="60B5CC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17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Reference"/>
    <w:basedOn w:val="a0"/>
    <w:uiPriority w:val="32"/>
    <w:qFormat/>
    <w:rsid w:val="00182D07"/>
    <w:rPr>
      <w:b/>
      <w:bCs/>
      <w:smallCaps/>
      <w:color w:val="60B5CC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981418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981418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981418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6768D3"/>
    <w:rsid w:val="00763E15"/>
    <w:rsid w:val="009631C7"/>
    <w:rsid w:val="00981418"/>
    <w:rsid w:val="00A524C6"/>
    <w:rsid w:val="00B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الثالث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7371A-D5E5-4C01-A2FE-16B5679D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نطاق الضريبة</vt:lpstr>
    </vt:vector>
  </TitlesOfParts>
  <Company>الفصل الثالث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نطاق الضريبة</dc:title>
  <dc:creator>DELL</dc:creator>
  <cp:lastModifiedBy>نوني</cp:lastModifiedBy>
  <cp:revision>2</cp:revision>
  <cp:lastPrinted>2013-09-25T21:37:00Z</cp:lastPrinted>
  <dcterms:created xsi:type="dcterms:W3CDTF">2014-02-04T13:39:00Z</dcterms:created>
  <dcterms:modified xsi:type="dcterms:W3CDTF">2014-02-04T13:39:00Z</dcterms:modified>
</cp:coreProperties>
</file>