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BB" w:rsidRPr="000761DB" w:rsidRDefault="00E14EBB" w:rsidP="000761DB">
      <w:pPr>
        <w:bidi/>
        <w:rPr>
          <w:rFonts w:asciiTheme="minorBidi" w:hAnsiTheme="minorBidi"/>
          <w:sz w:val="24"/>
          <w:szCs w:val="24"/>
          <w:rtl/>
        </w:rPr>
      </w:pPr>
    </w:p>
    <w:p w:rsidR="00E14EBB" w:rsidRPr="000761DB" w:rsidRDefault="00E14EBB" w:rsidP="000761DB">
      <w:pPr>
        <w:bidi/>
        <w:rPr>
          <w:rFonts w:asciiTheme="minorBidi" w:hAnsiTheme="minorBidi"/>
          <w:sz w:val="24"/>
          <w:szCs w:val="24"/>
        </w:rPr>
      </w:pPr>
      <w:r w:rsidRPr="000761DB">
        <w:rPr>
          <w:rFonts w:asciiTheme="minorBidi" w:hAnsiTheme="minorBidi"/>
          <w:sz w:val="24"/>
          <w:szCs w:val="24"/>
          <w:rtl/>
        </w:rPr>
        <w:t>الاستقطاع الضريبي يمر بثلاث مراحل تبدأ بـ</w:t>
      </w:r>
    </w:p>
    <w:p w:rsidR="00E14EBB" w:rsidRPr="000761DB" w:rsidRDefault="00E14EBB" w:rsidP="000761DB">
      <w:pPr>
        <w:pStyle w:val="a6"/>
        <w:numPr>
          <w:ilvl w:val="0"/>
          <w:numId w:val="39"/>
        </w:numPr>
        <w:bidi/>
        <w:rPr>
          <w:rFonts w:asciiTheme="minorBidi" w:hAnsiTheme="minorBidi"/>
          <w:sz w:val="24"/>
          <w:szCs w:val="24"/>
        </w:rPr>
      </w:pPr>
      <w:r w:rsidRPr="000761DB">
        <w:rPr>
          <w:rFonts w:asciiTheme="minorBidi" w:hAnsiTheme="minorBidi"/>
          <w:sz w:val="24"/>
          <w:szCs w:val="24"/>
          <w:rtl/>
        </w:rPr>
        <w:t>تحديد وعاء الضريبة ( الفصل الخامس ) .</w:t>
      </w:r>
    </w:p>
    <w:p w:rsidR="00E14EBB" w:rsidRPr="000761DB" w:rsidRDefault="00E14EBB" w:rsidP="000761DB">
      <w:pPr>
        <w:pStyle w:val="a6"/>
        <w:numPr>
          <w:ilvl w:val="0"/>
          <w:numId w:val="39"/>
        </w:numPr>
        <w:bidi/>
        <w:rPr>
          <w:rFonts w:asciiTheme="minorBidi" w:hAnsiTheme="minorBidi"/>
          <w:sz w:val="24"/>
          <w:szCs w:val="24"/>
        </w:rPr>
      </w:pPr>
      <w:r w:rsidRPr="000761DB">
        <w:rPr>
          <w:rFonts w:asciiTheme="minorBidi" w:hAnsiTheme="minorBidi"/>
          <w:sz w:val="24"/>
          <w:szCs w:val="24"/>
          <w:rtl/>
        </w:rPr>
        <w:t>ربط الضريبة .</w:t>
      </w:r>
    </w:p>
    <w:p w:rsidR="00E14EBB" w:rsidRPr="000761DB" w:rsidRDefault="00E14EBB" w:rsidP="000761DB">
      <w:pPr>
        <w:pStyle w:val="a6"/>
        <w:numPr>
          <w:ilvl w:val="0"/>
          <w:numId w:val="39"/>
        </w:numPr>
        <w:bidi/>
        <w:rPr>
          <w:rFonts w:asciiTheme="minorBidi" w:hAnsiTheme="minorBidi"/>
          <w:sz w:val="24"/>
          <w:szCs w:val="24"/>
        </w:rPr>
      </w:pPr>
      <w:r w:rsidRPr="000761DB">
        <w:rPr>
          <w:rFonts w:asciiTheme="minorBidi" w:hAnsiTheme="minorBidi"/>
          <w:sz w:val="24"/>
          <w:szCs w:val="24"/>
          <w:rtl/>
        </w:rPr>
        <w:t>تحصيل الضريبة.</w:t>
      </w:r>
    </w:p>
    <w:p w:rsidR="00E14EBB" w:rsidRPr="000761DB" w:rsidRDefault="00E14EBB" w:rsidP="000761DB">
      <w:pPr>
        <w:bidi/>
        <w:rPr>
          <w:rFonts w:asciiTheme="minorBidi" w:hAnsiTheme="minorBidi"/>
          <w:sz w:val="24"/>
          <w:szCs w:val="24"/>
          <w:rtl/>
        </w:rPr>
      </w:pPr>
      <w:r w:rsidRPr="000761DB">
        <w:rPr>
          <w:rFonts w:asciiTheme="minorBidi" w:hAnsiTheme="minorBidi"/>
          <w:sz w:val="24"/>
          <w:szCs w:val="24"/>
          <w:rtl/>
        </w:rPr>
        <w:t>طرق تقدير الدخل الضريبي :</w:t>
      </w:r>
    </w:p>
    <w:p w:rsidR="00E14EBB" w:rsidRPr="000761DB" w:rsidRDefault="00E14EBB" w:rsidP="000761DB">
      <w:pPr>
        <w:bidi/>
        <w:rPr>
          <w:rFonts w:asciiTheme="minorBidi" w:hAnsiTheme="minorBidi"/>
          <w:sz w:val="24"/>
          <w:szCs w:val="24"/>
          <w:rtl/>
        </w:rPr>
      </w:pPr>
      <w:r w:rsidRPr="000761DB">
        <w:rPr>
          <w:rFonts w:asciiTheme="minorBidi" w:hAnsiTheme="minorBidi"/>
          <w:sz w:val="24"/>
          <w:szCs w:val="24"/>
          <w:rtl/>
        </w:rPr>
        <w:t>قواعد المحاسبة عن الضريبة:</w:t>
      </w:r>
    </w:p>
    <w:p w:rsidR="00E14EBB" w:rsidRPr="000761DB" w:rsidRDefault="00E14EBB" w:rsidP="000761DB">
      <w:pPr>
        <w:pStyle w:val="a6"/>
        <w:numPr>
          <w:ilvl w:val="0"/>
          <w:numId w:val="41"/>
        </w:numPr>
        <w:bidi/>
        <w:rPr>
          <w:rFonts w:asciiTheme="minorBidi" w:hAnsiTheme="minorBidi"/>
          <w:sz w:val="24"/>
          <w:szCs w:val="24"/>
        </w:rPr>
      </w:pPr>
      <w:r w:rsidRPr="000761DB">
        <w:rPr>
          <w:rFonts w:asciiTheme="minorBidi" w:hAnsiTheme="minorBidi"/>
          <w:sz w:val="24"/>
          <w:szCs w:val="24"/>
          <w:rtl/>
        </w:rPr>
        <w:t>تحصيل الضريبة:</w:t>
      </w:r>
    </w:p>
    <w:p w:rsidR="00E14EBB" w:rsidRPr="000761DB" w:rsidRDefault="00E14EBB" w:rsidP="000761DB">
      <w:pPr>
        <w:bidi/>
        <w:rPr>
          <w:rFonts w:asciiTheme="minorBidi" w:hAnsiTheme="minorBidi"/>
          <w:sz w:val="24"/>
          <w:szCs w:val="24"/>
          <w:rtl/>
        </w:rPr>
      </w:pPr>
      <w:r w:rsidRPr="000761DB">
        <w:rPr>
          <w:rFonts w:asciiTheme="minorBidi" w:hAnsiTheme="minorBidi"/>
          <w:sz w:val="24"/>
          <w:szCs w:val="24"/>
          <w:rtl/>
        </w:rPr>
        <w:t>طرق تحصيل الضريبة من المكلفين:</w:t>
      </w:r>
    </w:p>
    <w:p w:rsidR="00E14EBB" w:rsidRPr="000761DB" w:rsidRDefault="00E14EBB" w:rsidP="000761DB">
      <w:pPr>
        <w:bidi/>
        <w:rPr>
          <w:rFonts w:asciiTheme="minorBidi" w:hAnsiTheme="minorBidi"/>
          <w:sz w:val="24"/>
          <w:szCs w:val="24"/>
        </w:rPr>
      </w:pPr>
      <w:r w:rsidRPr="000761DB">
        <w:rPr>
          <w:rFonts w:asciiTheme="minorBidi" w:hAnsiTheme="minorBidi"/>
          <w:sz w:val="24"/>
          <w:szCs w:val="24"/>
          <w:rtl/>
        </w:rPr>
        <w:t>التهرب من الإلتزام بدفع الضريبة:</w:t>
      </w:r>
    </w:p>
    <w:p w:rsidR="00E14EBB" w:rsidRPr="000761DB" w:rsidRDefault="00E14EBB" w:rsidP="000761DB">
      <w:pPr>
        <w:bidi/>
        <w:rPr>
          <w:rFonts w:asciiTheme="minorBidi" w:hAnsiTheme="minorBidi"/>
          <w:sz w:val="24"/>
          <w:szCs w:val="24"/>
        </w:rPr>
      </w:pPr>
      <w:r w:rsidRPr="000761DB">
        <w:rPr>
          <w:rFonts w:asciiTheme="minorBidi" w:hAnsiTheme="minorBidi"/>
          <w:sz w:val="24"/>
          <w:szCs w:val="24"/>
          <w:rtl/>
        </w:rPr>
        <w:t>أ) تجنب الضريبة:</w:t>
      </w:r>
    </w:p>
    <w:p w:rsidR="00E14EBB" w:rsidRPr="000761DB" w:rsidRDefault="00E14EBB" w:rsidP="000761DB">
      <w:pPr>
        <w:bidi/>
        <w:rPr>
          <w:rFonts w:asciiTheme="minorBidi" w:hAnsiTheme="minorBidi"/>
          <w:sz w:val="24"/>
          <w:szCs w:val="24"/>
        </w:rPr>
      </w:pPr>
      <w:r w:rsidRPr="000761DB">
        <w:rPr>
          <w:rFonts w:asciiTheme="minorBidi" w:hAnsiTheme="minorBidi"/>
          <w:sz w:val="24"/>
          <w:szCs w:val="24"/>
          <w:rtl/>
        </w:rPr>
        <w:t>ب)  التهرب من الضريبة:</w:t>
      </w:r>
    </w:p>
    <w:p w:rsidR="00E14EBB" w:rsidRPr="000761DB" w:rsidRDefault="00E14EBB" w:rsidP="000761DB">
      <w:pPr>
        <w:bidi/>
        <w:rPr>
          <w:rFonts w:asciiTheme="minorBidi" w:hAnsiTheme="minorBidi"/>
          <w:sz w:val="24"/>
          <w:szCs w:val="24"/>
        </w:rPr>
      </w:pPr>
      <w:r w:rsidRPr="000761DB">
        <w:rPr>
          <w:rFonts w:asciiTheme="minorBidi" w:hAnsiTheme="minorBidi"/>
          <w:sz w:val="24"/>
          <w:szCs w:val="24"/>
          <w:rtl/>
        </w:rPr>
        <w:t>ضمانات أداء الضريبة ( وسائل مكافحة التهرب الضريبي ) :</w:t>
      </w:r>
    </w:p>
    <w:p w:rsidR="00E14EBB" w:rsidRPr="000761DB" w:rsidRDefault="00E14EBB" w:rsidP="000761DB">
      <w:pPr>
        <w:bidi/>
        <w:rPr>
          <w:rFonts w:asciiTheme="minorBidi" w:hAnsiTheme="minorBidi" w:hint="cs"/>
          <w:sz w:val="24"/>
          <w:szCs w:val="24"/>
          <w:rtl/>
        </w:rPr>
      </w:pPr>
      <w:r w:rsidRPr="000761DB">
        <w:rPr>
          <w:rFonts w:asciiTheme="minorBidi" w:hAnsiTheme="minorBidi"/>
          <w:sz w:val="24"/>
          <w:szCs w:val="24"/>
          <w:rtl/>
        </w:rPr>
        <w:t>الإزدواج في الضريبة:</w:t>
      </w:r>
      <w:bookmarkStart w:id="0" w:name="_GoBack"/>
      <w:bookmarkEnd w:id="0"/>
    </w:p>
    <w:p w:rsidR="00E14EBB" w:rsidRPr="000761DB" w:rsidRDefault="00E14EBB" w:rsidP="000761DB">
      <w:pPr>
        <w:bidi/>
        <w:rPr>
          <w:rFonts w:asciiTheme="minorBidi" w:hAnsiTheme="minorBidi"/>
          <w:sz w:val="24"/>
          <w:szCs w:val="24"/>
        </w:rPr>
      </w:pPr>
      <w:r w:rsidRPr="000761DB">
        <w:rPr>
          <w:rFonts w:asciiTheme="minorBidi" w:hAnsiTheme="minorBidi"/>
          <w:sz w:val="24"/>
          <w:szCs w:val="24"/>
          <w:rtl/>
        </w:rPr>
        <w:t>1 - مبدأ التبعية السياسية</w:t>
      </w:r>
    </w:p>
    <w:p w:rsidR="00E14EBB" w:rsidRPr="000761DB" w:rsidRDefault="00E14EBB" w:rsidP="000761DB">
      <w:pPr>
        <w:bidi/>
        <w:rPr>
          <w:rFonts w:asciiTheme="minorBidi" w:hAnsiTheme="minorBidi"/>
          <w:sz w:val="24"/>
          <w:szCs w:val="24"/>
        </w:rPr>
      </w:pPr>
      <w:r w:rsidRPr="000761DB">
        <w:rPr>
          <w:rFonts w:asciiTheme="minorBidi" w:hAnsiTheme="minorBidi"/>
          <w:sz w:val="24"/>
          <w:szCs w:val="24"/>
          <w:rtl/>
        </w:rPr>
        <w:t>2 - مبدأ التبعية الإقتصادية</w:t>
      </w:r>
    </w:p>
    <w:p w:rsidR="00E14EBB" w:rsidRPr="000761DB" w:rsidRDefault="00E14EBB" w:rsidP="000761DB">
      <w:pPr>
        <w:bidi/>
        <w:rPr>
          <w:rFonts w:asciiTheme="minorBidi" w:hAnsiTheme="minorBidi"/>
          <w:sz w:val="24"/>
          <w:szCs w:val="24"/>
        </w:rPr>
      </w:pPr>
      <w:r w:rsidRPr="000761DB">
        <w:rPr>
          <w:rFonts w:asciiTheme="minorBidi" w:hAnsiTheme="minorBidi"/>
          <w:sz w:val="24"/>
          <w:szCs w:val="24"/>
          <w:rtl/>
        </w:rPr>
        <w:t>3 - مبدأ الإقامة</w:t>
      </w:r>
    </w:p>
    <w:p w:rsidR="00E14EBB" w:rsidRPr="000761DB" w:rsidRDefault="00E14EBB" w:rsidP="000761DB">
      <w:pPr>
        <w:bidi/>
        <w:rPr>
          <w:rFonts w:asciiTheme="minorBidi" w:hAnsiTheme="minorBidi"/>
          <w:sz w:val="24"/>
          <w:szCs w:val="24"/>
        </w:rPr>
      </w:pPr>
      <w:r w:rsidRPr="000761DB">
        <w:rPr>
          <w:rFonts w:asciiTheme="minorBidi" w:hAnsiTheme="minorBidi"/>
          <w:sz w:val="24"/>
          <w:szCs w:val="24"/>
          <w:rtl/>
        </w:rPr>
        <w:t>نطاق الإزدواج الضريبي</w:t>
      </w:r>
    </w:p>
    <w:p w:rsidR="00845ED0" w:rsidRDefault="00845ED0" w:rsidP="00E14EBB">
      <w:pPr>
        <w:pStyle w:val="a6"/>
        <w:bidi/>
        <w:ind w:left="780"/>
      </w:pPr>
    </w:p>
    <w:sectPr w:rsidR="00845ED0" w:rsidSect="00534055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CB" w:rsidRDefault="009112CB" w:rsidP="004321BE">
      <w:pPr>
        <w:spacing w:after="0" w:line="240" w:lineRule="auto"/>
      </w:pPr>
      <w:r>
        <w:separator/>
      </w:r>
    </w:p>
  </w:endnote>
  <w:endnote w:type="continuationSeparator" w:id="0">
    <w:p w:rsidR="009112CB" w:rsidRDefault="009112CB" w:rsidP="0043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82"/>
      <w:gridCol w:w="854"/>
    </w:tblGrid>
    <w:tr w:rsidR="00DF5DC3">
      <w:tc>
        <w:tcPr>
          <w:tcW w:w="4500" w:type="pct"/>
          <w:tcBorders>
            <w:top w:val="single" w:sz="4" w:space="0" w:color="000000" w:themeColor="text1"/>
          </w:tcBorders>
        </w:tcPr>
        <w:p w:rsidR="00DF5DC3" w:rsidRDefault="009112CB" w:rsidP="00DF5DC3">
          <w:pPr>
            <w:pStyle w:val="a4"/>
            <w:bidi/>
            <w:jc w:val="right"/>
          </w:pPr>
          <w:sdt>
            <w:sdtPr>
              <w:rPr>
                <w:rtl/>
              </w:rPr>
              <w:alias w:val="الشركة"/>
              <w:id w:val="75971759"/>
              <w:placeholder>
                <w:docPart w:val="543C8EECBEB14ED28CB4A451EBB292A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5DC3">
                <w:rPr>
                  <w:rFonts w:hint="cs"/>
                  <w:rtl/>
                </w:rPr>
                <w:t xml:space="preserve">الفصل </w:t>
              </w:r>
              <w:r w:rsidR="00E14EBB">
                <w:rPr>
                  <w:rFonts w:hint="cs"/>
                  <w:rtl/>
                </w:rPr>
                <w:t>الثاني</w:t>
              </w:r>
            </w:sdtContent>
          </w:sdt>
          <w:r w:rsidR="00DF5DC3">
            <w:rPr>
              <w:rtl/>
              <w:lang w:val="ar-SA"/>
            </w:rPr>
            <w:t xml:space="preserve"> | </w:t>
          </w:r>
          <w:r w:rsidR="00E14EBB">
            <w:rPr>
              <w:rFonts w:hint="cs"/>
              <w:rtl/>
            </w:rPr>
            <w:t>تسوية</w:t>
          </w:r>
          <w:r w:rsidR="00DF5DC3">
            <w:rPr>
              <w:rFonts w:hint="cs"/>
              <w:rtl/>
            </w:rPr>
            <w:t xml:space="preserve"> الضريبة </w:t>
          </w:r>
        </w:p>
      </w:tc>
      <w:tc>
        <w:tcPr>
          <w:tcW w:w="500" w:type="pct"/>
          <w:tcBorders>
            <w:top w:val="single" w:sz="4" w:space="0" w:color="60B5CC" w:themeColor="accent2"/>
          </w:tcBorders>
          <w:shd w:val="clear" w:color="auto" w:fill="3691AA" w:themeFill="accent2" w:themeFillShade="BF"/>
        </w:tcPr>
        <w:p w:rsidR="00DF5DC3" w:rsidRDefault="00DF5DC3">
          <w:pPr>
            <w:pStyle w:val="a3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761DB" w:rsidRPr="000761DB">
            <w:rPr>
              <w:rFonts w:cs="Calibri"/>
              <w:noProof/>
              <w:color w:val="FFFFFF" w:themeColor="background1"/>
              <w:lang w:val="ar-SA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290C83" w:rsidRDefault="00290C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CB" w:rsidRDefault="009112CB" w:rsidP="004321BE">
      <w:pPr>
        <w:spacing w:after="0" w:line="240" w:lineRule="auto"/>
      </w:pPr>
      <w:r>
        <w:separator/>
      </w:r>
    </w:p>
  </w:footnote>
  <w:footnote w:type="continuationSeparator" w:id="0">
    <w:p w:rsidR="009112CB" w:rsidRDefault="009112CB" w:rsidP="0043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61"/>
      <w:gridCol w:w="5975"/>
    </w:tblGrid>
    <w:tr w:rsidR="00290C83">
      <w:sdt>
        <w:sdtPr>
          <w:rPr>
            <w:color w:val="FFFFFF" w:themeColor="background1"/>
            <w:rtl/>
          </w:rPr>
          <w:alias w:val="التاريخ"/>
          <w:id w:val="77625188"/>
          <w:placeholder>
            <w:docPart w:val="9193E1DA57CC4AE6830C7F07A9FF3F7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, yyyy"/>
            <w:lid w:val="ar-SA"/>
            <w:storeMappedDataAs w:val="dateTime"/>
            <w:calendar w:val="hijri"/>
          </w:date>
        </w:sdtPr>
        <w:sdtEndPr/>
        <w:sdtContent>
          <w:tc>
            <w:tcPr>
              <w:tcW w:w="1500" w:type="pct"/>
              <w:tcBorders>
                <w:bottom w:val="single" w:sz="4" w:space="0" w:color="3691AA" w:themeColor="accent2" w:themeShade="BF"/>
              </w:tcBorders>
              <w:shd w:val="clear" w:color="auto" w:fill="3691AA" w:themeFill="accent2" w:themeFillShade="BF"/>
              <w:vAlign w:val="bottom"/>
            </w:tcPr>
            <w:p w:rsidR="00290C83" w:rsidRDefault="00E14EBB" w:rsidP="00290C83">
              <w:pPr>
                <w:pStyle w:val="a3"/>
                <w:bidi/>
                <w:jc w:val="right"/>
                <w:rPr>
                  <w:color w:val="FFFFFF" w:themeColor="background1"/>
                </w:rPr>
              </w:pPr>
              <w:r>
                <w:rPr>
                  <w:rFonts w:hint="cs"/>
                  <w:color w:val="FFFFFF" w:themeColor="background1"/>
                  <w:rtl/>
                </w:rPr>
                <w:t>الفصل الثاني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290C83" w:rsidRDefault="00290C83" w:rsidP="00290C83">
          <w:pPr>
            <w:pStyle w:val="a3"/>
            <w:bidi/>
            <w:rPr>
              <w:color w:val="D8243D" w:themeColor="accent3" w:themeShade="BF"/>
              <w:sz w:val="24"/>
              <w:szCs w:val="24"/>
            </w:rPr>
          </w:pPr>
          <w:r>
            <w:rPr>
              <w:b/>
              <w:bCs/>
              <w:color w:val="D8243D" w:themeColor="accent3" w:themeShade="BF"/>
              <w:sz w:val="24"/>
              <w:szCs w:val="24"/>
              <w:rtl/>
              <w:lang w:val="ar-SA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  <w:rtl/>
              </w:rPr>
              <w:alias w:val="العنوان"/>
              <w:id w:val="77625180"/>
              <w:placeholder>
                <w:docPart w:val="7929A88F62E04B37B777D42CB61467E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14EBB">
                <w:rPr>
                  <w:rFonts w:hint="cs"/>
                  <w:b/>
                  <w:bCs/>
                  <w:caps/>
                  <w:sz w:val="24"/>
                  <w:szCs w:val="24"/>
                  <w:rtl/>
                </w:rPr>
                <w:t>تسوية الضريبة</w:t>
              </w:r>
            </w:sdtContent>
          </w:sdt>
          <w:r>
            <w:rPr>
              <w:b/>
              <w:bCs/>
              <w:color w:val="D8243D" w:themeColor="accent3" w:themeShade="BF"/>
              <w:sz w:val="24"/>
              <w:szCs w:val="24"/>
              <w:rtl/>
              <w:lang w:val="ar-SA"/>
            </w:rPr>
            <w:t>]</w:t>
          </w:r>
        </w:p>
      </w:tc>
    </w:tr>
  </w:tbl>
  <w:p w:rsidR="004321BE" w:rsidRDefault="004321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00D"/>
    <w:multiLevelType w:val="hybridMultilevel"/>
    <w:tmpl w:val="7782571A"/>
    <w:lvl w:ilvl="0" w:tplc="19C891A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7E623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EC89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2C60B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5A774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289D3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C86F1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66A30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564BC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6810DC"/>
    <w:multiLevelType w:val="hybridMultilevel"/>
    <w:tmpl w:val="FF5E495E"/>
    <w:lvl w:ilvl="0" w:tplc="062E791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C1CD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A16E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DC966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76097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C2221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B8C2E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3A1FB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04F58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C93B4E"/>
    <w:multiLevelType w:val="hybridMultilevel"/>
    <w:tmpl w:val="C28C0FEE"/>
    <w:lvl w:ilvl="0" w:tplc="6B32EEC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6C36D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C869A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EA8DC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4E441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C42AB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E43CA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F447C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64674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6CB46D5"/>
    <w:multiLevelType w:val="hybridMultilevel"/>
    <w:tmpl w:val="207476E8"/>
    <w:lvl w:ilvl="0" w:tplc="BFD6142A">
      <w:start w:val="2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85DAB"/>
    <w:multiLevelType w:val="hybridMultilevel"/>
    <w:tmpl w:val="67EA18D6"/>
    <w:lvl w:ilvl="0" w:tplc="35A42A8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D0A9B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369C5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CCDD7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BE2A4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4043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02B96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F083F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42A7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89E35E8"/>
    <w:multiLevelType w:val="hybridMultilevel"/>
    <w:tmpl w:val="A77CD2EC"/>
    <w:lvl w:ilvl="0" w:tplc="E60C1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84E00"/>
    <w:multiLevelType w:val="hybridMultilevel"/>
    <w:tmpl w:val="31F00B30"/>
    <w:lvl w:ilvl="0" w:tplc="0204B2D4">
      <w:start w:val="3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A0F33"/>
    <w:multiLevelType w:val="hybridMultilevel"/>
    <w:tmpl w:val="92A0687E"/>
    <w:lvl w:ilvl="0" w:tplc="4204FE2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6C248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A4480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883C5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B2226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84ECD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EA1C4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FA45B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2692D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39B5C67"/>
    <w:multiLevelType w:val="hybridMultilevel"/>
    <w:tmpl w:val="4E3CE6AE"/>
    <w:lvl w:ilvl="0" w:tplc="35AC5F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3EEA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28F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A9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50E5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A68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FC32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38A9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72A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D92E31"/>
    <w:multiLevelType w:val="hybridMultilevel"/>
    <w:tmpl w:val="AC942554"/>
    <w:lvl w:ilvl="0" w:tplc="8C122FF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CAC74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C2A95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04A75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965C3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48977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F8652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6E145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DE729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FC63797"/>
    <w:multiLevelType w:val="hybridMultilevel"/>
    <w:tmpl w:val="C96E005E"/>
    <w:lvl w:ilvl="0" w:tplc="700E327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12982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5AF0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EE345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00A10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FEF57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F4FB3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EC4FD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48C9F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02A31AC"/>
    <w:multiLevelType w:val="hybridMultilevel"/>
    <w:tmpl w:val="881E695C"/>
    <w:lvl w:ilvl="0" w:tplc="90C2CC5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7C752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8BBC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C8DF8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061BC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DA795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DE287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98E82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3C4DA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1092001"/>
    <w:multiLevelType w:val="hybridMultilevel"/>
    <w:tmpl w:val="E522C9F2"/>
    <w:lvl w:ilvl="0" w:tplc="DC58BD5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26766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44BB4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8494B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A233C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66392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B6BAA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EE743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903EE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2FA7FFD"/>
    <w:multiLevelType w:val="hybridMultilevel"/>
    <w:tmpl w:val="D87EF2D0"/>
    <w:lvl w:ilvl="0" w:tplc="99666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0C8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3E62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265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6C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4F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A44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8D7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347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9A0D00"/>
    <w:multiLevelType w:val="hybridMultilevel"/>
    <w:tmpl w:val="EB5A6DA2"/>
    <w:lvl w:ilvl="0" w:tplc="7A02FE0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3EF5F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ABE6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4A21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A6CEB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F4F27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0C2E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6EFF4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265D9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BC9081F"/>
    <w:multiLevelType w:val="hybridMultilevel"/>
    <w:tmpl w:val="729C25F6"/>
    <w:lvl w:ilvl="0" w:tplc="B052B40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0A4D9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8EFDC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92030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3C538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74066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B2E4B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CAA4A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20DFA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F6D27C8"/>
    <w:multiLevelType w:val="hybridMultilevel"/>
    <w:tmpl w:val="0CA20AF0"/>
    <w:lvl w:ilvl="0" w:tplc="DF5C843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E0D25"/>
    <w:multiLevelType w:val="hybridMultilevel"/>
    <w:tmpl w:val="115C5CF2"/>
    <w:lvl w:ilvl="0" w:tplc="3C9E01A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10CFF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8483B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AE3BE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1E9D3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9C8B9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CEDC9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64EF2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EE417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70159E3"/>
    <w:multiLevelType w:val="hybridMultilevel"/>
    <w:tmpl w:val="2C8EB016"/>
    <w:lvl w:ilvl="0" w:tplc="E4226AB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7E6F3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54C17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6EE5E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5C35B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2634D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DC60E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5C0B4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F2268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757330F"/>
    <w:multiLevelType w:val="hybridMultilevel"/>
    <w:tmpl w:val="E6E0C0E8"/>
    <w:lvl w:ilvl="0" w:tplc="2B2A49C4">
      <w:start w:val="1"/>
      <w:numFmt w:val="arabicAlpha"/>
      <w:lvlText w:val="%1)"/>
      <w:lvlJc w:val="left"/>
      <w:pPr>
        <w:ind w:left="720" w:hanging="360"/>
      </w:pPr>
      <w:rPr>
        <w:rFonts w:cs="Arial" w:hint="default"/>
        <w:color w:val="E66C7D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65645"/>
    <w:multiLevelType w:val="hybridMultilevel"/>
    <w:tmpl w:val="B6C08D8E"/>
    <w:lvl w:ilvl="0" w:tplc="E3C81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CA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E2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6F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8C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C6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87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6A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2C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EA049C7"/>
    <w:multiLevelType w:val="hybridMultilevel"/>
    <w:tmpl w:val="2B024AA0"/>
    <w:lvl w:ilvl="0" w:tplc="4CA0F49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101B1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AC2FD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F2F12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7865F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F20A8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3E6B4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3CDA4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20A5F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0F66A10"/>
    <w:multiLevelType w:val="hybridMultilevel"/>
    <w:tmpl w:val="8848AB7E"/>
    <w:lvl w:ilvl="0" w:tplc="8306E20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0D7D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00CB7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1A0A0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98B9A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9CC8C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5EF34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F8A9B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824EB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22C5311"/>
    <w:multiLevelType w:val="hybridMultilevel"/>
    <w:tmpl w:val="0CF4391E"/>
    <w:lvl w:ilvl="0" w:tplc="AF304B8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053E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D03F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321A3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8035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76308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32A46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C3B9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3AEBB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6626355"/>
    <w:multiLevelType w:val="hybridMultilevel"/>
    <w:tmpl w:val="01AA0E3A"/>
    <w:lvl w:ilvl="0" w:tplc="4944106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6075A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623A1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9A11C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C838B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22D0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90C6E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CE9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209B1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97261CC"/>
    <w:multiLevelType w:val="hybridMultilevel"/>
    <w:tmpl w:val="221E1BCE"/>
    <w:lvl w:ilvl="0" w:tplc="12FE1ED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4677C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A4161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16EB6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ECF13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EC5F4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16D5D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A4BDE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5C0C0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B2B720B"/>
    <w:multiLevelType w:val="hybridMultilevel"/>
    <w:tmpl w:val="BAC4A596"/>
    <w:lvl w:ilvl="0" w:tplc="EC1C936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5089F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96B1C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22783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8AF0F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B43CD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B2B40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90033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F2F7C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FC57FEF"/>
    <w:multiLevelType w:val="hybridMultilevel"/>
    <w:tmpl w:val="ADBA5E74"/>
    <w:lvl w:ilvl="0" w:tplc="FFEA646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18C23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7E929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40E59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22224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5AA9D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4483F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FE9FB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B2EDB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4CE2F67"/>
    <w:multiLevelType w:val="hybridMultilevel"/>
    <w:tmpl w:val="600C0D88"/>
    <w:lvl w:ilvl="0" w:tplc="66D8EB4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DE22B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7CA8B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C181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84750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6CA19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FC5EB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FEF64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6FF3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6816DFA"/>
    <w:multiLevelType w:val="hybridMultilevel"/>
    <w:tmpl w:val="AAC620D4"/>
    <w:lvl w:ilvl="0" w:tplc="E3CC867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007FA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38A5A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E681D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D833C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E0034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AC68A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2E193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C05F0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6E150E9"/>
    <w:multiLevelType w:val="hybridMultilevel"/>
    <w:tmpl w:val="A364C580"/>
    <w:lvl w:ilvl="0" w:tplc="5F5CB2C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A83F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4AD16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AC602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677C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EC905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AC20D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76EF0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F6323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8C666E8"/>
    <w:multiLevelType w:val="hybridMultilevel"/>
    <w:tmpl w:val="26DE78BA"/>
    <w:lvl w:ilvl="0" w:tplc="1B0286D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74F88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DC6EE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6E893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2C89E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0A819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EE07B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C0E88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E5D1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A7741CB"/>
    <w:multiLevelType w:val="hybridMultilevel"/>
    <w:tmpl w:val="9F96CC22"/>
    <w:lvl w:ilvl="0" w:tplc="B614A65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58D33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62E6B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2ED8C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0A97A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1E5C6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C896B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25EE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94221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F592871"/>
    <w:multiLevelType w:val="hybridMultilevel"/>
    <w:tmpl w:val="5DDE67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1CD3ADA"/>
    <w:multiLevelType w:val="hybridMultilevel"/>
    <w:tmpl w:val="3E8E46CE"/>
    <w:lvl w:ilvl="0" w:tplc="BA5AB538">
      <w:start w:val="1"/>
      <w:numFmt w:val="arabicAlpha"/>
      <w:lvlText w:val="%1)"/>
      <w:lvlJc w:val="left"/>
      <w:pPr>
        <w:ind w:left="720" w:hanging="360"/>
      </w:pPr>
      <w:rPr>
        <w:rFonts w:cs="Arial" w:hint="default"/>
        <w:color w:val="E66C7D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27EA8"/>
    <w:multiLevelType w:val="hybridMultilevel"/>
    <w:tmpl w:val="7056F6D2"/>
    <w:lvl w:ilvl="0" w:tplc="7354CF5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9091C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BAB2C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74EC8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2E88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186CC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98853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14820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C41EC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5A95086"/>
    <w:multiLevelType w:val="hybridMultilevel"/>
    <w:tmpl w:val="6AFCC6E0"/>
    <w:lvl w:ilvl="0" w:tplc="89BA2E30">
      <w:start w:val="1"/>
      <w:numFmt w:val="decimal"/>
      <w:lvlText w:val="%1-"/>
      <w:lvlJc w:val="left"/>
      <w:pPr>
        <w:ind w:left="51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7">
    <w:nsid w:val="6BE16B51"/>
    <w:multiLevelType w:val="hybridMultilevel"/>
    <w:tmpl w:val="85E40D8E"/>
    <w:lvl w:ilvl="0" w:tplc="4E14BA6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6A2E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82CC3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78D71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CAFC0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02EDC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CADCE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9E7FD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26290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E8D57F9"/>
    <w:multiLevelType w:val="hybridMultilevel"/>
    <w:tmpl w:val="43CC6630"/>
    <w:lvl w:ilvl="0" w:tplc="DC1A687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82A51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52677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CE033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A59A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2AB18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0823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2F8B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9A9F2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F2229D1"/>
    <w:multiLevelType w:val="hybridMultilevel"/>
    <w:tmpl w:val="D1BC8F74"/>
    <w:lvl w:ilvl="0" w:tplc="CBA0571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680F4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8E7B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B49D0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94703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70965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BAC5B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40BB3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C04E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0A12DC6"/>
    <w:multiLevelType w:val="hybridMultilevel"/>
    <w:tmpl w:val="973AFF70"/>
    <w:lvl w:ilvl="0" w:tplc="31028A3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3C61E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924C9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C45BE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C0B8C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D0337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C0403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56276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0A0DC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40A020B"/>
    <w:multiLevelType w:val="hybridMultilevel"/>
    <w:tmpl w:val="FBFEFED4"/>
    <w:lvl w:ilvl="0" w:tplc="D26E674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2C22F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96CE5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A0E43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E8D6C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B0686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F6BC2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E48A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74C17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B9F4586"/>
    <w:multiLevelType w:val="hybridMultilevel"/>
    <w:tmpl w:val="A85EA3AE"/>
    <w:lvl w:ilvl="0" w:tplc="E1A87B0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D1D30"/>
    <w:multiLevelType w:val="hybridMultilevel"/>
    <w:tmpl w:val="06068D9A"/>
    <w:lvl w:ilvl="0" w:tplc="EA88E6D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BA78A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1C9C6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2C20C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C2D2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D84CF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10746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38BA1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E6DA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2"/>
  </w:num>
  <w:num w:numId="2">
    <w:abstractNumId w:val="24"/>
  </w:num>
  <w:num w:numId="3">
    <w:abstractNumId w:val="29"/>
  </w:num>
  <w:num w:numId="4">
    <w:abstractNumId w:val="1"/>
  </w:num>
  <w:num w:numId="5">
    <w:abstractNumId w:val="7"/>
  </w:num>
  <w:num w:numId="6">
    <w:abstractNumId w:val="0"/>
  </w:num>
  <w:num w:numId="7">
    <w:abstractNumId w:val="30"/>
  </w:num>
  <w:num w:numId="8">
    <w:abstractNumId w:val="4"/>
  </w:num>
  <w:num w:numId="9">
    <w:abstractNumId w:val="41"/>
  </w:num>
  <w:num w:numId="10">
    <w:abstractNumId w:val="15"/>
  </w:num>
  <w:num w:numId="11">
    <w:abstractNumId w:val="11"/>
  </w:num>
  <w:num w:numId="12">
    <w:abstractNumId w:val="21"/>
  </w:num>
  <w:num w:numId="13">
    <w:abstractNumId w:val="31"/>
  </w:num>
  <w:num w:numId="14">
    <w:abstractNumId w:val="22"/>
  </w:num>
  <w:num w:numId="15">
    <w:abstractNumId w:val="14"/>
  </w:num>
  <w:num w:numId="16">
    <w:abstractNumId w:val="38"/>
  </w:num>
  <w:num w:numId="17">
    <w:abstractNumId w:val="18"/>
  </w:num>
  <w:num w:numId="18">
    <w:abstractNumId w:val="35"/>
  </w:num>
  <w:num w:numId="19">
    <w:abstractNumId w:val="23"/>
  </w:num>
  <w:num w:numId="20">
    <w:abstractNumId w:val="8"/>
  </w:num>
  <w:num w:numId="21">
    <w:abstractNumId w:val="37"/>
  </w:num>
  <w:num w:numId="22">
    <w:abstractNumId w:val="40"/>
  </w:num>
  <w:num w:numId="23">
    <w:abstractNumId w:val="17"/>
  </w:num>
  <w:num w:numId="24">
    <w:abstractNumId w:val="39"/>
  </w:num>
  <w:num w:numId="25">
    <w:abstractNumId w:val="10"/>
  </w:num>
  <w:num w:numId="26">
    <w:abstractNumId w:val="12"/>
  </w:num>
  <w:num w:numId="27">
    <w:abstractNumId w:val="26"/>
  </w:num>
  <w:num w:numId="28">
    <w:abstractNumId w:val="20"/>
  </w:num>
  <w:num w:numId="29">
    <w:abstractNumId w:val="43"/>
  </w:num>
  <w:num w:numId="30">
    <w:abstractNumId w:val="28"/>
  </w:num>
  <w:num w:numId="31">
    <w:abstractNumId w:val="25"/>
  </w:num>
  <w:num w:numId="32">
    <w:abstractNumId w:val="27"/>
  </w:num>
  <w:num w:numId="33">
    <w:abstractNumId w:val="2"/>
  </w:num>
  <w:num w:numId="34">
    <w:abstractNumId w:val="13"/>
  </w:num>
  <w:num w:numId="35">
    <w:abstractNumId w:val="9"/>
  </w:num>
  <w:num w:numId="36">
    <w:abstractNumId w:val="33"/>
  </w:num>
  <w:num w:numId="37">
    <w:abstractNumId w:val="36"/>
  </w:num>
  <w:num w:numId="38">
    <w:abstractNumId w:val="16"/>
  </w:num>
  <w:num w:numId="39">
    <w:abstractNumId w:val="42"/>
  </w:num>
  <w:num w:numId="40">
    <w:abstractNumId w:val="6"/>
  </w:num>
  <w:num w:numId="41">
    <w:abstractNumId w:val="3"/>
  </w:num>
  <w:num w:numId="42">
    <w:abstractNumId w:val="19"/>
  </w:num>
  <w:num w:numId="43">
    <w:abstractNumId w:val="34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BE"/>
    <w:rsid w:val="00057F69"/>
    <w:rsid w:val="000761DB"/>
    <w:rsid w:val="00127F08"/>
    <w:rsid w:val="001A08E6"/>
    <w:rsid w:val="001F57D4"/>
    <w:rsid w:val="00284186"/>
    <w:rsid w:val="00290C83"/>
    <w:rsid w:val="00321247"/>
    <w:rsid w:val="004321BE"/>
    <w:rsid w:val="00486B4B"/>
    <w:rsid w:val="00534055"/>
    <w:rsid w:val="00710E1D"/>
    <w:rsid w:val="00845ED0"/>
    <w:rsid w:val="008C0389"/>
    <w:rsid w:val="009112CB"/>
    <w:rsid w:val="00A55CD3"/>
    <w:rsid w:val="00AE1F00"/>
    <w:rsid w:val="00C02FB6"/>
    <w:rsid w:val="00C139F5"/>
    <w:rsid w:val="00D9762C"/>
    <w:rsid w:val="00DF5DC3"/>
    <w:rsid w:val="00E14EBB"/>
    <w:rsid w:val="00E413A0"/>
    <w:rsid w:val="00FA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321BE"/>
  </w:style>
  <w:style w:type="paragraph" w:styleId="a4">
    <w:name w:val="footer"/>
    <w:basedOn w:val="a"/>
    <w:link w:val="Char0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321BE"/>
  </w:style>
  <w:style w:type="paragraph" w:styleId="a5">
    <w:name w:val="Balloon Text"/>
    <w:basedOn w:val="a"/>
    <w:link w:val="Char1"/>
    <w:uiPriority w:val="99"/>
    <w:semiHidden/>
    <w:unhideWhenUsed/>
    <w:rsid w:val="0028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841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0C83"/>
    <w:pPr>
      <w:ind w:left="720"/>
      <w:contextualSpacing/>
    </w:pPr>
  </w:style>
  <w:style w:type="character" w:styleId="a7">
    <w:name w:val="Subtle Reference"/>
    <w:basedOn w:val="a0"/>
    <w:uiPriority w:val="31"/>
    <w:qFormat/>
    <w:rsid w:val="00DF5DC3"/>
    <w:rPr>
      <w:smallCaps/>
      <w:color w:val="60B5CC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321BE"/>
  </w:style>
  <w:style w:type="paragraph" w:styleId="a4">
    <w:name w:val="footer"/>
    <w:basedOn w:val="a"/>
    <w:link w:val="Char0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321BE"/>
  </w:style>
  <w:style w:type="paragraph" w:styleId="a5">
    <w:name w:val="Balloon Text"/>
    <w:basedOn w:val="a"/>
    <w:link w:val="Char1"/>
    <w:uiPriority w:val="99"/>
    <w:semiHidden/>
    <w:unhideWhenUsed/>
    <w:rsid w:val="0028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841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0C83"/>
    <w:pPr>
      <w:ind w:left="720"/>
      <w:contextualSpacing/>
    </w:pPr>
  </w:style>
  <w:style w:type="character" w:styleId="a7">
    <w:name w:val="Subtle Reference"/>
    <w:basedOn w:val="a0"/>
    <w:uiPriority w:val="31"/>
    <w:qFormat/>
    <w:rsid w:val="00DF5DC3"/>
    <w:rPr>
      <w:smallCaps/>
      <w:color w:val="60B5CC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1931">
          <w:marLeft w:val="0"/>
          <w:marRight w:val="432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11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130">
          <w:marLeft w:val="0"/>
          <w:marRight w:val="43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7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1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1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7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0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9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15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6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4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8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0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2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9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9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2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49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1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47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87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362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6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9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4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5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8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3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98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290">
          <w:marLeft w:val="0"/>
          <w:marRight w:val="73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490">
          <w:marLeft w:val="0"/>
          <w:marRight w:val="73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3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0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9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6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0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447">
          <w:marLeft w:val="0"/>
          <w:marRight w:val="53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906">
          <w:marLeft w:val="0"/>
          <w:marRight w:val="53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774">
          <w:marLeft w:val="0"/>
          <w:marRight w:val="53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7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93E1DA57CC4AE6830C7F07A9FF3F7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523F0D0-C7CA-43CC-995E-44E4C9D11404}"/>
      </w:docPartPr>
      <w:docPartBody>
        <w:p w:rsidR="003D43AC" w:rsidRDefault="00A524C6" w:rsidP="00A524C6">
          <w:pPr>
            <w:pStyle w:val="9193E1DA57CC4AE6830C7F07A9FF3F78"/>
          </w:pPr>
          <w:r>
            <w:rPr>
              <w:color w:val="FFFFFF" w:themeColor="background1"/>
              <w:rtl/>
              <w:lang w:val="ar-SA"/>
            </w:rPr>
            <w:t>[اختر التاريخ]</w:t>
          </w:r>
        </w:p>
      </w:docPartBody>
    </w:docPart>
    <w:docPart>
      <w:docPartPr>
        <w:name w:val="7929A88F62E04B37B777D42CB61467E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D6FD079-5A9B-4C9A-BE06-06ACD3837DAA}"/>
      </w:docPartPr>
      <w:docPartBody>
        <w:p w:rsidR="003D43AC" w:rsidRDefault="00A524C6" w:rsidP="00A524C6">
          <w:pPr>
            <w:pStyle w:val="7929A88F62E04B37B777D42CB61467EA"/>
          </w:pPr>
          <w:r>
            <w:rPr>
              <w:b/>
              <w:bCs/>
              <w:caps/>
              <w:sz w:val="24"/>
              <w:szCs w:val="24"/>
              <w:rtl/>
              <w:lang w:val="ar-SA"/>
            </w:rPr>
            <w:t>اكتب عنوان المستند</w:t>
          </w:r>
        </w:p>
      </w:docPartBody>
    </w:docPart>
    <w:docPart>
      <w:docPartPr>
        <w:name w:val="543C8EECBEB14ED28CB4A451EBB292A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7B4A225-9FC4-4364-9A38-17D145B690AC}"/>
      </w:docPartPr>
      <w:docPartBody>
        <w:p w:rsidR="003D43AC" w:rsidRDefault="00A524C6" w:rsidP="00A524C6">
          <w:pPr>
            <w:pStyle w:val="543C8EECBEB14ED28CB4A451EBB292AD"/>
          </w:pPr>
          <w:r>
            <w:rPr>
              <w:rtl/>
              <w:lang w:val="ar-SA"/>
            </w:rPr>
            <w:t>[اكتب اسم الشركة]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C6"/>
    <w:rsid w:val="00324E52"/>
    <w:rsid w:val="003D43AC"/>
    <w:rsid w:val="00526C41"/>
    <w:rsid w:val="00A5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93E1DA57CC4AE6830C7F07A9FF3F78">
    <w:name w:val="9193E1DA57CC4AE6830C7F07A9FF3F78"/>
    <w:rsid w:val="00A524C6"/>
    <w:pPr>
      <w:bidi/>
    </w:pPr>
  </w:style>
  <w:style w:type="paragraph" w:customStyle="1" w:styleId="7929A88F62E04B37B777D42CB61467EA">
    <w:name w:val="7929A88F62E04B37B777D42CB61467EA"/>
    <w:rsid w:val="00A524C6"/>
    <w:pPr>
      <w:bidi/>
    </w:pPr>
  </w:style>
  <w:style w:type="paragraph" w:customStyle="1" w:styleId="5B7CF46BCA9C47229D2AEC4725425019">
    <w:name w:val="5B7CF46BCA9C47229D2AEC4725425019"/>
    <w:rsid w:val="00A524C6"/>
    <w:pPr>
      <w:bidi/>
    </w:pPr>
  </w:style>
  <w:style w:type="paragraph" w:customStyle="1" w:styleId="543C8EECBEB14ED28CB4A451EBB292AD">
    <w:name w:val="543C8EECBEB14ED28CB4A451EBB292AD"/>
    <w:rsid w:val="00A524C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93E1DA57CC4AE6830C7F07A9FF3F78">
    <w:name w:val="9193E1DA57CC4AE6830C7F07A9FF3F78"/>
    <w:rsid w:val="00A524C6"/>
    <w:pPr>
      <w:bidi/>
    </w:pPr>
  </w:style>
  <w:style w:type="paragraph" w:customStyle="1" w:styleId="7929A88F62E04B37B777D42CB61467EA">
    <w:name w:val="7929A88F62E04B37B777D42CB61467EA"/>
    <w:rsid w:val="00A524C6"/>
    <w:pPr>
      <w:bidi/>
    </w:pPr>
  </w:style>
  <w:style w:type="paragraph" w:customStyle="1" w:styleId="5B7CF46BCA9C47229D2AEC4725425019">
    <w:name w:val="5B7CF46BCA9C47229D2AEC4725425019"/>
    <w:rsid w:val="00A524C6"/>
    <w:pPr>
      <w:bidi/>
    </w:pPr>
  </w:style>
  <w:style w:type="paragraph" w:customStyle="1" w:styleId="543C8EECBEB14ED28CB4A451EBB292AD">
    <w:name w:val="543C8EECBEB14ED28CB4A451EBB292AD"/>
    <w:rsid w:val="00A524C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وحدة نمطية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الفصل الثاني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40846A-118D-4A22-A6CA-8674AA7C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تسوية الضريبة</vt:lpstr>
    </vt:vector>
  </TitlesOfParts>
  <Company>الفصل الثاني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تسوية الضريبة</dc:title>
  <dc:creator>DELL</dc:creator>
  <cp:lastModifiedBy>نوني</cp:lastModifiedBy>
  <cp:revision>2</cp:revision>
  <cp:lastPrinted>2013-02-18T10:18:00Z</cp:lastPrinted>
  <dcterms:created xsi:type="dcterms:W3CDTF">2014-02-03T19:31:00Z</dcterms:created>
  <dcterms:modified xsi:type="dcterms:W3CDTF">2014-02-03T19:31:00Z</dcterms:modified>
</cp:coreProperties>
</file>