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70" w:rsidRPr="00482DAE" w:rsidRDefault="006E4431" w:rsidP="00FC3C09">
      <w:pPr>
        <w:pStyle w:val="TOC1"/>
        <w:tabs>
          <w:tab w:val="right" w:leader="dot" w:pos="9736"/>
        </w:tabs>
        <w:rPr>
          <w:rFonts w:cs="Simplified Arabic"/>
          <w:b/>
          <w:bCs/>
          <w:sz w:val="40"/>
          <w:szCs w:val="40"/>
        </w:rPr>
      </w:pPr>
      <w:r>
        <w:rPr>
          <w:rFonts w:cs="Simplified Arabic" w:hint="cs"/>
          <w:b/>
          <w:bCs/>
          <w:sz w:val="40"/>
          <w:szCs w:val="40"/>
          <w:rtl/>
        </w:rPr>
        <w:t>أ.</w:t>
      </w:r>
      <w:r w:rsidR="00010383" w:rsidRPr="00CA6D21">
        <w:rPr>
          <w:rFonts w:cs="Simplified Arabic"/>
          <w:b/>
          <w:bCs/>
          <w:sz w:val="40"/>
          <w:szCs w:val="40"/>
        </w:rPr>
        <w:fldChar w:fldCharType="begin"/>
      </w:r>
      <w:r w:rsidR="00CA6D21" w:rsidRPr="00CA6D21">
        <w:rPr>
          <w:rFonts w:cs="Simplified Arabic"/>
          <w:b/>
          <w:bCs/>
          <w:sz w:val="40"/>
          <w:szCs w:val="40"/>
        </w:rPr>
        <w:instrText xml:space="preserve"> TOC \o "4-5" \h \z \t "Heading 1;1;Heading 2;2;Heading 3;3" </w:instrText>
      </w:r>
      <w:r w:rsidR="00010383" w:rsidRPr="00CA6D21">
        <w:rPr>
          <w:rFonts w:cs="Simplified Arabic"/>
          <w:b/>
          <w:bCs/>
          <w:sz w:val="40"/>
          <w:szCs w:val="40"/>
        </w:rPr>
        <w:fldChar w:fldCharType="end"/>
      </w:r>
      <w:r w:rsidR="00CA6D21" w:rsidRPr="00CA6D21">
        <w:rPr>
          <w:rFonts w:cs="Simplified Arabic" w:hint="eastAsia"/>
          <w:b/>
          <w:bCs/>
          <w:sz w:val="40"/>
          <w:szCs w:val="40"/>
          <w:rtl/>
        </w:rPr>
        <w:t>د</w:t>
      </w:r>
      <w:r w:rsidR="00CA6D21" w:rsidRPr="00CA6D21">
        <w:rPr>
          <w:rFonts w:cs="Simplified Arabic"/>
          <w:b/>
          <w:bCs/>
          <w:sz w:val="40"/>
          <w:szCs w:val="40"/>
          <w:rtl/>
        </w:rPr>
        <w:t xml:space="preserve">. </w:t>
      </w:r>
      <w:r w:rsidR="00CA6D21" w:rsidRPr="00CA6D21">
        <w:rPr>
          <w:rFonts w:cs="Simplified Arabic" w:hint="eastAsia"/>
          <w:b/>
          <w:bCs/>
          <w:sz w:val="40"/>
          <w:szCs w:val="40"/>
          <w:rtl/>
        </w:rPr>
        <w:t>عبد</w:t>
      </w:r>
      <w:r w:rsidR="00CA6D21" w:rsidRPr="00CA6D21">
        <w:rPr>
          <w:rFonts w:cs="Simplified Arabic"/>
          <w:b/>
          <w:bCs/>
          <w:sz w:val="40"/>
          <w:szCs w:val="40"/>
          <w:rtl/>
        </w:rPr>
        <w:t xml:space="preserve"> </w:t>
      </w:r>
      <w:r w:rsidR="00CA6D21" w:rsidRPr="00CA6D21">
        <w:rPr>
          <w:rFonts w:cs="Simplified Arabic" w:hint="eastAsia"/>
          <w:b/>
          <w:bCs/>
          <w:sz w:val="40"/>
          <w:szCs w:val="40"/>
          <w:rtl/>
        </w:rPr>
        <w:t>الرحمن</w:t>
      </w:r>
      <w:r w:rsidR="00CA6D21" w:rsidRPr="00CA6D21">
        <w:rPr>
          <w:rFonts w:cs="Simplified Arabic"/>
          <w:b/>
          <w:bCs/>
          <w:sz w:val="40"/>
          <w:szCs w:val="40"/>
          <w:rtl/>
        </w:rPr>
        <w:t xml:space="preserve"> </w:t>
      </w:r>
      <w:r w:rsidR="00CA6D21" w:rsidRPr="00CA6D21">
        <w:rPr>
          <w:rFonts w:cs="Simplified Arabic" w:hint="eastAsia"/>
          <w:b/>
          <w:bCs/>
          <w:sz w:val="40"/>
          <w:szCs w:val="40"/>
          <w:rtl/>
        </w:rPr>
        <w:t>بن</w:t>
      </w:r>
      <w:r w:rsidR="00CA6D21" w:rsidRPr="00CA6D21">
        <w:rPr>
          <w:rFonts w:cs="Simplified Arabic"/>
          <w:b/>
          <w:bCs/>
          <w:sz w:val="40"/>
          <w:szCs w:val="40"/>
          <w:rtl/>
        </w:rPr>
        <w:t xml:space="preserve"> </w:t>
      </w:r>
      <w:r w:rsidR="00CA6D21" w:rsidRPr="00CA6D21">
        <w:rPr>
          <w:rFonts w:cs="Simplified Arabic" w:hint="eastAsia"/>
          <w:b/>
          <w:bCs/>
          <w:sz w:val="40"/>
          <w:szCs w:val="40"/>
          <w:rtl/>
        </w:rPr>
        <w:t>سعد</w:t>
      </w:r>
      <w:r w:rsidR="00CA6D21" w:rsidRPr="00CA6D21">
        <w:rPr>
          <w:rFonts w:cs="Simplified Arabic"/>
          <w:b/>
          <w:bCs/>
          <w:sz w:val="40"/>
          <w:szCs w:val="40"/>
          <w:rtl/>
        </w:rPr>
        <w:t xml:space="preserve"> </w:t>
      </w:r>
      <w:r w:rsidR="00CA6D21" w:rsidRPr="00CA6D21">
        <w:rPr>
          <w:rFonts w:cs="Simplified Arabic" w:hint="eastAsia"/>
          <w:b/>
          <w:bCs/>
          <w:sz w:val="40"/>
          <w:szCs w:val="40"/>
          <w:rtl/>
        </w:rPr>
        <w:t>بن</w:t>
      </w:r>
      <w:r w:rsidR="00CA6D21" w:rsidRPr="00CA6D21">
        <w:rPr>
          <w:rFonts w:cs="Simplified Arabic"/>
          <w:b/>
          <w:bCs/>
          <w:sz w:val="40"/>
          <w:szCs w:val="40"/>
          <w:rtl/>
        </w:rPr>
        <w:t xml:space="preserve"> </w:t>
      </w:r>
      <w:r w:rsidR="00CA6D21" w:rsidRPr="00CA6D21">
        <w:rPr>
          <w:rFonts w:cs="Simplified Arabic" w:hint="eastAsia"/>
          <w:b/>
          <w:bCs/>
          <w:sz w:val="40"/>
          <w:szCs w:val="40"/>
          <w:rtl/>
        </w:rPr>
        <w:t>عبد</w:t>
      </w:r>
      <w:r w:rsidR="00CA6D21" w:rsidRPr="00CA6D21">
        <w:rPr>
          <w:rFonts w:cs="Simplified Arabic"/>
          <w:b/>
          <w:bCs/>
          <w:sz w:val="40"/>
          <w:szCs w:val="40"/>
          <w:rtl/>
        </w:rPr>
        <w:t xml:space="preserve"> </w:t>
      </w:r>
      <w:r w:rsidR="00CA6D21" w:rsidRPr="00CA6D21">
        <w:rPr>
          <w:rFonts w:cs="Simplified Arabic" w:hint="eastAsia"/>
          <w:b/>
          <w:bCs/>
          <w:sz w:val="40"/>
          <w:szCs w:val="40"/>
          <w:rtl/>
        </w:rPr>
        <w:t>العزيز</w:t>
      </w:r>
      <w:r w:rsidR="00CA6D21" w:rsidRPr="00CA6D21">
        <w:rPr>
          <w:rFonts w:cs="Simplified Arabic"/>
          <w:b/>
          <w:bCs/>
          <w:sz w:val="40"/>
          <w:szCs w:val="40"/>
          <w:rtl/>
        </w:rPr>
        <w:t xml:space="preserve"> </w:t>
      </w:r>
      <w:r w:rsidR="00CA6D21" w:rsidRPr="00CA6D21">
        <w:rPr>
          <w:rFonts w:cs="Simplified Arabic" w:hint="eastAsia"/>
          <w:b/>
          <w:bCs/>
          <w:sz w:val="40"/>
          <w:szCs w:val="40"/>
          <w:rtl/>
        </w:rPr>
        <w:t>الداود</w:t>
      </w:r>
    </w:p>
    <w:p w:rsidR="00C96870" w:rsidRPr="00482DAE" w:rsidRDefault="00CA6D21" w:rsidP="00144357">
      <w:pPr>
        <w:pStyle w:val="Heading1"/>
        <w:rPr>
          <w:color w:val="auto"/>
          <w:rtl/>
        </w:rPr>
      </w:pPr>
      <w:bookmarkStart w:id="0" w:name="_Toc311034594"/>
      <w:r w:rsidRPr="00CA6D21">
        <w:rPr>
          <w:rFonts w:hint="eastAsia"/>
          <w:color w:val="auto"/>
          <w:rtl/>
        </w:rPr>
        <w:t>السيرة</w:t>
      </w:r>
      <w:r w:rsidRPr="00CA6D21">
        <w:rPr>
          <w:color w:val="auto"/>
          <w:rtl/>
        </w:rPr>
        <w:t xml:space="preserve"> </w:t>
      </w:r>
      <w:r w:rsidRPr="00CA6D21">
        <w:rPr>
          <w:rFonts w:hint="eastAsia"/>
          <w:color w:val="auto"/>
          <w:rtl/>
        </w:rPr>
        <w:t>الذاتية</w:t>
      </w:r>
      <w:r w:rsidRPr="00CA6D21">
        <w:rPr>
          <w:color w:val="auto"/>
          <w:rtl/>
        </w:rPr>
        <w:t>:</w:t>
      </w:r>
      <w:bookmarkEnd w:id="0"/>
    </w:p>
    <w:p w:rsidR="00C96870" w:rsidRPr="00482DAE" w:rsidRDefault="00C96870" w:rsidP="002479E6">
      <w:pPr>
        <w:bidi/>
        <w:jc w:val="lowKashida"/>
        <w:rPr>
          <w:rFonts w:cs="Simplified Arabic"/>
          <w:rtl/>
        </w:rPr>
      </w:pPr>
      <w:r w:rsidRPr="00482DAE">
        <w:rPr>
          <w:rFonts w:cs="Simplified Arabic" w:hint="cs"/>
          <w:rtl/>
        </w:rPr>
        <w:t>الاسم:</w:t>
      </w:r>
      <w:r w:rsidRPr="00482DAE">
        <w:rPr>
          <w:rFonts w:cs="Simplified Arabic" w:hint="cs"/>
          <w:rtl/>
        </w:rPr>
        <w:tab/>
      </w:r>
      <w:r w:rsidRPr="00482DAE">
        <w:rPr>
          <w:rFonts w:cs="Simplified Arabic" w:hint="cs"/>
          <w:rtl/>
        </w:rPr>
        <w:tab/>
        <w:t>عبد الرحمن سعد عبد العزيز الداود</w:t>
      </w:r>
    </w:p>
    <w:p w:rsidR="00C96870" w:rsidRPr="00482DAE" w:rsidRDefault="00CA6D21" w:rsidP="002479E6">
      <w:pPr>
        <w:bidi/>
        <w:jc w:val="lowKashida"/>
        <w:rPr>
          <w:rFonts w:cs="Simplified Arabic"/>
          <w:rtl/>
        </w:rPr>
      </w:pPr>
      <w:r>
        <w:rPr>
          <w:rFonts w:cs="Simplified Arabic" w:hint="eastAsia"/>
          <w:rtl/>
        </w:rPr>
        <w:t>الميلاد</w:t>
      </w:r>
      <w:r>
        <w:rPr>
          <w:rFonts w:cs="Simplified Arabic"/>
          <w:rtl/>
        </w:rPr>
        <w:t>:</w:t>
      </w:r>
      <w:r>
        <w:rPr>
          <w:rFonts w:cs="Simplified Arabic"/>
          <w:rtl/>
        </w:rPr>
        <w:tab/>
      </w:r>
      <w:r>
        <w:rPr>
          <w:rFonts w:cs="Simplified Arabic"/>
          <w:rtl/>
        </w:rPr>
        <w:tab/>
        <w:t>1-7-1383هـ</w:t>
      </w:r>
      <w:r>
        <w:rPr>
          <w:rFonts w:cs="Simplified Arabic"/>
          <w:rtl/>
        </w:rPr>
        <w:tab/>
      </w:r>
      <w:r>
        <w:rPr>
          <w:rFonts w:cs="Simplified Arabic" w:hint="eastAsia"/>
          <w:rtl/>
        </w:rPr>
        <w:t>حريملاء</w:t>
      </w:r>
    </w:p>
    <w:p w:rsidR="00C96870" w:rsidRPr="00482DAE" w:rsidRDefault="00CA6D21" w:rsidP="002479E6">
      <w:pPr>
        <w:bidi/>
        <w:jc w:val="lowKashida"/>
        <w:rPr>
          <w:rFonts w:cs="Simplified Arabic"/>
          <w:rtl/>
        </w:rPr>
      </w:pPr>
      <w:r>
        <w:rPr>
          <w:rFonts w:cs="Simplified Arabic" w:hint="eastAsia"/>
          <w:rtl/>
        </w:rPr>
        <w:t>العنوان</w:t>
      </w:r>
      <w:r>
        <w:rPr>
          <w:rFonts w:cs="Simplified Arabic"/>
          <w:rtl/>
        </w:rPr>
        <w:t>:</w:t>
      </w:r>
      <w:r>
        <w:rPr>
          <w:rFonts w:cs="Simplified Arabic"/>
          <w:rtl/>
        </w:rPr>
        <w:tab/>
      </w:r>
      <w:r>
        <w:rPr>
          <w:rFonts w:cs="Simplified Arabic"/>
          <w:rtl/>
        </w:rPr>
        <w:tab/>
      </w:r>
      <w:r>
        <w:rPr>
          <w:rFonts w:cs="Simplified Arabic" w:hint="eastAsia"/>
          <w:rtl/>
        </w:rPr>
        <w:t>قسم</w:t>
      </w:r>
      <w:r>
        <w:rPr>
          <w:rFonts w:cs="Simplified Arabic"/>
          <w:rtl/>
        </w:rPr>
        <w:t xml:space="preserve"> وقاية النبات - كلية </w:t>
      </w:r>
      <w:r>
        <w:rPr>
          <w:rFonts w:cs="Simplified Arabic" w:hint="eastAsia"/>
          <w:rtl/>
        </w:rPr>
        <w:t>علوم</w:t>
      </w:r>
      <w:r>
        <w:rPr>
          <w:rFonts w:cs="Simplified Arabic"/>
          <w:rtl/>
        </w:rPr>
        <w:t xml:space="preserve"> </w:t>
      </w:r>
      <w:r>
        <w:rPr>
          <w:rFonts w:cs="Simplified Arabic" w:hint="eastAsia"/>
          <w:rtl/>
        </w:rPr>
        <w:t>الأغذية</w:t>
      </w:r>
      <w:r>
        <w:rPr>
          <w:rFonts w:cs="Simplified Arabic"/>
          <w:rtl/>
        </w:rPr>
        <w:t xml:space="preserve"> </w:t>
      </w:r>
      <w:r>
        <w:rPr>
          <w:rFonts w:cs="Simplified Arabic" w:hint="eastAsia"/>
          <w:rtl/>
        </w:rPr>
        <w:t>والزراعة</w:t>
      </w:r>
    </w:p>
    <w:p w:rsidR="00C96870" w:rsidRPr="00482DAE" w:rsidRDefault="00CA6D21" w:rsidP="002479E6">
      <w:pPr>
        <w:bidi/>
        <w:ind w:left="720" w:firstLine="720"/>
        <w:jc w:val="lowKashida"/>
        <w:rPr>
          <w:rFonts w:cs="Simplified Arabic"/>
          <w:rtl/>
        </w:rPr>
      </w:pPr>
      <w:r>
        <w:rPr>
          <w:rFonts w:cs="Simplified Arabic" w:hint="eastAsia"/>
          <w:rtl/>
        </w:rPr>
        <w:t>ص</w:t>
      </w:r>
      <w:r>
        <w:rPr>
          <w:rFonts w:cs="Simplified Arabic"/>
          <w:rtl/>
        </w:rPr>
        <w:t xml:space="preserve">. بريد 2460 - الرياض </w:t>
      </w:r>
      <w:r>
        <w:rPr>
          <w:rFonts w:cs="Simplified Arabic"/>
        </w:rPr>
        <w:t>–</w:t>
      </w:r>
      <w:r>
        <w:rPr>
          <w:rFonts w:cs="Simplified Arabic"/>
          <w:rtl/>
        </w:rPr>
        <w:t xml:space="preserve"> 11541</w:t>
      </w:r>
    </w:p>
    <w:p w:rsidR="00C96870" w:rsidRPr="00482DAE" w:rsidRDefault="00CA6D21" w:rsidP="002479E6">
      <w:pPr>
        <w:bidi/>
        <w:ind w:left="720" w:firstLine="720"/>
        <w:jc w:val="lowKashida"/>
        <w:rPr>
          <w:rFonts w:cs="Simplified Arabic"/>
          <w:rtl/>
        </w:rPr>
      </w:pPr>
      <w:r>
        <w:rPr>
          <w:rFonts w:cs="Simplified Arabic" w:hint="eastAsia"/>
          <w:rtl/>
        </w:rPr>
        <w:t>جامعة</w:t>
      </w:r>
      <w:r>
        <w:rPr>
          <w:rFonts w:cs="Simplified Arabic"/>
          <w:rtl/>
        </w:rPr>
        <w:t xml:space="preserve"> </w:t>
      </w:r>
      <w:r>
        <w:rPr>
          <w:rFonts w:cs="Simplified Arabic" w:hint="eastAsia"/>
          <w:rtl/>
        </w:rPr>
        <w:t>الملك</w:t>
      </w:r>
      <w:r>
        <w:rPr>
          <w:rFonts w:cs="Simplified Arabic"/>
          <w:rtl/>
        </w:rPr>
        <w:t xml:space="preserve"> </w:t>
      </w:r>
      <w:r>
        <w:rPr>
          <w:rFonts w:cs="Simplified Arabic" w:hint="eastAsia"/>
          <w:rtl/>
        </w:rPr>
        <w:t>سعود</w:t>
      </w:r>
      <w:r>
        <w:rPr>
          <w:rFonts w:cs="Simplified Arabic"/>
          <w:rtl/>
        </w:rPr>
        <w:t xml:space="preserve"> - </w:t>
      </w:r>
      <w:r>
        <w:rPr>
          <w:rFonts w:cs="Simplified Arabic" w:hint="eastAsia"/>
          <w:rtl/>
        </w:rPr>
        <w:t>المملكة</w:t>
      </w:r>
      <w:r>
        <w:rPr>
          <w:rFonts w:cs="Simplified Arabic"/>
          <w:rtl/>
        </w:rPr>
        <w:t xml:space="preserve"> </w:t>
      </w:r>
      <w:r>
        <w:rPr>
          <w:rFonts w:cs="Simplified Arabic" w:hint="eastAsia"/>
          <w:rtl/>
        </w:rPr>
        <w:t>العربية</w:t>
      </w:r>
      <w:r>
        <w:rPr>
          <w:rFonts w:cs="Simplified Arabic"/>
          <w:rtl/>
        </w:rPr>
        <w:t xml:space="preserve"> </w:t>
      </w:r>
      <w:r>
        <w:rPr>
          <w:rFonts w:cs="Simplified Arabic" w:hint="eastAsia"/>
          <w:rtl/>
        </w:rPr>
        <w:t>السعودية</w:t>
      </w:r>
    </w:p>
    <w:p w:rsidR="00C96870" w:rsidRPr="00482DAE" w:rsidRDefault="00CA6D21" w:rsidP="002479E6">
      <w:pPr>
        <w:bidi/>
        <w:ind w:left="720" w:firstLine="720"/>
        <w:jc w:val="lowKashida"/>
        <w:rPr>
          <w:rFonts w:cs="Simplified Arabic"/>
          <w:rtl/>
        </w:rPr>
      </w:pPr>
      <w:r>
        <w:rPr>
          <w:rFonts w:cs="Simplified Arabic" w:hint="eastAsia"/>
          <w:rtl/>
        </w:rPr>
        <w:t>جوال</w:t>
      </w:r>
      <w:r>
        <w:rPr>
          <w:rFonts w:cs="Simplified Arabic"/>
          <w:rtl/>
        </w:rPr>
        <w:t xml:space="preserve"> : </w:t>
      </w:r>
      <w:r>
        <w:rPr>
          <w:rFonts w:cs="Simplified Arabic"/>
          <w:rtl/>
        </w:rPr>
        <w:tab/>
      </w:r>
      <w:r>
        <w:rPr>
          <w:rFonts w:cs="Simplified Arabic"/>
          <w:rtl/>
        </w:rPr>
        <w:tab/>
        <w:t>0504426975</w:t>
      </w:r>
    </w:p>
    <w:p w:rsidR="00C96870" w:rsidRPr="00482DAE" w:rsidRDefault="00CA6D21" w:rsidP="002479E6">
      <w:pPr>
        <w:bidi/>
        <w:ind w:left="720" w:firstLine="720"/>
        <w:jc w:val="lowKashida"/>
        <w:rPr>
          <w:rFonts w:cs="Simplified Arabic"/>
        </w:rPr>
      </w:pPr>
      <w:r>
        <w:rPr>
          <w:rFonts w:cs="Simplified Arabic" w:hint="eastAsia"/>
          <w:rtl/>
        </w:rPr>
        <w:t>مكتب</w:t>
      </w:r>
      <w:r>
        <w:rPr>
          <w:rFonts w:cs="Simplified Arabic"/>
          <w:rtl/>
        </w:rPr>
        <w:t>:</w:t>
      </w:r>
      <w:r>
        <w:rPr>
          <w:rFonts w:cs="Simplified Arabic"/>
          <w:rtl/>
        </w:rPr>
        <w:tab/>
      </w:r>
      <w:r>
        <w:rPr>
          <w:rFonts w:cs="Simplified Arabic"/>
          <w:rtl/>
        </w:rPr>
        <w:tab/>
        <w:t>4676837-01</w:t>
      </w:r>
    </w:p>
    <w:p w:rsidR="00C27D3B" w:rsidRPr="00482DAE" w:rsidRDefault="00CA6D21" w:rsidP="002479E6">
      <w:pPr>
        <w:bidi/>
        <w:ind w:left="720" w:firstLine="720"/>
        <w:jc w:val="lowKashida"/>
        <w:rPr>
          <w:rFonts w:cs="Simplified Arabic"/>
          <w:rtl/>
        </w:rPr>
      </w:pPr>
      <w:r>
        <w:rPr>
          <w:rFonts w:cs="Simplified Arabic"/>
        </w:rPr>
        <w:tab/>
      </w:r>
      <w:r>
        <w:rPr>
          <w:rFonts w:cs="Simplified Arabic"/>
        </w:rPr>
        <w:tab/>
        <w:t>01-</w:t>
      </w:r>
      <w:r w:rsidRPr="00CA6D21">
        <w:rPr>
          <w:rFonts w:cs="Simplified Arabic"/>
        </w:rPr>
        <w:t>95784</w:t>
      </w:r>
    </w:p>
    <w:p w:rsidR="00C96870" w:rsidRPr="00482DAE" w:rsidRDefault="00C96870" w:rsidP="002479E6">
      <w:pPr>
        <w:bidi/>
        <w:ind w:left="720" w:firstLine="720"/>
        <w:jc w:val="lowKashida"/>
        <w:rPr>
          <w:rFonts w:cs="Simplified Arabic"/>
          <w:rtl/>
        </w:rPr>
      </w:pPr>
      <w:r w:rsidRPr="00482DAE">
        <w:rPr>
          <w:rFonts w:cs="Simplified Arabic" w:hint="cs"/>
          <w:rtl/>
        </w:rPr>
        <w:t xml:space="preserve">سكرتير: </w:t>
      </w:r>
      <w:r w:rsidRPr="00482DAE">
        <w:rPr>
          <w:rFonts w:cs="Simplified Arabic" w:hint="cs"/>
          <w:rtl/>
        </w:rPr>
        <w:tab/>
      </w:r>
      <w:r w:rsidRPr="00482DAE">
        <w:rPr>
          <w:rFonts w:cs="Simplified Arabic" w:hint="cs"/>
          <w:rtl/>
        </w:rPr>
        <w:tab/>
        <w:t>4678423-01</w:t>
      </w:r>
    </w:p>
    <w:p w:rsidR="0022568D" w:rsidRPr="00482DAE" w:rsidRDefault="00CA6D21" w:rsidP="002479E6">
      <w:pPr>
        <w:bidi/>
        <w:ind w:left="720" w:firstLine="720"/>
        <w:rPr>
          <w:rFonts w:cs="Simplified Arabic"/>
        </w:rPr>
      </w:pPr>
      <w:r>
        <w:rPr>
          <w:rFonts w:cs="Simplified Arabic" w:hint="eastAsia"/>
          <w:rtl/>
        </w:rPr>
        <w:t>عنوان</w:t>
      </w:r>
      <w:r>
        <w:rPr>
          <w:rFonts w:cs="Simplified Arabic"/>
          <w:rtl/>
        </w:rPr>
        <w:t xml:space="preserve"> البريدي الإلكتروني: </w:t>
      </w:r>
      <w:r>
        <w:rPr>
          <w:rFonts w:cs="Simplified Arabic"/>
        </w:rPr>
        <w:tab/>
      </w:r>
    </w:p>
    <w:p w:rsidR="0022568D" w:rsidRPr="00482DAE" w:rsidRDefault="00010383" w:rsidP="006E4431">
      <w:pPr>
        <w:ind w:left="2160" w:firstLine="720"/>
        <w:rPr>
          <w:rFonts w:cs="Simplified Arabic"/>
        </w:rPr>
      </w:pPr>
      <w:hyperlink r:id="rId8" w:history="1">
        <w:r w:rsidR="00CA6D21" w:rsidRPr="00CA6D21">
          <w:rPr>
            <w:rStyle w:val="Hyperlink"/>
            <w:rFonts w:cs="Simplified Arabic"/>
            <w:color w:val="auto"/>
          </w:rPr>
          <w:t>aldawood@ksu.edu.sa</w:t>
        </w:r>
      </w:hyperlink>
    </w:p>
    <w:p w:rsidR="009A4A3A" w:rsidRPr="006E4431" w:rsidRDefault="00010383" w:rsidP="006E4431">
      <w:pPr>
        <w:ind w:left="2160" w:firstLine="720"/>
        <w:rPr>
          <w:rStyle w:val="Hyperlink"/>
          <w:rFonts w:cs="Simplified Arabic"/>
          <w:color w:val="auto"/>
        </w:rPr>
      </w:pPr>
      <w:hyperlink r:id="rId9" w:tgtFrame="_blank" w:history="1">
        <w:r w:rsidR="00CA6D21" w:rsidRPr="006E4431">
          <w:rPr>
            <w:rStyle w:val="Hyperlink"/>
            <w:rFonts w:cs="Simplified Arabic"/>
            <w:color w:val="auto"/>
          </w:rPr>
          <w:t>aldawood88@yahoo.com</w:t>
        </w:r>
      </w:hyperlink>
    </w:p>
    <w:p w:rsidR="0022568D" w:rsidRPr="006E4431" w:rsidRDefault="00010383" w:rsidP="006E4431">
      <w:pPr>
        <w:ind w:left="2160" w:firstLine="720"/>
        <w:rPr>
          <w:rStyle w:val="Hyperlink"/>
          <w:rFonts w:cs="Simplified Arabic"/>
          <w:color w:val="auto"/>
        </w:rPr>
      </w:pPr>
      <w:hyperlink r:id="rId10" w:history="1">
        <w:r w:rsidR="00CA6D21" w:rsidRPr="006E4431">
          <w:rPr>
            <w:rStyle w:val="Hyperlink"/>
            <w:rFonts w:cs="Simplified Arabic"/>
            <w:color w:val="auto"/>
          </w:rPr>
          <w:t>aldawood88@gmail.com</w:t>
        </w:r>
      </w:hyperlink>
    </w:p>
    <w:p w:rsidR="0022568D" w:rsidRPr="006E4431" w:rsidRDefault="0022568D" w:rsidP="006E4431">
      <w:pPr>
        <w:ind w:left="2160" w:firstLine="720"/>
        <w:rPr>
          <w:rStyle w:val="Hyperlink"/>
          <w:color w:val="auto"/>
          <w:rtl/>
        </w:rPr>
      </w:pPr>
    </w:p>
    <w:p w:rsidR="00C27D3B" w:rsidRPr="00482DAE" w:rsidRDefault="00CA6D21" w:rsidP="00144357">
      <w:pPr>
        <w:pStyle w:val="Heading1"/>
        <w:rPr>
          <w:color w:val="auto"/>
        </w:rPr>
      </w:pPr>
      <w:bookmarkStart w:id="1" w:name="_Toc311034595"/>
      <w:r w:rsidRPr="00CA6D21">
        <w:rPr>
          <w:rFonts w:hint="eastAsia"/>
          <w:color w:val="auto"/>
          <w:rtl/>
        </w:rPr>
        <w:t>المواقع</w:t>
      </w:r>
      <w:r w:rsidRPr="00CA6D21">
        <w:rPr>
          <w:color w:val="auto"/>
          <w:rtl/>
        </w:rPr>
        <w:t xml:space="preserve"> على الشبكة العنكبوتية: </w:t>
      </w:r>
    </w:p>
    <w:p w:rsidR="00C27D3B" w:rsidRPr="00482DAE" w:rsidRDefault="00010383" w:rsidP="00C27D3B">
      <w:pPr>
        <w:jc w:val="both"/>
        <w:rPr>
          <w:rFonts w:ascii="Arial" w:hAnsi="Arial" w:cs="Arial"/>
          <w:sz w:val="20"/>
        </w:rPr>
      </w:pPr>
      <w:hyperlink r:id="rId11" w:history="1">
        <w:r w:rsidR="00CA6D21" w:rsidRPr="00CA6D21">
          <w:rPr>
            <w:rStyle w:val="Hyperlink"/>
            <w:rFonts w:ascii="Arial" w:hAnsi="Arial" w:cs="Arial"/>
            <w:color w:val="auto"/>
            <w:sz w:val="20"/>
          </w:rPr>
          <w:t>http://faculty.ksu.edu.sa/aldawood/default.aspx</w:t>
        </w:r>
      </w:hyperlink>
    </w:p>
    <w:p w:rsidR="00C27D3B" w:rsidRPr="00482DAE" w:rsidRDefault="00010383" w:rsidP="00C27D3B">
      <w:pPr>
        <w:jc w:val="both"/>
        <w:rPr>
          <w:rFonts w:ascii="Arial" w:hAnsi="Arial" w:cs="Arial"/>
          <w:sz w:val="20"/>
        </w:rPr>
      </w:pPr>
      <w:hyperlink r:id="rId12" w:history="1">
        <w:r w:rsidR="00CA6D21" w:rsidRPr="00CA6D21">
          <w:rPr>
            <w:rStyle w:val="Hyperlink"/>
            <w:rFonts w:ascii="Arial" w:hAnsi="Arial" w:cs="Arial"/>
            <w:color w:val="auto"/>
            <w:sz w:val="20"/>
          </w:rPr>
          <w:t>http://king-saud.academia.edu/DrAbdulrahmanSaadAldawood</w:t>
        </w:r>
      </w:hyperlink>
    </w:p>
    <w:p w:rsidR="00C27D3B" w:rsidRPr="00482DAE" w:rsidRDefault="00010383" w:rsidP="00C27D3B">
      <w:pPr>
        <w:jc w:val="both"/>
        <w:rPr>
          <w:rFonts w:ascii="Arial" w:hAnsi="Arial" w:cs="Arial"/>
          <w:sz w:val="20"/>
        </w:rPr>
      </w:pPr>
      <w:hyperlink r:id="rId13" w:history="1">
        <w:r w:rsidR="00CA6D21" w:rsidRPr="00CA6D21">
          <w:rPr>
            <w:rStyle w:val="Hyperlink"/>
            <w:rFonts w:ascii="Arial" w:hAnsi="Arial" w:cs="Arial"/>
            <w:color w:val="auto"/>
            <w:sz w:val="20"/>
          </w:rPr>
          <w:t>http://sas.org.sa/ar/node/760</w:t>
        </w:r>
      </w:hyperlink>
    </w:p>
    <w:p w:rsidR="00C27D3B" w:rsidRPr="00482DAE" w:rsidRDefault="00010383" w:rsidP="00C27D3B">
      <w:pPr>
        <w:jc w:val="both"/>
        <w:rPr>
          <w:rStyle w:val="Hyperlink"/>
          <w:rFonts w:ascii="Arial" w:hAnsi="Arial" w:cs="Arial"/>
          <w:color w:val="auto"/>
          <w:sz w:val="20"/>
        </w:rPr>
      </w:pPr>
      <w:hyperlink r:id="rId14" w:history="1">
        <w:r w:rsidR="00CA6D21" w:rsidRPr="00CA6D21">
          <w:rPr>
            <w:rStyle w:val="Hyperlink"/>
            <w:rFonts w:ascii="Arial" w:hAnsi="Arial" w:cs="Arial"/>
            <w:color w:val="auto"/>
            <w:sz w:val="20"/>
          </w:rPr>
          <w:t>http://gap.entclub.org/taxonomists/Aldawood/index.html</w:t>
        </w:r>
      </w:hyperlink>
    </w:p>
    <w:p w:rsidR="00C6230D" w:rsidRDefault="00C6230D" w:rsidP="00A6259E">
      <w:pPr>
        <w:jc w:val="both"/>
        <w:rPr>
          <w:rFonts w:asciiTheme="minorBidi" w:hAnsiTheme="minorBidi" w:cstheme="minorBidi"/>
          <w:sz w:val="20"/>
          <w:szCs w:val="20"/>
        </w:rPr>
      </w:pPr>
      <w:r w:rsidRPr="00482DAE">
        <w:rPr>
          <w:rFonts w:asciiTheme="minorBidi" w:hAnsiTheme="minorBidi" w:cstheme="minorBidi"/>
          <w:sz w:val="20"/>
          <w:szCs w:val="20"/>
        </w:rPr>
        <w:t>http://www.antwiki.org/Aldawood, Abdul</w:t>
      </w:r>
      <w:r w:rsidR="00CA6D21" w:rsidRPr="00CA6D21">
        <w:rPr>
          <w:rFonts w:asciiTheme="minorBidi" w:hAnsiTheme="minorBidi" w:cstheme="minorBidi"/>
          <w:sz w:val="20"/>
          <w:szCs w:val="20"/>
        </w:rPr>
        <w:t>rahman_S.</w:t>
      </w:r>
    </w:p>
    <w:p w:rsidR="00445772" w:rsidRPr="00482DAE" w:rsidRDefault="00445772" w:rsidP="00445772">
      <w:pPr>
        <w:jc w:val="both"/>
        <w:rPr>
          <w:rFonts w:asciiTheme="minorBidi" w:hAnsiTheme="minorBidi" w:cstheme="minorBidi"/>
          <w:sz w:val="20"/>
          <w:szCs w:val="20"/>
        </w:rPr>
      </w:pPr>
      <w:r w:rsidRPr="00445772">
        <w:rPr>
          <w:rFonts w:asciiTheme="minorBidi" w:hAnsiTheme="minorBidi" w:cstheme="minorBidi"/>
          <w:sz w:val="20"/>
          <w:szCs w:val="20"/>
        </w:rPr>
        <w:t>https://www.researchgate.net/profile/Dr_Abdulrahman_Aldawood/contributions</w:t>
      </w:r>
    </w:p>
    <w:p w:rsidR="00C6230D" w:rsidRPr="00482DAE" w:rsidRDefault="00C6230D" w:rsidP="00A6259E">
      <w:pPr>
        <w:jc w:val="both"/>
        <w:rPr>
          <w:rFonts w:ascii="Arial" w:hAnsi="Arial" w:cs="Arial"/>
          <w:sz w:val="20"/>
        </w:rPr>
      </w:pPr>
    </w:p>
    <w:p w:rsidR="009A4A3A" w:rsidRPr="00482DAE" w:rsidRDefault="00CA6D21" w:rsidP="00144357">
      <w:pPr>
        <w:pStyle w:val="Heading1"/>
        <w:rPr>
          <w:b w:val="0"/>
          <w:bCs w:val="0"/>
          <w:color w:val="auto"/>
          <w:sz w:val="24"/>
          <w:szCs w:val="24"/>
          <w:rtl/>
        </w:rPr>
      </w:pPr>
      <w:r w:rsidRPr="00CA6D21">
        <w:rPr>
          <w:rFonts w:hint="eastAsia"/>
          <w:color w:val="auto"/>
          <w:rtl/>
        </w:rPr>
        <w:t>اللغات</w:t>
      </w:r>
      <w:r w:rsidRPr="00CA6D21">
        <w:rPr>
          <w:color w:val="auto"/>
          <w:rtl/>
        </w:rPr>
        <w:t xml:space="preserve">: </w:t>
      </w:r>
      <w:r w:rsidR="009A4A3A" w:rsidRPr="00482DAE">
        <w:rPr>
          <w:rFonts w:hint="cs"/>
          <w:b w:val="0"/>
          <w:bCs w:val="0"/>
          <w:color w:val="auto"/>
          <w:sz w:val="24"/>
          <w:szCs w:val="24"/>
          <w:rtl/>
        </w:rPr>
        <w:t>العربية والإنجليزية</w:t>
      </w:r>
    </w:p>
    <w:p w:rsidR="00C96870" w:rsidRPr="00482DAE" w:rsidRDefault="00CA6D21" w:rsidP="00144357">
      <w:pPr>
        <w:pStyle w:val="Heading1"/>
        <w:rPr>
          <w:color w:val="auto"/>
          <w:rtl/>
        </w:rPr>
      </w:pPr>
      <w:r w:rsidRPr="00CA6D21">
        <w:rPr>
          <w:rFonts w:hint="eastAsia"/>
          <w:color w:val="auto"/>
          <w:rtl/>
        </w:rPr>
        <w:t>العمل</w:t>
      </w:r>
      <w:r w:rsidRPr="00CA6D21">
        <w:rPr>
          <w:color w:val="auto"/>
          <w:rtl/>
        </w:rPr>
        <w:t>:</w:t>
      </w:r>
      <w:bookmarkEnd w:id="1"/>
    </w:p>
    <w:p w:rsidR="006E4431" w:rsidRPr="00482DAE" w:rsidRDefault="006E4431" w:rsidP="002479E6">
      <w:pPr>
        <w:bidi/>
        <w:jc w:val="lowKashida"/>
        <w:rPr>
          <w:rStyle w:val="Style14pt"/>
          <w:szCs w:val="24"/>
          <w:rtl/>
        </w:rPr>
      </w:pPr>
      <w:r>
        <w:rPr>
          <w:rFonts w:cs="Simplified Arabic" w:hint="eastAsia"/>
          <w:b/>
          <w:bCs/>
          <w:sz w:val="28"/>
          <w:rtl/>
        </w:rPr>
        <w:t>أستاذ</w:t>
      </w:r>
      <w:r>
        <w:rPr>
          <w:rFonts w:cs="Simplified Arabic"/>
          <w:b/>
          <w:bCs/>
          <w:sz w:val="28"/>
          <w:rtl/>
        </w:rPr>
        <w:tab/>
      </w:r>
      <w:r>
        <w:rPr>
          <w:rFonts w:cs="Simplified Arabic"/>
          <w:b/>
          <w:bCs/>
          <w:sz w:val="28"/>
          <w:rtl/>
        </w:rPr>
        <w:tab/>
      </w:r>
      <w:r>
        <w:rPr>
          <w:rFonts w:cs="Simplified Arabic"/>
          <w:b/>
          <w:bCs/>
          <w:sz w:val="28"/>
          <w:rtl/>
        </w:rPr>
        <w:tab/>
      </w:r>
      <w:r>
        <w:rPr>
          <w:rFonts w:cs="Simplified Arabic"/>
          <w:b/>
          <w:bCs/>
          <w:sz w:val="28"/>
          <w:rtl/>
        </w:rPr>
        <w:tab/>
      </w:r>
      <w:r>
        <w:rPr>
          <w:rFonts w:cs="Simplified Arabic"/>
          <w:b/>
          <w:bCs/>
          <w:sz w:val="28"/>
          <w:rtl/>
        </w:rPr>
        <w:tab/>
      </w:r>
      <w:r>
        <w:rPr>
          <w:rFonts w:cs="Simplified Arabic" w:hint="cs"/>
          <w:b/>
          <w:bCs/>
          <w:sz w:val="28"/>
          <w:rtl/>
        </w:rPr>
        <w:tab/>
      </w:r>
      <w:r>
        <w:rPr>
          <w:rStyle w:val="Style14pt"/>
          <w:rFonts w:hint="eastAsia"/>
          <w:szCs w:val="24"/>
          <w:rtl/>
        </w:rPr>
        <w:t>وقاية</w:t>
      </w:r>
      <w:r>
        <w:rPr>
          <w:rStyle w:val="Style14pt"/>
          <w:szCs w:val="24"/>
          <w:rtl/>
        </w:rPr>
        <w:t xml:space="preserve"> </w:t>
      </w:r>
      <w:r>
        <w:rPr>
          <w:rStyle w:val="Style14pt"/>
          <w:rFonts w:hint="eastAsia"/>
          <w:szCs w:val="24"/>
          <w:rtl/>
        </w:rPr>
        <w:t>النبات،</w:t>
      </w:r>
      <w:r>
        <w:rPr>
          <w:rStyle w:val="Style14pt"/>
          <w:szCs w:val="24"/>
          <w:rtl/>
        </w:rPr>
        <w:t xml:space="preserve"> </w:t>
      </w:r>
      <w:r>
        <w:rPr>
          <w:rStyle w:val="Style14pt"/>
          <w:rFonts w:hint="eastAsia"/>
          <w:szCs w:val="24"/>
          <w:rtl/>
        </w:rPr>
        <w:t>كلية</w:t>
      </w:r>
      <w:r>
        <w:rPr>
          <w:rStyle w:val="Style14pt"/>
          <w:szCs w:val="24"/>
          <w:rtl/>
        </w:rPr>
        <w:t xml:space="preserve"> </w:t>
      </w:r>
      <w:r>
        <w:rPr>
          <w:rStyle w:val="Style14pt"/>
          <w:rFonts w:hint="eastAsia"/>
          <w:szCs w:val="24"/>
          <w:rtl/>
        </w:rPr>
        <w:t>علوم</w:t>
      </w:r>
      <w:r>
        <w:rPr>
          <w:rStyle w:val="Style14pt"/>
          <w:szCs w:val="24"/>
          <w:rtl/>
        </w:rPr>
        <w:t xml:space="preserve"> </w:t>
      </w:r>
      <w:r>
        <w:rPr>
          <w:rStyle w:val="Style14pt"/>
          <w:rFonts w:hint="eastAsia"/>
          <w:szCs w:val="24"/>
          <w:rtl/>
        </w:rPr>
        <w:t>الأغذية</w:t>
      </w:r>
      <w:r>
        <w:rPr>
          <w:rStyle w:val="Style14pt"/>
          <w:szCs w:val="24"/>
          <w:rtl/>
        </w:rPr>
        <w:t xml:space="preserve"> </w:t>
      </w:r>
      <w:r>
        <w:rPr>
          <w:rStyle w:val="Style14pt"/>
          <w:rFonts w:hint="eastAsia"/>
          <w:szCs w:val="24"/>
          <w:rtl/>
        </w:rPr>
        <w:t>والزراعة،</w:t>
      </w:r>
      <w:r>
        <w:rPr>
          <w:rFonts w:cs="Simplified Arabic"/>
          <w:b/>
          <w:bCs/>
          <w:rtl/>
        </w:rPr>
        <w:t xml:space="preserve"> </w:t>
      </w:r>
      <w:r>
        <w:rPr>
          <w:rStyle w:val="Style14pt"/>
          <w:rFonts w:hint="eastAsia"/>
          <w:szCs w:val="24"/>
          <w:rtl/>
        </w:rPr>
        <w:t>جامعة</w:t>
      </w:r>
      <w:r>
        <w:rPr>
          <w:rStyle w:val="Style14pt"/>
          <w:szCs w:val="24"/>
          <w:rtl/>
        </w:rPr>
        <w:t xml:space="preserve"> </w:t>
      </w:r>
      <w:r>
        <w:rPr>
          <w:rStyle w:val="Style14pt"/>
          <w:rFonts w:hint="eastAsia"/>
          <w:szCs w:val="24"/>
          <w:rtl/>
        </w:rPr>
        <w:t>الملك</w:t>
      </w:r>
      <w:r>
        <w:rPr>
          <w:rStyle w:val="Style14pt"/>
          <w:szCs w:val="24"/>
          <w:rtl/>
        </w:rPr>
        <w:t xml:space="preserve"> </w:t>
      </w:r>
      <w:r>
        <w:rPr>
          <w:rStyle w:val="Style14pt"/>
          <w:rFonts w:hint="eastAsia"/>
          <w:szCs w:val="24"/>
          <w:rtl/>
        </w:rPr>
        <w:t>سعود</w:t>
      </w:r>
    </w:p>
    <w:p w:rsidR="006E4431" w:rsidRPr="00482DAE" w:rsidRDefault="006E4431" w:rsidP="002479E6">
      <w:pPr>
        <w:bidi/>
        <w:ind w:left="4320" w:firstLine="720"/>
        <w:jc w:val="lowKashida"/>
        <w:rPr>
          <w:rStyle w:val="Style14pt"/>
          <w:szCs w:val="24"/>
          <w:rtl/>
        </w:rPr>
      </w:pPr>
      <w:r>
        <w:rPr>
          <w:rStyle w:val="Style14pt"/>
          <w:szCs w:val="24"/>
          <w:rtl/>
        </w:rPr>
        <w:t xml:space="preserve"> 3-08-1435هـ</w:t>
      </w:r>
      <w:r>
        <w:rPr>
          <w:rStyle w:val="Style14pt"/>
          <w:rFonts w:hint="cs"/>
          <w:szCs w:val="24"/>
          <w:rtl/>
        </w:rPr>
        <w:t xml:space="preserve"> حتى الآن</w:t>
      </w:r>
    </w:p>
    <w:p w:rsidR="00E171B9" w:rsidRPr="00482DAE" w:rsidRDefault="00E171B9" w:rsidP="002479E6">
      <w:pPr>
        <w:bidi/>
        <w:jc w:val="lowKashida"/>
        <w:rPr>
          <w:rStyle w:val="Style14pt"/>
          <w:szCs w:val="24"/>
        </w:rPr>
      </w:pPr>
      <w:r w:rsidRPr="00482DAE">
        <w:rPr>
          <w:rFonts w:cs="Simplified Arabic" w:hint="cs"/>
          <w:b/>
          <w:bCs/>
          <w:rtl/>
        </w:rPr>
        <w:t xml:space="preserve">مساعد </w:t>
      </w:r>
      <w:r w:rsidR="00CA6D21">
        <w:rPr>
          <w:rFonts w:cs="Simplified Arabic" w:hint="eastAsia"/>
          <w:b/>
          <w:bCs/>
          <w:rtl/>
        </w:rPr>
        <w:t>وكيل</w:t>
      </w:r>
      <w:r w:rsidR="00CA6D21">
        <w:rPr>
          <w:rFonts w:cs="Simplified Arabic"/>
          <w:b/>
          <w:bCs/>
          <w:rtl/>
        </w:rPr>
        <w:t xml:space="preserve"> </w:t>
      </w:r>
      <w:r w:rsidR="00CA6D21">
        <w:rPr>
          <w:rFonts w:cs="Simplified Arabic" w:hint="eastAsia"/>
          <w:b/>
          <w:bCs/>
          <w:rtl/>
        </w:rPr>
        <w:t>الجامعة</w:t>
      </w:r>
      <w:r w:rsidR="00CA6D21">
        <w:rPr>
          <w:rFonts w:cs="Simplified Arabic"/>
          <w:b/>
          <w:bCs/>
          <w:rtl/>
        </w:rPr>
        <w:t xml:space="preserve"> </w:t>
      </w:r>
      <w:r w:rsidR="00CA6D21">
        <w:rPr>
          <w:rFonts w:cs="Simplified Arabic" w:hint="eastAsia"/>
          <w:b/>
          <w:bCs/>
          <w:rtl/>
        </w:rPr>
        <w:t>للتطوير</w:t>
      </w:r>
      <w:r w:rsidR="00CA6D21">
        <w:rPr>
          <w:rFonts w:cs="Simplified Arabic"/>
          <w:b/>
          <w:bCs/>
          <w:rtl/>
        </w:rPr>
        <w:t xml:space="preserve"> </w:t>
      </w:r>
      <w:r w:rsidR="00CA6D21">
        <w:rPr>
          <w:rFonts w:cs="Simplified Arabic" w:hint="eastAsia"/>
          <w:b/>
          <w:bCs/>
          <w:rtl/>
        </w:rPr>
        <w:t>والجودة</w:t>
      </w:r>
      <w:r w:rsidR="00CA6D21">
        <w:rPr>
          <w:rFonts w:cs="Simplified Arabic"/>
          <w:b/>
          <w:bCs/>
          <w:sz w:val="28"/>
          <w:rtl/>
        </w:rPr>
        <w:tab/>
      </w:r>
      <w:r w:rsidR="00CA6D21">
        <w:rPr>
          <w:rStyle w:val="Style14pt"/>
          <w:szCs w:val="24"/>
          <w:rtl/>
        </w:rPr>
        <w:tab/>
      </w:r>
      <w:r w:rsidR="002479E6">
        <w:rPr>
          <w:rStyle w:val="Style14pt"/>
          <w:rFonts w:hint="cs"/>
          <w:szCs w:val="24"/>
          <w:rtl/>
        </w:rPr>
        <w:tab/>
      </w:r>
      <w:r w:rsidR="00CA6D21">
        <w:rPr>
          <w:rStyle w:val="Style14pt"/>
          <w:rFonts w:hint="eastAsia"/>
          <w:szCs w:val="24"/>
          <w:rtl/>
        </w:rPr>
        <w:t>جامعة</w:t>
      </w:r>
      <w:r w:rsidR="00CA6D21">
        <w:rPr>
          <w:rStyle w:val="Style14pt"/>
          <w:szCs w:val="24"/>
          <w:rtl/>
        </w:rPr>
        <w:t xml:space="preserve"> الملك سعود </w:t>
      </w:r>
    </w:p>
    <w:p w:rsidR="00E171B9" w:rsidRPr="00482DAE" w:rsidRDefault="00CA6D21" w:rsidP="002479E6">
      <w:pPr>
        <w:bidi/>
        <w:jc w:val="lowKashida"/>
        <w:rPr>
          <w:rFonts w:cs="Simplified Arabic"/>
          <w:b/>
          <w:bCs/>
          <w:sz w:val="28"/>
          <w:rtl/>
        </w:rPr>
      </w:pPr>
      <w:r>
        <w:rPr>
          <w:rStyle w:val="Style14pt"/>
          <w:szCs w:val="24"/>
        </w:rPr>
        <w:tab/>
      </w:r>
      <w:r>
        <w:rPr>
          <w:rStyle w:val="Style14pt"/>
          <w:szCs w:val="24"/>
        </w:rPr>
        <w:tab/>
      </w:r>
      <w:r>
        <w:rPr>
          <w:rStyle w:val="Style14pt"/>
          <w:szCs w:val="24"/>
        </w:rPr>
        <w:tab/>
      </w:r>
      <w:r>
        <w:rPr>
          <w:rStyle w:val="Style14pt"/>
          <w:szCs w:val="24"/>
          <w:rtl/>
        </w:rPr>
        <w:tab/>
      </w:r>
      <w:r w:rsidR="006E4431">
        <w:rPr>
          <w:rStyle w:val="Style14pt"/>
          <w:rFonts w:hint="cs"/>
          <w:szCs w:val="24"/>
          <w:rtl/>
        </w:rPr>
        <w:tab/>
      </w:r>
      <w:r w:rsidR="006E4431">
        <w:rPr>
          <w:rStyle w:val="Style14pt"/>
          <w:rFonts w:hint="cs"/>
          <w:szCs w:val="24"/>
          <w:rtl/>
        </w:rPr>
        <w:tab/>
      </w:r>
      <w:r>
        <w:rPr>
          <w:rStyle w:val="Style14pt"/>
          <w:szCs w:val="24"/>
          <w:rtl/>
        </w:rPr>
        <w:tab/>
      </w:r>
      <w:r>
        <w:rPr>
          <w:rFonts w:cs="Simplified Arabic"/>
          <w:rtl/>
        </w:rPr>
        <w:t>6</w:t>
      </w:r>
      <w:r>
        <w:rPr>
          <w:rFonts w:cs="Simplified Arabic"/>
        </w:rPr>
        <w:t>-</w:t>
      </w:r>
      <w:r>
        <w:rPr>
          <w:rFonts w:cs="Simplified Arabic"/>
          <w:rtl/>
        </w:rPr>
        <w:t xml:space="preserve">10-1431هـ </w:t>
      </w:r>
      <w:r>
        <w:rPr>
          <w:rStyle w:val="Style14pt"/>
          <w:rFonts w:hint="eastAsia"/>
          <w:szCs w:val="24"/>
          <w:rtl/>
        </w:rPr>
        <w:t>حتى</w:t>
      </w:r>
      <w:r>
        <w:rPr>
          <w:rStyle w:val="Style14pt"/>
          <w:szCs w:val="24"/>
          <w:rtl/>
        </w:rPr>
        <w:t xml:space="preserve"> </w:t>
      </w:r>
      <w:r w:rsidR="006E4431">
        <w:rPr>
          <w:rFonts w:cs="Simplified Arabic"/>
          <w:rtl/>
        </w:rPr>
        <w:t>6</w:t>
      </w:r>
      <w:r w:rsidR="006E4431">
        <w:rPr>
          <w:rFonts w:cs="Simplified Arabic"/>
        </w:rPr>
        <w:t>-</w:t>
      </w:r>
      <w:r w:rsidR="006E4431">
        <w:rPr>
          <w:rFonts w:cs="Simplified Arabic"/>
          <w:rtl/>
        </w:rPr>
        <w:t>10-143</w:t>
      </w:r>
      <w:r w:rsidR="006E4431">
        <w:rPr>
          <w:rFonts w:cs="Simplified Arabic" w:hint="cs"/>
          <w:rtl/>
        </w:rPr>
        <w:t>6</w:t>
      </w:r>
      <w:r w:rsidR="006E4431">
        <w:rPr>
          <w:rFonts w:cs="Simplified Arabic"/>
          <w:rtl/>
        </w:rPr>
        <w:t>هـ</w:t>
      </w:r>
    </w:p>
    <w:p w:rsidR="00025EE2" w:rsidRPr="00482DAE" w:rsidRDefault="00CA6D21" w:rsidP="002479E6">
      <w:pPr>
        <w:bidi/>
        <w:jc w:val="lowKashida"/>
        <w:rPr>
          <w:rStyle w:val="Style14pt"/>
          <w:szCs w:val="24"/>
        </w:rPr>
      </w:pPr>
      <w:r>
        <w:rPr>
          <w:rFonts w:cs="Simplified Arabic" w:hint="eastAsia"/>
          <w:b/>
          <w:bCs/>
          <w:rtl/>
        </w:rPr>
        <w:t>وكيل</w:t>
      </w:r>
      <w:r>
        <w:rPr>
          <w:rFonts w:cs="Simplified Arabic"/>
          <w:b/>
          <w:bCs/>
          <w:rtl/>
        </w:rPr>
        <w:t xml:space="preserve"> </w:t>
      </w:r>
      <w:r>
        <w:rPr>
          <w:rFonts w:cs="Simplified Arabic" w:hint="eastAsia"/>
          <w:b/>
          <w:bCs/>
          <w:rtl/>
        </w:rPr>
        <w:t>الكلية</w:t>
      </w:r>
      <w:r>
        <w:rPr>
          <w:rFonts w:cs="Simplified Arabic"/>
          <w:b/>
          <w:bCs/>
          <w:rtl/>
        </w:rPr>
        <w:t xml:space="preserve"> </w:t>
      </w:r>
      <w:r>
        <w:rPr>
          <w:rFonts w:cs="Simplified Arabic" w:hint="eastAsia"/>
          <w:b/>
          <w:bCs/>
          <w:rtl/>
        </w:rPr>
        <w:t>للتطوير</w:t>
      </w:r>
      <w:r>
        <w:rPr>
          <w:rFonts w:cs="Simplified Arabic"/>
          <w:b/>
          <w:bCs/>
          <w:rtl/>
        </w:rPr>
        <w:t xml:space="preserve"> </w:t>
      </w:r>
      <w:r>
        <w:rPr>
          <w:rFonts w:cs="Simplified Arabic" w:hint="eastAsia"/>
          <w:b/>
          <w:bCs/>
          <w:rtl/>
        </w:rPr>
        <w:t>والجودة</w:t>
      </w:r>
      <w:r>
        <w:rPr>
          <w:rFonts w:cs="Simplified Arabic"/>
          <w:b/>
          <w:bCs/>
          <w:sz w:val="28"/>
          <w:rtl/>
        </w:rPr>
        <w:tab/>
      </w:r>
      <w:r>
        <w:rPr>
          <w:rFonts w:cs="Simplified Arabic"/>
          <w:b/>
          <w:bCs/>
          <w:sz w:val="28"/>
          <w:rtl/>
        </w:rPr>
        <w:tab/>
      </w:r>
      <w:r w:rsidR="006E4431">
        <w:rPr>
          <w:rFonts w:cs="Simplified Arabic" w:hint="cs"/>
          <w:b/>
          <w:bCs/>
          <w:sz w:val="28"/>
          <w:rtl/>
        </w:rPr>
        <w:tab/>
      </w:r>
      <w:r w:rsidR="002479E6">
        <w:rPr>
          <w:rFonts w:cs="Simplified Arabic" w:hint="cs"/>
          <w:b/>
          <w:bCs/>
          <w:sz w:val="28"/>
          <w:rtl/>
        </w:rPr>
        <w:tab/>
      </w:r>
      <w:r>
        <w:rPr>
          <w:rStyle w:val="Style14pt"/>
          <w:rFonts w:hint="eastAsia"/>
          <w:szCs w:val="24"/>
          <w:rtl/>
        </w:rPr>
        <w:t>كلية</w:t>
      </w:r>
      <w:r>
        <w:rPr>
          <w:rStyle w:val="Style14pt"/>
          <w:szCs w:val="24"/>
          <w:rtl/>
        </w:rPr>
        <w:t xml:space="preserve"> </w:t>
      </w:r>
      <w:r>
        <w:rPr>
          <w:rStyle w:val="Style14pt"/>
          <w:rFonts w:hint="eastAsia"/>
          <w:szCs w:val="24"/>
          <w:rtl/>
        </w:rPr>
        <w:t>علوم</w:t>
      </w:r>
      <w:r>
        <w:rPr>
          <w:rStyle w:val="Style14pt"/>
          <w:szCs w:val="24"/>
          <w:rtl/>
        </w:rPr>
        <w:t xml:space="preserve"> </w:t>
      </w:r>
      <w:r>
        <w:rPr>
          <w:rStyle w:val="Style14pt"/>
          <w:rFonts w:hint="eastAsia"/>
          <w:szCs w:val="24"/>
          <w:rtl/>
        </w:rPr>
        <w:t>الأغذية</w:t>
      </w:r>
      <w:r>
        <w:rPr>
          <w:rStyle w:val="Style14pt"/>
          <w:szCs w:val="24"/>
          <w:rtl/>
        </w:rPr>
        <w:t xml:space="preserve"> </w:t>
      </w:r>
      <w:r>
        <w:rPr>
          <w:rStyle w:val="Style14pt"/>
          <w:rFonts w:hint="eastAsia"/>
          <w:szCs w:val="24"/>
          <w:rtl/>
        </w:rPr>
        <w:t>والزراعة،</w:t>
      </w:r>
      <w:r>
        <w:rPr>
          <w:rFonts w:cs="Simplified Arabic"/>
          <w:b/>
          <w:bCs/>
          <w:rtl/>
        </w:rPr>
        <w:t xml:space="preserve"> </w:t>
      </w:r>
      <w:r>
        <w:rPr>
          <w:rStyle w:val="Style14pt"/>
          <w:rFonts w:hint="eastAsia"/>
          <w:szCs w:val="24"/>
          <w:rtl/>
        </w:rPr>
        <w:t>جامعة</w:t>
      </w:r>
      <w:r>
        <w:rPr>
          <w:rStyle w:val="Style14pt"/>
          <w:szCs w:val="24"/>
          <w:rtl/>
        </w:rPr>
        <w:t xml:space="preserve"> الملك سعود </w:t>
      </w:r>
    </w:p>
    <w:p w:rsidR="00025EE2" w:rsidRPr="00482DAE" w:rsidRDefault="00CA6D21" w:rsidP="002479E6">
      <w:pPr>
        <w:bidi/>
        <w:jc w:val="lowKashida"/>
        <w:rPr>
          <w:rFonts w:cs="Simplified Arabic"/>
          <w:b/>
          <w:bCs/>
          <w:sz w:val="28"/>
          <w:rtl/>
        </w:rPr>
      </w:pPr>
      <w:r>
        <w:rPr>
          <w:rStyle w:val="Style14pt"/>
          <w:szCs w:val="24"/>
        </w:rPr>
        <w:tab/>
      </w:r>
      <w:r>
        <w:rPr>
          <w:rStyle w:val="Style14pt"/>
          <w:szCs w:val="24"/>
        </w:rPr>
        <w:tab/>
      </w:r>
      <w:r>
        <w:rPr>
          <w:rStyle w:val="Style14pt"/>
          <w:szCs w:val="24"/>
        </w:rPr>
        <w:tab/>
      </w:r>
      <w:r>
        <w:rPr>
          <w:rStyle w:val="Style14pt"/>
          <w:szCs w:val="24"/>
          <w:rtl/>
        </w:rPr>
        <w:tab/>
      </w:r>
      <w:r w:rsidR="006E4431">
        <w:rPr>
          <w:rStyle w:val="Style14pt"/>
          <w:rFonts w:hint="cs"/>
          <w:szCs w:val="24"/>
          <w:rtl/>
        </w:rPr>
        <w:tab/>
      </w:r>
      <w:r w:rsidR="006E4431">
        <w:rPr>
          <w:rStyle w:val="Style14pt"/>
          <w:rFonts w:hint="cs"/>
          <w:szCs w:val="24"/>
          <w:rtl/>
        </w:rPr>
        <w:tab/>
      </w:r>
      <w:r>
        <w:rPr>
          <w:rStyle w:val="Style14pt"/>
          <w:szCs w:val="24"/>
          <w:rtl/>
        </w:rPr>
        <w:tab/>
      </w:r>
      <w:r>
        <w:rPr>
          <w:rFonts w:cs="Simplified Arabic"/>
          <w:rtl/>
        </w:rPr>
        <w:t>6</w:t>
      </w:r>
      <w:r>
        <w:rPr>
          <w:rFonts w:cs="Simplified Arabic"/>
        </w:rPr>
        <w:t>-</w:t>
      </w:r>
      <w:r>
        <w:rPr>
          <w:rFonts w:cs="Simplified Arabic"/>
          <w:rtl/>
        </w:rPr>
        <w:t xml:space="preserve">04-1429هـ </w:t>
      </w:r>
      <w:r>
        <w:rPr>
          <w:rStyle w:val="Style14pt"/>
          <w:rFonts w:hint="eastAsia"/>
          <w:szCs w:val="24"/>
          <w:rtl/>
        </w:rPr>
        <w:t>حتى</w:t>
      </w:r>
      <w:r>
        <w:rPr>
          <w:rStyle w:val="Style14pt"/>
          <w:szCs w:val="24"/>
          <w:rtl/>
        </w:rPr>
        <w:t xml:space="preserve"> </w:t>
      </w:r>
      <w:r>
        <w:rPr>
          <w:rFonts w:cs="Simplified Arabic"/>
          <w:rtl/>
        </w:rPr>
        <w:t>5</w:t>
      </w:r>
      <w:r>
        <w:rPr>
          <w:rFonts w:cs="Simplified Arabic"/>
        </w:rPr>
        <w:t>-</w:t>
      </w:r>
      <w:r>
        <w:rPr>
          <w:rFonts w:cs="Simplified Arabic"/>
          <w:rtl/>
        </w:rPr>
        <w:t>10-1431هـ</w:t>
      </w:r>
    </w:p>
    <w:p w:rsidR="00025EE2" w:rsidRPr="00482DAE" w:rsidRDefault="00CA6D21" w:rsidP="002479E6">
      <w:pPr>
        <w:bidi/>
        <w:jc w:val="lowKashida"/>
        <w:rPr>
          <w:rStyle w:val="Style14pt"/>
          <w:szCs w:val="24"/>
          <w:rtl/>
        </w:rPr>
      </w:pPr>
      <w:r>
        <w:rPr>
          <w:rFonts w:cs="Simplified Arabic" w:hint="eastAsia"/>
          <w:b/>
          <w:bCs/>
          <w:sz w:val="28"/>
          <w:rtl/>
        </w:rPr>
        <w:t>رئيس</w:t>
      </w:r>
      <w:r>
        <w:rPr>
          <w:rFonts w:cs="Simplified Arabic"/>
          <w:b/>
          <w:bCs/>
          <w:sz w:val="28"/>
          <w:rtl/>
        </w:rPr>
        <w:t xml:space="preserve"> </w:t>
      </w:r>
      <w:r>
        <w:rPr>
          <w:rFonts w:cs="Simplified Arabic" w:hint="eastAsia"/>
          <w:b/>
          <w:bCs/>
          <w:sz w:val="28"/>
          <w:rtl/>
        </w:rPr>
        <w:t>قسم</w:t>
      </w:r>
      <w:r>
        <w:rPr>
          <w:rFonts w:cs="Simplified Arabic"/>
          <w:b/>
          <w:bCs/>
          <w:sz w:val="28"/>
          <w:rtl/>
        </w:rPr>
        <w:t xml:space="preserve"> </w:t>
      </w:r>
      <w:r>
        <w:rPr>
          <w:rFonts w:cs="Simplified Arabic" w:hint="eastAsia"/>
          <w:b/>
          <w:bCs/>
          <w:sz w:val="28"/>
          <w:rtl/>
        </w:rPr>
        <w:t>وقاية</w:t>
      </w:r>
      <w:r>
        <w:rPr>
          <w:rFonts w:cs="Simplified Arabic"/>
          <w:b/>
          <w:bCs/>
          <w:sz w:val="28"/>
          <w:rtl/>
        </w:rPr>
        <w:t xml:space="preserve"> </w:t>
      </w:r>
      <w:r>
        <w:rPr>
          <w:rFonts w:cs="Simplified Arabic" w:hint="eastAsia"/>
          <w:b/>
          <w:bCs/>
          <w:sz w:val="28"/>
          <w:rtl/>
        </w:rPr>
        <w:t>النبات</w:t>
      </w:r>
      <w:r>
        <w:rPr>
          <w:rFonts w:cs="Simplified Arabic"/>
          <w:b/>
          <w:bCs/>
          <w:sz w:val="28"/>
          <w:rtl/>
        </w:rPr>
        <w:tab/>
      </w:r>
      <w:r>
        <w:rPr>
          <w:rFonts w:cs="Simplified Arabic"/>
          <w:b/>
          <w:bCs/>
          <w:sz w:val="28"/>
          <w:rtl/>
        </w:rPr>
        <w:tab/>
      </w:r>
      <w:r>
        <w:rPr>
          <w:rFonts w:cs="Simplified Arabic"/>
          <w:b/>
          <w:bCs/>
          <w:sz w:val="28"/>
          <w:rtl/>
        </w:rPr>
        <w:tab/>
      </w:r>
      <w:r w:rsidR="006E4431">
        <w:rPr>
          <w:rFonts w:cs="Simplified Arabic" w:hint="cs"/>
          <w:b/>
          <w:bCs/>
          <w:sz w:val="28"/>
          <w:rtl/>
        </w:rPr>
        <w:tab/>
      </w:r>
      <w:r>
        <w:rPr>
          <w:rStyle w:val="Style14pt"/>
          <w:rFonts w:hint="eastAsia"/>
          <w:szCs w:val="24"/>
          <w:rtl/>
        </w:rPr>
        <w:t>كلية</w:t>
      </w:r>
      <w:r>
        <w:rPr>
          <w:rStyle w:val="Style14pt"/>
          <w:szCs w:val="24"/>
          <w:rtl/>
        </w:rPr>
        <w:t xml:space="preserve"> </w:t>
      </w:r>
      <w:r>
        <w:rPr>
          <w:rStyle w:val="Style14pt"/>
          <w:rFonts w:hint="eastAsia"/>
          <w:szCs w:val="24"/>
          <w:rtl/>
        </w:rPr>
        <w:t>علوم</w:t>
      </w:r>
      <w:r>
        <w:rPr>
          <w:rStyle w:val="Style14pt"/>
          <w:szCs w:val="24"/>
          <w:rtl/>
        </w:rPr>
        <w:t xml:space="preserve"> </w:t>
      </w:r>
      <w:r>
        <w:rPr>
          <w:rStyle w:val="Style14pt"/>
          <w:rFonts w:hint="eastAsia"/>
          <w:szCs w:val="24"/>
          <w:rtl/>
        </w:rPr>
        <w:t>الأغذية</w:t>
      </w:r>
      <w:r>
        <w:rPr>
          <w:rStyle w:val="Style14pt"/>
          <w:szCs w:val="24"/>
          <w:rtl/>
        </w:rPr>
        <w:t xml:space="preserve"> </w:t>
      </w:r>
      <w:r>
        <w:rPr>
          <w:rStyle w:val="Style14pt"/>
          <w:rFonts w:hint="eastAsia"/>
          <w:szCs w:val="24"/>
          <w:rtl/>
        </w:rPr>
        <w:t>والزراعة،</w:t>
      </w:r>
      <w:r>
        <w:rPr>
          <w:rFonts w:cs="Simplified Arabic"/>
          <w:b/>
          <w:bCs/>
          <w:rtl/>
        </w:rPr>
        <w:t xml:space="preserve"> </w:t>
      </w:r>
      <w:r>
        <w:rPr>
          <w:rStyle w:val="Style14pt"/>
          <w:rFonts w:hint="eastAsia"/>
          <w:szCs w:val="24"/>
          <w:rtl/>
        </w:rPr>
        <w:t>جامعة</w:t>
      </w:r>
      <w:r>
        <w:rPr>
          <w:rStyle w:val="Style14pt"/>
          <w:szCs w:val="24"/>
          <w:rtl/>
        </w:rPr>
        <w:t xml:space="preserve"> </w:t>
      </w:r>
      <w:r>
        <w:rPr>
          <w:rStyle w:val="Style14pt"/>
          <w:rFonts w:hint="eastAsia"/>
          <w:szCs w:val="24"/>
          <w:rtl/>
        </w:rPr>
        <w:t>الملك</w:t>
      </w:r>
      <w:r>
        <w:rPr>
          <w:rStyle w:val="Style14pt"/>
          <w:szCs w:val="24"/>
          <w:rtl/>
        </w:rPr>
        <w:t xml:space="preserve"> </w:t>
      </w:r>
      <w:r>
        <w:rPr>
          <w:rStyle w:val="Style14pt"/>
          <w:rFonts w:hint="eastAsia"/>
          <w:szCs w:val="24"/>
          <w:rtl/>
        </w:rPr>
        <w:t>سعود</w:t>
      </w:r>
    </w:p>
    <w:p w:rsidR="009F23E8" w:rsidRPr="00482DAE" w:rsidRDefault="00CA6D21" w:rsidP="002479E6">
      <w:pPr>
        <w:bidi/>
        <w:jc w:val="lowKashida"/>
        <w:rPr>
          <w:rFonts w:cs="Simplified Arabic"/>
          <w:b/>
          <w:bCs/>
          <w:rtl/>
        </w:rPr>
      </w:pPr>
      <w:r>
        <w:rPr>
          <w:rStyle w:val="Style14pt"/>
          <w:szCs w:val="24"/>
          <w:rtl/>
        </w:rPr>
        <w:tab/>
      </w:r>
      <w:r>
        <w:rPr>
          <w:rStyle w:val="Style14pt"/>
          <w:szCs w:val="24"/>
          <w:rtl/>
        </w:rPr>
        <w:tab/>
      </w:r>
      <w:r>
        <w:rPr>
          <w:rStyle w:val="Style14pt"/>
          <w:szCs w:val="24"/>
          <w:rtl/>
        </w:rPr>
        <w:tab/>
      </w:r>
      <w:r>
        <w:rPr>
          <w:rStyle w:val="Style14pt"/>
          <w:szCs w:val="24"/>
          <w:rtl/>
        </w:rPr>
        <w:tab/>
      </w:r>
      <w:r w:rsidR="006E4431">
        <w:rPr>
          <w:rStyle w:val="Style14pt"/>
          <w:rFonts w:hint="cs"/>
          <w:szCs w:val="24"/>
          <w:rtl/>
        </w:rPr>
        <w:tab/>
      </w:r>
      <w:r w:rsidR="006E4431">
        <w:rPr>
          <w:rStyle w:val="Style14pt"/>
          <w:rFonts w:hint="cs"/>
          <w:szCs w:val="24"/>
          <w:rtl/>
        </w:rPr>
        <w:tab/>
      </w:r>
      <w:r>
        <w:rPr>
          <w:rStyle w:val="Style14pt"/>
          <w:szCs w:val="24"/>
          <w:rtl/>
        </w:rPr>
        <w:tab/>
        <w:t>1</w:t>
      </w:r>
      <w:r>
        <w:rPr>
          <w:rStyle w:val="Style14pt"/>
          <w:szCs w:val="24"/>
        </w:rPr>
        <w:t>-</w:t>
      </w:r>
      <w:r>
        <w:rPr>
          <w:rStyle w:val="Style14pt"/>
          <w:szCs w:val="24"/>
          <w:rtl/>
        </w:rPr>
        <w:t>07-1426</w:t>
      </w:r>
      <w:r>
        <w:rPr>
          <w:rFonts w:cs="Simplified Arabic"/>
          <w:rtl/>
        </w:rPr>
        <w:t xml:space="preserve"> هـ</w:t>
      </w:r>
      <w:r>
        <w:rPr>
          <w:rStyle w:val="Style14pt"/>
          <w:szCs w:val="24"/>
          <w:rtl/>
        </w:rPr>
        <w:t xml:space="preserve"> حتى </w:t>
      </w:r>
      <w:r>
        <w:rPr>
          <w:rFonts w:cs="Simplified Arabic"/>
          <w:rtl/>
        </w:rPr>
        <w:t>6</w:t>
      </w:r>
      <w:r>
        <w:rPr>
          <w:rFonts w:cs="Simplified Arabic"/>
        </w:rPr>
        <w:t>-</w:t>
      </w:r>
      <w:r>
        <w:rPr>
          <w:rFonts w:cs="Simplified Arabic"/>
          <w:rtl/>
        </w:rPr>
        <w:t>04-1429هـ</w:t>
      </w:r>
    </w:p>
    <w:p w:rsidR="00C13E42" w:rsidRPr="00482DAE" w:rsidRDefault="00CA6D21" w:rsidP="002479E6">
      <w:pPr>
        <w:bidi/>
        <w:jc w:val="lowKashida"/>
        <w:rPr>
          <w:rStyle w:val="Style14pt"/>
          <w:szCs w:val="24"/>
          <w:rtl/>
        </w:rPr>
      </w:pPr>
      <w:r>
        <w:rPr>
          <w:rFonts w:cs="Simplified Arabic" w:hint="eastAsia"/>
          <w:b/>
          <w:bCs/>
          <w:sz w:val="28"/>
          <w:rtl/>
        </w:rPr>
        <w:lastRenderedPageBreak/>
        <w:t>أستاذ</w:t>
      </w:r>
      <w:r>
        <w:rPr>
          <w:rFonts w:cs="Simplified Arabic"/>
          <w:b/>
          <w:bCs/>
          <w:sz w:val="28"/>
          <w:rtl/>
        </w:rPr>
        <w:t xml:space="preserve"> </w:t>
      </w:r>
      <w:r>
        <w:rPr>
          <w:rFonts w:cs="Simplified Arabic" w:hint="eastAsia"/>
          <w:b/>
          <w:bCs/>
          <w:sz w:val="28"/>
          <w:rtl/>
        </w:rPr>
        <w:t>مشارك</w:t>
      </w:r>
      <w:r>
        <w:rPr>
          <w:rFonts w:cs="Simplified Arabic"/>
          <w:b/>
          <w:bCs/>
          <w:sz w:val="28"/>
          <w:rtl/>
        </w:rPr>
        <w:tab/>
      </w:r>
      <w:r>
        <w:rPr>
          <w:rFonts w:cs="Simplified Arabic"/>
          <w:b/>
          <w:bCs/>
          <w:sz w:val="28"/>
          <w:rtl/>
        </w:rPr>
        <w:tab/>
      </w:r>
      <w:r>
        <w:rPr>
          <w:rFonts w:cs="Simplified Arabic"/>
          <w:b/>
          <w:bCs/>
          <w:sz w:val="28"/>
          <w:rtl/>
        </w:rPr>
        <w:tab/>
      </w:r>
      <w:r w:rsidR="006E4431">
        <w:rPr>
          <w:rFonts w:cs="Simplified Arabic" w:hint="cs"/>
          <w:b/>
          <w:bCs/>
          <w:sz w:val="28"/>
          <w:rtl/>
        </w:rPr>
        <w:tab/>
      </w:r>
      <w:r>
        <w:rPr>
          <w:rFonts w:cs="Simplified Arabic"/>
          <w:b/>
          <w:bCs/>
          <w:sz w:val="28"/>
          <w:rtl/>
        </w:rPr>
        <w:tab/>
      </w:r>
      <w:r>
        <w:rPr>
          <w:rStyle w:val="Style14pt"/>
          <w:rFonts w:hint="eastAsia"/>
          <w:szCs w:val="24"/>
          <w:rtl/>
        </w:rPr>
        <w:t>وقاية</w:t>
      </w:r>
      <w:r>
        <w:rPr>
          <w:rStyle w:val="Style14pt"/>
          <w:szCs w:val="24"/>
          <w:rtl/>
        </w:rPr>
        <w:t xml:space="preserve"> </w:t>
      </w:r>
      <w:r>
        <w:rPr>
          <w:rStyle w:val="Style14pt"/>
          <w:rFonts w:hint="eastAsia"/>
          <w:szCs w:val="24"/>
          <w:rtl/>
        </w:rPr>
        <w:t>النبات،</w:t>
      </w:r>
      <w:r>
        <w:rPr>
          <w:rStyle w:val="Style14pt"/>
          <w:szCs w:val="24"/>
          <w:rtl/>
        </w:rPr>
        <w:t xml:space="preserve"> </w:t>
      </w:r>
      <w:r>
        <w:rPr>
          <w:rStyle w:val="Style14pt"/>
          <w:rFonts w:hint="eastAsia"/>
          <w:szCs w:val="24"/>
          <w:rtl/>
        </w:rPr>
        <w:t>كلية</w:t>
      </w:r>
      <w:r>
        <w:rPr>
          <w:rStyle w:val="Style14pt"/>
          <w:szCs w:val="24"/>
          <w:rtl/>
        </w:rPr>
        <w:t xml:space="preserve"> </w:t>
      </w:r>
      <w:r>
        <w:rPr>
          <w:rStyle w:val="Style14pt"/>
          <w:rFonts w:hint="eastAsia"/>
          <w:szCs w:val="24"/>
          <w:rtl/>
        </w:rPr>
        <w:t>علوم</w:t>
      </w:r>
      <w:r>
        <w:rPr>
          <w:rStyle w:val="Style14pt"/>
          <w:szCs w:val="24"/>
          <w:rtl/>
        </w:rPr>
        <w:t xml:space="preserve"> </w:t>
      </w:r>
      <w:r>
        <w:rPr>
          <w:rStyle w:val="Style14pt"/>
          <w:rFonts w:hint="eastAsia"/>
          <w:szCs w:val="24"/>
          <w:rtl/>
        </w:rPr>
        <w:t>الأغذية</w:t>
      </w:r>
      <w:r>
        <w:rPr>
          <w:rStyle w:val="Style14pt"/>
          <w:szCs w:val="24"/>
          <w:rtl/>
        </w:rPr>
        <w:t xml:space="preserve"> </w:t>
      </w:r>
      <w:r>
        <w:rPr>
          <w:rStyle w:val="Style14pt"/>
          <w:rFonts w:hint="eastAsia"/>
          <w:szCs w:val="24"/>
          <w:rtl/>
        </w:rPr>
        <w:t>والزراعة،</w:t>
      </w:r>
      <w:r>
        <w:rPr>
          <w:rFonts w:cs="Simplified Arabic"/>
          <w:b/>
          <w:bCs/>
          <w:rtl/>
        </w:rPr>
        <w:t xml:space="preserve"> </w:t>
      </w:r>
      <w:r>
        <w:rPr>
          <w:rStyle w:val="Style14pt"/>
          <w:rFonts w:hint="eastAsia"/>
          <w:szCs w:val="24"/>
          <w:rtl/>
        </w:rPr>
        <w:t>جامعة</w:t>
      </w:r>
      <w:r>
        <w:rPr>
          <w:rStyle w:val="Style14pt"/>
          <w:szCs w:val="24"/>
          <w:rtl/>
        </w:rPr>
        <w:t xml:space="preserve"> </w:t>
      </w:r>
      <w:r>
        <w:rPr>
          <w:rStyle w:val="Style14pt"/>
          <w:rFonts w:hint="eastAsia"/>
          <w:szCs w:val="24"/>
          <w:rtl/>
        </w:rPr>
        <w:t>الملك</w:t>
      </w:r>
      <w:r>
        <w:rPr>
          <w:rStyle w:val="Style14pt"/>
          <w:szCs w:val="24"/>
          <w:rtl/>
        </w:rPr>
        <w:t xml:space="preserve"> </w:t>
      </w:r>
      <w:r>
        <w:rPr>
          <w:rStyle w:val="Style14pt"/>
          <w:rFonts w:hint="eastAsia"/>
          <w:szCs w:val="24"/>
          <w:rtl/>
        </w:rPr>
        <w:t>سعود</w:t>
      </w:r>
    </w:p>
    <w:p w:rsidR="00C13E42" w:rsidRPr="00482DAE" w:rsidRDefault="00CA6D21" w:rsidP="002479E6">
      <w:pPr>
        <w:bidi/>
        <w:jc w:val="lowKashida"/>
        <w:rPr>
          <w:rFonts w:cs="Simplified Arabic"/>
          <w:b/>
          <w:bCs/>
          <w:sz w:val="28"/>
        </w:rPr>
      </w:pPr>
      <w:r>
        <w:rPr>
          <w:rStyle w:val="Style14pt"/>
          <w:szCs w:val="24"/>
          <w:rtl/>
        </w:rPr>
        <w:tab/>
      </w:r>
      <w:r>
        <w:rPr>
          <w:rStyle w:val="Style14pt"/>
          <w:szCs w:val="24"/>
          <w:rtl/>
        </w:rPr>
        <w:tab/>
      </w:r>
      <w:r>
        <w:rPr>
          <w:rStyle w:val="Style14pt"/>
          <w:szCs w:val="24"/>
          <w:rtl/>
        </w:rPr>
        <w:tab/>
      </w:r>
      <w:r>
        <w:rPr>
          <w:rStyle w:val="Style14pt"/>
          <w:szCs w:val="24"/>
          <w:rtl/>
        </w:rPr>
        <w:tab/>
      </w:r>
      <w:r w:rsidR="006E4431">
        <w:rPr>
          <w:rStyle w:val="Style14pt"/>
          <w:rFonts w:hint="cs"/>
          <w:szCs w:val="24"/>
          <w:rtl/>
        </w:rPr>
        <w:tab/>
      </w:r>
      <w:r w:rsidR="006E4431">
        <w:rPr>
          <w:rStyle w:val="Style14pt"/>
          <w:rFonts w:hint="cs"/>
          <w:szCs w:val="24"/>
          <w:rtl/>
        </w:rPr>
        <w:tab/>
      </w:r>
      <w:r>
        <w:rPr>
          <w:rStyle w:val="Style14pt"/>
          <w:szCs w:val="24"/>
          <w:rtl/>
        </w:rPr>
        <w:tab/>
        <w:t>5-04-1431هـ إلى 1-08-1435هـ</w:t>
      </w:r>
      <w:r w:rsidR="00055F21">
        <w:rPr>
          <w:rStyle w:val="Style14pt"/>
          <w:szCs w:val="24"/>
          <w:rtl/>
        </w:rPr>
        <w:t xml:space="preserve"> </w:t>
      </w:r>
    </w:p>
    <w:p w:rsidR="001E0F21" w:rsidRPr="00482DAE" w:rsidRDefault="00CA6D21" w:rsidP="002479E6">
      <w:pPr>
        <w:bidi/>
        <w:jc w:val="lowKashida"/>
        <w:rPr>
          <w:rStyle w:val="Style14pt"/>
          <w:szCs w:val="24"/>
          <w:rtl/>
        </w:rPr>
      </w:pPr>
      <w:r>
        <w:rPr>
          <w:rFonts w:cs="Simplified Arabic" w:hint="eastAsia"/>
          <w:b/>
          <w:bCs/>
          <w:sz w:val="28"/>
          <w:rtl/>
        </w:rPr>
        <w:t>أستاذ</w:t>
      </w:r>
      <w:r>
        <w:rPr>
          <w:rFonts w:cs="Simplified Arabic"/>
          <w:b/>
          <w:bCs/>
          <w:sz w:val="28"/>
          <w:rtl/>
        </w:rPr>
        <w:t xml:space="preserve"> </w:t>
      </w:r>
      <w:r>
        <w:rPr>
          <w:rFonts w:cs="Simplified Arabic" w:hint="eastAsia"/>
          <w:b/>
          <w:bCs/>
          <w:sz w:val="28"/>
          <w:rtl/>
        </w:rPr>
        <w:t>مساعد</w:t>
      </w:r>
      <w:r>
        <w:rPr>
          <w:rFonts w:cs="Simplified Arabic"/>
          <w:b/>
          <w:bCs/>
          <w:sz w:val="28"/>
          <w:rtl/>
        </w:rPr>
        <w:tab/>
      </w:r>
      <w:r>
        <w:rPr>
          <w:rFonts w:cs="Simplified Arabic"/>
          <w:b/>
          <w:bCs/>
          <w:sz w:val="28"/>
          <w:rtl/>
        </w:rPr>
        <w:tab/>
      </w:r>
      <w:r>
        <w:rPr>
          <w:rFonts w:cs="Simplified Arabic"/>
          <w:b/>
          <w:bCs/>
          <w:sz w:val="28"/>
          <w:rtl/>
        </w:rPr>
        <w:tab/>
      </w:r>
      <w:r w:rsidR="006E4431">
        <w:rPr>
          <w:rFonts w:cs="Simplified Arabic" w:hint="cs"/>
          <w:b/>
          <w:bCs/>
          <w:sz w:val="28"/>
          <w:rtl/>
        </w:rPr>
        <w:tab/>
      </w:r>
      <w:r>
        <w:rPr>
          <w:rFonts w:cs="Simplified Arabic"/>
          <w:b/>
          <w:bCs/>
          <w:sz w:val="28"/>
          <w:rtl/>
        </w:rPr>
        <w:tab/>
      </w:r>
      <w:r>
        <w:rPr>
          <w:rStyle w:val="Style14pt"/>
          <w:rFonts w:hint="eastAsia"/>
          <w:szCs w:val="24"/>
          <w:rtl/>
        </w:rPr>
        <w:t>وقاية</w:t>
      </w:r>
      <w:r>
        <w:rPr>
          <w:rStyle w:val="Style14pt"/>
          <w:szCs w:val="24"/>
          <w:rtl/>
        </w:rPr>
        <w:t xml:space="preserve"> النبات، كلية </w:t>
      </w:r>
      <w:r>
        <w:rPr>
          <w:rStyle w:val="Style14pt"/>
          <w:rFonts w:hint="eastAsia"/>
          <w:szCs w:val="24"/>
          <w:rtl/>
        </w:rPr>
        <w:t>علوم</w:t>
      </w:r>
      <w:r>
        <w:rPr>
          <w:rStyle w:val="Style14pt"/>
          <w:szCs w:val="24"/>
          <w:rtl/>
        </w:rPr>
        <w:t xml:space="preserve"> </w:t>
      </w:r>
      <w:r>
        <w:rPr>
          <w:rStyle w:val="Style14pt"/>
          <w:rFonts w:hint="eastAsia"/>
          <w:szCs w:val="24"/>
          <w:rtl/>
        </w:rPr>
        <w:t>الأغذية</w:t>
      </w:r>
      <w:r>
        <w:rPr>
          <w:rStyle w:val="Style14pt"/>
          <w:szCs w:val="24"/>
          <w:rtl/>
        </w:rPr>
        <w:t xml:space="preserve"> </w:t>
      </w:r>
      <w:r>
        <w:rPr>
          <w:rStyle w:val="Style14pt"/>
          <w:rFonts w:hint="eastAsia"/>
          <w:szCs w:val="24"/>
          <w:rtl/>
        </w:rPr>
        <w:t>والزراعة،</w:t>
      </w:r>
      <w:r>
        <w:rPr>
          <w:rFonts w:cs="Simplified Arabic"/>
          <w:b/>
          <w:bCs/>
          <w:rtl/>
        </w:rPr>
        <w:t xml:space="preserve"> </w:t>
      </w:r>
      <w:r>
        <w:rPr>
          <w:rStyle w:val="Style14pt"/>
          <w:rFonts w:hint="eastAsia"/>
          <w:szCs w:val="24"/>
          <w:rtl/>
        </w:rPr>
        <w:t>جامعة</w:t>
      </w:r>
      <w:r>
        <w:rPr>
          <w:rStyle w:val="Style14pt"/>
          <w:szCs w:val="24"/>
          <w:rtl/>
        </w:rPr>
        <w:t xml:space="preserve"> </w:t>
      </w:r>
      <w:r>
        <w:rPr>
          <w:rStyle w:val="Style14pt"/>
          <w:rFonts w:hint="eastAsia"/>
          <w:szCs w:val="24"/>
          <w:rtl/>
        </w:rPr>
        <w:t>الملك</w:t>
      </w:r>
      <w:r>
        <w:rPr>
          <w:rStyle w:val="Style14pt"/>
          <w:szCs w:val="24"/>
          <w:rtl/>
        </w:rPr>
        <w:t xml:space="preserve"> </w:t>
      </w:r>
      <w:r>
        <w:rPr>
          <w:rStyle w:val="Style14pt"/>
          <w:rFonts w:hint="eastAsia"/>
          <w:szCs w:val="24"/>
          <w:rtl/>
        </w:rPr>
        <w:t>سعود</w:t>
      </w:r>
    </w:p>
    <w:p w:rsidR="00C96870" w:rsidRPr="00482DAE" w:rsidRDefault="00CA6D21" w:rsidP="002479E6">
      <w:pPr>
        <w:bidi/>
        <w:jc w:val="lowKashida"/>
        <w:rPr>
          <w:rFonts w:cs="Simplified Arabic"/>
          <w:b/>
          <w:bCs/>
          <w:rtl/>
        </w:rPr>
      </w:pPr>
      <w:r>
        <w:rPr>
          <w:rStyle w:val="Style14pt"/>
          <w:szCs w:val="24"/>
          <w:rtl/>
        </w:rPr>
        <w:tab/>
      </w:r>
      <w:r>
        <w:rPr>
          <w:rStyle w:val="Style14pt"/>
          <w:szCs w:val="24"/>
          <w:rtl/>
        </w:rPr>
        <w:tab/>
      </w:r>
      <w:r>
        <w:rPr>
          <w:rStyle w:val="Style14pt"/>
          <w:szCs w:val="24"/>
          <w:rtl/>
        </w:rPr>
        <w:tab/>
      </w:r>
      <w:r>
        <w:rPr>
          <w:rStyle w:val="Style14pt"/>
          <w:szCs w:val="24"/>
          <w:rtl/>
        </w:rPr>
        <w:tab/>
      </w:r>
      <w:r w:rsidR="006E4431">
        <w:rPr>
          <w:rStyle w:val="Style14pt"/>
          <w:rFonts w:hint="cs"/>
          <w:szCs w:val="24"/>
          <w:rtl/>
        </w:rPr>
        <w:tab/>
      </w:r>
      <w:r w:rsidR="006E4431">
        <w:rPr>
          <w:rStyle w:val="Style14pt"/>
          <w:rFonts w:hint="cs"/>
          <w:szCs w:val="24"/>
          <w:rtl/>
        </w:rPr>
        <w:tab/>
      </w:r>
      <w:r>
        <w:rPr>
          <w:rStyle w:val="Style14pt"/>
          <w:szCs w:val="24"/>
          <w:rtl/>
        </w:rPr>
        <w:tab/>
        <w:t>15</w:t>
      </w:r>
      <w:r>
        <w:rPr>
          <w:rStyle w:val="Style14pt"/>
          <w:szCs w:val="24"/>
        </w:rPr>
        <w:t>-</w:t>
      </w:r>
      <w:r>
        <w:rPr>
          <w:rStyle w:val="Style14pt"/>
          <w:szCs w:val="24"/>
          <w:rtl/>
        </w:rPr>
        <w:t>02-1420</w:t>
      </w:r>
      <w:r>
        <w:rPr>
          <w:rFonts w:cs="Simplified Arabic" w:hint="eastAsia"/>
          <w:rtl/>
        </w:rPr>
        <w:t>هـ</w:t>
      </w:r>
      <w:r>
        <w:rPr>
          <w:rStyle w:val="Style14pt"/>
          <w:szCs w:val="24"/>
          <w:rtl/>
        </w:rPr>
        <w:t xml:space="preserve"> حتى 4-4-1431هـ.</w:t>
      </w:r>
    </w:p>
    <w:p w:rsidR="001E0F21" w:rsidRPr="00482DAE" w:rsidRDefault="00CA6D21" w:rsidP="002479E6">
      <w:pPr>
        <w:bidi/>
        <w:jc w:val="lowKashida"/>
        <w:rPr>
          <w:rStyle w:val="Style14pt"/>
          <w:szCs w:val="24"/>
          <w:rtl/>
        </w:rPr>
      </w:pPr>
      <w:r>
        <w:rPr>
          <w:rFonts w:cs="Simplified Arabic" w:hint="eastAsia"/>
          <w:b/>
          <w:bCs/>
          <w:sz w:val="28"/>
          <w:rtl/>
        </w:rPr>
        <w:t>معيد</w:t>
      </w:r>
      <w:r>
        <w:rPr>
          <w:rStyle w:val="Style14pt"/>
          <w:rtl/>
        </w:rPr>
        <w:tab/>
      </w:r>
      <w:r>
        <w:rPr>
          <w:rStyle w:val="Style14pt"/>
          <w:rtl/>
        </w:rPr>
        <w:tab/>
      </w:r>
      <w:r>
        <w:rPr>
          <w:rStyle w:val="Style14pt"/>
          <w:rtl/>
        </w:rPr>
        <w:tab/>
      </w:r>
      <w:r>
        <w:rPr>
          <w:rStyle w:val="Style14pt"/>
          <w:rtl/>
        </w:rPr>
        <w:tab/>
      </w:r>
      <w:r w:rsidR="006E4431">
        <w:rPr>
          <w:rStyle w:val="Style14pt"/>
          <w:rFonts w:hint="cs"/>
          <w:rtl/>
        </w:rPr>
        <w:tab/>
      </w:r>
      <w:r>
        <w:rPr>
          <w:rStyle w:val="Style14pt"/>
          <w:rtl/>
        </w:rPr>
        <w:tab/>
      </w:r>
      <w:r>
        <w:rPr>
          <w:rStyle w:val="Style14pt"/>
          <w:rFonts w:hint="eastAsia"/>
          <w:szCs w:val="24"/>
          <w:rtl/>
        </w:rPr>
        <w:t>وقاية</w:t>
      </w:r>
      <w:r>
        <w:rPr>
          <w:rStyle w:val="Style14pt"/>
          <w:szCs w:val="24"/>
          <w:rtl/>
        </w:rPr>
        <w:t xml:space="preserve"> النبات، كلية </w:t>
      </w:r>
      <w:r>
        <w:rPr>
          <w:rStyle w:val="Style14pt"/>
          <w:rFonts w:hint="eastAsia"/>
          <w:szCs w:val="24"/>
          <w:rtl/>
        </w:rPr>
        <w:t>علوم</w:t>
      </w:r>
      <w:r>
        <w:rPr>
          <w:rStyle w:val="Style14pt"/>
          <w:szCs w:val="24"/>
          <w:rtl/>
        </w:rPr>
        <w:t xml:space="preserve"> </w:t>
      </w:r>
      <w:r>
        <w:rPr>
          <w:rStyle w:val="Style14pt"/>
          <w:rFonts w:hint="eastAsia"/>
          <w:szCs w:val="24"/>
          <w:rtl/>
        </w:rPr>
        <w:t>الأغذية</w:t>
      </w:r>
      <w:r>
        <w:rPr>
          <w:rStyle w:val="Style14pt"/>
          <w:szCs w:val="24"/>
          <w:rtl/>
        </w:rPr>
        <w:t xml:space="preserve"> </w:t>
      </w:r>
      <w:r>
        <w:rPr>
          <w:rStyle w:val="Style14pt"/>
          <w:rFonts w:hint="eastAsia"/>
          <w:szCs w:val="24"/>
          <w:rtl/>
        </w:rPr>
        <w:t>والزراعة،</w:t>
      </w:r>
      <w:r>
        <w:rPr>
          <w:rFonts w:cs="Simplified Arabic"/>
          <w:b/>
          <w:bCs/>
          <w:rtl/>
        </w:rPr>
        <w:t xml:space="preserve"> </w:t>
      </w:r>
      <w:r>
        <w:rPr>
          <w:rStyle w:val="Style14pt"/>
          <w:rFonts w:hint="eastAsia"/>
          <w:szCs w:val="24"/>
          <w:rtl/>
        </w:rPr>
        <w:t>جامعة</w:t>
      </w:r>
      <w:r>
        <w:rPr>
          <w:rStyle w:val="Style14pt"/>
          <w:szCs w:val="24"/>
          <w:rtl/>
        </w:rPr>
        <w:t xml:space="preserve"> </w:t>
      </w:r>
      <w:r>
        <w:rPr>
          <w:rStyle w:val="Style14pt"/>
          <w:rFonts w:hint="eastAsia"/>
          <w:szCs w:val="24"/>
          <w:rtl/>
        </w:rPr>
        <w:t>الملك</w:t>
      </w:r>
      <w:r>
        <w:rPr>
          <w:rStyle w:val="Style14pt"/>
          <w:szCs w:val="24"/>
          <w:rtl/>
        </w:rPr>
        <w:t xml:space="preserve"> </w:t>
      </w:r>
      <w:r>
        <w:rPr>
          <w:rStyle w:val="Style14pt"/>
          <w:rFonts w:hint="eastAsia"/>
          <w:szCs w:val="24"/>
          <w:rtl/>
        </w:rPr>
        <w:t>سعود</w:t>
      </w:r>
    </w:p>
    <w:p w:rsidR="00C96870" w:rsidRPr="00482DAE" w:rsidRDefault="00CA6D21" w:rsidP="002479E6">
      <w:pPr>
        <w:bidi/>
        <w:jc w:val="lowKashida"/>
        <w:rPr>
          <w:rStyle w:val="Style14pt"/>
          <w:szCs w:val="24"/>
          <w:rtl/>
        </w:rPr>
      </w:pPr>
      <w:r>
        <w:rPr>
          <w:rStyle w:val="Style14pt"/>
          <w:szCs w:val="24"/>
          <w:rtl/>
        </w:rPr>
        <w:tab/>
      </w:r>
      <w:r>
        <w:rPr>
          <w:rStyle w:val="Style14pt"/>
          <w:szCs w:val="24"/>
          <w:rtl/>
        </w:rPr>
        <w:tab/>
      </w:r>
      <w:r>
        <w:rPr>
          <w:rStyle w:val="Style14pt"/>
          <w:szCs w:val="24"/>
          <w:rtl/>
        </w:rPr>
        <w:tab/>
      </w:r>
      <w:r>
        <w:rPr>
          <w:rStyle w:val="Style14pt"/>
          <w:szCs w:val="24"/>
          <w:rtl/>
        </w:rPr>
        <w:tab/>
      </w:r>
      <w:r w:rsidR="006E4431">
        <w:rPr>
          <w:rStyle w:val="Style14pt"/>
          <w:rFonts w:hint="cs"/>
          <w:szCs w:val="24"/>
          <w:rtl/>
        </w:rPr>
        <w:tab/>
      </w:r>
      <w:r w:rsidR="006E4431">
        <w:rPr>
          <w:rStyle w:val="Style14pt"/>
          <w:rFonts w:hint="cs"/>
          <w:szCs w:val="24"/>
          <w:rtl/>
        </w:rPr>
        <w:tab/>
      </w:r>
      <w:r>
        <w:rPr>
          <w:rStyle w:val="Style14pt"/>
          <w:szCs w:val="24"/>
          <w:rtl/>
        </w:rPr>
        <w:tab/>
        <w:t>12-10-1407</w:t>
      </w:r>
      <w:r>
        <w:rPr>
          <w:rFonts w:cs="Simplified Arabic"/>
          <w:rtl/>
        </w:rPr>
        <w:t xml:space="preserve"> هـ حتى 14-02-1420هـ.</w:t>
      </w:r>
    </w:p>
    <w:p w:rsidR="001E658C" w:rsidRDefault="00CA6D21" w:rsidP="00144357">
      <w:pPr>
        <w:pStyle w:val="Heading1"/>
        <w:rPr>
          <w:color w:val="auto"/>
          <w:rtl/>
        </w:rPr>
      </w:pPr>
      <w:bookmarkStart w:id="2" w:name="_Toc311034596"/>
      <w:r w:rsidRPr="00CA6D21">
        <w:rPr>
          <w:rFonts w:hint="eastAsia"/>
          <w:color w:val="auto"/>
          <w:rtl/>
        </w:rPr>
        <w:t>الاهتمامات</w:t>
      </w:r>
      <w:r w:rsidRPr="00CA6D21">
        <w:rPr>
          <w:color w:val="auto"/>
          <w:rtl/>
        </w:rPr>
        <w:t xml:space="preserve"> </w:t>
      </w:r>
      <w:r w:rsidRPr="00CA6D21">
        <w:rPr>
          <w:rFonts w:hint="eastAsia"/>
          <w:color w:val="auto"/>
          <w:rtl/>
        </w:rPr>
        <w:t>الإدارية</w:t>
      </w:r>
      <w:r w:rsidRPr="00CA6D21">
        <w:rPr>
          <w:color w:val="auto"/>
          <w:rtl/>
        </w:rPr>
        <w:t>:</w:t>
      </w:r>
      <w:bookmarkEnd w:id="2"/>
    </w:p>
    <w:p w:rsidR="006E4431" w:rsidRPr="006E4431" w:rsidRDefault="006E4431" w:rsidP="004838F3">
      <w:pPr>
        <w:pStyle w:val="Heading2"/>
        <w:rPr>
          <w:rtl/>
        </w:rPr>
      </w:pPr>
      <w:r>
        <w:rPr>
          <w:rFonts w:hint="cs"/>
          <w:rtl/>
        </w:rPr>
        <w:t>المشاركة في اعداد استراتيجية القسم والكلية ووكالة الجامعة للتطوير والجودة.</w:t>
      </w:r>
    </w:p>
    <w:p w:rsidR="006E4431" w:rsidRPr="006E4431" w:rsidRDefault="006E4431" w:rsidP="004838F3">
      <w:pPr>
        <w:pStyle w:val="Heading2"/>
        <w:rPr>
          <w:rtl/>
        </w:rPr>
      </w:pPr>
      <w:r>
        <w:rPr>
          <w:rFonts w:hint="cs"/>
          <w:rtl/>
        </w:rPr>
        <w:t>المشاركة في حصول القسم والكلية على الاعتماد الأكاديمي الدولي.</w:t>
      </w:r>
    </w:p>
    <w:p w:rsidR="006E4431" w:rsidRDefault="00CA6D21" w:rsidP="004838F3">
      <w:pPr>
        <w:pStyle w:val="Heading2"/>
        <w:rPr>
          <w:rtl/>
        </w:rPr>
      </w:pPr>
      <w:bookmarkStart w:id="3" w:name="_Toc311034597"/>
      <w:r w:rsidRPr="00CA6D21">
        <w:rPr>
          <w:rFonts w:hint="eastAsia"/>
          <w:rtl/>
        </w:rPr>
        <w:t>تطوير</w:t>
      </w:r>
      <w:r w:rsidRPr="00CA6D21">
        <w:rPr>
          <w:rtl/>
        </w:rPr>
        <w:t xml:space="preserve"> </w:t>
      </w:r>
      <w:r w:rsidRPr="00CA6D21">
        <w:rPr>
          <w:rFonts w:hint="eastAsia"/>
          <w:rtl/>
        </w:rPr>
        <w:t>صفحات</w:t>
      </w:r>
      <w:r w:rsidRPr="00CA6D21">
        <w:rPr>
          <w:rtl/>
        </w:rPr>
        <w:t xml:space="preserve"> </w:t>
      </w:r>
      <w:r w:rsidRPr="00CA6D21">
        <w:rPr>
          <w:rFonts w:hint="eastAsia"/>
          <w:rtl/>
        </w:rPr>
        <w:t>قسم</w:t>
      </w:r>
      <w:r w:rsidRPr="00CA6D21">
        <w:rPr>
          <w:rtl/>
        </w:rPr>
        <w:t xml:space="preserve"> </w:t>
      </w:r>
      <w:r w:rsidRPr="00CA6D21">
        <w:rPr>
          <w:rFonts w:hint="eastAsia"/>
          <w:rtl/>
        </w:rPr>
        <w:t>وقاية</w:t>
      </w:r>
      <w:r w:rsidRPr="00CA6D21">
        <w:rPr>
          <w:rtl/>
        </w:rPr>
        <w:t xml:space="preserve"> </w:t>
      </w:r>
      <w:r w:rsidRPr="00CA6D21">
        <w:rPr>
          <w:rFonts w:hint="eastAsia"/>
          <w:rtl/>
        </w:rPr>
        <w:t>النبات</w:t>
      </w:r>
      <w:r w:rsidRPr="00CA6D21">
        <w:rPr>
          <w:rtl/>
        </w:rPr>
        <w:t>:</w:t>
      </w:r>
      <w:bookmarkEnd w:id="3"/>
    </w:p>
    <w:p w:rsidR="001E658C" w:rsidRPr="00482DAE" w:rsidRDefault="001E658C" w:rsidP="002479E6">
      <w:pPr>
        <w:bidi/>
        <w:rPr>
          <w:rFonts w:cs="Simplified Arabic"/>
          <w:rtl/>
        </w:rPr>
      </w:pPr>
      <w:r w:rsidRPr="00482DAE">
        <w:rPr>
          <w:rFonts w:cs="Simplified Arabic" w:hint="cs"/>
          <w:rtl/>
        </w:rPr>
        <w:t>في الفترة الماضية تم بحمد الله تطوير صفحة القسم والتي نالت إعجاب الكثيرين في القسم والكلية والجامعة. الأمور التقنية والتطويرية وجودة العمل متميزة بشهادة مستعملي الصفحة.</w:t>
      </w:r>
    </w:p>
    <w:p w:rsidR="006E4431" w:rsidRDefault="00CA6D21" w:rsidP="004838F3">
      <w:pPr>
        <w:pStyle w:val="Heading2"/>
        <w:rPr>
          <w:rtl/>
        </w:rPr>
      </w:pPr>
      <w:bookmarkStart w:id="4" w:name="_Toc311034598"/>
      <w:r w:rsidRPr="00CA6D21">
        <w:rPr>
          <w:rFonts w:hint="eastAsia"/>
          <w:rtl/>
        </w:rPr>
        <w:t>تطوير</w:t>
      </w:r>
      <w:r w:rsidRPr="00CA6D21">
        <w:rPr>
          <w:rtl/>
        </w:rPr>
        <w:t xml:space="preserve"> </w:t>
      </w:r>
      <w:r w:rsidRPr="00CA6D21">
        <w:rPr>
          <w:rFonts w:hint="eastAsia"/>
          <w:rtl/>
        </w:rPr>
        <w:t>صفحات</w:t>
      </w:r>
      <w:r w:rsidRPr="00CA6D21">
        <w:rPr>
          <w:rtl/>
        </w:rPr>
        <w:t xml:space="preserve"> </w:t>
      </w:r>
      <w:r w:rsidRPr="00CA6D21">
        <w:rPr>
          <w:rFonts w:hint="eastAsia"/>
          <w:rtl/>
        </w:rPr>
        <w:t>كلية</w:t>
      </w:r>
      <w:r w:rsidRPr="00CA6D21">
        <w:rPr>
          <w:rtl/>
        </w:rPr>
        <w:t xml:space="preserve"> </w:t>
      </w:r>
      <w:r w:rsidRPr="00CA6D21">
        <w:rPr>
          <w:rFonts w:hint="eastAsia"/>
          <w:rtl/>
        </w:rPr>
        <w:t>علوم</w:t>
      </w:r>
      <w:r w:rsidRPr="00CA6D21">
        <w:rPr>
          <w:rtl/>
        </w:rPr>
        <w:t xml:space="preserve"> </w:t>
      </w:r>
      <w:r w:rsidRPr="00CA6D21">
        <w:rPr>
          <w:rFonts w:hint="eastAsia"/>
          <w:rtl/>
        </w:rPr>
        <w:t>الأغذية</w:t>
      </w:r>
      <w:r w:rsidRPr="00CA6D21">
        <w:rPr>
          <w:rtl/>
        </w:rPr>
        <w:t xml:space="preserve"> </w:t>
      </w:r>
      <w:r w:rsidRPr="00CA6D21">
        <w:rPr>
          <w:rFonts w:hint="eastAsia"/>
          <w:rtl/>
        </w:rPr>
        <w:t>والزراعة</w:t>
      </w:r>
      <w:r w:rsidRPr="00CA6D21">
        <w:rPr>
          <w:rtl/>
        </w:rPr>
        <w:t>:</w:t>
      </w:r>
      <w:bookmarkEnd w:id="4"/>
    </w:p>
    <w:p w:rsidR="001E658C" w:rsidRPr="00482DAE" w:rsidRDefault="001E658C" w:rsidP="002479E6">
      <w:pPr>
        <w:bidi/>
        <w:rPr>
          <w:rFonts w:cs="Simplified Arabic"/>
        </w:rPr>
      </w:pPr>
      <w:r w:rsidRPr="00482DAE">
        <w:rPr>
          <w:rFonts w:cs="Simplified Arabic" w:hint="cs"/>
          <w:rtl/>
        </w:rPr>
        <w:t>عملت مع فرق العمل المناط بها تطوي</w:t>
      </w:r>
      <w:r w:rsidR="00CA6D21">
        <w:rPr>
          <w:rFonts w:cs="Simplified Arabic" w:hint="eastAsia"/>
          <w:rtl/>
        </w:rPr>
        <w:t>ر</w:t>
      </w:r>
      <w:r w:rsidR="00CA6D21">
        <w:rPr>
          <w:rFonts w:cs="Simplified Arabic"/>
          <w:rtl/>
        </w:rPr>
        <w:t xml:space="preserve"> </w:t>
      </w:r>
      <w:r w:rsidR="00CA6D21">
        <w:rPr>
          <w:rFonts w:cs="Simplified Arabic" w:hint="eastAsia"/>
          <w:rtl/>
        </w:rPr>
        <w:t>صفحات</w:t>
      </w:r>
      <w:r w:rsidR="00CA6D21">
        <w:rPr>
          <w:rFonts w:cs="Simplified Arabic"/>
          <w:rtl/>
        </w:rPr>
        <w:t xml:space="preserve"> </w:t>
      </w:r>
      <w:r w:rsidR="00CA6D21">
        <w:rPr>
          <w:rFonts w:cs="Simplified Arabic" w:hint="eastAsia"/>
          <w:rtl/>
        </w:rPr>
        <w:t>الكلية</w:t>
      </w:r>
      <w:r w:rsidR="00CA6D21">
        <w:rPr>
          <w:rFonts w:cs="Simplified Arabic"/>
          <w:rtl/>
        </w:rPr>
        <w:t xml:space="preserve"> </w:t>
      </w:r>
      <w:r w:rsidR="00CA6D21">
        <w:rPr>
          <w:rFonts w:cs="Simplified Arabic" w:hint="eastAsia"/>
          <w:rtl/>
        </w:rPr>
        <w:t>وهذه</w:t>
      </w:r>
      <w:r w:rsidR="00CA6D21">
        <w:rPr>
          <w:rFonts w:cs="Simplified Arabic"/>
          <w:rtl/>
        </w:rPr>
        <w:t xml:space="preserve"> </w:t>
      </w:r>
      <w:r w:rsidR="00CA6D21">
        <w:rPr>
          <w:rFonts w:cs="Simplified Arabic" w:hint="eastAsia"/>
          <w:rtl/>
        </w:rPr>
        <w:t>الجهود</w:t>
      </w:r>
      <w:r w:rsidR="00CA6D21">
        <w:rPr>
          <w:rFonts w:cs="Simplified Arabic"/>
          <w:rtl/>
        </w:rPr>
        <w:t xml:space="preserve"> </w:t>
      </w:r>
      <w:r w:rsidR="00CA6D21">
        <w:rPr>
          <w:rFonts w:cs="Simplified Arabic" w:hint="eastAsia"/>
          <w:rtl/>
        </w:rPr>
        <w:t>توجت</w:t>
      </w:r>
      <w:r w:rsidR="00CA6D21">
        <w:rPr>
          <w:rFonts w:cs="Simplified Arabic"/>
          <w:rtl/>
        </w:rPr>
        <w:t xml:space="preserve"> </w:t>
      </w:r>
      <w:r w:rsidR="00CA6D21">
        <w:rPr>
          <w:rFonts w:cs="Simplified Arabic" w:hint="eastAsia"/>
          <w:rtl/>
        </w:rPr>
        <w:t>بفوز</w:t>
      </w:r>
      <w:r w:rsidR="00CA6D21">
        <w:rPr>
          <w:rFonts w:cs="Simplified Arabic"/>
          <w:rtl/>
        </w:rPr>
        <w:t xml:space="preserve"> </w:t>
      </w:r>
      <w:r w:rsidR="00CA6D21">
        <w:rPr>
          <w:rFonts w:cs="Simplified Arabic" w:hint="eastAsia"/>
          <w:rtl/>
        </w:rPr>
        <w:t>الكلية</w:t>
      </w:r>
      <w:r w:rsidR="00CA6D21">
        <w:rPr>
          <w:rFonts w:cs="Simplified Arabic"/>
          <w:rtl/>
        </w:rPr>
        <w:t xml:space="preserve"> </w:t>
      </w:r>
      <w:r w:rsidR="00CA6D21">
        <w:rPr>
          <w:rFonts w:cs="Simplified Arabic" w:hint="eastAsia"/>
          <w:rtl/>
        </w:rPr>
        <w:t>بالمركز</w:t>
      </w:r>
      <w:r w:rsidR="00CA6D21">
        <w:rPr>
          <w:rFonts w:cs="Simplified Arabic"/>
          <w:rtl/>
        </w:rPr>
        <w:t xml:space="preserve"> </w:t>
      </w:r>
      <w:r w:rsidR="00CA6D21">
        <w:rPr>
          <w:rFonts w:cs="Simplified Arabic" w:hint="eastAsia"/>
          <w:rtl/>
        </w:rPr>
        <w:t>الأول</w:t>
      </w:r>
      <w:r w:rsidR="00CA6D21">
        <w:rPr>
          <w:rFonts w:cs="Simplified Arabic"/>
          <w:rtl/>
        </w:rPr>
        <w:t>.</w:t>
      </w:r>
    </w:p>
    <w:p w:rsidR="00C96870" w:rsidRPr="00482DAE" w:rsidRDefault="00CA6D21" w:rsidP="00144357">
      <w:pPr>
        <w:pStyle w:val="Heading1"/>
        <w:rPr>
          <w:color w:val="auto"/>
          <w:sz w:val="36"/>
          <w:rtl/>
        </w:rPr>
      </w:pPr>
      <w:bookmarkStart w:id="5" w:name="_Toc311034599"/>
      <w:r w:rsidRPr="00CA6D21">
        <w:rPr>
          <w:rFonts w:hint="eastAsia"/>
          <w:color w:val="auto"/>
          <w:rtl/>
        </w:rPr>
        <w:t>السيرة</w:t>
      </w:r>
      <w:r w:rsidRPr="00CA6D21">
        <w:rPr>
          <w:color w:val="auto"/>
          <w:rtl/>
        </w:rPr>
        <w:t xml:space="preserve"> </w:t>
      </w:r>
      <w:r w:rsidRPr="00CA6D21">
        <w:rPr>
          <w:rFonts w:hint="eastAsia"/>
          <w:color w:val="auto"/>
          <w:rtl/>
        </w:rPr>
        <w:t>التعليمية</w:t>
      </w:r>
      <w:r w:rsidRPr="00CA6D21">
        <w:rPr>
          <w:color w:val="auto"/>
          <w:rtl/>
        </w:rPr>
        <w:t>:</w:t>
      </w:r>
      <w:bookmarkEnd w:id="5"/>
    </w:p>
    <w:p w:rsidR="006E4431" w:rsidRDefault="00CA6D21" w:rsidP="004838F3">
      <w:pPr>
        <w:pStyle w:val="Heading2"/>
        <w:rPr>
          <w:rtl/>
        </w:rPr>
      </w:pPr>
      <w:bookmarkStart w:id="6" w:name="_Toc311034600"/>
      <w:r w:rsidRPr="00CA6D21">
        <w:rPr>
          <w:rFonts w:hint="eastAsia"/>
          <w:rtl/>
        </w:rPr>
        <w:t>دكتوراة</w:t>
      </w:r>
      <w:r w:rsidRPr="00CA6D21">
        <w:rPr>
          <w:rtl/>
        </w:rPr>
        <w:t xml:space="preserve"> </w:t>
      </w:r>
      <w:r w:rsidRPr="00CA6D21">
        <w:rPr>
          <w:rFonts w:hint="eastAsia"/>
          <w:rtl/>
        </w:rPr>
        <w:t>في</w:t>
      </w:r>
      <w:r w:rsidRPr="00CA6D21">
        <w:rPr>
          <w:rtl/>
        </w:rPr>
        <w:t xml:space="preserve"> </w:t>
      </w:r>
      <w:r w:rsidRPr="00CA6D21">
        <w:rPr>
          <w:rFonts w:hint="eastAsia"/>
          <w:rtl/>
        </w:rPr>
        <w:t>علم</w:t>
      </w:r>
      <w:r w:rsidRPr="00CA6D21">
        <w:rPr>
          <w:rtl/>
        </w:rPr>
        <w:t xml:space="preserve"> </w:t>
      </w:r>
      <w:r w:rsidRPr="00CA6D21">
        <w:rPr>
          <w:rFonts w:hint="eastAsia"/>
          <w:rtl/>
        </w:rPr>
        <w:t>الحشرات</w:t>
      </w:r>
      <w:r w:rsidRPr="00CA6D21">
        <w:rPr>
          <w:rtl/>
        </w:rPr>
        <w:t xml:space="preserve"> </w:t>
      </w:r>
      <w:r w:rsidRPr="00CA6D21">
        <w:rPr>
          <w:rFonts w:hint="eastAsia"/>
          <w:rtl/>
        </w:rPr>
        <w:t>الاقتصادية</w:t>
      </w:r>
      <w:r w:rsidRPr="00CA6D21">
        <w:rPr>
          <w:rtl/>
        </w:rPr>
        <w:tab/>
      </w:r>
      <w:r w:rsidRPr="00CA6D21">
        <w:tab/>
        <w:t>PhD–Economic Entomology</w:t>
      </w:r>
      <w:bookmarkEnd w:id="6"/>
      <w:r w:rsidRPr="00CA6D21">
        <w:t xml:space="preserve"> </w:t>
      </w:r>
    </w:p>
    <w:p w:rsidR="00C96870" w:rsidRPr="00482DAE" w:rsidRDefault="00C96870" w:rsidP="00C96870">
      <w:pPr>
        <w:ind w:firstLine="720"/>
        <w:jc w:val="lowKashida"/>
        <w:rPr>
          <w:rFonts w:cs="Simplified Arabic"/>
          <w:b/>
          <w:bCs/>
          <w:rtl/>
        </w:rPr>
      </w:pPr>
      <w:r w:rsidRPr="00482DAE">
        <w:rPr>
          <w:rFonts w:cs="Simplified Arabic" w:hint="cs"/>
          <w:b/>
          <w:bCs/>
          <w:rtl/>
        </w:rPr>
        <w:t>جامعة منيسوتا، منيابوليس، منيسوتا، أمريكا</w:t>
      </w:r>
      <w:r w:rsidRPr="00482DAE">
        <w:rPr>
          <w:rFonts w:cs="Simplified Arabic" w:hint="cs"/>
          <w:b/>
          <w:bCs/>
          <w:rtl/>
        </w:rPr>
        <w:tab/>
      </w:r>
      <w:r w:rsidRPr="00482DAE">
        <w:rPr>
          <w:rFonts w:cs="Simplified Arabic" w:hint="cs"/>
          <w:b/>
          <w:bCs/>
          <w:rtl/>
        </w:rPr>
        <w:tab/>
      </w:r>
      <w:r w:rsidRPr="00482DAE">
        <w:rPr>
          <w:rFonts w:cs="Simplified Arabic" w:hint="cs"/>
          <w:b/>
          <w:bCs/>
          <w:rtl/>
        </w:rPr>
        <w:tab/>
        <w:t>28-08-1419</w:t>
      </w:r>
    </w:p>
    <w:p w:rsidR="00C96870" w:rsidRPr="00482DAE" w:rsidRDefault="00CA6D21" w:rsidP="00C96870">
      <w:pPr>
        <w:jc w:val="lowKashida"/>
        <w:rPr>
          <w:rStyle w:val="Style14pt"/>
          <w:szCs w:val="24"/>
          <w:rtl/>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w:t>
      </w:r>
      <w:r>
        <w:rPr>
          <w:rStyle w:val="Style14pt"/>
          <w:szCs w:val="24"/>
          <w:rtl/>
        </w:rPr>
        <w:tab/>
      </w:r>
      <w:r>
        <w:rPr>
          <w:rStyle w:val="Style14pt"/>
          <w:rFonts w:hint="eastAsia"/>
          <w:szCs w:val="24"/>
          <w:rtl/>
        </w:rPr>
        <w:t>تأثير</w:t>
      </w:r>
      <w:r>
        <w:rPr>
          <w:rStyle w:val="Style14pt"/>
          <w:szCs w:val="24"/>
          <w:rtl/>
        </w:rPr>
        <w:t xml:space="preserve"> </w:t>
      </w:r>
      <w:r>
        <w:rPr>
          <w:rStyle w:val="Style14pt"/>
          <w:rFonts w:hint="eastAsia"/>
          <w:szCs w:val="24"/>
          <w:rtl/>
        </w:rPr>
        <w:t>نقص</w:t>
      </w:r>
      <w:r>
        <w:rPr>
          <w:rStyle w:val="Style14pt"/>
          <w:szCs w:val="24"/>
          <w:rtl/>
        </w:rPr>
        <w:t xml:space="preserve"> </w:t>
      </w:r>
      <w:r>
        <w:rPr>
          <w:rStyle w:val="Style14pt"/>
          <w:rFonts w:hint="eastAsia"/>
          <w:szCs w:val="24"/>
          <w:rtl/>
        </w:rPr>
        <w:t>العناصر</w:t>
      </w:r>
      <w:r>
        <w:rPr>
          <w:rStyle w:val="Style14pt"/>
          <w:szCs w:val="24"/>
          <w:rtl/>
        </w:rPr>
        <w:t xml:space="preserve"> </w:t>
      </w:r>
      <w:r>
        <w:rPr>
          <w:rStyle w:val="Style14pt"/>
          <w:rFonts w:hint="eastAsia"/>
          <w:szCs w:val="24"/>
          <w:rtl/>
        </w:rPr>
        <w:t>الغذائية</w:t>
      </w:r>
      <w:r>
        <w:rPr>
          <w:rStyle w:val="Style14pt"/>
          <w:szCs w:val="24"/>
          <w:rtl/>
        </w:rPr>
        <w:t xml:space="preserve"> </w:t>
      </w:r>
      <w:r>
        <w:rPr>
          <w:rStyle w:val="Style14pt"/>
          <w:rFonts w:hint="eastAsia"/>
          <w:szCs w:val="24"/>
          <w:rtl/>
        </w:rPr>
        <w:t>وموقع</w:t>
      </w:r>
      <w:r>
        <w:rPr>
          <w:rStyle w:val="Style14pt"/>
          <w:szCs w:val="24"/>
          <w:rtl/>
        </w:rPr>
        <w:t xml:space="preserve"> </w:t>
      </w:r>
      <w:r>
        <w:rPr>
          <w:rStyle w:val="Style14pt"/>
          <w:rFonts w:hint="eastAsia"/>
          <w:szCs w:val="24"/>
          <w:rtl/>
        </w:rPr>
        <w:t>الورقة</w:t>
      </w:r>
      <w:r>
        <w:rPr>
          <w:rStyle w:val="Style14pt"/>
          <w:szCs w:val="24"/>
          <w:rtl/>
        </w:rPr>
        <w:t xml:space="preserve"> </w:t>
      </w:r>
      <w:r>
        <w:rPr>
          <w:rStyle w:val="Style14pt"/>
          <w:rFonts w:hint="eastAsia"/>
          <w:szCs w:val="24"/>
          <w:rtl/>
        </w:rPr>
        <w:t>في</w:t>
      </w:r>
      <w:r>
        <w:rPr>
          <w:rStyle w:val="Style14pt"/>
          <w:szCs w:val="24"/>
          <w:rtl/>
        </w:rPr>
        <w:t xml:space="preserve"> </w:t>
      </w:r>
      <w:r>
        <w:rPr>
          <w:rStyle w:val="Style14pt"/>
          <w:rFonts w:hint="eastAsia"/>
          <w:szCs w:val="24"/>
          <w:rtl/>
        </w:rPr>
        <w:t>النباتات</w:t>
      </w:r>
      <w:r>
        <w:rPr>
          <w:rStyle w:val="Style14pt"/>
          <w:szCs w:val="24"/>
          <w:rtl/>
        </w:rPr>
        <w:t xml:space="preserve"> </w:t>
      </w:r>
      <w:r>
        <w:rPr>
          <w:rStyle w:val="Style14pt"/>
          <w:rFonts w:hint="eastAsia"/>
          <w:szCs w:val="24"/>
          <w:rtl/>
        </w:rPr>
        <w:t>على</w:t>
      </w:r>
      <w:r>
        <w:rPr>
          <w:rStyle w:val="Style14pt"/>
          <w:szCs w:val="24"/>
          <w:rtl/>
        </w:rPr>
        <w:t xml:space="preserve"> </w:t>
      </w:r>
      <w:r>
        <w:rPr>
          <w:rStyle w:val="Style14pt"/>
          <w:rFonts w:hint="eastAsia"/>
          <w:szCs w:val="24"/>
          <w:rtl/>
        </w:rPr>
        <w:t>سلوكيات</w:t>
      </w:r>
      <w:r>
        <w:rPr>
          <w:rStyle w:val="Style14pt"/>
          <w:szCs w:val="24"/>
          <w:rtl/>
        </w:rPr>
        <w:t xml:space="preserve"> </w:t>
      </w:r>
      <w:r>
        <w:rPr>
          <w:rStyle w:val="Style14pt"/>
          <w:rFonts w:hint="eastAsia"/>
          <w:szCs w:val="24"/>
          <w:rtl/>
        </w:rPr>
        <w:t>السبر</w:t>
      </w:r>
      <w:r>
        <w:rPr>
          <w:rStyle w:val="Style14pt"/>
          <w:szCs w:val="24"/>
          <w:rtl/>
        </w:rPr>
        <w:t xml:space="preserve"> </w:t>
      </w:r>
      <w:r>
        <w:rPr>
          <w:rStyle w:val="Style14pt"/>
          <w:rFonts w:hint="eastAsia"/>
          <w:szCs w:val="24"/>
          <w:rtl/>
        </w:rPr>
        <w:t>لقافز</w:t>
      </w:r>
      <w:r>
        <w:rPr>
          <w:rStyle w:val="Style14pt"/>
          <w:szCs w:val="24"/>
          <w:rtl/>
        </w:rPr>
        <w:t xml:space="preserve"> </w:t>
      </w:r>
      <w:r>
        <w:rPr>
          <w:rStyle w:val="Style14pt"/>
          <w:rFonts w:hint="eastAsia"/>
          <w:szCs w:val="24"/>
          <w:rtl/>
        </w:rPr>
        <w:t>أوراق</w:t>
      </w:r>
      <w:r>
        <w:rPr>
          <w:rStyle w:val="Style14pt"/>
          <w:szCs w:val="24"/>
          <w:rtl/>
        </w:rPr>
        <w:t xml:space="preserve"> </w:t>
      </w:r>
      <w:r>
        <w:rPr>
          <w:rStyle w:val="Style14pt"/>
          <w:rFonts w:hint="eastAsia"/>
          <w:szCs w:val="24"/>
          <w:rtl/>
        </w:rPr>
        <w:t>البطاطس</w:t>
      </w:r>
    </w:p>
    <w:p w:rsidR="00C96870" w:rsidRPr="00482DAE" w:rsidRDefault="00CA6D21" w:rsidP="00C96870">
      <w:pPr>
        <w:ind w:left="720" w:hanging="720"/>
        <w:jc w:val="lowKashida"/>
        <w:rPr>
          <w:rFonts w:cs="Simplified Arabic"/>
          <w:rtl/>
        </w:rPr>
      </w:pPr>
      <w:r>
        <w:rPr>
          <w:rFonts w:cs="Simplified Arabic"/>
        </w:rPr>
        <w:t xml:space="preserve">Title: Effects of nutrient deficiency and leaf location on plants on probing behavior of potato leafhopper, </w:t>
      </w:r>
      <w:r>
        <w:rPr>
          <w:rFonts w:cs="Simplified Arabic"/>
          <w:i/>
          <w:iCs/>
        </w:rPr>
        <w:t>Empoasca fabae</w:t>
      </w:r>
      <w:r>
        <w:rPr>
          <w:rFonts w:cs="Simplified Arabic"/>
        </w:rPr>
        <w:t xml:space="preserve"> (Homoptera: Cicadellidae)</w:t>
      </w:r>
    </w:p>
    <w:p w:rsidR="006E4431" w:rsidRDefault="00CA6D21" w:rsidP="004838F3">
      <w:pPr>
        <w:pStyle w:val="Heading2"/>
        <w:rPr>
          <w:rtl/>
        </w:rPr>
      </w:pPr>
      <w:bookmarkStart w:id="7" w:name="_Toc311034601"/>
      <w:r w:rsidRPr="00CA6D21">
        <w:rPr>
          <w:rFonts w:hint="eastAsia"/>
          <w:rtl/>
        </w:rPr>
        <w:t>ماجستير</w:t>
      </w:r>
      <w:r w:rsidRPr="00CA6D21">
        <w:rPr>
          <w:rtl/>
        </w:rPr>
        <w:t xml:space="preserve"> </w:t>
      </w:r>
      <w:r w:rsidRPr="00CA6D21">
        <w:rPr>
          <w:rFonts w:hint="eastAsia"/>
          <w:rtl/>
        </w:rPr>
        <w:t>في</w:t>
      </w:r>
      <w:r w:rsidRPr="00CA6D21">
        <w:rPr>
          <w:rtl/>
        </w:rPr>
        <w:t xml:space="preserve"> </w:t>
      </w:r>
      <w:r w:rsidRPr="00CA6D21">
        <w:rPr>
          <w:rFonts w:hint="eastAsia"/>
          <w:rtl/>
        </w:rPr>
        <w:t>علم</w:t>
      </w:r>
      <w:r w:rsidRPr="00CA6D21">
        <w:rPr>
          <w:rtl/>
        </w:rPr>
        <w:t xml:space="preserve"> </w:t>
      </w:r>
      <w:r w:rsidRPr="00CA6D21">
        <w:rPr>
          <w:rFonts w:hint="eastAsia"/>
          <w:rtl/>
        </w:rPr>
        <w:t>الحشرات</w:t>
      </w:r>
      <w:r w:rsidRPr="00CA6D21">
        <w:rPr>
          <w:rtl/>
        </w:rPr>
        <w:t xml:space="preserve"> </w:t>
      </w:r>
      <w:r w:rsidRPr="00CA6D21">
        <w:rPr>
          <w:rFonts w:hint="eastAsia"/>
          <w:rtl/>
        </w:rPr>
        <w:t>الاقتصادية</w:t>
      </w:r>
      <w:r w:rsidRPr="00CA6D21">
        <w:rPr>
          <w:rtl/>
        </w:rPr>
        <w:tab/>
      </w:r>
      <w:r w:rsidRPr="00CA6D21">
        <w:rPr>
          <w:rtl/>
        </w:rPr>
        <w:tab/>
      </w:r>
      <w:r w:rsidRPr="00CA6D21">
        <w:rPr>
          <w:rtl/>
        </w:rPr>
        <w:tab/>
      </w:r>
      <w:r w:rsidRPr="00CA6D21">
        <w:t>MS–Entomology</w:t>
      </w:r>
      <w:bookmarkEnd w:id="7"/>
      <w:r w:rsidRPr="00CA6D21">
        <w:t xml:space="preserve"> </w:t>
      </w:r>
    </w:p>
    <w:p w:rsidR="00C96870" w:rsidRPr="00482DAE" w:rsidRDefault="00C96870" w:rsidP="00C96870">
      <w:pPr>
        <w:ind w:firstLine="720"/>
        <w:jc w:val="lowKashida"/>
        <w:rPr>
          <w:rFonts w:cs="Simplified Arabic"/>
          <w:b/>
          <w:bCs/>
          <w:rtl/>
        </w:rPr>
      </w:pPr>
      <w:r w:rsidRPr="00482DAE">
        <w:rPr>
          <w:rFonts w:cs="Simplified Arabic" w:hint="cs"/>
          <w:b/>
          <w:bCs/>
          <w:rtl/>
        </w:rPr>
        <w:t xml:space="preserve">جامعة منيسوتا، </w:t>
      </w:r>
      <w:r w:rsidR="00CA6D21">
        <w:rPr>
          <w:rFonts w:cs="Simplified Arabic" w:hint="eastAsia"/>
          <w:b/>
          <w:bCs/>
          <w:rtl/>
        </w:rPr>
        <w:t>منيابوليس،</w:t>
      </w:r>
      <w:r w:rsidR="00CA6D21">
        <w:rPr>
          <w:rFonts w:cs="Simplified Arabic"/>
          <w:b/>
          <w:bCs/>
          <w:rtl/>
        </w:rPr>
        <w:t xml:space="preserve"> </w:t>
      </w:r>
      <w:r w:rsidR="00CA6D21">
        <w:rPr>
          <w:rFonts w:cs="Simplified Arabic" w:hint="eastAsia"/>
          <w:b/>
          <w:bCs/>
          <w:rtl/>
        </w:rPr>
        <w:t>منيسوتا،</w:t>
      </w:r>
      <w:r w:rsidR="00CA6D21">
        <w:rPr>
          <w:rFonts w:cs="Simplified Arabic"/>
          <w:b/>
          <w:bCs/>
          <w:rtl/>
        </w:rPr>
        <w:t xml:space="preserve"> </w:t>
      </w:r>
      <w:r w:rsidR="00CA6D21">
        <w:rPr>
          <w:rFonts w:cs="Simplified Arabic" w:hint="eastAsia"/>
          <w:b/>
          <w:bCs/>
          <w:rtl/>
        </w:rPr>
        <w:t>أمريكا</w:t>
      </w:r>
      <w:r w:rsidR="00CA6D21">
        <w:rPr>
          <w:rFonts w:cs="Simplified Arabic"/>
          <w:b/>
          <w:bCs/>
          <w:rtl/>
        </w:rPr>
        <w:tab/>
      </w:r>
      <w:r w:rsidR="00CA6D21">
        <w:rPr>
          <w:rFonts w:cs="Simplified Arabic"/>
          <w:b/>
          <w:bCs/>
          <w:rtl/>
        </w:rPr>
        <w:tab/>
      </w:r>
      <w:r w:rsidR="00CA6D21">
        <w:rPr>
          <w:rFonts w:cs="Simplified Arabic"/>
          <w:b/>
          <w:bCs/>
          <w:rtl/>
        </w:rPr>
        <w:tab/>
        <w:t>25-02-1414</w:t>
      </w:r>
    </w:p>
    <w:p w:rsidR="00C96870" w:rsidRPr="00482DAE" w:rsidRDefault="00CA6D21" w:rsidP="00C96870">
      <w:pPr>
        <w:jc w:val="lowKashida"/>
        <w:rPr>
          <w:rStyle w:val="Style14pt"/>
          <w:szCs w:val="24"/>
          <w:rtl/>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w:t>
      </w:r>
      <w:r>
        <w:rPr>
          <w:rStyle w:val="Style14pt"/>
          <w:szCs w:val="24"/>
          <w:rtl/>
        </w:rPr>
        <w:tab/>
      </w:r>
      <w:r>
        <w:rPr>
          <w:rStyle w:val="Style14pt"/>
          <w:rFonts w:hint="eastAsia"/>
          <w:szCs w:val="24"/>
          <w:rtl/>
        </w:rPr>
        <w:t>تأثير</w:t>
      </w:r>
      <w:r>
        <w:rPr>
          <w:rStyle w:val="Style14pt"/>
          <w:szCs w:val="24"/>
          <w:rtl/>
        </w:rPr>
        <w:t xml:space="preserve"> </w:t>
      </w:r>
      <w:r>
        <w:rPr>
          <w:rStyle w:val="Style14pt"/>
          <w:rFonts w:hint="eastAsia"/>
          <w:szCs w:val="24"/>
          <w:rtl/>
        </w:rPr>
        <w:t>نقص</w:t>
      </w:r>
      <w:r>
        <w:rPr>
          <w:rStyle w:val="Style14pt"/>
          <w:szCs w:val="24"/>
          <w:rtl/>
        </w:rPr>
        <w:t xml:space="preserve"> </w:t>
      </w:r>
      <w:r>
        <w:rPr>
          <w:rStyle w:val="Style14pt"/>
          <w:rFonts w:hint="eastAsia"/>
          <w:szCs w:val="24"/>
          <w:rtl/>
        </w:rPr>
        <w:t>الماء</w:t>
      </w:r>
      <w:r>
        <w:rPr>
          <w:rStyle w:val="Style14pt"/>
          <w:szCs w:val="24"/>
          <w:rtl/>
        </w:rPr>
        <w:t xml:space="preserve"> </w:t>
      </w:r>
      <w:r>
        <w:rPr>
          <w:rStyle w:val="Style14pt"/>
          <w:rFonts w:hint="eastAsia"/>
          <w:szCs w:val="24"/>
          <w:rtl/>
        </w:rPr>
        <w:t>على</w:t>
      </w:r>
      <w:r>
        <w:rPr>
          <w:rStyle w:val="Style14pt"/>
          <w:szCs w:val="24"/>
          <w:rtl/>
        </w:rPr>
        <w:t xml:space="preserve"> </w:t>
      </w:r>
      <w:r>
        <w:rPr>
          <w:rStyle w:val="Style14pt"/>
          <w:rFonts w:hint="eastAsia"/>
          <w:szCs w:val="24"/>
          <w:rtl/>
        </w:rPr>
        <w:t>سلوكيات</w:t>
      </w:r>
      <w:r>
        <w:rPr>
          <w:rStyle w:val="Style14pt"/>
          <w:szCs w:val="24"/>
          <w:rtl/>
        </w:rPr>
        <w:t xml:space="preserve"> </w:t>
      </w:r>
      <w:r>
        <w:rPr>
          <w:rStyle w:val="Style14pt"/>
          <w:rFonts w:hint="eastAsia"/>
          <w:szCs w:val="24"/>
          <w:rtl/>
        </w:rPr>
        <w:t>السبر</w:t>
      </w:r>
      <w:r>
        <w:rPr>
          <w:rStyle w:val="Style14pt"/>
          <w:szCs w:val="24"/>
          <w:rtl/>
        </w:rPr>
        <w:t xml:space="preserve"> ( </w:t>
      </w:r>
      <w:r>
        <w:rPr>
          <w:rStyle w:val="Style14pt"/>
          <w:rFonts w:hint="eastAsia"/>
          <w:szCs w:val="24"/>
          <w:rtl/>
        </w:rPr>
        <w:t>التغذية</w:t>
      </w:r>
      <w:r>
        <w:rPr>
          <w:rStyle w:val="Style14pt"/>
          <w:szCs w:val="24"/>
          <w:rtl/>
        </w:rPr>
        <w:t xml:space="preserve"> ) </w:t>
      </w:r>
      <w:r>
        <w:rPr>
          <w:rStyle w:val="Style14pt"/>
          <w:rFonts w:hint="eastAsia"/>
          <w:szCs w:val="24"/>
          <w:rtl/>
        </w:rPr>
        <w:t>لقافز</w:t>
      </w:r>
      <w:r>
        <w:rPr>
          <w:rStyle w:val="Style14pt"/>
          <w:szCs w:val="24"/>
          <w:rtl/>
        </w:rPr>
        <w:t xml:space="preserve"> </w:t>
      </w:r>
      <w:r>
        <w:rPr>
          <w:rStyle w:val="Style14pt"/>
          <w:rFonts w:hint="eastAsia"/>
          <w:szCs w:val="24"/>
          <w:rtl/>
        </w:rPr>
        <w:t>أوراق</w:t>
      </w:r>
      <w:r>
        <w:rPr>
          <w:rStyle w:val="Style14pt"/>
          <w:szCs w:val="24"/>
          <w:rtl/>
        </w:rPr>
        <w:t xml:space="preserve"> </w:t>
      </w:r>
      <w:r>
        <w:rPr>
          <w:rStyle w:val="Style14pt"/>
          <w:rFonts w:hint="eastAsia"/>
          <w:szCs w:val="24"/>
          <w:rtl/>
        </w:rPr>
        <w:t>البطاطس</w:t>
      </w:r>
      <w:r>
        <w:rPr>
          <w:rStyle w:val="Style14pt"/>
          <w:szCs w:val="24"/>
          <w:rtl/>
        </w:rPr>
        <w:t xml:space="preserve"> </w:t>
      </w:r>
      <w:r>
        <w:rPr>
          <w:rStyle w:val="Style14pt"/>
          <w:rFonts w:hint="eastAsia"/>
          <w:szCs w:val="24"/>
          <w:rtl/>
        </w:rPr>
        <w:t>على</w:t>
      </w:r>
      <w:r>
        <w:rPr>
          <w:rStyle w:val="Style14pt"/>
          <w:szCs w:val="24"/>
          <w:rtl/>
        </w:rPr>
        <w:t xml:space="preserve"> </w:t>
      </w:r>
      <w:r>
        <w:rPr>
          <w:rStyle w:val="Style14pt"/>
          <w:rFonts w:hint="eastAsia"/>
          <w:szCs w:val="24"/>
          <w:rtl/>
        </w:rPr>
        <w:t>نباتات</w:t>
      </w:r>
      <w:r>
        <w:rPr>
          <w:rStyle w:val="Style14pt"/>
          <w:szCs w:val="24"/>
          <w:rtl/>
        </w:rPr>
        <w:t xml:space="preserve"> </w:t>
      </w:r>
      <w:r>
        <w:rPr>
          <w:rStyle w:val="Style14pt"/>
          <w:rFonts w:hint="eastAsia"/>
          <w:szCs w:val="24"/>
          <w:rtl/>
        </w:rPr>
        <w:t>البرسيم</w:t>
      </w:r>
    </w:p>
    <w:p w:rsidR="00C96870" w:rsidRPr="00482DAE" w:rsidRDefault="00CA6D21" w:rsidP="00C96870">
      <w:pPr>
        <w:ind w:left="720" w:hanging="720"/>
        <w:jc w:val="lowKashida"/>
        <w:rPr>
          <w:rFonts w:cs="Simplified Arabic"/>
          <w:rtl/>
        </w:rPr>
      </w:pPr>
      <w:r>
        <w:rPr>
          <w:rFonts w:cs="Simplified Arabic"/>
        </w:rPr>
        <w:lastRenderedPageBreak/>
        <w:t xml:space="preserve">Title: Effects of water deficit on feeding behavior of potato leafhopper, </w:t>
      </w:r>
      <w:r>
        <w:rPr>
          <w:rFonts w:cs="Simplified Arabic"/>
          <w:i/>
          <w:iCs/>
        </w:rPr>
        <w:t>Empoasca fabae</w:t>
      </w:r>
      <w:r>
        <w:rPr>
          <w:rFonts w:cs="Simplified Arabic"/>
        </w:rPr>
        <w:t xml:space="preserve"> (Homoptera: Cicadellidae) on alfalfa</w:t>
      </w:r>
    </w:p>
    <w:p w:rsidR="006E4431" w:rsidRDefault="00CA6D21" w:rsidP="004838F3">
      <w:pPr>
        <w:pStyle w:val="Heading2"/>
        <w:rPr>
          <w:rtl/>
        </w:rPr>
      </w:pPr>
      <w:bookmarkStart w:id="8" w:name="_Toc311034602"/>
      <w:r w:rsidRPr="00CA6D21">
        <w:rPr>
          <w:rFonts w:hint="eastAsia"/>
          <w:rtl/>
        </w:rPr>
        <w:t>بكالوريوس</w:t>
      </w:r>
      <w:r w:rsidRPr="00CA6D21">
        <w:rPr>
          <w:rtl/>
        </w:rPr>
        <w:t xml:space="preserve"> </w:t>
      </w:r>
      <w:r w:rsidRPr="00CA6D21">
        <w:rPr>
          <w:rFonts w:hint="eastAsia"/>
          <w:rtl/>
        </w:rPr>
        <w:t>في</w:t>
      </w:r>
      <w:r w:rsidRPr="00CA6D21">
        <w:rPr>
          <w:rtl/>
        </w:rPr>
        <w:t xml:space="preserve"> </w:t>
      </w:r>
      <w:r w:rsidRPr="00CA6D21">
        <w:rPr>
          <w:rFonts w:hint="eastAsia"/>
          <w:rtl/>
        </w:rPr>
        <w:t>العلوم</w:t>
      </w:r>
      <w:r w:rsidRPr="00CA6D21">
        <w:rPr>
          <w:rtl/>
        </w:rPr>
        <w:t xml:space="preserve"> </w:t>
      </w:r>
      <w:r w:rsidRPr="00CA6D21">
        <w:rPr>
          <w:rFonts w:hint="eastAsia"/>
          <w:rtl/>
        </w:rPr>
        <w:t>الزراعية</w:t>
      </w:r>
      <w:r w:rsidRPr="00CA6D21">
        <w:rPr>
          <w:rtl/>
        </w:rPr>
        <w:t xml:space="preserve"> </w:t>
      </w:r>
      <w:r w:rsidRPr="00CA6D21">
        <w:rPr>
          <w:rFonts w:hint="eastAsia"/>
          <w:rtl/>
        </w:rPr>
        <w:t>–</w:t>
      </w:r>
      <w:r w:rsidRPr="00CA6D21">
        <w:rPr>
          <w:rtl/>
        </w:rPr>
        <w:t xml:space="preserve"> </w:t>
      </w:r>
      <w:r w:rsidRPr="00CA6D21">
        <w:rPr>
          <w:rFonts w:hint="eastAsia"/>
          <w:rtl/>
        </w:rPr>
        <w:t>وقاية</w:t>
      </w:r>
      <w:r w:rsidRPr="00CA6D21">
        <w:rPr>
          <w:rtl/>
        </w:rPr>
        <w:t xml:space="preserve"> </w:t>
      </w:r>
      <w:r w:rsidRPr="00CA6D21">
        <w:rPr>
          <w:rFonts w:hint="eastAsia"/>
          <w:rtl/>
        </w:rPr>
        <w:t>النبات</w:t>
      </w:r>
      <w:r w:rsidRPr="00CA6D21">
        <w:rPr>
          <w:rtl/>
        </w:rPr>
        <w:tab/>
      </w:r>
      <w:r w:rsidRPr="00CA6D21">
        <w:rPr>
          <w:rtl/>
        </w:rPr>
        <w:tab/>
      </w:r>
      <w:r w:rsidRPr="00CA6D21">
        <w:t>B. Sc.–Plant Protection</w:t>
      </w:r>
      <w:bookmarkEnd w:id="8"/>
    </w:p>
    <w:p w:rsidR="00C96870" w:rsidRPr="00482DAE" w:rsidRDefault="00C96870" w:rsidP="00C96870">
      <w:pPr>
        <w:ind w:left="720" w:firstLine="720"/>
        <w:rPr>
          <w:rFonts w:cs="Simplified Arabic"/>
          <w:rtl/>
        </w:rPr>
      </w:pPr>
      <w:r w:rsidRPr="00482DAE">
        <w:rPr>
          <w:rFonts w:cs="Simplified Arabic" w:hint="cs"/>
          <w:rtl/>
        </w:rPr>
        <w:t>جامعة الملك سعود، الرياض، المملكة العربية السعودية</w:t>
      </w:r>
      <w:r w:rsidRPr="00482DAE">
        <w:rPr>
          <w:rFonts w:cs="Simplified Arabic" w:hint="cs"/>
          <w:rtl/>
        </w:rPr>
        <w:tab/>
      </w:r>
      <w:r w:rsidRPr="00482DAE">
        <w:rPr>
          <w:rFonts w:cs="Simplified Arabic" w:hint="cs"/>
          <w:rtl/>
        </w:rPr>
        <w:tab/>
        <w:t>25-05-1407</w:t>
      </w:r>
    </w:p>
    <w:p w:rsidR="00C96870" w:rsidRPr="00482DAE" w:rsidRDefault="00CA6D21" w:rsidP="00144357">
      <w:pPr>
        <w:pStyle w:val="Heading1"/>
        <w:rPr>
          <w:color w:val="auto"/>
          <w:rtl/>
        </w:rPr>
      </w:pPr>
      <w:bookmarkStart w:id="9" w:name="_Toc311034603"/>
      <w:r w:rsidRPr="00CA6D21">
        <w:rPr>
          <w:rFonts w:hint="eastAsia"/>
          <w:color w:val="auto"/>
          <w:rtl/>
        </w:rPr>
        <w:t>الاهتمامات</w:t>
      </w:r>
      <w:r w:rsidRPr="00CA6D21">
        <w:rPr>
          <w:color w:val="auto"/>
          <w:rtl/>
        </w:rPr>
        <w:t xml:space="preserve"> </w:t>
      </w:r>
      <w:r w:rsidRPr="00CA6D21">
        <w:rPr>
          <w:rFonts w:hint="eastAsia"/>
          <w:color w:val="auto"/>
          <w:rtl/>
        </w:rPr>
        <w:t>العلمية</w:t>
      </w:r>
      <w:r w:rsidRPr="00CA6D21">
        <w:rPr>
          <w:color w:val="auto"/>
          <w:rtl/>
        </w:rPr>
        <w:t>:</w:t>
      </w:r>
      <w:bookmarkEnd w:id="9"/>
    </w:p>
    <w:p w:rsidR="006E4431" w:rsidRDefault="00CA6D21" w:rsidP="004838F3">
      <w:pPr>
        <w:pStyle w:val="Heading2"/>
        <w:rPr>
          <w:rtl/>
        </w:rPr>
      </w:pPr>
      <w:bookmarkStart w:id="10" w:name="_Toc311034604"/>
      <w:r w:rsidRPr="00CA6D21">
        <w:rPr>
          <w:rFonts w:hint="eastAsia"/>
          <w:rtl/>
        </w:rPr>
        <w:t>عمل</w:t>
      </w:r>
      <w:r w:rsidRPr="00CA6D21">
        <w:rPr>
          <w:rtl/>
        </w:rPr>
        <w:t xml:space="preserve"> </w:t>
      </w:r>
      <w:r w:rsidRPr="00CA6D21">
        <w:rPr>
          <w:rFonts w:hint="eastAsia"/>
          <w:rtl/>
        </w:rPr>
        <w:t>تجارب</w:t>
      </w:r>
      <w:r w:rsidRPr="00CA6D21">
        <w:rPr>
          <w:rtl/>
        </w:rPr>
        <w:t xml:space="preserve"> </w:t>
      </w:r>
      <w:r w:rsidRPr="00CA6D21">
        <w:rPr>
          <w:rFonts w:hint="eastAsia"/>
          <w:rtl/>
        </w:rPr>
        <w:t>علمية</w:t>
      </w:r>
      <w:r w:rsidRPr="00CA6D21">
        <w:rPr>
          <w:rtl/>
        </w:rPr>
        <w:t xml:space="preserve"> </w:t>
      </w:r>
      <w:r w:rsidRPr="00CA6D21">
        <w:rPr>
          <w:rFonts w:hint="eastAsia"/>
          <w:rtl/>
        </w:rPr>
        <w:t>للآفات</w:t>
      </w:r>
      <w:r w:rsidRPr="00CA6D21">
        <w:rPr>
          <w:rtl/>
        </w:rPr>
        <w:t xml:space="preserve"> </w:t>
      </w:r>
      <w:r w:rsidRPr="00CA6D21">
        <w:rPr>
          <w:rFonts w:hint="eastAsia"/>
          <w:rtl/>
        </w:rPr>
        <w:t>الاقتصادية</w:t>
      </w:r>
      <w:r w:rsidRPr="00CA6D21">
        <w:rPr>
          <w:rtl/>
        </w:rPr>
        <w:t xml:space="preserve"> </w:t>
      </w:r>
      <w:r w:rsidRPr="00CA6D21">
        <w:rPr>
          <w:rFonts w:hint="eastAsia"/>
          <w:rtl/>
        </w:rPr>
        <w:t>والمتضمنة</w:t>
      </w:r>
      <w:r w:rsidRPr="00CA6D21">
        <w:rPr>
          <w:rtl/>
        </w:rPr>
        <w:t xml:space="preserve"> </w:t>
      </w:r>
      <w:r w:rsidRPr="00CA6D21">
        <w:rPr>
          <w:rFonts w:hint="eastAsia"/>
          <w:rtl/>
        </w:rPr>
        <w:t>الأتي</w:t>
      </w:r>
      <w:r w:rsidRPr="00CA6D21">
        <w:rPr>
          <w:rtl/>
        </w:rPr>
        <w:t>:</w:t>
      </w:r>
      <w:bookmarkEnd w:id="10"/>
    </w:p>
    <w:p w:rsidR="00C96870" w:rsidRPr="002B6EE4" w:rsidRDefault="00C96870" w:rsidP="002479E6">
      <w:pPr>
        <w:bidi/>
        <w:ind w:left="720" w:hanging="720"/>
        <w:jc w:val="lowKashida"/>
        <w:rPr>
          <w:rFonts w:cs="Simplified Arabic"/>
          <w:rtl/>
        </w:rPr>
      </w:pPr>
      <w:r w:rsidRPr="002B6EE4">
        <w:rPr>
          <w:rFonts w:cs="Simplified Arabic" w:hint="cs"/>
          <w:rtl/>
        </w:rPr>
        <w:t xml:space="preserve">الآفات الزراعية </w:t>
      </w:r>
      <w:r w:rsidR="00CA6D21" w:rsidRPr="002B6EE4">
        <w:rPr>
          <w:rFonts w:cs="Simplified Arabic"/>
        </w:rPr>
        <w:t>–</w:t>
      </w:r>
      <w:r w:rsidR="00CA6D21" w:rsidRPr="002B6EE4">
        <w:rPr>
          <w:rFonts w:cs="Simplified Arabic"/>
          <w:rtl/>
        </w:rPr>
        <w:t xml:space="preserve"> البحوث الحالية عن إدارة آفات النخيل</w:t>
      </w:r>
      <w:r w:rsidR="006E4431" w:rsidRPr="002B6EE4">
        <w:rPr>
          <w:rFonts w:cs="Simplified Arabic" w:hint="cs"/>
          <w:rtl/>
        </w:rPr>
        <w:t xml:space="preserve"> (وخصوصا سوسة النخيل الحمراء)</w:t>
      </w:r>
      <w:r w:rsidR="00055F21" w:rsidRPr="002B6EE4">
        <w:rPr>
          <w:rFonts w:cs="Simplified Arabic" w:hint="cs"/>
          <w:rtl/>
        </w:rPr>
        <w:t xml:space="preserve"> </w:t>
      </w:r>
      <w:r w:rsidR="00CA6D21" w:rsidRPr="002B6EE4">
        <w:rPr>
          <w:rFonts w:cs="Simplified Arabic"/>
          <w:rtl/>
        </w:rPr>
        <w:t>بتطبيقات المكافحة المتكاملة و ذلك بدراسة سلوكيات وبيولوجية سوسة النخيل الحمراء و إدارة أكاروسات تمور النخيل، و التذبذب العددي لديدان البلح والتمور.</w:t>
      </w:r>
    </w:p>
    <w:p w:rsidR="00C96870" w:rsidRPr="002B6EE4" w:rsidRDefault="00CA6D21" w:rsidP="002479E6">
      <w:pPr>
        <w:bidi/>
        <w:ind w:left="720" w:hanging="720"/>
        <w:jc w:val="lowKashida"/>
        <w:rPr>
          <w:rFonts w:cs="Simplified Arabic"/>
          <w:rtl/>
        </w:rPr>
      </w:pPr>
      <w:r w:rsidRPr="002B6EE4">
        <w:rPr>
          <w:rFonts w:cs="Simplified Arabic" w:hint="eastAsia"/>
          <w:rtl/>
        </w:rPr>
        <w:t>حشرات</w:t>
      </w:r>
      <w:r w:rsidRPr="002B6EE4">
        <w:rPr>
          <w:rFonts w:cs="Simplified Arabic"/>
          <w:rtl/>
        </w:rPr>
        <w:t xml:space="preserve"> </w:t>
      </w:r>
      <w:r w:rsidRPr="002B6EE4">
        <w:rPr>
          <w:rFonts w:cs="Simplified Arabic" w:hint="eastAsia"/>
          <w:rtl/>
        </w:rPr>
        <w:t>الغابات</w:t>
      </w:r>
      <w:r w:rsidRPr="002B6EE4">
        <w:rPr>
          <w:rFonts w:cs="Simplified Arabic"/>
          <w:rtl/>
        </w:rPr>
        <w:t xml:space="preserve"> - </w:t>
      </w:r>
      <w:r w:rsidRPr="002B6EE4">
        <w:rPr>
          <w:rFonts w:cs="Simplified Arabic" w:hint="eastAsia"/>
          <w:rtl/>
        </w:rPr>
        <w:t>التذبذب</w:t>
      </w:r>
      <w:r w:rsidRPr="002B6EE4">
        <w:rPr>
          <w:rFonts w:cs="Simplified Arabic"/>
          <w:rtl/>
        </w:rPr>
        <w:t xml:space="preserve"> </w:t>
      </w:r>
      <w:r w:rsidRPr="002B6EE4">
        <w:rPr>
          <w:rFonts w:cs="Simplified Arabic" w:hint="eastAsia"/>
          <w:rtl/>
        </w:rPr>
        <w:t>العددي</w:t>
      </w:r>
      <w:r w:rsidRPr="002B6EE4">
        <w:rPr>
          <w:rFonts w:cs="Simplified Arabic"/>
          <w:rtl/>
        </w:rPr>
        <w:t xml:space="preserve"> </w:t>
      </w:r>
      <w:r w:rsidRPr="002B6EE4">
        <w:rPr>
          <w:rFonts w:cs="Simplified Arabic" w:hint="eastAsia"/>
          <w:rtl/>
        </w:rPr>
        <w:t>لحشرات</w:t>
      </w:r>
      <w:r w:rsidRPr="002B6EE4">
        <w:rPr>
          <w:rFonts w:cs="Simplified Arabic"/>
          <w:rtl/>
        </w:rPr>
        <w:t xml:space="preserve"> </w:t>
      </w:r>
      <w:r w:rsidRPr="002B6EE4">
        <w:rPr>
          <w:rFonts w:cs="Simplified Arabic" w:hint="eastAsia"/>
          <w:rtl/>
        </w:rPr>
        <w:t>الأكاسيات</w:t>
      </w:r>
      <w:r w:rsidRPr="002B6EE4">
        <w:rPr>
          <w:rFonts w:cs="Simplified Arabic"/>
          <w:rtl/>
        </w:rPr>
        <w:t xml:space="preserve"> </w:t>
      </w:r>
      <w:r w:rsidRPr="002B6EE4">
        <w:rPr>
          <w:rFonts w:cs="Simplified Arabic" w:hint="eastAsia"/>
          <w:rtl/>
        </w:rPr>
        <w:t>و</w:t>
      </w:r>
      <w:r w:rsidRPr="002B6EE4">
        <w:rPr>
          <w:rFonts w:cs="Simplified Arabic"/>
          <w:rtl/>
        </w:rPr>
        <w:t xml:space="preserve"> </w:t>
      </w:r>
      <w:r w:rsidRPr="002B6EE4">
        <w:rPr>
          <w:rFonts w:cs="Simplified Arabic" w:hint="eastAsia"/>
          <w:rtl/>
        </w:rPr>
        <w:t>حصر</w:t>
      </w:r>
      <w:r w:rsidRPr="002B6EE4">
        <w:rPr>
          <w:rFonts w:cs="Simplified Arabic"/>
          <w:rtl/>
        </w:rPr>
        <w:t xml:space="preserve"> </w:t>
      </w:r>
      <w:r w:rsidRPr="002B6EE4">
        <w:rPr>
          <w:rFonts w:cs="Simplified Arabic" w:hint="eastAsia"/>
          <w:rtl/>
        </w:rPr>
        <w:t>التركيبة</w:t>
      </w:r>
      <w:r w:rsidRPr="002B6EE4">
        <w:rPr>
          <w:rFonts w:cs="Simplified Arabic"/>
          <w:rtl/>
        </w:rPr>
        <w:t xml:space="preserve"> </w:t>
      </w:r>
      <w:r w:rsidRPr="002B6EE4">
        <w:rPr>
          <w:rFonts w:cs="Simplified Arabic" w:hint="eastAsia"/>
          <w:rtl/>
        </w:rPr>
        <w:t>الحشرية</w:t>
      </w:r>
      <w:r w:rsidRPr="002B6EE4">
        <w:rPr>
          <w:rFonts w:cs="Simplified Arabic"/>
          <w:rtl/>
        </w:rPr>
        <w:t xml:space="preserve"> </w:t>
      </w:r>
      <w:r w:rsidRPr="002B6EE4">
        <w:rPr>
          <w:rFonts w:cs="Simplified Arabic" w:hint="eastAsia"/>
          <w:rtl/>
        </w:rPr>
        <w:t>لغابات</w:t>
      </w:r>
      <w:r w:rsidRPr="002B6EE4">
        <w:rPr>
          <w:rFonts w:cs="Simplified Arabic"/>
          <w:rtl/>
        </w:rPr>
        <w:t xml:space="preserve"> </w:t>
      </w:r>
      <w:r w:rsidRPr="002B6EE4">
        <w:rPr>
          <w:rFonts w:cs="Simplified Arabic" w:hint="eastAsia"/>
          <w:rtl/>
        </w:rPr>
        <w:t>المنطقة</w:t>
      </w:r>
      <w:r w:rsidRPr="002B6EE4">
        <w:rPr>
          <w:rFonts w:cs="Simplified Arabic"/>
          <w:rtl/>
        </w:rPr>
        <w:t xml:space="preserve"> </w:t>
      </w:r>
      <w:r w:rsidRPr="002B6EE4">
        <w:rPr>
          <w:rFonts w:cs="Simplified Arabic" w:hint="eastAsia"/>
          <w:rtl/>
        </w:rPr>
        <w:t>الغربية</w:t>
      </w:r>
      <w:r w:rsidRPr="002B6EE4">
        <w:rPr>
          <w:rFonts w:cs="Simplified Arabic"/>
          <w:rtl/>
        </w:rPr>
        <w:t xml:space="preserve"> (وخاصة </w:t>
      </w:r>
      <w:r w:rsidRPr="002B6EE4">
        <w:rPr>
          <w:rFonts w:cs="Simplified Arabic" w:hint="eastAsia"/>
          <w:rtl/>
        </w:rPr>
        <w:t>أشجار</w:t>
      </w:r>
      <w:r w:rsidRPr="002B6EE4">
        <w:rPr>
          <w:rFonts w:cs="Simplified Arabic"/>
          <w:rtl/>
        </w:rPr>
        <w:t xml:space="preserve"> </w:t>
      </w:r>
      <w:r w:rsidRPr="002B6EE4">
        <w:rPr>
          <w:rFonts w:cs="Simplified Arabic" w:hint="eastAsia"/>
          <w:rtl/>
        </w:rPr>
        <w:t>العرعر</w:t>
      </w:r>
      <w:r w:rsidRPr="002B6EE4">
        <w:rPr>
          <w:rFonts w:cs="Simplified Arabic"/>
          <w:rtl/>
        </w:rPr>
        <w:t xml:space="preserve">) </w:t>
      </w:r>
      <w:r w:rsidRPr="002B6EE4">
        <w:rPr>
          <w:rFonts w:cs="Simplified Arabic" w:hint="eastAsia"/>
          <w:rtl/>
        </w:rPr>
        <w:t>في</w:t>
      </w:r>
      <w:r w:rsidRPr="002B6EE4">
        <w:rPr>
          <w:rFonts w:cs="Simplified Arabic"/>
          <w:rtl/>
        </w:rPr>
        <w:t xml:space="preserve"> </w:t>
      </w:r>
      <w:r w:rsidRPr="002B6EE4">
        <w:rPr>
          <w:rFonts w:cs="Simplified Arabic" w:hint="eastAsia"/>
          <w:rtl/>
        </w:rPr>
        <w:t>المملكة</w:t>
      </w:r>
      <w:r w:rsidRPr="002B6EE4">
        <w:rPr>
          <w:rFonts w:cs="Simplified Arabic"/>
          <w:rtl/>
        </w:rPr>
        <w:t xml:space="preserve"> </w:t>
      </w:r>
      <w:r w:rsidRPr="002B6EE4">
        <w:rPr>
          <w:rFonts w:cs="Simplified Arabic" w:hint="eastAsia"/>
          <w:rtl/>
        </w:rPr>
        <w:t>العربية</w:t>
      </w:r>
      <w:r w:rsidRPr="002B6EE4">
        <w:rPr>
          <w:rFonts w:cs="Simplified Arabic"/>
          <w:rtl/>
        </w:rPr>
        <w:t xml:space="preserve"> </w:t>
      </w:r>
      <w:r w:rsidRPr="002B6EE4">
        <w:rPr>
          <w:rFonts w:cs="Simplified Arabic" w:hint="eastAsia"/>
          <w:rtl/>
        </w:rPr>
        <w:t>السعودية</w:t>
      </w:r>
      <w:r w:rsidRPr="002B6EE4">
        <w:rPr>
          <w:rFonts w:cs="Simplified Arabic"/>
          <w:rtl/>
        </w:rPr>
        <w:t xml:space="preserve"> </w:t>
      </w:r>
      <w:r w:rsidRPr="002B6EE4">
        <w:rPr>
          <w:rFonts w:cs="Simplified Arabic" w:hint="eastAsia"/>
          <w:rtl/>
        </w:rPr>
        <w:t>ولشعيب</w:t>
      </w:r>
      <w:r w:rsidRPr="002B6EE4">
        <w:rPr>
          <w:rFonts w:cs="Simplified Arabic"/>
          <w:rtl/>
        </w:rPr>
        <w:t xml:space="preserve"> </w:t>
      </w:r>
      <w:r w:rsidRPr="002B6EE4">
        <w:rPr>
          <w:rFonts w:cs="Simplified Arabic" w:hint="eastAsia"/>
          <w:rtl/>
        </w:rPr>
        <w:t>محافظة</w:t>
      </w:r>
      <w:r w:rsidRPr="002B6EE4">
        <w:rPr>
          <w:rFonts w:cs="Simplified Arabic"/>
          <w:rtl/>
        </w:rPr>
        <w:t xml:space="preserve"> </w:t>
      </w:r>
      <w:r w:rsidRPr="002B6EE4">
        <w:rPr>
          <w:rFonts w:cs="Simplified Arabic" w:hint="eastAsia"/>
          <w:rtl/>
        </w:rPr>
        <w:t>حريملاء</w:t>
      </w:r>
      <w:r w:rsidRPr="002B6EE4">
        <w:rPr>
          <w:rFonts w:cs="Simplified Arabic"/>
          <w:rtl/>
        </w:rPr>
        <w:t>.</w:t>
      </w:r>
    </w:p>
    <w:p w:rsidR="00C96870" w:rsidRPr="002B6EE4" w:rsidRDefault="00CA6D21" w:rsidP="002479E6">
      <w:pPr>
        <w:bidi/>
        <w:ind w:left="720" w:hanging="720"/>
        <w:jc w:val="lowKashida"/>
        <w:rPr>
          <w:rFonts w:cs="Simplified Arabic"/>
          <w:rtl/>
        </w:rPr>
      </w:pPr>
      <w:r w:rsidRPr="002B6EE4">
        <w:rPr>
          <w:rFonts w:cs="Simplified Arabic" w:hint="eastAsia"/>
          <w:rtl/>
        </w:rPr>
        <w:t>دراسات</w:t>
      </w:r>
      <w:r w:rsidRPr="002B6EE4">
        <w:rPr>
          <w:rFonts w:cs="Simplified Arabic"/>
          <w:rtl/>
        </w:rPr>
        <w:t xml:space="preserve"> سلوكيات التغذية </w:t>
      </w:r>
      <w:r w:rsidRPr="002B6EE4">
        <w:rPr>
          <w:rFonts w:cs="Simplified Arabic"/>
        </w:rPr>
        <w:t>–</w:t>
      </w:r>
      <w:r w:rsidRPr="002B6EE4">
        <w:rPr>
          <w:rFonts w:cs="Simplified Arabic"/>
          <w:rtl/>
        </w:rPr>
        <w:t xml:space="preserve"> دراسة تأثير الضغوط المختلفة (ري وخصوبة وظروف جوية) على سلوكيات التغذية للحشرات الثاقبة الماصة باستخدام أجهزة قياس إلكترونية.</w:t>
      </w:r>
    </w:p>
    <w:p w:rsidR="00C96870" w:rsidRPr="002B6EE4" w:rsidRDefault="00CA6D21" w:rsidP="002479E6">
      <w:pPr>
        <w:bidi/>
        <w:ind w:left="720" w:hanging="720"/>
        <w:jc w:val="lowKashida"/>
        <w:rPr>
          <w:rStyle w:val="Style14pt"/>
          <w:szCs w:val="24"/>
          <w:rtl/>
        </w:rPr>
      </w:pPr>
      <w:r w:rsidRPr="002B6EE4">
        <w:rPr>
          <w:rStyle w:val="Style14pt"/>
          <w:rFonts w:hint="eastAsia"/>
          <w:szCs w:val="24"/>
          <w:rtl/>
        </w:rPr>
        <w:t>إنتاج</w:t>
      </w:r>
      <w:r w:rsidRPr="002B6EE4">
        <w:rPr>
          <w:rStyle w:val="Style14pt"/>
          <w:szCs w:val="24"/>
          <w:rtl/>
        </w:rPr>
        <w:t xml:space="preserve"> </w:t>
      </w:r>
      <w:r w:rsidRPr="002B6EE4">
        <w:rPr>
          <w:rStyle w:val="Style14pt"/>
          <w:rFonts w:hint="eastAsia"/>
          <w:szCs w:val="24"/>
          <w:rtl/>
        </w:rPr>
        <w:t>برنامج</w:t>
      </w:r>
      <w:r w:rsidRPr="002B6EE4">
        <w:rPr>
          <w:rStyle w:val="Style14pt"/>
          <w:szCs w:val="24"/>
          <w:rtl/>
        </w:rPr>
        <w:t xml:space="preserve"> </w:t>
      </w:r>
      <w:r w:rsidRPr="002B6EE4">
        <w:rPr>
          <w:rStyle w:val="Style14pt"/>
          <w:rFonts w:hint="eastAsia"/>
          <w:szCs w:val="24"/>
          <w:rtl/>
        </w:rPr>
        <w:t>حاسوبي</w:t>
      </w:r>
      <w:r w:rsidRPr="002B6EE4">
        <w:rPr>
          <w:rStyle w:val="Style14pt"/>
          <w:szCs w:val="24"/>
          <w:rtl/>
        </w:rPr>
        <w:t xml:space="preserve"> </w:t>
      </w:r>
      <w:r w:rsidRPr="002B6EE4">
        <w:rPr>
          <w:rStyle w:val="Style14pt"/>
          <w:rFonts w:hint="eastAsia"/>
          <w:szCs w:val="24"/>
          <w:rtl/>
        </w:rPr>
        <w:t>إرشادي</w:t>
      </w:r>
      <w:r w:rsidRPr="002B6EE4">
        <w:rPr>
          <w:rStyle w:val="Style14pt"/>
          <w:szCs w:val="24"/>
          <w:rtl/>
        </w:rPr>
        <w:t xml:space="preserve"> </w:t>
      </w:r>
      <w:r w:rsidRPr="002B6EE4">
        <w:rPr>
          <w:rStyle w:val="Style14pt"/>
          <w:rFonts w:hint="eastAsia"/>
          <w:szCs w:val="24"/>
          <w:rtl/>
        </w:rPr>
        <w:t>لآفات</w:t>
      </w:r>
      <w:r w:rsidRPr="002B6EE4">
        <w:rPr>
          <w:rStyle w:val="Style14pt"/>
          <w:szCs w:val="24"/>
          <w:rtl/>
        </w:rPr>
        <w:t xml:space="preserve"> </w:t>
      </w:r>
      <w:r w:rsidRPr="002B6EE4">
        <w:rPr>
          <w:rStyle w:val="Style14pt"/>
          <w:rFonts w:hint="eastAsia"/>
          <w:szCs w:val="24"/>
          <w:rtl/>
        </w:rPr>
        <w:t>الخضر</w:t>
      </w:r>
      <w:r w:rsidRPr="002B6EE4">
        <w:rPr>
          <w:rStyle w:val="Style14pt"/>
          <w:szCs w:val="24"/>
          <w:rtl/>
        </w:rPr>
        <w:t xml:space="preserve"> </w:t>
      </w:r>
      <w:r w:rsidRPr="002B6EE4">
        <w:rPr>
          <w:rStyle w:val="Style14pt"/>
          <w:rFonts w:hint="eastAsia"/>
          <w:szCs w:val="24"/>
          <w:rtl/>
        </w:rPr>
        <w:t>بالمملكة</w:t>
      </w:r>
      <w:r w:rsidRPr="002B6EE4">
        <w:rPr>
          <w:rStyle w:val="Style14pt"/>
          <w:szCs w:val="24"/>
          <w:rtl/>
        </w:rPr>
        <w:t xml:space="preserve"> </w:t>
      </w:r>
      <w:r w:rsidRPr="002B6EE4">
        <w:rPr>
          <w:rStyle w:val="Style14pt"/>
          <w:rFonts w:hint="eastAsia"/>
          <w:szCs w:val="24"/>
          <w:rtl/>
        </w:rPr>
        <w:t>العربية</w:t>
      </w:r>
      <w:r w:rsidRPr="002B6EE4">
        <w:rPr>
          <w:rStyle w:val="Style14pt"/>
          <w:szCs w:val="24"/>
          <w:rtl/>
        </w:rPr>
        <w:t xml:space="preserve"> </w:t>
      </w:r>
      <w:r w:rsidRPr="002B6EE4">
        <w:rPr>
          <w:rStyle w:val="Style14pt"/>
          <w:rFonts w:hint="eastAsia"/>
          <w:szCs w:val="24"/>
          <w:rtl/>
        </w:rPr>
        <w:t>السعودية</w:t>
      </w:r>
      <w:r w:rsidRPr="002B6EE4">
        <w:rPr>
          <w:rStyle w:val="Style14pt"/>
          <w:szCs w:val="24"/>
          <w:rtl/>
        </w:rPr>
        <w:t>.</w:t>
      </w:r>
    </w:p>
    <w:p w:rsidR="006E4431" w:rsidRPr="002B6EE4" w:rsidRDefault="006E4431" w:rsidP="002479E6">
      <w:pPr>
        <w:bidi/>
        <w:ind w:left="720" w:hanging="720"/>
        <w:jc w:val="lowKashida"/>
        <w:rPr>
          <w:rStyle w:val="Style14pt"/>
          <w:szCs w:val="24"/>
          <w:rtl/>
        </w:rPr>
      </w:pPr>
      <w:r w:rsidRPr="002B6EE4">
        <w:rPr>
          <w:rStyle w:val="Style14pt"/>
          <w:rFonts w:hint="eastAsia"/>
          <w:szCs w:val="24"/>
          <w:rtl/>
        </w:rPr>
        <w:t>إنتاج</w:t>
      </w:r>
      <w:r w:rsidRPr="002B6EE4">
        <w:rPr>
          <w:rStyle w:val="Style14pt"/>
          <w:szCs w:val="24"/>
          <w:rtl/>
        </w:rPr>
        <w:t xml:space="preserve"> </w:t>
      </w:r>
      <w:r w:rsidRPr="002B6EE4">
        <w:rPr>
          <w:rStyle w:val="Style14pt"/>
          <w:rFonts w:hint="eastAsia"/>
          <w:szCs w:val="24"/>
          <w:rtl/>
        </w:rPr>
        <w:t>بر</w:t>
      </w:r>
      <w:r w:rsidRPr="002B6EE4">
        <w:rPr>
          <w:rStyle w:val="Style14pt"/>
          <w:rFonts w:hint="cs"/>
          <w:szCs w:val="24"/>
          <w:rtl/>
        </w:rPr>
        <w:t>ا</w:t>
      </w:r>
      <w:r w:rsidRPr="002B6EE4">
        <w:rPr>
          <w:rStyle w:val="Style14pt"/>
          <w:rFonts w:hint="eastAsia"/>
          <w:szCs w:val="24"/>
          <w:rtl/>
        </w:rPr>
        <w:t>مج</w:t>
      </w:r>
      <w:r w:rsidRPr="002B6EE4">
        <w:rPr>
          <w:rStyle w:val="Style14pt"/>
          <w:szCs w:val="24"/>
          <w:rtl/>
        </w:rPr>
        <w:t xml:space="preserve"> </w:t>
      </w:r>
      <w:r w:rsidRPr="002B6EE4">
        <w:rPr>
          <w:rStyle w:val="Style14pt"/>
          <w:rFonts w:hint="eastAsia"/>
          <w:szCs w:val="24"/>
          <w:rtl/>
        </w:rPr>
        <w:t>حاسوبي</w:t>
      </w:r>
      <w:r w:rsidRPr="002B6EE4">
        <w:rPr>
          <w:rStyle w:val="Style14pt"/>
          <w:rFonts w:hint="cs"/>
          <w:szCs w:val="24"/>
          <w:rtl/>
        </w:rPr>
        <w:t>ة لقواعد المعلومات للآفات الزراعية</w:t>
      </w:r>
      <w:r w:rsidRPr="002B6EE4">
        <w:rPr>
          <w:rStyle w:val="Style14pt"/>
          <w:szCs w:val="24"/>
          <w:rtl/>
        </w:rPr>
        <w:t>.</w:t>
      </w:r>
    </w:p>
    <w:p w:rsidR="00C96870" w:rsidRPr="00482DAE" w:rsidRDefault="00CA6D21" w:rsidP="00144357">
      <w:pPr>
        <w:pStyle w:val="Heading1"/>
        <w:rPr>
          <w:color w:val="auto"/>
          <w:sz w:val="36"/>
          <w:rtl/>
        </w:rPr>
      </w:pPr>
      <w:bookmarkStart w:id="11" w:name="_Toc311034605"/>
      <w:r w:rsidRPr="00CA6D21">
        <w:rPr>
          <w:rFonts w:hint="eastAsia"/>
          <w:color w:val="auto"/>
          <w:rtl/>
        </w:rPr>
        <w:t>الاهتمامات</w:t>
      </w:r>
      <w:r w:rsidRPr="00CA6D21">
        <w:rPr>
          <w:color w:val="auto"/>
          <w:rtl/>
        </w:rPr>
        <w:t xml:space="preserve"> </w:t>
      </w:r>
      <w:r w:rsidRPr="00CA6D21">
        <w:rPr>
          <w:rFonts w:hint="eastAsia"/>
          <w:color w:val="auto"/>
          <w:rtl/>
        </w:rPr>
        <w:t>التدريسية</w:t>
      </w:r>
      <w:r w:rsidRPr="00CA6D21">
        <w:rPr>
          <w:color w:val="auto"/>
          <w:rtl/>
        </w:rPr>
        <w:t>:</w:t>
      </w:r>
      <w:bookmarkEnd w:id="11"/>
    </w:p>
    <w:p w:rsidR="006E4431" w:rsidRDefault="00CA6D21" w:rsidP="004838F3">
      <w:pPr>
        <w:pStyle w:val="Heading2"/>
        <w:rPr>
          <w:rtl/>
        </w:rPr>
      </w:pPr>
      <w:bookmarkStart w:id="12" w:name="_Toc311034606"/>
      <w:r w:rsidRPr="00CA6D21">
        <w:rPr>
          <w:rFonts w:hint="eastAsia"/>
          <w:rtl/>
        </w:rPr>
        <w:t>مرحلة</w:t>
      </w:r>
      <w:r w:rsidRPr="00CA6D21">
        <w:rPr>
          <w:rtl/>
        </w:rPr>
        <w:t xml:space="preserve"> </w:t>
      </w:r>
      <w:r w:rsidRPr="00CA6D21">
        <w:rPr>
          <w:rFonts w:hint="eastAsia"/>
          <w:rtl/>
        </w:rPr>
        <w:t>البكالوريوس</w:t>
      </w:r>
      <w:r w:rsidRPr="00CA6D21">
        <w:rPr>
          <w:rtl/>
        </w:rPr>
        <w:t>:</w:t>
      </w:r>
      <w:bookmarkEnd w:id="12"/>
    </w:p>
    <w:p w:rsidR="00C96870" w:rsidRPr="00482DAE" w:rsidRDefault="00C96870" w:rsidP="002479E6">
      <w:pPr>
        <w:numPr>
          <w:ilvl w:val="0"/>
          <w:numId w:val="3"/>
        </w:numPr>
        <w:bidi/>
        <w:jc w:val="lowKashida"/>
        <w:rPr>
          <w:rFonts w:cs="Simplified Arabic"/>
          <w:rtl/>
        </w:rPr>
      </w:pPr>
      <w:r w:rsidRPr="00482DAE">
        <w:rPr>
          <w:rFonts w:cs="Simplified Arabic" w:hint="cs"/>
        </w:rPr>
        <w:t xml:space="preserve"> </w:t>
      </w:r>
      <w:r w:rsidR="00CA6D21">
        <w:rPr>
          <w:rFonts w:cs="Simplified Arabic"/>
        </w:rPr>
        <w:t xml:space="preserve">201 </w:t>
      </w:r>
      <w:r w:rsidR="00CA6D21">
        <w:rPr>
          <w:rFonts w:cs="Simplified Arabic" w:hint="eastAsia"/>
          <w:rtl/>
        </w:rPr>
        <w:t>وقن</w:t>
      </w:r>
      <w:r w:rsidR="00CA6D21">
        <w:rPr>
          <w:rFonts w:cs="Simplified Arabic"/>
          <w:rtl/>
        </w:rPr>
        <w:t xml:space="preserve"> </w:t>
      </w:r>
      <w:r w:rsidR="00CA6D21">
        <w:rPr>
          <w:rFonts w:cs="Simplified Arabic" w:hint="eastAsia"/>
          <w:rtl/>
        </w:rPr>
        <w:t>أسس</w:t>
      </w:r>
      <w:r w:rsidR="00CA6D21">
        <w:rPr>
          <w:rFonts w:cs="Simplified Arabic"/>
          <w:rtl/>
        </w:rPr>
        <w:t xml:space="preserve"> </w:t>
      </w:r>
      <w:r w:rsidR="00CA6D21">
        <w:rPr>
          <w:rFonts w:cs="Simplified Arabic" w:hint="eastAsia"/>
          <w:rtl/>
        </w:rPr>
        <w:t>وقاية</w:t>
      </w:r>
      <w:r w:rsidR="00CA6D21">
        <w:rPr>
          <w:rFonts w:cs="Simplified Arabic"/>
          <w:rtl/>
        </w:rPr>
        <w:t xml:space="preserve"> </w:t>
      </w:r>
      <w:r w:rsidR="00CA6D21">
        <w:rPr>
          <w:rFonts w:cs="Simplified Arabic" w:hint="eastAsia"/>
          <w:rtl/>
        </w:rPr>
        <w:t>المزروعات</w:t>
      </w:r>
      <w:r w:rsidR="00CA6D21">
        <w:rPr>
          <w:rFonts w:cs="Simplified Arabic"/>
          <w:rtl/>
        </w:rPr>
        <w:tab/>
      </w:r>
      <w:r w:rsidR="00CA6D21">
        <w:rPr>
          <w:rFonts w:cs="Simplified Arabic"/>
          <w:rtl/>
        </w:rPr>
        <w:tab/>
      </w:r>
      <w:r w:rsidR="00CA6D21">
        <w:rPr>
          <w:rFonts w:cs="Simplified Arabic"/>
          <w:rtl/>
        </w:rPr>
        <w:tab/>
      </w:r>
      <w:r w:rsidR="00CA6D21">
        <w:rPr>
          <w:rFonts w:cs="Simplified Arabic"/>
          <w:rtl/>
        </w:rPr>
        <w:tab/>
        <w:t>3(2+1)</w:t>
      </w:r>
    </w:p>
    <w:p w:rsidR="00C96870" w:rsidRPr="00482DAE" w:rsidRDefault="00CA6D21" w:rsidP="002479E6">
      <w:pPr>
        <w:numPr>
          <w:ilvl w:val="0"/>
          <w:numId w:val="3"/>
        </w:numPr>
        <w:bidi/>
        <w:jc w:val="lowKashida"/>
        <w:rPr>
          <w:rFonts w:cs="Simplified Arabic"/>
        </w:rPr>
      </w:pPr>
      <w:r>
        <w:rPr>
          <w:rFonts w:cs="Simplified Arabic"/>
        </w:rPr>
        <w:t xml:space="preserve"> 242 </w:t>
      </w:r>
      <w:r>
        <w:rPr>
          <w:rFonts w:cs="Simplified Arabic" w:hint="eastAsia"/>
          <w:rtl/>
        </w:rPr>
        <w:t>وقن</w:t>
      </w:r>
      <w:r>
        <w:rPr>
          <w:rFonts w:cs="Simplified Arabic"/>
          <w:rtl/>
        </w:rPr>
        <w:t xml:space="preserve"> </w:t>
      </w:r>
      <w:r>
        <w:rPr>
          <w:rFonts w:cs="Simplified Arabic" w:hint="eastAsia"/>
          <w:rtl/>
        </w:rPr>
        <w:t>الآفات</w:t>
      </w:r>
      <w:r>
        <w:rPr>
          <w:rFonts w:cs="Simplified Arabic"/>
          <w:rtl/>
        </w:rPr>
        <w:t xml:space="preserve"> </w:t>
      </w:r>
      <w:r>
        <w:rPr>
          <w:rFonts w:cs="Simplified Arabic" w:hint="eastAsia"/>
          <w:rtl/>
        </w:rPr>
        <w:t>الحشرية</w:t>
      </w:r>
      <w:r>
        <w:rPr>
          <w:rFonts w:cs="Simplified Arabic"/>
          <w:rtl/>
        </w:rPr>
        <w:t xml:space="preserve"> </w:t>
      </w:r>
      <w:r>
        <w:rPr>
          <w:rFonts w:cs="Simplified Arabic" w:hint="eastAsia"/>
          <w:rtl/>
        </w:rPr>
        <w:t>للمحاصيل</w:t>
      </w:r>
      <w:r>
        <w:rPr>
          <w:rFonts w:cs="Simplified Arabic"/>
          <w:rtl/>
        </w:rPr>
        <w:t xml:space="preserve"> </w:t>
      </w:r>
      <w:r>
        <w:rPr>
          <w:rFonts w:cs="Simplified Arabic" w:hint="eastAsia"/>
          <w:rtl/>
        </w:rPr>
        <w:t>الحقلية</w:t>
      </w:r>
      <w:r>
        <w:rPr>
          <w:rFonts w:cs="Simplified Arabic"/>
          <w:rtl/>
        </w:rPr>
        <w:t xml:space="preserve"> </w:t>
      </w:r>
      <w:r>
        <w:rPr>
          <w:rFonts w:cs="Simplified Arabic" w:hint="eastAsia"/>
          <w:rtl/>
        </w:rPr>
        <w:t>والبستانية</w:t>
      </w:r>
      <w:r>
        <w:rPr>
          <w:rFonts w:cs="Simplified Arabic"/>
          <w:rtl/>
        </w:rPr>
        <w:tab/>
      </w:r>
      <w:r>
        <w:rPr>
          <w:rFonts w:cs="Simplified Arabic"/>
          <w:rtl/>
        </w:rPr>
        <w:tab/>
        <w:t>3 (2+1)</w:t>
      </w:r>
    </w:p>
    <w:p w:rsidR="00C96870" w:rsidRPr="00482DAE" w:rsidRDefault="00CA6D21" w:rsidP="002479E6">
      <w:pPr>
        <w:numPr>
          <w:ilvl w:val="0"/>
          <w:numId w:val="3"/>
        </w:numPr>
        <w:bidi/>
        <w:jc w:val="lowKashida"/>
        <w:rPr>
          <w:rFonts w:cs="Simplified Arabic"/>
        </w:rPr>
      </w:pPr>
      <w:r>
        <w:rPr>
          <w:rFonts w:cs="Simplified Arabic"/>
        </w:rPr>
        <w:t>303</w:t>
      </w:r>
      <w:r w:rsidR="00055F21">
        <w:rPr>
          <w:rFonts w:cs="Simplified Arabic"/>
          <w:rtl/>
        </w:rPr>
        <w:t xml:space="preserve"> </w:t>
      </w:r>
      <w:r>
        <w:rPr>
          <w:rFonts w:cs="Simplified Arabic"/>
          <w:rtl/>
        </w:rPr>
        <w:t>وقن آفات المراعي والغابات</w:t>
      </w:r>
      <w:r>
        <w:rPr>
          <w:rFonts w:cs="Simplified Arabic"/>
          <w:rtl/>
        </w:rPr>
        <w:tab/>
      </w:r>
      <w:r>
        <w:rPr>
          <w:rFonts w:cs="Simplified Arabic"/>
          <w:rtl/>
        </w:rPr>
        <w:tab/>
      </w:r>
      <w:r>
        <w:rPr>
          <w:rFonts w:cs="Simplified Arabic"/>
          <w:rtl/>
        </w:rPr>
        <w:tab/>
      </w:r>
      <w:r>
        <w:rPr>
          <w:rFonts w:cs="Simplified Arabic"/>
          <w:rtl/>
        </w:rPr>
        <w:tab/>
        <w:t>4 (3+1)</w:t>
      </w:r>
    </w:p>
    <w:p w:rsidR="00C96870" w:rsidRPr="00482DAE" w:rsidRDefault="00CA6D21" w:rsidP="002479E6">
      <w:pPr>
        <w:numPr>
          <w:ilvl w:val="0"/>
          <w:numId w:val="3"/>
        </w:numPr>
        <w:bidi/>
        <w:jc w:val="lowKashida"/>
        <w:rPr>
          <w:rFonts w:cs="Simplified Arabic"/>
        </w:rPr>
      </w:pPr>
      <w:r>
        <w:rPr>
          <w:rFonts w:cs="Simplified Arabic"/>
        </w:rPr>
        <w:t xml:space="preserve"> 405 </w:t>
      </w:r>
      <w:r>
        <w:rPr>
          <w:rFonts w:cs="Simplified Arabic" w:hint="eastAsia"/>
          <w:rtl/>
        </w:rPr>
        <w:t>وقن</w:t>
      </w:r>
      <w:r>
        <w:rPr>
          <w:rFonts w:cs="Simplified Arabic"/>
          <w:rtl/>
        </w:rPr>
        <w:t xml:space="preserve"> </w:t>
      </w:r>
      <w:r>
        <w:rPr>
          <w:rFonts w:cs="Simplified Arabic" w:hint="eastAsia"/>
          <w:rtl/>
        </w:rPr>
        <w:t>تدريب</w:t>
      </w:r>
      <w:r>
        <w:rPr>
          <w:rFonts w:cs="Simplified Arabic"/>
          <w:rtl/>
        </w:rPr>
        <w:t xml:space="preserve"> </w:t>
      </w:r>
      <w:r>
        <w:rPr>
          <w:rFonts w:cs="Simplified Arabic" w:hint="eastAsia"/>
          <w:rtl/>
        </w:rPr>
        <w:t>ميداني</w:t>
      </w:r>
      <w:r>
        <w:rPr>
          <w:rFonts w:cs="Simplified Arabic"/>
          <w:rtl/>
        </w:rPr>
        <w:tab/>
      </w:r>
      <w:r>
        <w:rPr>
          <w:rFonts w:cs="Simplified Arabic"/>
          <w:rtl/>
        </w:rPr>
        <w:tab/>
      </w:r>
      <w:r>
        <w:rPr>
          <w:rFonts w:cs="Simplified Arabic"/>
          <w:rtl/>
        </w:rPr>
        <w:tab/>
      </w:r>
      <w:r>
        <w:rPr>
          <w:rFonts w:cs="Simplified Arabic"/>
          <w:rtl/>
        </w:rPr>
        <w:tab/>
      </w:r>
      <w:r>
        <w:rPr>
          <w:rFonts w:cs="Simplified Arabic"/>
          <w:rtl/>
        </w:rPr>
        <w:tab/>
        <w:t>3 (3+0)</w:t>
      </w:r>
    </w:p>
    <w:p w:rsidR="006E4431" w:rsidRDefault="00CA6D21" w:rsidP="004838F3">
      <w:pPr>
        <w:pStyle w:val="Heading2"/>
        <w:rPr>
          <w:sz w:val="32"/>
        </w:rPr>
      </w:pPr>
      <w:bookmarkStart w:id="13" w:name="_Toc311034607"/>
      <w:r w:rsidRPr="00CA6D21">
        <w:rPr>
          <w:rFonts w:hint="eastAsia"/>
          <w:rtl/>
        </w:rPr>
        <w:t>مرحلة</w:t>
      </w:r>
      <w:r w:rsidRPr="00CA6D21">
        <w:rPr>
          <w:rtl/>
        </w:rPr>
        <w:t xml:space="preserve"> </w:t>
      </w:r>
      <w:r w:rsidRPr="00CA6D21">
        <w:rPr>
          <w:rFonts w:hint="eastAsia"/>
          <w:rtl/>
        </w:rPr>
        <w:t>الماجستير</w:t>
      </w:r>
      <w:r w:rsidRPr="00CA6D21">
        <w:rPr>
          <w:rtl/>
        </w:rPr>
        <w:t>:</w:t>
      </w:r>
      <w:bookmarkEnd w:id="13"/>
    </w:p>
    <w:p w:rsidR="00C96870" w:rsidRPr="00482DAE" w:rsidRDefault="00C96870" w:rsidP="002479E6">
      <w:pPr>
        <w:numPr>
          <w:ilvl w:val="0"/>
          <w:numId w:val="4"/>
        </w:numPr>
        <w:bidi/>
        <w:jc w:val="lowKashida"/>
        <w:rPr>
          <w:rFonts w:cs="Simplified Arabic"/>
          <w:rtl/>
        </w:rPr>
      </w:pPr>
      <w:r w:rsidRPr="00482DAE">
        <w:rPr>
          <w:rFonts w:cs="Simplified Arabic" w:hint="cs"/>
          <w:rtl/>
        </w:rPr>
        <w:t>501 زرع البحث العلمي</w:t>
      </w:r>
      <w:r w:rsidRPr="00482DAE">
        <w:rPr>
          <w:rFonts w:cs="Simplified Arabic" w:hint="cs"/>
          <w:rtl/>
        </w:rPr>
        <w:tab/>
      </w:r>
      <w:r w:rsidRPr="00482DAE">
        <w:rPr>
          <w:rFonts w:cs="Simplified Arabic" w:hint="cs"/>
          <w:rtl/>
        </w:rPr>
        <w:tab/>
      </w:r>
      <w:r w:rsidRPr="00482DAE">
        <w:rPr>
          <w:rFonts w:cs="Simplified Arabic" w:hint="cs"/>
          <w:rtl/>
        </w:rPr>
        <w:tab/>
      </w:r>
      <w:r w:rsidRPr="00482DAE">
        <w:rPr>
          <w:rFonts w:cs="Simplified Arabic" w:hint="cs"/>
          <w:rtl/>
        </w:rPr>
        <w:tab/>
      </w:r>
      <w:r w:rsidRPr="00482DAE">
        <w:rPr>
          <w:rFonts w:cs="Simplified Arabic" w:hint="cs"/>
          <w:rtl/>
        </w:rPr>
        <w:tab/>
        <w:t>1 (1+0)</w:t>
      </w:r>
    </w:p>
    <w:p w:rsidR="00C96870" w:rsidRPr="00482DAE" w:rsidRDefault="00CA6D21" w:rsidP="002479E6">
      <w:pPr>
        <w:numPr>
          <w:ilvl w:val="0"/>
          <w:numId w:val="4"/>
        </w:numPr>
        <w:bidi/>
        <w:jc w:val="lowKashida"/>
        <w:rPr>
          <w:rFonts w:cs="Simplified Arabic"/>
          <w:rtl/>
        </w:rPr>
      </w:pPr>
      <w:r>
        <w:rPr>
          <w:rFonts w:cs="Simplified Arabic"/>
          <w:rtl/>
        </w:rPr>
        <w:t xml:space="preserve">502 وقن الآفات الحشرية </w:t>
      </w:r>
      <w:r>
        <w:rPr>
          <w:rFonts w:cs="Simplified Arabic"/>
        </w:rPr>
        <w:t>–</w:t>
      </w:r>
      <w:r>
        <w:rPr>
          <w:rFonts w:cs="Simplified Arabic"/>
          <w:rtl/>
        </w:rPr>
        <w:t xml:space="preserve"> متقدم</w:t>
      </w:r>
      <w:r>
        <w:rPr>
          <w:rFonts w:cs="Simplified Arabic"/>
          <w:rtl/>
        </w:rPr>
        <w:tab/>
      </w:r>
      <w:r>
        <w:rPr>
          <w:rFonts w:cs="Simplified Arabic"/>
          <w:rtl/>
        </w:rPr>
        <w:tab/>
      </w:r>
      <w:r>
        <w:rPr>
          <w:rFonts w:cs="Simplified Arabic"/>
          <w:rtl/>
        </w:rPr>
        <w:tab/>
      </w:r>
      <w:r>
        <w:rPr>
          <w:rFonts w:cs="Simplified Arabic"/>
          <w:rtl/>
        </w:rPr>
        <w:tab/>
        <w:t>3 (2+1)</w:t>
      </w:r>
    </w:p>
    <w:p w:rsidR="00C96870" w:rsidRPr="00482DAE" w:rsidRDefault="00CA6D21" w:rsidP="002479E6">
      <w:pPr>
        <w:numPr>
          <w:ilvl w:val="0"/>
          <w:numId w:val="4"/>
        </w:numPr>
        <w:bidi/>
        <w:jc w:val="lowKashida"/>
        <w:rPr>
          <w:rFonts w:cs="Simplified Arabic"/>
          <w:rtl/>
        </w:rPr>
      </w:pPr>
      <w:r>
        <w:rPr>
          <w:rFonts w:cs="Simplified Arabic"/>
          <w:rtl/>
        </w:rPr>
        <w:t xml:space="preserve">505 </w:t>
      </w:r>
      <w:r>
        <w:rPr>
          <w:rFonts w:cs="Simplified Arabic" w:hint="eastAsia"/>
          <w:rtl/>
        </w:rPr>
        <w:t>وقن</w:t>
      </w:r>
      <w:r>
        <w:rPr>
          <w:rFonts w:cs="Simplified Arabic"/>
          <w:rtl/>
        </w:rPr>
        <w:t xml:space="preserve"> </w:t>
      </w:r>
      <w:r>
        <w:rPr>
          <w:rFonts w:cs="Simplified Arabic" w:hint="eastAsia"/>
          <w:rtl/>
        </w:rPr>
        <w:t>علم</w:t>
      </w:r>
      <w:r>
        <w:rPr>
          <w:rFonts w:cs="Simplified Arabic"/>
          <w:rtl/>
        </w:rPr>
        <w:t xml:space="preserve"> </w:t>
      </w:r>
      <w:r>
        <w:rPr>
          <w:rFonts w:cs="Simplified Arabic" w:hint="eastAsia"/>
          <w:rtl/>
        </w:rPr>
        <w:t>حياة</w:t>
      </w:r>
      <w:r>
        <w:rPr>
          <w:rFonts w:cs="Simplified Arabic"/>
          <w:rtl/>
        </w:rPr>
        <w:t xml:space="preserve"> </w:t>
      </w:r>
      <w:r>
        <w:rPr>
          <w:rFonts w:cs="Simplified Arabic" w:hint="eastAsia"/>
          <w:rtl/>
        </w:rPr>
        <w:t>الحشرة</w:t>
      </w:r>
      <w:r>
        <w:rPr>
          <w:rFonts w:cs="Simplified Arabic"/>
          <w:rtl/>
        </w:rPr>
        <w:tab/>
      </w:r>
      <w:r>
        <w:rPr>
          <w:rFonts w:cs="Simplified Arabic"/>
          <w:rtl/>
        </w:rPr>
        <w:tab/>
      </w:r>
      <w:r>
        <w:rPr>
          <w:rFonts w:cs="Simplified Arabic"/>
          <w:rtl/>
        </w:rPr>
        <w:tab/>
      </w:r>
      <w:r>
        <w:rPr>
          <w:rFonts w:cs="Simplified Arabic"/>
          <w:rtl/>
        </w:rPr>
        <w:tab/>
      </w:r>
      <w:r>
        <w:rPr>
          <w:rFonts w:cs="Simplified Arabic"/>
          <w:rtl/>
        </w:rPr>
        <w:tab/>
        <w:t>3 (2+1)</w:t>
      </w:r>
    </w:p>
    <w:p w:rsidR="00C96870" w:rsidRPr="00482DAE" w:rsidRDefault="00CA6D21" w:rsidP="002479E6">
      <w:pPr>
        <w:numPr>
          <w:ilvl w:val="0"/>
          <w:numId w:val="4"/>
        </w:numPr>
        <w:bidi/>
        <w:jc w:val="lowKashida"/>
        <w:rPr>
          <w:rFonts w:cs="Simplified Arabic"/>
          <w:rtl/>
        </w:rPr>
      </w:pPr>
      <w:r>
        <w:rPr>
          <w:rFonts w:cs="Simplified Arabic"/>
          <w:rtl/>
        </w:rPr>
        <w:t xml:space="preserve">510 </w:t>
      </w:r>
      <w:r>
        <w:rPr>
          <w:rFonts w:cs="Simplified Arabic" w:hint="eastAsia"/>
          <w:rtl/>
        </w:rPr>
        <w:t>وقن</w:t>
      </w:r>
      <w:r>
        <w:rPr>
          <w:rFonts w:cs="Simplified Arabic"/>
          <w:rtl/>
        </w:rPr>
        <w:t xml:space="preserve"> </w:t>
      </w:r>
      <w:r>
        <w:rPr>
          <w:rFonts w:cs="Simplified Arabic" w:hint="eastAsia"/>
          <w:rtl/>
        </w:rPr>
        <w:t>الاتجاهات</w:t>
      </w:r>
      <w:r>
        <w:rPr>
          <w:rFonts w:cs="Simplified Arabic"/>
          <w:rtl/>
        </w:rPr>
        <w:t xml:space="preserve"> </w:t>
      </w:r>
      <w:r>
        <w:rPr>
          <w:rFonts w:cs="Simplified Arabic" w:hint="eastAsia"/>
          <w:rtl/>
        </w:rPr>
        <w:t>الحديثة</w:t>
      </w:r>
      <w:r>
        <w:rPr>
          <w:rFonts w:cs="Simplified Arabic"/>
          <w:rtl/>
        </w:rPr>
        <w:t xml:space="preserve"> </w:t>
      </w:r>
      <w:r>
        <w:rPr>
          <w:rFonts w:cs="Simplified Arabic" w:hint="eastAsia"/>
          <w:rtl/>
        </w:rPr>
        <w:t>في</w:t>
      </w:r>
      <w:r>
        <w:rPr>
          <w:rFonts w:cs="Simplified Arabic"/>
          <w:rtl/>
        </w:rPr>
        <w:t xml:space="preserve"> </w:t>
      </w:r>
      <w:r>
        <w:rPr>
          <w:rFonts w:cs="Simplified Arabic" w:hint="eastAsia"/>
          <w:rtl/>
        </w:rPr>
        <w:t>مكافحة</w:t>
      </w:r>
      <w:r>
        <w:rPr>
          <w:rFonts w:cs="Simplified Arabic"/>
          <w:rtl/>
        </w:rPr>
        <w:t xml:space="preserve"> </w:t>
      </w:r>
      <w:r>
        <w:rPr>
          <w:rFonts w:cs="Simplified Arabic" w:hint="eastAsia"/>
          <w:rtl/>
        </w:rPr>
        <w:t>الحشرات</w:t>
      </w:r>
      <w:r>
        <w:rPr>
          <w:rFonts w:cs="Simplified Arabic"/>
          <w:rtl/>
        </w:rPr>
        <w:tab/>
      </w:r>
      <w:r>
        <w:rPr>
          <w:rFonts w:cs="Simplified Arabic"/>
          <w:rtl/>
        </w:rPr>
        <w:tab/>
        <w:t>1 (1+0)</w:t>
      </w:r>
    </w:p>
    <w:p w:rsidR="00C96870" w:rsidRPr="00482DAE" w:rsidRDefault="00CA6D21" w:rsidP="002479E6">
      <w:pPr>
        <w:numPr>
          <w:ilvl w:val="0"/>
          <w:numId w:val="4"/>
        </w:numPr>
        <w:bidi/>
        <w:jc w:val="lowKashida"/>
        <w:rPr>
          <w:rFonts w:cs="Simplified Arabic"/>
          <w:rtl/>
        </w:rPr>
      </w:pPr>
      <w:r>
        <w:rPr>
          <w:rFonts w:cs="Simplified Arabic"/>
          <w:rtl/>
        </w:rPr>
        <w:t xml:space="preserve">539 وقن آفات وأمراض النخيل </w:t>
      </w:r>
      <w:r>
        <w:rPr>
          <w:rFonts w:cs="Simplified Arabic"/>
          <w:rtl/>
        </w:rPr>
        <w:tab/>
      </w:r>
      <w:r>
        <w:rPr>
          <w:rFonts w:cs="Simplified Arabic"/>
          <w:rtl/>
        </w:rPr>
        <w:tab/>
      </w:r>
      <w:r>
        <w:rPr>
          <w:rFonts w:cs="Simplified Arabic"/>
          <w:rtl/>
        </w:rPr>
        <w:tab/>
      </w:r>
      <w:r>
        <w:rPr>
          <w:rFonts w:cs="Simplified Arabic"/>
          <w:rtl/>
        </w:rPr>
        <w:tab/>
        <w:t>2 (1+1)</w:t>
      </w:r>
    </w:p>
    <w:p w:rsidR="00C96870" w:rsidRPr="00482DAE" w:rsidRDefault="00CA6D21" w:rsidP="002479E6">
      <w:pPr>
        <w:numPr>
          <w:ilvl w:val="0"/>
          <w:numId w:val="4"/>
        </w:numPr>
        <w:bidi/>
        <w:jc w:val="lowKashida"/>
        <w:rPr>
          <w:rFonts w:cs="Simplified Arabic"/>
          <w:rtl/>
        </w:rPr>
      </w:pPr>
      <w:r>
        <w:rPr>
          <w:rFonts w:cs="Simplified Arabic"/>
          <w:rtl/>
        </w:rPr>
        <w:t xml:space="preserve">590 وقن دراسات خاصة </w:t>
      </w:r>
      <w:r>
        <w:rPr>
          <w:rFonts w:cs="Simplified Arabic"/>
          <w:rtl/>
        </w:rPr>
        <w:tab/>
      </w:r>
      <w:r>
        <w:rPr>
          <w:rFonts w:cs="Simplified Arabic"/>
          <w:rtl/>
        </w:rPr>
        <w:tab/>
      </w:r>
      <w:r>
        <w:rPr>
          <w:rFonts w:cs="Simplified Arabic"/>
          <w:rtl/>
        </w:rPr>
        <w:tab/>
      </w:r>
      <w:r>
        <w:rPr>
          <w:rFonts w:cs="Simplified Arabic"/>
          <w:rtl/>
        </w:rPr>
        <w:tab/>
      </w:r>
      <w:r>
        <w:rPr>
          <w:rFonts w:cs="Simplified Arabic"/>
          <w:rtl/>
        </w:rPr>
        <w:tab/>
        <w:t>1 (1+0)</w:t>
      </w:r>
    </w:p>
    <w:p w:rsidR="00C96870" w:rsidRPr="00482DAE" w:rsidRDefault="00CA6D21" w:rsidP="002479E6">
      <w:pPr>
        <w:numPr>
          <w:ilvl w:val="0"/>
          <w:numId w:val="4"/>
        </w:numPr>
        <w:bidi/>
        <w:jc w:val="lowKashida"/>
        <w:rPr>
          <w:rFonts w:cs="Simplified Arabic"/>
          <w:rtl/>
        </w:rPr>
      </w:pPr>
      <w:r>
        <w:rPr>
          <w:rFonts w:cs="Simplified Arabic"/>
          <w:rtl/>
        </w:rPr>
        <w:t xml:space="preserve">595 وقن مناقشات </w:t>
      </w:r>
      <w:r>
        <w:rPr>
          <w:rFonts w:cs="Simplified Arabic"/>
          <w:rtl/>
        </w:rPr>
        <w:tab/>
      </w:r>
      <w:r>
        <w:rPr>
          <w:rFonts w:cs="Simplified Arabic"/>
          <w:rtl/>
        </w:rPr>
        <w:tab/>
      </w:r>
      <w:r>
        <w:rPr>
          <w:rFonts w:cs="Simplified Arabic"/>
          <w:rtl/>
        </w:rPr>
        <w:tab/>
      </w:r>
      <w:r>
        <w:rPr>
          <w:rFonts w:cs="Simplified Arabic"/>
          <w:rtl/>
        </w:rPr>
        <w:tab/>
      </w:r>
      <w:r>
        <w:rPr>
          <w:rFonts w:cs="Simplified Arabic"/>
          <w:rtl/>
        </w:rPr>
        <w:tab/>
        <w:t>1 (1+0)</w:t>
      </w:r>
    </w:p>
    <w:p w:rsidR="00C96870" w:rsidRPr="00482DAE" w:rsidRDefault="00CA6D21" w:rsidP="002479E6">
      <w:pPr>
        <w:numPr>
          <w:ilvl w:val="0"/>
          <w:numId w:val="4"/>
        </w:numPr>
        <w:bidi/>
        <w:jc w:val="lowKashida"/>
        <w:rPr>
          <w:rFonts w:cs="Simplified Arabic"/>
          <w:rtl/>
        </w:rPr>
      </w:pPr>
      <w:r>
        <w:rPr>
          <w:rFonts w:cs="Simplified Arabic"/>
          <w:rtl/>
        </w:rPr>
        <w:t xml:space="preserve">600 </w:t>
      </w:r>
      <w:r>
        <w:rPr>
          <w:rFonts w:cs="Simplified Arabic" w:hint="eastAsia"/>
          <w:rtl/>
        </w:rPr>
        <w:t>وقن</w:t>
      </w:r>
      <w:r>
        <w:rPr>
          <w:rFonts w:cs="Simplified Arabic"/>
          <w:rtl/>
        </w:rPr>
        <w:t xml:space="preserve"> </w:t>
      </w:r>
      <w:r>
        <w:rPr>
          <w:rFonts w:cs="Simplified Arabic" w:hint="eastAsia"/>
          <w:rtl/>
        </w:rPr>
        <w:t>بحث</w:t>
      </w:r>
      <w:r>
        <w:rPr>
          <w:rFonts w:cs="Simplified Arabic"/>
          <w:rtl/>
        </w:rPr>
        <w:t xml:space="preserve"> </w:t>
      </w:r>
      <w:r>
        <w:rPr>
          <w:rFonts w:cs="Simplified Arabic" w:hint="eastAsia"/>
          <w:rtl/>
        </w:rPr>
        <w:t>ورسالة</w:t>
      </w:r>
      <w:r>
        <w:rPr>
          <w:rFonts w:cs="Simplified Arabic"/>
          <w:rtl/>
        </w:rPr>
        <w:tab/>
      </w:r>
      <w:r>
        <w:rPr>
          <w:rFonts w:cs="Simplified Arabic"/>
          <w:rtl/>
        </w:rPr>
        <w:tab/>
      </w:r>
      <w:r>
        <w:rPr>
          <w:rFonts w:cs="Simplified Arabic"/>
          <w:rtl/>
        </w:rPr>
        <w:tab/>
      </w:r>
      <w:r>
        <w:rPr>
          <w:rFonts w:cs="Simplified Arabic"/>
          <w:rtl/>
        </w:rPr>
        <w:tab/>
      </w:r>
      <w:r>
        <w:rPr>
          <w:rFonts w:cs="Simplified Arabic"/>
          <w:rtl/>
        </w:rPr>
        <w:tab/>
        <w:t>6 (6+0)</w:t>
      </w:r>
    </w:p>
    <w:p w:rsidR="00C83879" w:rsidRPr="00482DAE" w:rsidRDefault="00CA6D21" w:rsidP="00144357">
      <w:pPr>
        <w:pStyle w:val="Heading1"/>
        <w:rPr>
          <w:color w:val="auto"/>
          <w:rtl/>
        </w:rPr>
      </w:pPr>
      <w:r w:rsidRPr="00CA6D21">
        <w:rPr>
          <w:rFonts w:hint="eastAsia"/>
          <w:color w:val="auto"/>
          <w:rtl/>
        </w:rPr>
        <w:lastRenderedPageBreak/>
        <w:t>الإشراف</w:t>
      </w:r>
      <w:r w:rsidRPr="00CA6D21">
        <w:rPr>
          <w:color w:val="auto"/>
          <w:rtl/>
        </w:rPr>
        <w:t xml:space="preserve"> </w:t>
      </w:r>
      <w:r w:rsidRPr="00CA6D21">
        <w:rPr>
          <w:rFonts w:hint="eastAsia"/>
          <w:color w:val="auto"/>
          <w:rtl/>
        </w:rPr>
        <w:t>على</w:t>
      </w:r>
      <w:r w:rsidRPr="00CA6D21">
        <w:rPr>
          <w:color w:val="auto"/>
          <w:rtl/>
        </w:rPr>
        <w:t xml:space="preserve"> </w:t>
      </w:r>
      <w:r w:rsidRPr="00CA6D21">
        <w:rPr>
          <w:rFonts w:hint="eastAsia"/>
          <w:color w:val="auto"/>
          <w:rtl/>
        </w:rPr>
        <w:t>طلبة</w:t>
      </w:r>
      <w:r w:rsidRPr="00CA6D21">
        <w:rPr>
          <w:color w:val="auto"/>
          <w:rtl/>
        </w:rPr>
        <w:t xml:space="preserve"> </w:t>
      </w:r>
      <w:r w:rsidRPr="00CA6D21">
        <w:rPr>
          <w:rFonts w:hint="eastAsia"/>
          <w:color w:val="auto"/>
          <w:rtl/>
        </w:rPr>
        <w:t>الدراسات</w:t>
      </w:r>
      <w:r w:rsidRPr="00CA6D21">
        <w:rPr>
          <w:color w:val="auto"/>
          <w:rtl/>
        </w:rPr>
        <w:t xml:space="preserve"> </w:t>
      </w:r>
      <w:r w:rsidRPr="00CA6D21">
        <w:rPr>
          <w:rFonts w:hint="eastAsia"/>
          <w:color w:val="auto"/>
          <w:rtl/>
        </w:rPr>
        <w:t>العليا</w:t>
      </w:r>
      <w:r w:rsidRPr="00CA6D21">
        <w:rPr>
          <w:color w:val="auto"/>
          <w:rtl/>
        </w:rPr>
        <w:t>:</w:t>
      </w:r>
    </w:p>
    <w:p w:rsidR="00C83879" w:rsidRPr="006E4431" w:rsidRDefault="00C83879" w:rsidP="004838F3">
      <w:pPr>
        <w:pStyle w:val="Heading2"/>
        <w:rPr>
          <w:rtl/>
        </w:rPr>
      </w:pPr>
      <w:r w:rsidRPr="006E4431">
        <w:rPr>
          <w:rFonts w:hint="eastAsia"/>
          <w:rtl/>
        </w:rPr>
        <w:t>طلبة</w:t>
      </w:r>
      <w:r w:rsidR="00CA6D21" w:rsidRPr="006E4431">
        <w:rPr>
          <w:rtl/>
        </w:rPr>
        <w:t xml:space="preserve"> </w:t>
      </w:r>
      <w:r w:rsidR="00CA6D21" w:rsidRPr="006E4431">
        <w:rPr>
          <w:rFonts w:hint="eastAsia"/>
          <w:rtl/>
        </w:rPr>
        <w:t>الماجستير</w:t>
      </w:r>
      <w:r w:rsidR="00CA6D21" w:rsidRPr="006E4431">
        <w:rPr>
          <w:rtl/>
        </w:rPr>
        <w:t>.</w:t>
      </w:r>
    </w:p>
    <w:p w:rsidR="00C83879" w:rsidRPr="002B6EE4" w:rsidRDefault="00CA6D21" w:rsidP="002479E6">
      <w:pPr>
        <w:bidi/>
        <w:rPr>
          <w:b/>
          <w:bCs/>
          <w:rtl/>
        </w:rPr>
      </w:pPr>
      <w:r w:rsidRPr="002B6EE4">
        <w:rPr>
          <w:rFonts w:cs="Simplified Arabic" w:hint="eastAsia"/>
          <w:b/>
          <w:bCs/>
          <w:rtl/>
        </w:rPr>
        <w:t>عبد</w:t>
      </w:r>
      <w:r w:rsidRPr="002B6EE4">
        <w:rPr>
          <w:rFonts w:cs="Simplified Arabic"/>
          <w:b/>
          <w:bCs/>
          <w:rtl/>
        </w:rPr>
        <w:t xml:space="preserve"> </w:t>
      </w:r>
      <w:r w:rsidRPr="002B6EE4">
        <w:rPr>
          <w:rFonts w:cs="Simplified Arabic" w:hint="eastAsia"/>
          <w:b/>
          <w:bCs/>
          <w:rtl/>
        </w:rPr>
        <w:t>المنعم</w:t>
      </w:r>
      <w:r w:rsidRPr="002B6EE4">
        <w:rPr>
          <w:rFonts w:cs="Simplified Arabic"/>
          <w:b/>
          <w:bCs/>
          <w:rtl/>
        </w:rPr>
        <w:t xml:space="preserve"> </w:t>
      </w:r>
      <w:r w:rsidRPr="002B6EE4">
        <w:rPr>
          <w:rFonts w:cs="Simplified Arabic" w:hint="eastAsia"/>
          <w:b/>
          <w:bCs/>
          <w:rtl/>
        </w:rPr>
        <w:t>الشواف</w:t>
      </w:r>
      <w:r w:rsidRPr="002B6EE4">
        <w:rPr>
          <w:rFonts w:cs="Simplified Arabic"/>
          <w:b/>
          <w:bCs/>
          <w:rtl/>
        </w:rPr>
        <w:tab/>
      </w:r>
      <w:r w:rsidRPr="002B6EE4">
        <w:rPr>
          <w:rFonts w:cs="Simplified Arabic"/>
          <w:b/>
          <w:bCs/>
          <w:rtl/>
        </w:rPr>
        <w:tab/>
        <w:t xml:space="preserve">(المملكة العربية السعودية) </w:t>
      </w:r>
      <w:r w:rsidR="00AE212A" w:rsidRPr="002B6EE4">
        <w:rPr>
          <w:rFonts w:cs="Simplified Arabic" w:hint="cs"/>
          <w:b/>
          <w:bCs/>
          <w:rtl/>
        </w:rPr>
        <w:tab/>
      </w:r>
      <w:r w:rsidR="00AE212A" w:rsidRPr="002B6EE4">
        <w:rPr>
          <w:rFonts w:cs="Simplified Arabic" w:hint="cs"/>
          <w:b/>
          <w:bCs/>
          <w:rtl/>
        </w:rPr>
        <w:tab/>
      </w:r>
      <w:r w:rsidRPr="002B6EE4">
        <w:rPr>
          <w:rFonts w:cs="Simplified Arabic"/>
          <w:b/>
          <w:bCs/>
          <w:rtl/>
        </w:rPr>
        <w:tab/>
        <w:t>(2004-2008).</w:t>
      </w:r>
    </w:p>
    <w:p w:rsidR="00682C4C" w:rsidRPr="00AE212A" w:rsidRDefault="00CA6D21" w:rsidP="002479E6">
      <w:pPr>
        <w:bidi/>
        <w:ind w:left="1418" w:hanging="1134"/>
        <w:rPr>
          <w:rFonts w:cs="Simplified Arabic"/>
          <w:b/>
          <w:bCs/>
          <w:rtl/>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w:t>
      </w:r>
      <w:r w:rsidRPr="00AE212A">
        <w:rPr>
          <w:rFonts w:cs="Simplified Arabic"/>
          <w:b/>
          <w:bCs/>
          <w:rtl/>
        </w:rPr>
        <w:t xml:space="preserve"> سمية بعض المبيدات الحشرية تجاه </w:t>
      </w:r>
      <w:r w:rsidRPr="006E4431">
        <w:rPr>
          <w:rFonts w:cs="Simplified Arabic"/>
          <w:b/>
          <w:bCs/>
          <w:rtl/>
        </w:rPr>
        <w:t>سوسة النخيل الحمراء</w:t>
      </w:r>
      <w:r w:rsidRPr="00AE212A">
        <w:rPr>
          <w:rFonts w:cs="Simplified Arabic"/>
          <w:b/>
          <w:bCs/>
          <w:rtl/>
        </w:rPr>
        <w:t xml:space="preserve"> </w:t>
      </w:r>
      <w:r w:rsidRPr="00AE212A">
        <w:rPr>
          <w:rFonts w:cs="Simplified Arabic" w:hint="eastAsia"/>
          <w:b/>
          <w:bCs/>
          <w:rtl/>
        </w:rPr>
        <w:t>وعلاقتها</w:t>
      </w:r>
      <w:r w:rsidRPr="00AE212A">
        <w:rPr>
          <w:rFonts w:cs="Simplified Arabic"/>
          <w:b/>
          <w:bCs/>
          <w:rtl/>
        </w:rPr>
        <w:t xml:space="preserve"> </w:t>
      </w:r>
      <w:r w:rsidRPr="00AE212A">
        <w:rPr>
          <w:rFonts w:cs="Simplified Arabic" w:hint="eastAsia"/>
          <w:b/>
          <w:bCs/>
          <w:rtl/>
        </w:rPr>
        <w:t>بأنشطة</w:t>
      </w:r>
      <w:r w:rsidRPr="00AE212A">
        <w:rPr>
          <w:rFonts w:cs="Simplified Arabic"/>
          <w:b/>
          <w:bCs/>
          <w:rtl/>
        </w:rPr>
        <w:t xml:space="preserve"> </w:t>
      </w:r>
      <w:r w:rsidRPr="00AE212A">
        <w:rPr>
          <w:rFonts w:cs="Simplified Arabic" w:hint="eastAsia"/>
          <w:b/>
          <w:bCs/>
          <w:rtl/>
        </w:rPr>
        <w:t>الأسيتيل</w:t>
      </w:r>
      <w:r w:rsidRPr="00AE212A">
        <w:rPr>
          <w:rFonts w:cs="Simplified Arabic"/>
          <w:b/>
          <w:bCs/>
          <w:rtl/>
        </w:rPr>
        <w:t xml:space="preserve"> </w:t>
      </w:r>
      <w:r w:rsidRPr="00AE212A">
        <w:rPr>
          <w:rFonts w:cs="Simplified Arabic" w:hint="eastAsia"/>
          <w:b/>
          <w:bCs/>
          <w:rtl/>
        </w:rPr>
        <w:t>كورلين</w:t>
      </w:r>
      <w:r w:rsidRPr="00AE212A">
        <w:rPr>
          <w:rFonts w:cs="Simplified Arabic"/>
          <w:b/>
          <w:bCs/>
          <w:rtl/>
        </w:rPr>
        <w:t xml:space="preserve"> </w:t>
      </w:r>
      <w:r w:rsidRPr="00AE212A">
        <w:rPr>
          <w:rFonts w:cs="Simplified Arabic" w:hint="eastAsia"/>
          <w:b/>
          <w:bCs/>
          <w:rtl/>
        </w:rPr>
        <w:t>استيريز</w:t>
      </w:r>
      <w:r w:rsidRPr="00AE212A">
        <w:rPr>
          <w:rFonts w:cs="Simplified Arabic"/>
          <w:b/>
          <w:bCs/>
          <w:rtl/>
        </w:rPr>
        <w:t xml:space="preserve"> </w:t>
      </w:r>
      <w:r w:rsidRPr="00AE212A">
        <w:rPr>
          <w:rFonts w:cs="Simplified Arabic" w:hint="eastAsia"/>
          <w:b/>
          <w:bCs/>
          <w:rtl/>
        </w:rPr>
        <w:t>والإنزيمات</w:t>
      </w:r>
      <w:r w:rsidRPr="00AE212A">
        <w:rPr>
          <w:rFonts w:cs="Simplified Arabic"/>
          <w:b/>
          <w:bCs/>
          <w:rtl/>
        </w:rPr>
        <w:t xml:space="preserve"> </w:t>
      </w:r>
      <w:r w:rsidRPr="00AE212A">
        <w:rPr>
          <w:rFonts w:cs="Simplified Arabic" w:hint="eastAsia"/>
          <w:b/>
          <w:bCs/>
          <w:rtl/>
        </w:rPr>
        <w:t>أحادية</w:t>
      </w:r>
      <w:r w:rsidRPr="00AE212A">
        <w:rPr>
          <w:rFonts w:cs="Simplified Arabic"/>
          <w:b/>
          <w:bCs/>
          <w:rtl/>
        </w:rPr>
        <w:t xml:space="preserve"> </w:t>
      </w:r>
      <w:r w:rsidRPr="00AE212A">
        <w:rPr>
          <w:rFonts w:cs="Simplified Arabic" w:hint="eastAsia"/>
          <w:b/>
          <w:bCs/>
          <w:rtl/>
        </w:rPr>
        <w:t>الأكسجين</w:t>
      </w:r>
      <w:r w:rsidRPr="00AE212A">
        <w:rPr>
          <w:rFonts w:cs="Simplified Arabic"/>
          <w:b/>
          <w:bCs/>
          <w:rtl/>
        </w:rPr>
        <w:t>.</w:t>
      </w:r>
    </w:p>
    <w:p w:rsidR="009303D8" w:rsidRPr="00482DAE" w:rsidRDefault="00CA6D21" w:rsidP="002479E6">
      <w:pPr>
        <w:bidi/>
        <w:rPr>
          <w:rtl/>
        </w:rPr>
      </w:pPr>
      <w:r>
        <w:rPr>
          <w:rFonts w:cs="Simplified Arabic" w:hint="eastAsia"/>
          <w:b/>
          <w:bCs/>
          <w:rtl/>
        </w:rPr>
        <w:t>عبد</w:t>
      </w:r>
      <w:r>
        <w:rPr>
          <w:rFonts w:cs="Simplified Arabic"/>
          <w:b/>
          <w:bCs/>
          <w:rtl/>
        </w:rPr>
        <w:t xml:space="preserve"> </w:t>
      </w:r>
      <w:r>
        <w:rPr>
          <w:rFonts w:cs="Simplified Arabic" w:hint="eastAsia"/>
          <w:b/>
          <w:bCs/>
          <w:rtl/>
        </w:rPr>
        <w:t>الله</w:t>
      </w:r>
      <w:r>
        <w:rPr>
          <w:rFonts w:cs="Simplified Arabic"/>
          <w:b/>
          <w:bCs/>
          <w:rtl/>
        </w:rPr>
        <w:t xml:space="preserve"> </w:t>
      </w:r>
      <w:r>
        <w:rPr>
          <w:rFonts w:cs="Simplified Arabic" w:hint="eastAsia"/>
          <w:b/>
          <w:bCs/>
          <w:rtl/>
        </w:rPr>
        <w:t>الركبان</w:t>
      </w:r>
      <w:r>
        <w:rPr>
          <w:rFonts w:cs="Simplified Arabic"/>
          <w:rtl/>
        </w:rPr>
        <w:tab/>
      </w:r>
      <w:r>
        <w:rPr>
          <w:rFonts w:cs="Simplified Arabic"/>
          <w:rtl/>
        </w:rPr>
        <w:tab/>
      </w:r>
      <w:r>
        <w:rPr>
          <w:rFonts w:cs="Simplified Arabic"/>
          <w:rtl/>
        </w:rPr>
        <w:tab/>
        <w:t>(</w:t>
      </w:r>
      <w:r w:rsidR="00AE212A">
        <w:rPr>
          <w:rFonts w:cs="Simplified Arabic" w:hint="cs"/>
          <w:rtl/>
        </w:rPr>
        <w:t>سعودي</w:t>
      </w:r>
      <w:r>
        <w:rPr>
          <w:rFonts w:cs="Simplified Arabic"/>
          <w:rtl/>
        </w:rPr>
        <w:t>)</w:t>
      </w:r>
      <w:r>
        <w:rPr>
          <w:rFonts w:cs="Simplified Arabic"/>
          <w:rtl/>
        </w:rPr>
        <w:tab/>
      </w:r>
      <w:r w:rsidR="00AE212A">
        <w:rPr>
          <w:rFonts w:cs="Simplified Arabic" w:hint="cs"/>
          <w:rtl/>
        </w:rPr>
        <w:tab/>
      </w:r>
      <w:r w:rsidR="00AE212A">
        <w:rPr>
          <w:rFonts w:cs="Simplified Arabic" w:hint="cs"/>
          <w:rtl/>
        </w:rPr>
        <w:tab/>
      </w:r>
      <w:r w:rsidR="00AE212A">
        <w:rPr>
          <w:rFonts w:cs="Simplified Arabic" w:hint="cs"/>
          <w:rtl/>
        </w:rPr>
        <w:tab/>
      </w:r>
      <w:r>
        <w:rPr>
          <w:rFonts w:cs="Simplified Arabic"/>
          <w:rtl/>
        </w:rPr>
        <w:t>(2007-2010).</w:t>
      </w:r>
    </w:p>
    <w:p w:rsidR="00D66C35" w:rsidRPr="00AE212A" w:rsidRDefault="00CA6D21" w:rsidP="002479E6">
      <w:pPr>
        <w:bidi/>
        <w:ind w:left="1418" w:hanging="1134"/>
        <w:rPr>
          <w:rFonts w:cs="Simplified Arabic"/>
          <w:b/>
          <w:bCs/>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w:t>
      </w:r>
      <w:r w:rsidRPr="00AE212A">
        <w:rPr>
          <w:rFonts w:cs="Simplified Arabic"/>
          <w:b/>
          <w:bCs/>
          <w:rtl/>
        </w:rPr>
        <w:t xml:space="preserve"> تأثير خليط النيتروجين وثاني أكسيد الكربون </w:t>
      </w:r>
      <w:r w:rsidRPr="00AE212A">
        <w:rPr>
          <w:rFonts w:cs="Simplified Arabic" w:hint="eastAsia"/>
          <w:b/>
          <w:bCs/>
          <w:rtl/>
        </w:rPr>
        <w:t>على</w:t>
      </w:r>
      <w:r w:rsidRPr="00AE212A">
        <w:rPr>
          <w:rFonts w:cs="Simplified Arabic"/>
          <w:b/>
          <w:bCs/>
          <w:rtl/>
        </w:rPr>
        <w:t xml:space="preserve"> الأطوار غير البالغة لفراشة </w:t>
      </w:r>
      <w:r w:rsidR="006E4431" w:rsidRPr="006E4431">
        <w:rPr>
          <w:rFonts w:cs="Simplified Arabic" w:hint="cs"/>
          <w:b/>
          <w:bCs/>
          <w:rtl/>
        </w:rPr>
        <w:t>دودة البلح</w:t>
      </w:r>
      <w:r w:rsidRPr="00AE212A">
        <w:rPr>
          <w:rFonts w:cs="Simplified Arabic"/>
          <w:b/>
          <w:bCs/>
          <w:rtl/>
        </w:rPr>
        <w:t xml:space="preserve"> </w:t>
      </w:r>
      <w:r w:rsidRPr="00AE212A">
        <w:rPr>
          <w:rFonts w:cs="Simplified Arabic"/>
          <w:b/>
          <w:bCs/>
          <w:i/>
          <w:iCs/>
        </w:rPr>
        <w:t>Ephestia cautella</w:t>
      </w:r>
      <w:r w:rsidRPr="00AE212A">
        <w:rPr>
          <w:rFonts w:cs="Simplified Arabic"/>
          <w:b/>
          <w:bCs/>
        </w:rPr>
        <w:t xml:space="preserve"> </w:t>
      </w:r>
    </w:p>
    <w:p w:rsidR="00D66C35" w:rsidRPr="00482DAE" w:rsidRDefault="00CA6D21" w:rsidP="002479E6">
      <w:pPr>
        <w:bidi/>
        <w:rPr>
          <w:rtl/>
        </w:rPr>
      </w:pPr>
      <w:r>
        <w:rPr>
          <w:rFonts w:cs="Simplified Arabic" w:hint="eastAsia"/>
          <w:b/>
          <w:bCs/>
          <w:rtl/>
        </w:rPr>
        <w:t>نورة</w:t>
      </w:r>
      <w:r>
        <w:rPr>
          <w:rFonts w:cs="Simplified Arabic"/>
          <w:b/>
          <w:bCs/>
          <w:rtl/>
        </w:rPr>
        <w:t xml:space="preserve"> العقيل</w:t>
      </w:r>
      <w:r>
        <w:rPr>
          <w:rFonts w:cs="Simplified Arabic"/>
          <w:rtl/>
        </w:rPr>
        <w:tab/>
      </w:r>
      <w:r>
        <w:rPr>
          <w:rFonts w:cs="Simplified Arabic"/>
          <w:rtl/>
        </w:rPr>
        <w:tab/>
      </w:r>
      <w:r>
        <w:rPr>
          <w:rFonts w:cs="Simplified Arabic"/>
          <w:rtl/>
        </w:rPr>
        <w:tab/>
        <w:t>(</w:t>
      </w:r>
      <w:r w:rsidR="00AE212A">
        <w:rPr>
          <w:rFonts w:cs="Simplified Arabic" w:hint="cs"/>
          <w:rtl/>
        </w:rPr>
        <w:t>سعودية</w:t>
      </w:r>
      <w:r>
        <w:rPr>
          <w:rFonts w:cs="Simplified Arabic"/>
          <w:rtl/>
        </w:rPr>
        <w:t xml:space="preserve">) </w:t>
      </w:r>
      <w:r w:rsidR="00AE212A">
        <w:rPr>
          <w:rFonts w:cs="Simplified Arabic" w:hint="cs"/>
          <w:rtl/>
        </w:rPr>
        <w:tab/>
      </w:r>
      <w:r w:rsidR="00AE212A">
        <w:rPr>
          <w:rFonts w:cs="Simplified Arabic" w:hint="cs"/>
          <w:rtl/>
        </w:rPr>
        <w:tab/>
      </w:r>
      <w:r>
        <w:rPr>
          <w:rFonts w:cs="Simplified Arabic"/>
          <w:rtl/>
        </w:rPr>
        <w:tab/>
        <w:t>(2008-2012).</w:t>
      </w:r>
    </w:p>
    <w:p w:rsidR="003B6B32" w:rsidRPr="00AE212A" w:rsidRDefault="00CA6D21" w:rsidP="002479E6">
      <w:pPr>
        <w:bidi/>
        <w:ind w:left="1418" w:hanging="1134"/>
        <w:rPr>
          <w:rFonts w:cs="Simplified Arabic"/>
          <w:b/>
          <w:bCs/>
          <w:rtl/>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w:t>
      </w:r>
      <w:r w:rsidRPr="00AE212A">
        <w:rPr>
          <w:rFonts w:cs="Simplified Arabic"/>
          <w:b/>
          <w:bCs/>
          <w:rtl/>
        </w:rPr>
        <w:t xml:space="preserve"> تأثير درجات الحرارة المنخفضة على الأطوار </w:t>
      </w:r>
      <w:r w:rsidRPr="00AE212A">
        <w:rPr>
          <w:rFonts w:cs="Simplified Arabic" w:hint="eastAsia"/>
          <w:b/>
          <w:bCs/>
          <w:rtl/>
        </w:rPr>
        <w:t>غير</w:t>
      </w:r>
      <w:r w:rsidRPr="00AE212A">
        <w:rPr>
          <w:rFonts w:cs="Simplified Arabic"/>
          <w:b/>
          <w:bCs/>
          <w:rtl/>
        </w:rPr>
        <w:t xml:space="preserve"> البالغة لفراشة اللوز </w:t>
      </w:r>
      <w:r w:rsidRPr="00AE212A">
        <w:rPr>
          <w:rFonts w:cs="Simplified Arabic"/>
          <w:b/>
          <w:bCs/>
          <w:i/>
          <w:iCs/>
        </w:rPr>
        <w:t>Ephestia cautella</w:t>
      </w:r>
    </w:p>
    <w:p w:rsidR="003B6B32" w:rsidRPr="00482DAE" w:rsidRDefault="00CA6D21" w:rsidP="002479E6">
      <w:pPr>
        <w:bidi/>
        <w:rPr>
          <w:rtl/>
        </w:rPr>
      </w:pPr>
      <w:r>
        <w:rPr>
          <w:rFonts w:cs="Simplified Arabic" w:hint="eastAsia"/>
          <w:b/>
          <w:bCs/>
          <w:rtl/>
        </w:rPr>
        <w:t>ألان</w:t>
      </w:r>
      <w:r>
        <w:rPr>
          <w:rFonts w:cs="Simplified Arabic"/>
          <w:b/>
          <w:bCs/>
          <w:rtl/>
        </w:rPr>
        <w:t xml:space="preserve"> </w:t>
      </w:r>
      <w:r>
        <w:rPr>
          <w:rFonts w:cs="Simplified Arabic" w:hint="eastAsia"/>
          <w:b/>
          <w:bCs/>
          <w:rtl/>
        </w:rPr>
        <w:t>سوفان</w:t>
      </w:r>
      <w:r>
        <w:rPr>
          <w:rFonts w:cs="Simplified Arabic"/>
          <w:rtl/>
        </w:rPr>
        <w:tab/>
      </w:r>
      <w:r>
        <w:rPr>
          <w:rFonts w:cs="Simplified Arabic"/>
          <w:rtl/>
        </w:rPr>
        <w:tab/>
      </w:r>
      <w:r>
        <w:rPr>
          <w:rFonts w:cs="Simplified Arabic"/>
          <w:rtl/>
        </w:rPr>
        <w:tab/>
        <w:t>(إندونيسي)</w:t>
      </w:r>
      <w:r>
        <w:rPr>
          <w:rFonts w:cs="Simplified Arabic"/>
          <w:rtl/>
        </w:rPr>
        <w:tab/>
      </w:r>
      <w:r w:rsidR="00AE212A">
        <w:rPr>
          <w:rFonts w:cs="Simplified Arabic" w:hint="cs"/>
          <w:rtl/>
        </w:rPr>
        <w:tab/>
      </w:r>
      <w:r>
        <w:rPr>
          <w:rFonts w:cs="Simplified Arabic"/>
          <w:rtl/>
        </w:rPr>
        <w:tab/>
        <w:t>(2008-2012).</w:t>
      </w:r>
    </w:p>
    <w:p w:rsidR="003B6B32" w:rsidRPr="00AE212A" w:rsidRDefault="00CA6D21" w:rsidP="002479E6">
      <w:pPr>
        <w:bidi/>
        <w:ind w:left="1418" w:hanging="1134"/>
        <w:rPr>
          <w:rFonts w:cs="Simplified Arabic"/>
          <w:b/>
          <w:bCs/>
          <w:rtl/>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w:t>
      </w:r>
      <w:r w:rsidRPr="00AE212A">
        <w:rPr>
          <w:rFonts w:cs="Simplified Arabic"/>
          <w:b/>
          <w:bCs/>
          <w:rtl/>
        </w:rPr>
        <w:t xml:space="preserve"> </w:t>
      </w:r>
      <w:r w:rsidRPr="00AE212A">
        <w:rPr>
          <w:rFonts w:cs="Simplified Arabic" w:hint="eastAsia"/>
          <w:b/>
          <w:bCs/>
          <w:rtl/>
        </w:rPr>
        <w:t>السلوك</w:t>
      </w:r>
      <w:r w:rsidRPr="00AE212A">
        <w:rPr>
          <w:rFonts w:cs="Simplified Arabic"/>
          <w:b/>
          <w:bCs/>
          <w:rtl/>
        </w:rPr>
        <w:t xml:space="preserve"> الغذائي والأداء الحيوي لمن اللوبيا </w:t>
      </w:r>
      <w:r w:rsidRPr="00AE212A">
        <w:rPr>
          <w:rFonts w:cs="Simplified Arabic"/>
          <w:b/>
          <w:bCs/>
          <w:i/>
          <w:iCs/>
        </w:rPr>
        <w:t>Aphis craccivora</w:t>
      </w:r>
      <w:r w:rsidRPr="00AE212A">
        <w:rPr>
          <w:rFonts w:cs="Simplified Arabic"/>
          <w:b/>
          <w:bCs/>
          <w:i/>
          <w:iCs/>
          <w:rtl/>
        </w:rPr>
        <w:t xml:space="preserve"> </w:t>
      </w:r>
      <w:r w:rsidRPr="00AE212A">
        <w:rPr>
          <w:rFonts w:cs="Simplified Arabic"/>
          <w:b/>
          <w:bCs/>
          <w:rtl/>
        </w:rPr>
        <w:t>على نبات الفول.</w:t>
      </w:r>
    </w:p>
    <w:p w:rsidR="008E305D" w:rsidRPr="00482DAE" w:rsidRDefault="00CA6D21" w:rsidP="002479E6">
      <w:pPr>
        <w:bidi/>
        <w:rPr>
          <w:rtl/>
        </w:rPr>
      </w:pPr>
      <w:r>
        <w:rPr>
          <w:rFonts w:cs="Simplified Arabic" w:hint="eastAsia"/>
          <w:b/>
          <w:bCs/>
          <w:rtl/>
        </w:rPr>
        <w:t>مريد</w:t>
      </w:r>
      <w:r>
        <w:rPr>
          <w:rFonts w:cs="Simplified Arabic"/>
          <w:b/>
          <w:bCs/>
          <w:rtl/>
        </w:rPr>
        <w:t xml:space="preserve"> </w:t>
      </w:r>
      <w:r>
        <w:rPr>
          <w:rFonts w:cs="Simplified Arabic" w:hint="eastAsia"/>
          <w:b/>
          <w:bCs/>
          <w:rtl/>
        </w:rPr>
        <w:t>حسين</w:t>
      </w:r>
      <w:r>
        <w:rPr>
          <w:rFonts w:cs="Simplified Arabic"/>
          <w:b/>
          <w:bCs/>
          <w:rtl/>
        </w:rPr>
        <w:t xml:space="preserve"> </w:t>
      </w:r>
      <w:r>
        <w:rPr>
          <w:rFonts w:cs="Simplified Arabic" w:hint="eastAsia"/>
          <w:b/>
          <w:bCs/>
          <w:rtl/>
        </w:rPr>
        <w:t>فريد</w:t>
      </w:r>
      <w:r>
        <w:rPr>
          <w:rFonts w:cs="Simplified Arabic"/>
          <w:rtl/>
        </w:rPr>
        <w:tab/>
      </w:r>
      <w:r>
        <w:rPr>
          <w:rFonts w:cs="Simplified Arabic"/>
          <w:rtl/>
        </w:rPr>
        <w:tab/>
      </w:r>
      <w:r>
        <w:rPr>
          <w:rFonts w:cs="Simplified Arabic"/>
          <w:rtl/>
        </w:rPr>
        <w:tab/>
        <w:t>(باكستاني)</w:t>
      </w:r>
      <w:r>
        <w:rPr>
          <w:rFonts w:cs="Simplified Arabic"/>
          <w:rtl/>
        </w:rPr>
        <w:tab/>
      </w:r>
      <w:r w:rsidR="00AE212A">
        <w:rPr>
          <w:rFonts w:cs="Simplified Arabic" w:hint="cs"/>
          <w:rtl/>
        </w:rPr>
        <w:tab/>
      </w:r>
      <w:r>
        <w:rPr>
          <w:rFonts w:cs="Simplified Arabic"/>
          <w:rtl/>
        </w:rPr>
        <w:tab/>
        <w:t>(2009-2013).</w:t>
      </w:r>
    </w:p>
    <w:p w:rsidR="009B4DD6" w:rsidRPr="00AE212A" w:rsidRDefault="00CA6D21" w:rsidP="002479E6">
      <w:pPr>
        <w:bidi/>
        <w:ind w:left="1418" w:hanging="1134"/>
        <w:rPr>
          <w:rFonts w:cs="Simplified Arabic"/>
          <w:b/>
          <w:bCs/>
          <w:rtl/>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w:t>
      </w:r>
      <w:r w:rsidRPr="00AE212A">
        <w:rPr>
          <w:rFonts w:cs="Simplified Arabic"/>
          <w:b/>
          <w:bCs/>
          <w:rtl/>
        </w:rPr>
        <w:t xml:space="preserve"> </w:t>
      </w:r>
      <w:r w:rsidRPr="00AE212A">
        <w:rPr>
          <w:rFonts w:cs="Simplified Arabic" w:hint="eastAsia"/>
          <w:b/>
          <w:bCs/>
          <w:rtl/>
        </w:rPr>
        <w:t>العوامل</w:t>
      </w:r>
      <w:r w:rsidRPr="00AE212A">
        <w:rPr>
          <w:rFonts w:cs="Simplified Arabic"/>
          <w:b/>
          <w:bCs/>
          <w:rtl/>
        </w:rPr>
        <w:t xml:space="preserve"> المؤثرة على كفائة غازات ثاني أكسيد الكربون والنيتروجين والأوزون على الأطوار غير البالغة لفراشة </w:t>
      </w:r>
      <w:r w:rsidR="006E4431" w:rsidRPr="006E4431">
        <w:rPr>
          <w:rFonts w:cs="Simplified Arabic" w:hint="cs"/>
          <w:b/>
          <w:bCs/>
          <w:rtl/>
        </w:rPr>
        <w:t>دودة البلح</w:t>
      </w:r>
      <w:r w:rsidR="006E4431" w:rsidRPr="00AE212A">
        <w:rPr>
          <w:rFonts w:cs="Simplified Arabic"/>
          <w:b/>
          <w:bCs/>
          <w:rtl/>
        </w:rPr>
        <w:t xml:space="preserve"> </w:t>
      </w:r>
      <w:r w:rsidRPr="00AE212A">
        <w:rPr>
          <w:rFonts w:cs="Simplified Arabic"/>
          <w:b/>
          <w:bCs/>
          <w:i/>
          <w:iCs/>
        </w:rPr>
        <w:t>Ephestia cautella</w:t>
      </w:r>
      <w:r w:rsidRPr="00AE212A">
        <w:rPr>
          <w:rFonts w:cs="Simplified Arabic"/>
          <w:b/>
          <w:bCs/>
          <w:rtl/>
        </w:rPr>
        <w:t xml:space="preserve"> </w:t>
      </w:r>
    </w:p>
    <w:p w:rsidR="009B4DD6" w:rsidRPr="00482DAE" w:rsidRDefault="00CA6D21" w:rsidP="002479E6">
      <w:pPr>
        <w:bidi/>
        <w:rPr>
          <w:rtl/>
        </w:rPr>
      </w:pPr>
      <w:r>
        <w:rPr>
          <w:rFonts w:cs="Simplified Arabic" w:hint="eastAsia"/>
          <w:b/>
          <w:bCs/>
          <w:rtl/>
        </w:rPr>
        <w:t>كوكو</w:t>
      </w:r>
      <w:r>
        <w:rPr>
          <w:rFonts w:cs="Simplified Arabic"/>
          <w:b/>
          <w:bCs/>
          <w:rtl/>
        </w:rPr>
        <w:t xml:space="preserve"> </w:t>
      </w:r>
      <w:r>
        <w:rPr>
          <w:rFonts w:cs="Simplified Arabic" w:hint="eastAsia"/>
          <w:b/>
          <w:bCs/>
          <w:rtl/>
        </w:rPr>
        <w:t>دويسيوتانتو</w:t>
      </w:r>
      <w:r>
        <w:rPr>
          <w:rFonts w:cs="Simplified Arabic"/>
          <w:rtl/>
        </w:rPr>
        <w:tab/>
      </w:r>
      <w:r>
        <w:rPr>
          <w:rFonts w:cs="Simplified Arabic"/>
          <w:rtl/>
        </w:rPr>
        <w:tab/>
      </w:r>
      <w:r>
        <w:rPr>
          <w:rFonts w:cs="Simplified Arabic"/>
          <w:rtl/>
        </w:rPr>
        <w:tab/>
        <w:t>(إندونيسي)</w:t>
      </w:r>
      <w:r>
        <w:rPr>
          <w:rFonts w:cs="Simplified Arabic"/>
          <w:rtl/>
        </w:rPr>
        <w:tab/>
      </w:r>
      <w:r w:rsidR="00AE212A">
        <w:rPr>
          <w:rFonts w:cs="Simplified Arabic" w:hint="cs"/>
          <w:rtl/>
        </w:rPr>
        <w:tab/>
      </w:r>
      <w:r>
        <w:rPr>
          <w:rFonts w:cs="Simplified Arabic"/>
          <w:rtl/>
        </w:rPr>
        <w:tab/>
        <w:t>(2009-2012).</w:t>
      </w:r>
    </w:p>
    <w:p w:rsidR="0031386D" w:rsidRPr="00482DAE" w:rsidRDefault="00CA6D21" w:rsidP="002479E6">
      <w:pPr>
        <w:bidi/>
        <w:ind w:left="1418" w:hanging="1134"/>
        <w:rPr>
          <w:rFonts w:cs="Simplified Arabic"/>
          <w:b/>
          <w:bCs/>
          <w:rtl/>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w:t>
      </w:r>
      <w:r w:rsidRPr="00AE212A">
        <w:rPr>
          <w:rFonts w:cs="Simplified Arabic"/>
          <w:b/>
          <w:bCs/>
          <w:rtl/>
        </w:rPr>
        <w:t xml:space="preserve"> تأثير الإضافات الطبيعية على بقاء الفيروس النباتي </w:t>
      </w:r>
      <w:r w:rsidRPr="00AE212A">
        <w:rPr>
          <w:rFonts w:cs="Simplified Arabic"/>
          <w:b/>
          <w:bCs/>
        </w:rPr>
        <w:t>Spli MNPV</w:t>
      </w:r>
      <w:r w:rsidRPr="00AE212A">
        <w:rPr>
          <w:rFonts w:cs="Simplified Arabic"/>
          <w:b/>
          <w:bCs/>
          <w:rtl/>
        </w:rPr>
        <w:t xml:space="preserve"> في مكافحة فراشة دودة ورق القطن </w:t>
      </w:r>
      <w:r w:rsidRPr="00AE212A">
        <w:rPr>
          <w:rFonts w:cs="Simplified Arabic"/>
          <w:b/>
          <w:bCs/>
          <w:i/>
          <w:iCs/>
        </w:rPr>
        <w:t>Spodoptera littoralis</w:t>
      </w:r>
      <w:r w:rsidRPr="00AE212A">
        <w:rPr>
          <w:rFonts w:cs="Simplified Arabic"/>
          <w:b/>
          <w:bCs/>
          <w:rtl/>
        </w:rPr>
        <w:t>.</w:t>
      </w:r>
    </w:p>
    <w:p w:rsidR="0031386D" w:rsidRPr="00482DAE" w:rsidRDefault="00CA6D21" w:rsidP="002479E6">
      <w:pPr>
        <w:bidi/>
        <w:rPr>
          <w:rFonts w:cs="Simplified Arabic"/>
          <w:b/>
          <w:bCs/>
          <w:rtl/>
        </w:rPr>
      </w:pPr>
      <w:r>
        <w:rPr>
          <w:rFonts w:cs="Simplified Arabic" w:hint="eastAsia"/>
          <w:b/>
          <w:bCs/>
          <w:rtl/>
        </w:rPr>
        <w:t>شهزاد</w:t>
      </w:r>
      <w:r>
        <w:rPr>
          <w:rFonts w:cs="Simplified Arabic"/>
          <w:b/>
          <w:bCs/>
          <w:rtl/>
        </w:rPr>
        <w:t xml:space="preserve"> </w:t>
      </w:r>
      <w:r>
        <w:rPr>
          <w:rFonts w:cs="Simplified Arabic" w:hint="eastAsia"/>
          <w:b/>
          <w:bCs/>
          <w:rtl/>
        </w:rPr>
        <w:t>سلمان</w:t>
      </w:r>
      <w:r>
        <w:rPr>
          <w:rFonts w:cs="Simplified Arabic"/>
          <w:rtl/>
        </w:rPr>
        <w:tab/>
      </w:r>
      <w:r>
        <w:rPr>
          <w:rFonts w:cs="Simplified Arabic"/>
          <w:rtl/>
        </w:rPr>
        <w:tab/>
      </w:r>
      <w:r>
        <w:rPr>
          <w:rFonts w:cs="Simplified Arabic"/>
          <w:rtl/>
        </w:rPr>
        <w:tab/>
        <w:t>(باكستاني)</w:t>
      </w:r>
      <w:r>
        <w:rPr>
          <w:rFonts w:cs="Simplified Arabic"/>
          <w:rtl/>
        </w:rPr>
        <w:tab/>
      </w:r>
      <w:r>
        <w:rPr>
          <w:rFonts w:cs="Simplified Arabic"/>
          <w:rtl/>
        </w:rPr>
        <w:tab/>
      </w:r>
      <w:r>
        <w:rPr>
          <w:rFonts w:cs="Simplified Arabic"/>
          <w:rtl/>
        </w:rPr>
        <w:tab/>
        <w:t>(2012-الآن).</w:t>
      </w:r>
    </w:p>
    <w:p w:rsidR="0031386D" w:rsidRPr="00AE212A" w:rsidRDefault="00CA6D21" w:rsidP="002479E6">
      <w:pPr>
        <w:bidi/>
        <w:ind w:left="1418" w:hanging="1134"/>
        <w:rPr>
          <w:rFonts w:cs="Simplified Arabic"/>
          <w:b/>
          <w:bCs/>
          <w:rtl/>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 xml:space="preserve">: </w:t>
      </w:r>
      <w:r w:rsidRPr="00AE212A">
        <w:rPr>
          <w:rFonts w:cs="Simplified Arabic" w:hint="eastAsia"/>
          <w:b/>
          <w:bCs/>
          <w:rtl/>
        </w:rPr>
        <w:t>حصر</w:t>
      </w:r>
      <w:r w:rsidRPr="00AE212A">
        <w:rPr>
          <w:rFonts w:cs="Simplified Arabic"/>
          <w:b/>
          <w:bCs/>
          <w:rtl/>
        </w:rPr>
        <w:t xml:space="preserve"> </w:t>
      </w:r>
      <w:r w:rsidRPr="00AE212A">
        <w:rPr>
          <w:rFonts w:cs="Simplified Arabic" w:hint="eastAsia"/>
          <w:b/>
          <w:bCs/>
          <w:rtl/>
        </w:rPr>
        <w:t>أنواع</w:t>
      </w:r>
      <w:r w:rsidRPr="00AE212A">
        <w:rPr>
          <w:rFonts w:cs="Simplified Arabic"/>
          <w:b/>
          <w:bCs/>
          <w:rtl/>
        </w:rPr>
        <w:t xml:space="preserve"> </w:t>
      </w:r>
      <w:r w:rsidRPr="00AE212A">
        <w:rPr>
          <w:rFonts w:cs="Simplified Arabic" w:hint="eastAsia"/>
          <w:b/>
          <w:bCs/>
          <w:rtl/>
        </w:rPr>
        <w:t>النمل</w:t>
      </w:r>
      <w:r w:rsidRPr="00AE212A">
        <w:rPr>
          <w:rFonts w:cs="Simplified Arabic"/>
          <w:b/>
          <w:bCs/>
          <w:rtl/>
        </w:rPr>
        <w:t xml:space="preserve"> (رتبة </w:t>
      </w:r>
      <w:r w:rsidRPr="00AE212A">
        <w:rPr>
          <w:rFonts w:cs="Simplified Arabic" w:hint="eastAsia"/>
          <w:b/>
          <w:bCs/>
          <w:rtl/>
        </w:rPr>
        <w:t>غشائية</w:t>
      </w:r>
      <w:r w:rsidRPr="00AE212A">
        <w:rPr>
          <w:rFonts w:cs="Simplified Arabic"/>
          <w:b/>
          <w:bCs/>
          <w:rtl/>
        </w:rPr>
        <w:t xml:space="preserve"> </w:t>
      </w:r>
      <w:r w:rsidRPr="00AE212A">
        <w:rPr>
          <w:rFonts w:cs="Simplified Arabic" w:hint="eastAsia"/>
          <w:b/>
          <w:bCs/>
          <w:rtl/>
        </w:rPr>
        <w:t>الأجنحة</w:t>
      </w:r>
      <w:r w:rsidRPr="00AE212A">
        <w:rPr>
          <w:rFonts w:cs="Simplified Arabic"/>
          <w:b/>
          <w:bCs/>
          <w:rtl/>
        </w:rPr>
        <w:t xml:space="preserve">-فصيلة </w:t>
      </w:r>
      <w:r w:rsidRPr="00AE212A">
        <w:rPr>
          <w:rFonts w:cs="Simplified Arabic" w:hint="eastAsia"/>
          <w:b/>
          <w:bCs/>
          <w:rtl/>
        </w:rPr>
        <w:t>النمليات</w:t>
      </w:r>
      <w:r w:rsidRPr="00AE212A">
        <w:rPr>
          <w:rFonts w:cs="Simplified Arabic"/>
          <w:b/>
          <w:bCs/>
          <w:rtl/>
        </w:rPr>
        <w:t xml:space="preserve">) </w:t>
      </w:r>
      <w:r w:rsidRPr="00AE212A">
        <w:rPr>
          <w:rFonts w:cs="Simplified Arabic" w:hint="eastAsia"/>
          <w:b/>
          <w:bCs/>
          <w:rtl/>
        </w:rPr>
        <w:t>في</w:t>
      </w:r>
      <w:r w:rsidRPr="00AE212A">
        <w:rPr>
          <w:rFonts w:cs="Simplified Arabic"/>
          <w:b/>
          <w:bCs/>
          <w:rtl/>
        </w:rPr>
        <w:t xml:space="preserve"> </w:t>
      </w:r>
      <w:r w:rsidRPr="00AE212A">
        <w:rPr>
          <w:rFonts w:cs="Simplified Arabic" w:hint="eastAsia"/>
          <w:b/>
          <w:bCs/>
          <w:rtl/>
        </w:rPr>
        <w:t>منطقة</w:t>
      </w:r>
      <w:r w:rsidRPr="00AE212A">
        <w:rPr>
          <w:rFonts w:cs="Simplified Arabic"/>
          <w:b/>
          <w:bCs/>
          <w:rtl/>
        </w:rPr>
        <w:t xml:space="preserve"> </w:t>
      </w:r>
      <w:r w:rsidRPr="00AE212A">
        <w:rPr>
          <w:rFonts w:cs="Simplified Arabic" w:hint="eastAsia"/>
          <w:b/>
          <w:bCs/>
          <w:rtl/>
        </w:rPr>
        <w:t>الرياض</w:t>
      </w:r>
      <w:r w:rsidRPr="00AE212A">
        <w:rPr>
          <w:rFonts w:cs="Simplified Arabic"/>
          <w:b/>
          <w:bCs/>
          <w:rtl/>
        </w:rPr>
        <w:t>.</w:t>
      </w:r>
    </w:p>
    <w:p w:rsidR="00AE212A" w:rsidRPr="00482DAE" w:rsidRDefault="00AE212A" w:rsidP="002479E6">
      <w:pPr>
        <w:bidi/>
        <w:rPr>
          <w:rFonts w:cs="Simplified Arabic"/>
          <w:b/>
          <w:bCs/>
          <w:rtl/>
        </w:rPr>
      </w:pPr>
      <w:r>
        <w:rPr>
          <w:rFonts w:cs="Simplified Arabic" w:hint="cs"/>
          <w:b/>
          <w:bCs/>
          <w:rtl/>
        </w:rPr>
        <w:t>طلحة</w:t>
      </w:r>
      <w:r>
        <w:rPr>
          <w:rFonts w:cs="Simplified Arabic"/>
          <w:rtl/>
        </w:rPr>
        <w:tab/>
      </w:r>
      <w:r>
        <w:rPr>
          <w:rFonts w:cs="Simplified Arabic"/>
          <w:rtl/>
        </w:rPr>
        <w:tab/>
      </w:r>
      <w:r>
        <w:rPr>
          <w:rFonts w:cs="Simplified Arabic"/>
          <w:rtl/>
        </w:rPr>
        <w:tab/>
        <w:t>(باكستاني)</w:t>
      </w:r>
      <w:r>
        <w:rPr>
          <w:rFonts w:cs="Simplified Arabic"/>
          <w:rtl/>
        </w:rPr>
        <w:tab/>
      </w:r>
      <w:r>
        <w:rPr>
          <w:rFonts w:cs="Simplified Arabic"/>
          <w:rtl/>
        </w:rPr>
        <w:tab/>
      </w:r>
      <w:r>
        <w:rPr>
          <w:rFonts w:cs="Simplified Arabic" w:hint="cs"/>
          <w:rtl/>
        </w:rPr>
        <w:tab/>
      </w:r>
      <w:r>
        <w:rPr>
          <w:rFonts w:cs="Simplified Arabic"/>
          <w:rtl/>
        </w:rPr>
        <w:tab/>
        <w:t>(201</w:t>
      </w:r>
      <w:r>
        <w:rPr>
          <w:rFonts w:cs="Simplified Arabic" w:hint="cs"/>
          <w:rtl/>
        </w:rPr>
        <w:t>4</w:t>
      </w:r>
      <w:r>
        <w:rPr>
          <w:rFonts w:cs="Simplified Arabic"/>
          <w:rtl/>
        </w:rPr>
        <w:t>-الآن).</w:t>
      </w:r>
    </w:p>
    <w:p w:rsidR="00AE212A" w:rsidRPr="00AE212A" w:rsidRDefault="00AE212A" w:rsidP="002479E6">
      <w:pPr>
        <w:bidi/>
        <w:ind w:left="1418" w:hanging="1134"/>
        <w:rPr>
          <w:rFonts w:cs="Simplified Arabic"/>
          <w:b/>
          <w:bCs/>
          <w:rtl/>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 xml:space="preserve">: </w:t>
      </w:r>
      <w:r w:rsidRPr="00AE212A">
        <w:rPr>
          <w:rFonts w:cs="Simplified Arabic" w:hint="eastAsia"/>
          <w:b/>
          <w:bCs/>
          <w:rtl/>
        </w:rPr>
        <w:t>حصر</w:t>
      </w:r>
      <w:r w:rsidRPr="00AE212A">
        <w:rPr>
          <w:rFonts w:cs="Simplified Arabic"/>
          <w:b/>
          <w:bCs/>
          <w:rtl/>
        </w:rPr>
        <w:t xml:space="preserve"> </w:t>
      </w:r>
      <w:r w:rsidRPr="00AE212A">
        <w:rPr>
          <w:rFonts w:cs="Simplified Arabic" w:hint="eastAsia"/>
          <w:b/>
          <w:bCs/>
          <w:rtl/>
        </w:rPr>
        <w:t>أنواع</w:t>
      </w:r>
      <w:r w:rsidRPr="00AE212A">
        <w:rPr>
          <w:rFonts w:cs="Simplified Arabic"/>
          <w:b/>
          <w:bCs/>
          <w:rtl/>
        </w:rPr>
        <w:t xml:space="preserve"> </w:t>
      </w:r>
      <w:r>
        <w:rPr>
          <w:rFonts w:cs="Simplified Arabic" w:hint="cs"/>
          <w:b/>
          <w:bCs/>
          <w:rtl/>
        </w:rPr>
        <w:t>النمل الأبيض</w:t>
      </w:r>
      <w:r w:rsidRPr="00AE212A">
        <w:rPr>
          <w:rFonts w:cs="Simplified Arabic"/>
          <w:b/>
          <w:bCs/>
          <w:rtl/>
        </w:rPr>
        <w:t xml:space="preserve"> (رتبة </w:t>
      </w:r>
      <w:r>
        <w:rPr>
          <w:rFonts w:cs="Simplified Arabic" w:hint="cs"/>
          <w:b/>
          <w:bCs/>
          <w:rtl/>
        </w:rPr>
        <w:t>متساوية</w:t>
      </w:r>
      <w:r w:rsidRPr="00AE212A">
        <w:rPr>
          <w:rFonts w:cs="Simplified Arabic"/>
          <w:b/>
          <w:bCs/>
          <w:rtl/>
        </w:rPr>
        <w:t xml:space="preserve"> </w:t>
      </w:r>
      <w:r w:rsidRPr="00AE212A">
        <w:rPr>
          <w:rFonts w:cs="Simplified Arabic" w:hint="eastAsia"/>
          <w:b/>
          <w:bCs/>
          <w:rtl/>
        </w:rPr>
        <w:t>الأجنحة</w:t>
      </w:r>
      <w:r w:rsidRPr="00AE212A">
        <w:rPr>
          <w:rFonts w:cs="Simplified Arabic"/>
          <w:b/>
          <w:bCs/>
          <w:rtl/>
        </w:rPr>
        <w:t xml:space="preserve">) </w:t>
      </w:r>
      <w:r w:rsidRPr="00AE212A">
        <w:rPr>
          <w:rFonts w:cs="Simplified Arabic" w:hint="eastAsia"/>
          <w:b/>
          <w:bCs/>
          <w:rtl/>
        </w:rPr>
        <w:t>في</w:t>
      </w:r>
      <w:r w:rsidRPr="00AE212A">
        <w:rPr>
          <w:rFonts w:cs="Simplified Arabic"/>
          <w:b/>
          <w:bCs/>
          <w:rtl/>
        </w:rPr>
        <w:t xml:space="preserve"> </w:t>
      </w:r>
      <w:r w:rsidRPr="00AE212A">
        <w:rPr>
          <w:rFonts w:cs="Simplified Arabic" w:hint="eastAsia"/>
          <w:b/>
          <w:bCs/>
          <w:rtl/>
        </w:rPr>
        <w:t>منطقة</w:t>
      </w:r>
      <w:r w:rsidRPr="00AE212A">
        <w:rPr>
          <w:rFonts w:cs="Simplified Arabic"/>
          <w:b/>
          <w:bCs/>
          <w:rtl/>
        </w:rPr>
        <w:t xml:space="preserve"> </w:t>
      </w:r>
      <w:r w:rsidRPr="00AE212A">
        <w:rPr>
          <w:rFonts w:cs="Simplified Arabic" w:hint="eastAsia"/>
          <w:b/>
          <w:bCs/>
          <w:rtl/>
        </w:rPr>
        <w:t>الرياض</w:t>
      </w:r>
      <w:r w:rsidRPr="00AE212A">
        <w:rPr>
          <w:rFonts w:cs="Simplified Arabic"/>
          <w:b/>
          <w:bCs/>
          <w:rtl/>
        </w:rPr>
        <w:t>.</w:t>
      </w:r>
    </w:p>
    <w:p w:rsidR="0031386D" w:rsidRPr="004838F3" w:rsidRDefault="00CA6D21" w:rsidP="004838F3">
      <w:pPr>
        <w:pStyle w:val="Heading2"/>
        <w:rPr>
          <w:rtl/>
        </w:rPr>
      </w:pPr>
      <w:r w:rsidRPr="004838F3">
        <w:rPr>
          <w:rFonts w:hint="eastAsia"/>
          <w:rtl/>
        </w:rPr>
        <w:t>طلبة</w:t>
      </w:r>
      <w:r w:rsidRPr="004838F3">
        <w:rPr>
          <w:rtl/>
        </w:rPr>
        <w:t xml:space="preserve"> </w:t>
      </w:r>
      <w:r w:rsidRPr="004838F3">
        <w:rPr>
          <w:rFonts w:hint="eastAsia"/>
          <w:rtl/>
        </w:rPr>
        <w:t>الدكتوراه</w:t>
      </w:r>
      <w:r w:rsidRPr="004838F3">
        <w:rPr>
          <w:rtl/>
        </w:rPr>
        <w:t>.</w:t>
      </w:r>
    </w:p>
    <w:p w:rsidR="00AA1491" w:rsidRPr="00482DAE" w:rsidRDefault="00AA1491" w:rsidP="00AA1491">
      <w:pPr>
        <w:bidi/>
        <w:rPr>
          <w:rtl/>
        </w:rPr>
      </w:pPr>
      <w:r>
        <w:rPr>
          <w:rFonts w:cs="Simplified Arabic" w:hint="eastAsia"/>
          <w:b/>
          <w:bCs/>
          <w:rtl/>
        </w:rPr>
        <w:t>سوكيرنو</w:t>
      </w:r>
      <w:r>
        <w:rPr>
          <w:rFonts w:cs="Simplified Arabic"/>
          <w:b/>
          <w:bCs/>
          <w:rtl/>
        </w:rPr>
        <w:tab/>
      </w:r>
      <w:r>
        <w:rPr>
          <w:rFonts w:cs="Simplified Arabic"/>
          <w:rtl/>
        </w:rPr>
        <w:tab/>
      </w:r>
      <w:r>
        <w:rPr>
          <w:rFonts w:cs="Simplified Arabic"/>
          <w:rtl/>
        </w:rPr>
        <w:tab/>
      </w:r>
      <w:r>
        <w:rPr>
          <w:rFonts w:cs="Simplified Arabic"/>
          <w:rtl/>
        </w:rPr>
        <w:tab/>
        <w:t>(إندونيسي)</w:t>
      </w:r>
      <w:r>
        <w:rPr>
          <w:rFonts w:cs="Simplified Arabic"/>
          <w:rtl/>
        </w:rPr>
        <w:tab/>
      </w:r>
      <w:r>
        <w:rPr>
          <w:rFonts w:cs="Simplified Arabic"/>
          <w:rtl/>
        </w:rPr>
        <w:tab/>
      </w:r>
      <w:r>
        <w:rPr>
          <w:rFonts w:cs="Simplified Arabic"/>
          <w:rtl/>
        </w:rPr>
        <w:tab/>
        <w:t>(2009-</w:t>
      </w:r>
      <w:r w:rsidRPr="00AE212A">
        <w:rPr>
          <w:rFonts w:cs="Simplified Arabic"/>
          <w:rtl/>
        </w:rPr>
        <w:t xml:space="preserve"> </w:t>
      </w:r>
      <w:r>
        <w:rPr>
          <w:rFonts w:cs="Simplified Arabic" w:hint="cs"/>
          <w:rtl/>
        </w:rPr>
        <w:t>2016</w:t>
      </w:r>
      <w:r>
        <w:rPr>
          <w:rFonts w:cs="Simplified Arabic"/>
          <w:rtl/>
        </w:rPr>
        <w:t>).</w:t>
      </w:r>
    </w:p>
    <w:p w:rsidR="00AA1491" w:rsidRDefault="00AA1491" w:rsidP="00AA1491">
      <w:pPr>
        <w:bidi/>
        <w:ind w:left="1418" w:hanging="1134"/>
        <w:rPr>
          <w:rFonts w:cs="Simplified Arabic"/>
          <w:b/>
          <w:bCs/>
          <w:rtl/>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w:t>
      </w:r>
      <w:r w:rsidRPr="00AE212A">
        <w:rPr>
          <w:rFonts w:cs="Simplified Arabic"/>
          <w:b/>
          <w:bCs/>
          <w:rtl/>
        </w:rPr>
        <w:t xml:space="preserve"> </w:t>
      </w:r>
      <w:r w:rsidRPr="00AE212A">
        <w:rPr>
          <w:rFonts w:cs="Simplified Arabic" w:hint="eastAsia"/>
          <w:b/>
          <w:bCs/>
          <w:rtl/>
        </w:rPr>
        <w:t>وصف</w:t>
      </w:r>
      <w:r w:rsidRPr="00AE212A">
        <w:rPr>
          <w:rFonts w:cs="Simplified Arabic"/>
          <w:b/>
          <w:bCs/>
          <w:rtl/>
        </w:rPr>
        <w:t xml:space="preserve"> (الخصائص) مورفولوجي وجزيئي </w:t>
      </w:r>
      <w:r w:rsidRPr="006E4431">
        <w:rPr>
          <w:rFonts w:cs="Simplified Arabic"/>
          <w:b/>
          <w:bCs/>
          <w:rtl/>
        </w:rPr>
        <w:t>لسوسة النخيل الحمراء</w:t>
      </w:r>
      <w:r w:rsidRPr="00AE212A">
        <w:rPr>
          <w:rFonts w:cs="Simplified Arabic"/>
          <w:b/>
          <w:bCs/>
          <w:rtl/>
        </w:rPr>
        <w:t xml:space="preserve"> </w:t>
      </w:r>
      <w:r w:rsidRPr="00AE212A">
        <w:rPr>
          <w:rFonts w:cs="Simplified Arabic"/>
          <w:b/>
          <w:bCs/>
          <w:i/>
          <w:iCs/>
        </w:rPr>
        <w:t>Rhynchophorus ferrugineus</w:t>
      </w:r>
      <w:r w:rsidRPr="00AE212A">
        <w:rPr>
          <w:rFonts w:cs="Simplified Arabic"/>
          <w:b/>
          <w:bCs/>
          <w:rtl/>
        </w:rPr>
        <w:t xml:space="preserve"> من المملكة العربية السعودية وأندونيسيا.</w:t>
      </w:r>
    </w:p>
    <w:p w:rsidR="00A7330A" w:rsidRPr="00482DAE" w:rsidRDefault="00CA6D21" w:rsidP="002479E6">
      <w:pPr>
        <w:bidi/>
        <w:rPr>
          <w:rFonts w:cs="Simplified Arabic"/>
          <w:rtl/>
        </w:rPr>
      </w:pPr>
      <w:r>
        <w:rPr>
          <w:rFonts w:cs="Simplified Arabic" w:hint="eastAsia"/>
          <w:b/>
          <w:bCs/>
          <w:rtl/>
        </w:rPr>
        <w:t>خالد</w:t>
      </w:r>
      <w:r>
        <w:rPr>
          <w:rFonts w:cs="Simplified Arabic"/>
          <w:b/>
          <w:bCs/>
          <w:rtl/>
        </w:rPr>
        <w:t xml:space="preserve"> </w:t>
      </w:r>
      <w:r>
        <w:rPr>
          <w:rFonts w:cs="Simplified Arabic" w:hint="eastAsia"/>
          <w:b/>
          <w:bCs/>
          <w:rtl/>
        </w:rPr>
        <w:t>محمود</w:t>
      </w:r>
      <w:r>
        <w:rPr>
          <w:rFonts w:cs="Simplified Arabic"/>
          <w:rtl/>
        </w:rPr>
        <w:tab/>
      </w:r>
      <w:r>
        <w:rPr>
          <w:rFonts w:cs="Simplified Arabic"/>
          <w:rtl/>
        </w:rPr>
        <w:tab/>
      </w:r>
      <w:r>
        <w:rPr>
          <w:rFonts w:cs="Simplified Arabic"/>
          <w:rtl/>
        </w:rPr>
        <w:tab/>
        <w:t>(باكستاني)</w:t>
      </w:r>
      <w:r>
        <w:rPr>
          <w:rFonts w:cs="Simplified Arabic"/>
          <w:rtl/>
        </w:rPr>
        <w:tab/>
      </w:r>
      <w:r>
        <w:rPr>
          <w:rFonts w:cs="Simplified Arabic"/>
          <w:rtl/>
        </w:rPr>
        <w:tab/>
      </w:r>
      <w:r>
        <w:rPr>
          <w:rFonts w:cs="Simplified Arabic"/>
          <w:rtl/>
        </w:rPr>
        <w:tab/>
        <w:t>(2010-الآن).</w:t>
      </w:r>
    </w:p>
    <w:p w:rsidR="004813B1" w:rsidRPr="00AE212A" w:rsidRDefault="00CA6D21" w:rsidP="002479E6">
      <w:pPr>
        <w:bidi/>
        <w:ind w:left="1418" w:hanging="1134"/>
        <w:rPr>
          <w:rFonts w:cs="Simplified Arabic"/>
          <w:b/>
          <w:bCs/>
          <w:rtl/>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w:t>
      </w:r>
      <w:r w:rsidRPr="00AE212A">
        <w:rPr>
          <w:rFonts w:cs="Simplified Arabic"/>
          <w:b/>
          <w:bCs/>
          <w:rtl/>
        </w:rPr>
        <w:t xml:space="preserve"> التدابير الجزيئية لمكافحة </w:t>
      </w:r>
      <w:r w:rsidRPr="006E4431">
        <w:rPr>
          <w:rFonts w:cs="Simplified Arabic"/>
          <w:b/>
          <w:bCs/>
          <w:rtl/>
        </w:rPr>
        <w:t>سوسة النخيل الحمراء</w:t>
      </w:r>
      <w:r w:rsidRPr="00AE212A">
        <w:rPr>
          <w:rFonts w:cs="Simplified Arabic"/>
          <w:b/>
          <w:bCs/>
          <w:rtl/>
        </w:rPr>
        <w:t xml:space="preserve"> </w:t>
      </w:r>
      <w:r w:rsidRPr="00AE212A">
        <w:rPr>
          <w:rFonts w:cs="Simplified Arabic"/>
          <w:b/>
          <w:bCs/>
          <w:i/>
          <w:iCs/>
        </w:rPr>
        <w:t>Rhynchophorus ferrugineus</w:t>
      </w:r>
      <w:r w:rsidRPr="00AE212A">
        <w:rPr>
          <w:rFonts w:cs="Simplified Arabic"/>
          <w:b/>
          <w:bCs/>
          <w:i/>
          <w:iCs/>
          <w:rtl/>
        </w:rPr>
        <w:t xml:space="preserve"> </w:t>
      </w:r>
      <w:r w:rsidRPr="00AE212A">
        <w:rPr>
          <w:rFonts w:cs="Simplified Arabic"/>
          <w:b/>
          <w:bCs/>
          <w:rtl/>
        </w:rPr>
        <w:t>آفة شديدة الخطورة في المملكة العربية السعودية.</w:t>
      </w:r>
    </w:p>
    <w:p w:rsidR="00FA637D" w:rsidRPr="00482DAE" w:rsidRDefault="00CA6D21" w:rsidP="002479E6">
      <w:pPr>
        <w:bidi/>
        <w:rPr>
          <w:rFonts w:cs="Simplified Arabic"/>
          <w:rtl/>
        </w:rPr>
      </w:pPr>
      <w:r>
        <w:rPr>
          <w:rFonts w:cs="Simplified Arabic" w:hint="eastAsia"/>
          <w:b/>
          <w:bCs/>
          <w:rtl/>
        </w:rPr>
        <w:t>ألان</w:t>
      </w:r>
      <w:r>
        <w:rPr>
          <w:rFonts w:cs="Simplified Arabic"/>
          <w:b/>
          <w:bCs/>
          <w:rtl/>
        </w:rPr>
        <w:t xml:space="preserve"> </w:t>
      </w:r>
      <w:r>
        <w:rPr>
          <w:rFonts w:cs="Simplified Arabic" w:hint="eastAsia"/>
          <w:b/>
          <w:bCs/>
          <w:rtl/>
        </w:rPr>
        <w:t>سوفان</w:t>
      </w:r>
      <w:r>
        <w:rPr>
          <w:rFonts w:cs="Simplified Arabic"/>
          <w:rtl/>
        </w:rPr>
        <w:tab/>
      </w:r>
      <w:r>
        <w:rPr>
          <w:rFonts w:cs="Simplified Arabic"/>
          <w:rtl/>
        </w:rPr>
        <w:tab/>
      </w:r>
      <w:r>
        <w:rPr>
          <w:rFonts w:cs="Simplified Arabic"/>
          <w:rtl/>
        </w:rPr>
        <w:tab/>
        <w:t>(إندونيسي)</w:t>
      </w:r>
      <w:r>
        <w:rPr>
          <w:rFonts w:cs="Simplified Arabic"/>
          <w:rtl/>
        </w:rPr>
        <w:tab/>
      </w:r>
      <w:r w:rsidR="00AE212A">
        <w:rPr>
          <w:rFonts w:cs="Simplified Arabic" w:hint="cs"/>
          <w:rtl/>
        </w:rPr>
        <w:tab/>
      </w:r>
      <w:r>
        <w:rPr>
          <w:rFonts w:cs="Simplified Arabic"/>
          <w:rtl/>
        </w:rPr>
        <w:tab/>
        <w:t>(2012-الآن).</w:t>
      </w:r>
    </w:p>
    <w:p w:rsidR="006D34F3" w:rsidRPr="00AE212A" w:rsidRDefault="00CA6D21" w:rsidP="002479E6">
      <w:pPr>
        <w:bidi/>
        <w:ind w:left="1418" w:hanging="1134"/>
        <w:rPr>
          <w:rFonts w:cs="Simplified Arabic"/>
          <w:b/>
          <w:bCs/>
          <w:i/>
          <w:iCs/>
          <w:rtl/>
        </w:rPr>
      </w:pPr>
      <w:r>
        <w:rPr>
          <w:rFonts w:cs="Simplified Arabic" w:hint="eastAsia"/>
          <w:b/>
          <w:bCs/>
          <w:rtl/>
        </w:rPr>
        <w:t>عنوان</w:t>
      </w:r>
      <w:r>
        <w:rPr>
          <w:rFonts w:cs="Simplified Arabic"/>
          <w:b/>
          <w:bCs/>
          <w:rtl/>
        </w:rPr>
        <w:t xml:space="preserve"> الرسالة: </w:t>
      </w:r>
      <w:r w:rsidRPr="00AE212A">
        <w:rPr>
          <w:rFonts w:cs="Simplified Arabic" w:hint="eastAsia"/>
          <w:b/>
          <w:bCs/>
          <w:rtl/>
        </w:rPr>
        <w:t>الإستنساخ</w:t>
      </w:r>
      <w:r w:rsidRPr="00AE212A">
        <w:rPr>
          <w:rFonts w:cs="Simplified Arabic"/>
          <w:b/>
          <w:bCs/>
          <w:rtl/>
        </w:rPr>
        <w:t xml:space="preserve"> الجزيئي والتوصيف الوظيفي </w:t>
      </w:r>
      <w:r w:rsidRPr="00AE212A">
        <w:rPr>
          <w:rFonts w:cs="Simplified Arabic" w:hint="eastAsia"/>
          <w:b/>
          <w:bCs/>
          <w:rtl/>
        </w:rPr>
        <w:t>لمستقبلات</w:t>
      </w:r>
      <w:r w:rsidRPr="00AE212A">
        <w:rPr>
          <w:rFonts w:cs="Simplified Arabic"/>
          <w:b/>
          <w:bCs/>
          <w:rtl/>
        </w:rPr>
        <w:t xml:space="preserve"> الشم في </w:t>
      </w:r>
      <w:r w:rsidRPr="006E4431">
        <w:rPr>
          <w:rFonts w:cs="Simplified Arabic"/>
          <w:b/>
          <w:bCs/>
          <w:rtl/>
        </w:rPr>
        <w:t>سوسة النخيل الحمراء</w:t>
      </w:r>
      <w:r w:rsidRPr="00AE212A">
        <w:rPr>
          <w:rFonts w:cs="Simplified Arabic"/>
          <w:b/>
          <w:bCs/>
          <w:rtl/>
        </w:rPr>
        <w:t xml:space="preserve"> </w:t>
      </w:r>
      <w:r w:rsidRPr="00AE212A">
        <w:rPr>
          <w:rFonts w:cs="Simplified Arabic"/>
          <w:b/>
          <w:bCs/>
          <w:i/>
          <w:iCs/>
        </w:rPr>
        <w:t>Rhynchophorus ferrugineus</w:t>
      </w:r>
      <w:r w:rsidRPr="00AE212A">
        <w:rPr>
          <w:rFonts w:cs="Simplified Arabic"/>
          <w:b/>
          <w:bCs/>
          <w:i/>
          <w:iCs/>
          <w:rtl/>
        </w:rPr>
        <w:t>.</w:t>
      </w:r>
    </w:p>
    <w:p w:rsidR="008D5E35" w:rsidRPr="00482DAE" w:rsidRDefault="00CA6D21" w:rsidP="002479E6">
      <w:pPr>
        <w:bidi/>
        <w:rPr>
          <w:rFonts w:cs="Simplified Arabic"/>
          <w:rtl/>
        </w:rPr>
      </w:pPr>
      <w:r>
        <w:rPr>
          <w:rFonts w:cs="Simplified Arabic" w:hint="eastAsia"/>
          <w:b/>
          <w:bCs/>
          <w:rtl/>
        </w:rPr>
        <w:lastRenderedPageBreak/>
        <w:t>مريد</w:t>
      </w:r>
      <w:r>
        <w:rPr>
          <w:rFonts w:cs="Simplified Arabic"/>
          <w:b/>
          <w:bCs/>
          <w:rtl/>
        </w:rPr>
        <w:t xml:space="preserve"> </w:t>
      </w:r>
      <w:r>
        <w:rPr>
          <w:rFonts w:cs="Simplified Arabic" w:hint="eastAsia"/>
          <w:b/>
          <w:bCs/>
          <w:rtl/>
        </w:rPr>
        <w:t>حسين</w:t>
      </w:r>
      <w:r>
        <w:rPr>
          <w:rFonts w:cs="Simplified Arabic"/>
          <w:b/>
          <w:bCs/>
          <w:rtl/>
        </w:rPr>
        <w:t xml:space="preserve"> </w:t>
      </w:r>
      <w:r>
        <w:rPr>
          <w:rFonts w:cs="Simplified Arabic" w:hint="eastAsia"/>
          <w:b/>
          <w:bCs/>
          <w:rtl/>
        </w:rPr>
        <w:t>فريد</w:t>
      </w:r>
      <w:r>
        <w:rPr>
          <w:rFonts w:cs="Simplified Arabic"/>
          <w:rtl/>
        </w:rPr>
        <w:tab/>
      </w:r>
      <w:r>
        <w:rPr>
          <w:rFonts w:cs="Simplified Arabic"/>
          <w:rtl/>
        </w:rPr>
        <w:tab/>
      </w:r>
      <w:r>
        <w:rPr>
          <w:rFonts w:cs="Simplified Arabic"/>
          <w:rtl/>
        </w:rPr>
        <w:tab/>
        <w:t>(باكستاني)</w:t>
      </w:r>
      <w:r>
        <w:rPr>
          <w:rFonts w:cs="Simplified Arabic"/>
          <w:rtl/>
        </w:rPr>
        <w:tab/>
      </w:r>
      <w:r>
        <w:rPr>
          <w:rFonts w:cs="Simplified Arabic"/>
          <w:rtl/>
        </w:rPr>
        <w:tab/>
      </w:r>
      <w:r>
        <w:rPr>
          <w:rFonts w:cs="Simplified Arabic"/>
          <w:rtl/>
        </w:rPr>
        <w:tab/>
        <w:t>(2013-الآن).</w:t>
      </w:r>
    </w:p>
    <w:p w:rsidR="008D5E35" w:rsidRPr="00AE212A" w:rsidRDefault="00CA6D21" w:rsidP="002479E6">
      <w:pPr>
        <w:bidi/>
        <w:ind w:left="1418" w:hanging="1134"/>
        <w:rPr>
          <w:rFonts w:cs="Simplified Arabic"/>
          <w:b/>
          <w:bCs/>
          <w:rtl/>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w:t>
      </w:r>
      <w:r w:rsidRPr="00AE212A">
        <w:rPr>
          <w:rFonts w:cs="Simplified Arabic"/>
          <w:b/>
          <w:bCs/>
          <w:rtl/>
        </w:rPr>
        <w:t xml:space="preserve"> </w:t>
      </w:r>
      <w:r w:rsidRPr="00AE212A">
        <w:rPr>
          <w:rFonts w:cs="Simplified Arabic" w:hint="eastAsia"/>
          <w:b/>
          <w:bCs/>
          <w:rtl/>
        </w:rPr>
        <w:t>الآليات</w:t>
      </w:r>
      <w:r w:rsidRPr="00AE212A">
        <w:rPr>
          <w:rFonts w:cs="Simplified Arabic"/>
          <w:b/>
          <w:bCs/>
          <w:rtl/>
        </w:rPr>
        <w:t xml:space="preserve"> غير الحيوية والجزيئية لإستراتيجيات مكافحة التكاثر لفرشاة اللوز </w:t>
      </w:r>
      <w:r w:rsidRPr="00AE212A">
        <w:rPr>
          <w:rFonts w:cs="Simplified Arabic"/>
          <w:b/>
          <w:bCs/>
          <w:i/>
          <w:iCs/>
        </w:rPr>
        <w:t>Ephestia cautella</w:t>
      </w:r>
      <w:r w:rsidRPr="00AE212A">
        <w:rPr>
          <w:rFonts w:cs="Simplified Arabic"/>
          <w:b/>
          <w:bCs/>
          <w:rtl/>
        </w:rPr>
        <w:t>.</w:t>
      </w:r>
    </w:p>
    <w:p w:rsidR="00903CF8" w:rsidRPr="00482DAE" w:rsidRDefault="00CA6D21" w:rsidP="002479E6">
      <w:pPr>
        <w:bidi/>
        <w:rPr>
          <w:rFonts w:cs="Simplified Arabic"/>
          <w:rtl/>
        </w:rPr>
      </w:pPr>
      <w:r>
        <w:rPr>
          <w:rFonts w:cs="Simplified Arabic" w:hint="eastAsia"/>
          <w:b/>
          <w:bCs/>
          <w:rtl/>
        </w:rPr>
        <w:t>كوكو</w:t>
      </w:r>
      <w:r>
        <w:rPr>
          <w:rFonts w:cs="Simplified Arabic"/>
          <w:b/>
          <w:bCs/>
          <w:rtl/>
        </w:rPr>
        <w:t xml:space="preserve"> </w:t>
      </w:r>
      <w:r>
        <w:rPr>
          <w:rFonts w:cs="Simplified Arabic" w:hint="eastAsia"/>
          <w:b/>
          <w:bCs/>
          <w:rtl/>
        </w:rPr>
        <w:t>دويسيوتانتو</w:t>
      </w:r>
      <w:r>
        <w:rPr>
          <w:rFonts w:cs="Simplified Arabic"/>
          <w:rtl/>
        </w:rPr>
        <w:t xml:space="preserve"> </w:t>
      </w:r>
      <w:r>
        <w:rPr>
          <w:rFonts w:cs="Simplified Arabic"/>
          <w:rtl/>
        </w:rPr>
        <w:tab/>
      </w:r>
      <w:r>
        <w:rPr>
          <w:rFonts w:cs="Simplified Arabic"/>
          <w:rtl/>
        </w:rPr>
        <w:tab/>
      </w:r>
      <w:r>
        <w:rPr>
          <w:rFonts w:cs="Simplified Arabic"/>
          <w:rtl/>
        </w:rPr>
        <w:tab/>
        <w:t>(إندونيسي)</w:t>
      </w:r>
      <w:r>
        <w:rPr>
          <w:rFonts w:cs="Simplified Arabic"/>
          <w:rtl/>
        </w:rPr>
        <w:tab/>
      </w:r>
      <w:r w:rsidR="00AE212A">
        <w:rPr>
          <w:rFonts w:cs="Simplified Arabic" w:hint="cs"/>
          <w:rtl/>
        </w:rPr>
        <w:tab/>
      </w:r>
      <w:r>
        <w:rPr>
          <w:rFonts w:cs="Simplified Arabic"/>
          <w:rtl/>
        </w:rPr>
        <w:tab/>
        <w:t>(2014-</w:t>
      </w:r>
      <w:r>
        <w:rPr>
          <w:rFonts w:cs="Simplified Arabic" w:hint="eastAsia"/>
          <w:rtl/>
        </w:rPr>
        <w:t>الآن</w:t>
      </w:r>
      <w:r>
        <w:rPr>
          <w:rFonts w:cs="Simplified Arabic"/>
          <w:rtl/>
        </w:rPr>
        <w:t>).</w:t>
      </w:r>
    </w:p>
    <w:p w:rsidR="006E4431" w:rsidRPr="00AE212A" w:rsidRDefault="006E4431" w:rsidP="002479E6">
      <w:pPr>
        <w:bidi/>
        <w:ind w:left="1418" w:hanging="1134"/>
        <w:rPr>
          <w:rFonts w:cs="Simplified Arabic"/>
          <w:b/>
          <w:bCs/>
          <w:rtl/>
        </w:rPr>
      </w:pPr>
      <w:r>
        <w:rPr>
          <w:rFonts w:cs="Simplified Arabic" w:hint="eastAsia"/>
          <w:b/>
          <w:bCs/>
          <w:rtl/>
        </w:rPr>
        <w:t>عنوان</w:t>
      </w:r>
      <w:r>
        <w:rPr>
          <w:rFonts w:cs="Simplified Arabic"/>
          <w:b/>
          <w:bCs/>
          <w:rtl/>
        </w:rPr>
        <w:t xml:space="preserve"> </w:t>
      </w:r>
      <w:r>
        <w:rPr>
          <w:rFonts w:cs="Simplified Arabic" w:hint="eastAsia"/>
          <w:b/>
          <w:bCs/>
          <w:rtl/>
        </w:rPr>
        <w:t>الرسالة</w:t>
      </w:r>
      <w:r>
        <w:rPr>
          <w:rFonts w:cs="Simplified Arabic"/>
          <w:b/>
          <w:bCs/>
          <w:rtl/>
        </w:rPr>
        <w:t>:</w:t>
      </w:r>
      <w:r w:rsidRPr="00AE212A">
        <w:rPr>
          <w:rFonts w:cs="Simplified Arabic"/>
          <w:b/>
          <w:bCs/>
          <w:rtl/>
        </w:rPr>
        <w:t xml:space="preserve"> </w:t>
      </w:r>
      <w:r w:rsidRPr="00AE212A">
        <w:rPr>
          <w:rFonts w:cs="Simplified Arabic" w:hint="cs"/>
          <w:b/>
          <w:bCs/>
          <w:rtl/>
        </w:rPr>
        <w:t>ال</w:t>
      </w:r>
      <w:r w:rsidRPr="00AE212A">
        <w:rPr>
          <w:rFonts w:cs="Simplified Arabic"/>
          <w:b/>
          <w:bCs/>
          <w:rtl/>
        </w:rPr>
        <w:t xml:space="preserve">مكافحة </w:t>
      </w:r>
      <w:r w:rsidRPr="00AE212A">
        <w:rPr>
          <w:rFonts w:cs="Simplified Arabic" w:hint="cs"/>
          <w:b/>
          <w:bCs/>
          <w:rtl/>
        </w:rPr>
        <w:t>الحيوية ل</w:t>
      </w:r>
      <w:r w:rsidRPr="006E4431">
        <w:rPr>
          <w:rFonts w:cs="Simplified Arabic"/>
          <w:b/>
          <w:bCs/>
          <w:rtl/>
        </w:rPr>
        <w:t>سوسة النخيل الحمراء</w:t>
      </w:r>
      <w:r w:rsidRPr="00AE212A">
        <w:rPr>
          <w:rFonts w:cs="Simplified Arabic"/>
          <w:b/>
          <w:bCs/>
          <w:rtl/>
        </w:rPr>
        <w:t xml:space="preserve"> </w:t>
      </w:r>
      <w:r w:rsidRPr="00AE212A">
        <w:rPr>
          <w:rFonts w:cs="Simplified Arabic"/>
          <w:b/>
          <w:bCs/>
          <w:i/>
          <w:iCs/>
        </w:rPr>
        <w:t>Rhynchophorus ferrugineus</w:t>
      </w:r>
      <w:r w:rsidRPr="00AE212A">
        <w:rPr>
          <w:rFonts w:cs="Simplified Arabic"/>
          <w:b/>
          <w:bCs/>
          <w:rtl/>
        </w:rPr>
        <w:t>.</w:t>
      </w:r>
    </w:p>
    <w:p w:rsidR="00C96870" w:rsidRPr="00482DAE" w:rsidRDefault="00CA6D21" w:rsidP="00144357">
      <w:pPr>
        <w:pStyle w:val="Heading1"/>
        <w:rPr>
          <w:color w:val="auto"/>
        </w:rPr>
      </w:pPr>
      <w:r w:rsidRPr="00CA6D21">
        <w:rPr>
          <w:color w:val="auto"/>
          <w:rtl/>
        </w:rPr>
        <w:br w:type="page"/>
      </w:r>
      <w:bookmarkStart w:id="14" w:name="_Toc311034608"/>
      <w:r w:rsidRPr="00CA6D21">
        <w:rPr>
          <w:rFonts w:hint="eastAsia"/>
          <w:color w:val="auto"/>
          <w:rtl/>
        </w:rPr>
        <w:lastRenderedPageBreak/>
        <w:t>البحوث</w:t>
      </w:r>
      <w:r w:rsidRPr="00CA6D21">
        <w:rPr>
          <w:color w:val="auto"/>
          <w:rtl/>
        </w:rPr>
        <w:t xml:space="preserve"> </w:t>
      </w:r>
      <w:r w:rsidRPr="00CA6D21">
        <w:rPr>
          <w:rFonts w:hint="eastAsia"/>
          <w:color w:val="auto"/>
          <w:rtl/>
        </w:rPr>
        <w:t>المنشورة</w:t>
      </w:r>
      <w:r w:rsidRPr="00CA6D21">
        <w:rPr>
          <w:color w:val="auto"/>
          <w:rtl/>
        </w:rPr>
        <w:t xml:space="preserve"> </w:t>
      </w:r>
      <w:r w:rsidRPr="00CA6D21">
        <w:rPr>
          <w:rFonts w:hint="eastAsia"/>
          <w:color w:val="auto"/>
          <w:rtl/>
        </w:rPr>
        <w:t>أو</w:t>
      </w:r>
      <w:r w:rsidRPr="00CA6D21">
        <w:rPr>
          <w:color w:val="auto"/>
          <w:rtl/>
        </w:rPr>
        <w:t xml:space="preserve"> </w:t>
      </w:r>
      <w:r w:rsidRPr="00CA6D21">
        <w:rPr>
          <w:rFonts w:hint="eastAsia"/>
          <w:color w:val="auto"/>
          <w:rtl/>
        </w:rPr>
        <w:t>المقبولة</w:t>
      </w:r>
      <w:r w:rsidRPr="00CA6D21">
        <w:rPr>
          <w:color w:val="auto"/>
          <w:rtl/>
        </w:rPr>
        <w:t xml:space="preserve"> </w:t>
      </w:r>
      <w:r w:rsidRPr="00CA6D21">
        <w:rPr>
          <w:rFonts w:hint="eastAsia"/>
          <w:color w:val="auto"/>
          <w:rtl/>
        </w:rPr>
        <w:t>للنشر</w:t>
      </w:r>
      <w:r w:rsidRPr="00CA6D21">
        <w:rPr>
          <w:color w:val="auto"/>
          <w:rtl/>
        </w:rPr>
        <w:t xml:space="preserve"> </w:t>
      </w:r>
      <w:r w:rsidRPr="00CA6D21">
        <w:rPr>
          <w:rFonts w:hint="eastAsia"/>
          <w:color w:val="auto"/>
          <w:rtl/>
        </w:rPr>
        <w:t>في</w:t>
      </w:r>
      <w:r w:rsidRPr="00CA6D21">
        <w:rPr>
          <w:color w:val="auto"/>
          <w:rtl/>
        </w:rPr>
        <w:t xml:space="preserve"> </w:t>
      </w:r>
      <w:r w:rsidRPr="00CA6D21">
        <w:rPr>
          <w:rFonts w:hint="eastAsia"/>
          <w:color w:val="auto"/>
          <w:rtl/>
        </w:rPr>
        <w:t>الدوريات</w:t>
      </w:r>
      <w:r w:rsidRPr="00CA6D21">
        <w:rPr>
          <w:color w:val="auto"/>
          <w:rtl/>
        </w:rPr>
        <w:t xml:space="preserve"> </w:t>
      </w:r>
      <w:r w:rsidRPr="00CA6D21">
        <w:rPr>
          <w:rFonts w:hint="eastAsia"/>
          <w:color w:val="auto"/>
          <w:rtl/>
        </w:rPr>
        <w:t>العلمية</w:t>
      </w:r>
      <w:r w:rsidRPr="00CA6D21">
        <w:rPr>
          <w:color w:val="auto"/>
          <w:rtl/>
        </w:rPr>
        <w:t xml:space="preserve"> </w:t>
      </w:r>
      <w:r w:rsidRPr="00CA6D21">
        <w:rPr>
          <w:rFonts w:hint="eastAsia"/>
          <w:color w:val="auto"/>
          <w:rtl/>
        </w:rPr>
        <w:t>المتخصصة</w:t>
      </w:r>
      <w:r w:rsidRPr="00CA6D21">
        <w:rPr>
          <w:color w:val="auto"/>
          <w:rtl/>
        </w:rPr>
        <w:t xml:space="preserve"> </w:t>
      </w:r>
      <w:r w:rsidRPr="00CA6D21">
        <w:rPr>
          <w:rFonts w:hint="eastAsia"/>
          <w:color w:val="auto"/>
          <w:rtl/>
        </w:rPr>
        <w:t>أو</w:t>
      </w:r>
      <w:r w:rsidRPr="00CA6D21">
        <w:rPr>
          <w:color w:val="auto"/>
          <w:rtl/>
        </w:rPr>
        <w:t xml:space="preserve"> </w:t>
      </w:r>
      <w:r w:rsidRPr="00CA6D21">
        <w:rPr>
          <w:rFonts w:hint="eastAsia"/>
          <w:color w:val="auto"/>
          <w:rtl/>
        </w:rPr>
        <w:t>دوريات</w:t>
      </w:r>
      <w:r w:rsidRPr="00CA6D21">
        <w:rPr>
          <w:color w:val="auto"/>
          <w:rtl/>
        </w:rPr>
        <w:t xml:space="preserve"> </w:t>
      </w:r>
      <w:r w:rsidRPr="00CA6D21">
        <w:rPr>
          <w:rFonts w:hint="eastAsia"/>
          <w:color w:val="auto"/>
          <w:rtl/>
        </w:rPr>
        <w:t>مراكز</w:t>
      </w:r>
      <w:r w:rsidRPr="00CA6D21">
        <w:rPr>
          <w:color w:val="auto"/>
          <w:rtl/>
        </w:rPr>
        <w:t xml:space="preserve"> </w:t>
      </w:r>
      <w:r w:rsidRPr="00CA6D21">
        <w:rPr>
          <w:rFonts w:hint="eastAsia"/>
          <w:color w:val="auto"/>
          <w:rtl/>
        </w:rPr>
        <w:t>البحوث</w:t>
      </w:r>
      <w:r w:rsidRPr="00CA6D21">
        <w:rPr>
          <w:color w:val="auto"/>
          <w:rtl/>
        </w:rPr>
        <w:t>:</w:t>
      </w:r>
      <w:bookmarkEnd w:id="14"/>
    </w:p>
    <w:p w:rsidR="00CD56D2" w:rsidRPr="008E214F" w:rsidRDefault="00CD56D2" w:rsidP="004838F3">
      <w:pPr>
        <w:pStyle w:val="Heading2"/>
        <w:rPr>
          <w:rtl/>
        </w:rPr>
      </w:pPr>
      <w:r w:rsidRPr="00482DAE">
        <w:rPr>
          <w:rFonts w:hint="eastAsia"/>
          <w:rtl/>
        </w:rPr>
        <w:t>البحوث</w:t>
      </w:r>
      <w:r w:rsidRPr="00482DAE">
        <w:rPr>
          <w:rtl/>
        </w:rPr>
        <w:t xml:space="preserve"> </w:t>
      </w:r>
      <w:r w:rsidRPr="00335346">
        <w:rPr>
          <w:rFonts w:hint="eastAsia"/>
          <w:rtl/>
        </w:rPr>
        <w:t>الجاري</w:t>
      </w:r>
      <w:r w:rsidRPr="00D53932">
        <w:rPr>
          <w:rFonts w:hint="eastAsia"/>
          <w:rtl/>
        </w:rPr>
        <w:t>ة</w:t>
      </w:r>
      <w:r w:rsidRPr="00D53932">
        <w:rPr>
          <w:rtl/>
        </w:rPr>
        <w:t>:</w:t>
      </w:r>
    </w:p>
    <w:p w:rsidR="00CD56D2" w:rsidRPr="00482DAE" w:rsidRDefault="00CA6D21" w:rsidP="004A0958">
      <w:pPr>
        <w:numPr>
          <w:ilvl w:val="0"/>
          <w:numId w:val="42"/>
        </w:numPr>
        <w:spacing w:before="120" w:after="120"/>
        <w:ind w:left="425" w:hanging="425"/>
        <w:jc w:val="both"/>
        <w:rPr>
          <w:rFonts w:asciiTheme="minorBidi" w:hAnsiTheme="minorBidi" w:cstheme="minorBidi"/>
          <w:b/>
          <w:bCs/>
          <w:sz w:val="20"/>
          <w:szCs w:val="20"/>
        </w:rPr>
      </w:pPr>
      <w:r w:rsidRPr="00CA6D21">
        <w:rPr>
          <w:rStyle w:val="SC1660"/>
          <w:rFonts w:asciiTheme="minorBidi" w:hAnsiTheme="minorBidi" w:cstheme="minorBidi"/>
          <w:color w:val="auto"/>
          <w:sz w:val="20"/>
          <w:szCs w:val="20"/>
        </w:rPr>
        <w:t xml:space="preserve">Sharaf, M. R. </w:t>
      </w:r>
      <w:r w:rsidRPr="00CA6D21">
        <w:rPr>
          <w:rFonts w:asciiTheme="minorBidi" w:hAnsiTheme="minorBidi" w:cstheme="minorBidi"/>
          <w:sz w:val="20"/>
          <w:szCs w:val="20"/>
        </w:rPr>
        <w:t>Al Dhafer, H. M.</w:t>
      </w:r>
      <w:r w:rsidRPr="00CA6D21">
        <w:rPr>
          <w:rFonts w:asciiTheme="minorBidi" w:hAnsiTheme="minorBidi" w:cstheme="minorBidi"/>
          <w:b/>
          <w:bCs/>
          <w:sz w:val="20"/>
          <w:szCs w:val="20"/>
        </w:rPr>
        <w:t xml:space="preserve"> </w:t>
      </w:r>
      <w:r w:rsidRPr="00CA6D21">
        <w:rPr>
          <w:rStyle w:val="SC1660"/>
          <w:rFonts w:asciiTheme="minorBidi" w:hAnsiTheme="minorBidi" w:cstheme="minorBidi"/>
          <w:color w:val="auto"/>
          <w:sz w:val="20"/>
          <w:szCs w:val="20"/>
        </w:rPr>
        <w:t>&amp;</w:t>
      </w:r>
      <w:r w:rsidRPr="00CA6D21">
        <w:rPr>
          <w:rStyle w:val="SC1660"/>
          <w:rFonts w:asciiTheme="minorBidi" w:hAnsiTheme="minorBidi" w:cstheme="minorBidi"/>
          <w:b/>
          <w:bCs/>
          <w:color w:val="auto"/>
          <w:sz w:val="20"/>
          <w:szCs w:val="20"/>
        </w:rPr>
        <w:t xml:space="preserve"> Aldawood, A. S.</w:t>
      </w:r>
      <w:r w:rsidRPr="00CA6D21">
        <w:rPr>
          <w:rStyle w:val="SC1660"/>
          <w:rFonts w:asciiTheme="minorBidi" w:hAnsiTheme="minorBidi" w:cstheme="minorBidi"/>
          <w:color w:val="auto"/>
          <w:sz w:val="20"/>
          <w:szCs w:val="20"/>
        </w:rPr>
        <w:t xml:space="preserve"> (In Preparation). First record of the subfamily Leptanillinae (Hymenoptera: Formicidae) from Saudi Arabia with description of new species.</w:t>
      </w:r>
    </w:p>
    <w:p w:rsidR="00CD56D2" w:rsidRPr="00482DAE" w:rsidRDefault="00CA6D21" w:rsidP="004A0958">
      <w:pPr>
        <w:numPr>
          <w:ilvl w:val="0"/>
          <w:numId w:val="42"/>
        </w:numPr>
        <w:spacing w:before="120" w:after="120"/>
        <w:ind w:left="425" w:hanging="425"/>
        <w:jc w:val="both"/>
        <w:rPr>
          <w:rFonts w:asciiTheme="minorBidi" w:hAnsiTheme="minorBidi" w:cstheme="minorBidi"/>
          <w:i/>
          <w:iCs/>
          <w:sz w:val="20"/>
          <w:szCs w:val="20"/>
        </w:rPr>
      </w:pPr>
      <w:r w:rsidRPr="00CA6D21">
        <w:rPr>
          <w:rStyle w:val="SC1660"/>
          <w:rFonts w:asciiTheme="minorBidi" w:hAnsiTheme="minorBidi" w:cstheme="minorBidi"/>
          <w:color w:val="auto"/>
          <w:sz w:val="20"/>
          <w:szCs w:val="20"/>
        </w:rPr>
        <w:t>Sharaf</w:t>
      </w:r>
      <w:r w:rsidRPr="00CA6D21">
        <w:rPr>
          <w:rFonts w:asciiTheme="minorBidi" w:hAnsiTheme="minorBidi" w:cstheme="minorBidi"/>
          <w:sz w:val="20"/>
          <w:szCs w:val="20"/>
        </w:rPr>
        <w:t xml:space="preserve">, M. R. &amp; </w:t>
      </w:r>
      <w:r w:rsidRPr="00CA6D21">
        <w:rPr>
          <w:rFonts w:asciiTheme="minorBidi" w:hAnsiTheme="minorBidi" w:cstheme="minorBidi"/>
          <w:b/>
          <w:bCs/>
          <w:sz w:val="20"/>
          <w:szCs w:val="20"/>
          <w:shd w:val="clear" w:color="auto" w:fill="FFFFFF"/>
        </w:rPr>
        <w:t>Aldawood</w:t>
      </w:r>
      <w:r w:rsidRPr="00CA6D21">
        <w:rPr>
          <w:rFonts w:asciiTheme="minorBidi" w:hAnsiTheme="minorBidi" w:cstheme="minorBidi"/>
          <w:b/>
          <w:bCs/>
          <w:sz w:val="20"/>
          <w:szCs w:val="20"/>
        </w:rPr>
        <w:t xml:space="preserve">, A. S. </w:t>
      </w:r>
      <w:r w:rsidRPr="00CA6D21">
        <w:rPr>
          <w:rFonts w:asciiTheme="minorBidi" w:hAnsiTheme="minorBidi" w:cstheme="minorBidi"/>
          <w:sz w:val="20"/>
          <w:szCs w:val="20"/>
        </w:rPr>
        <w:t xml:space="preserve">Ants of the </w:t>
      </w:r>
      <w:r w:rsidRPr="00CA6D21">
        <w:rPr>
          <w:rFonts w:asciiTheme="minorBidi" w:hAnsiTheme="minorBidi" w:cstheme="minorBidi"/>
          <w:i/>
          <w:iCs/>
          <w:sz w:val="20"/>
          <w:szCs w:val="20"/>
        </w:rPr>
        <w:t>Monomorium monomorium</w:t>
      </w:r>
      <w:r w:rsidRPr="00CA6D21">
        <w:rPr>
          <w:rFonts w:asciiTheme="minorBidi" w:hAnsiTheme="minorBidi" w:cstheme="minorBidi"/>
          <w:sz w:val="20"/>
          <w:szCs w:val="20"/>
        </w:rPr>
        <w:t xml:space="preserve">-group (Hymenoptera: Formicidae) in the Arabian Peninsula. </w:t>
      </w:r>
    </w:p>
    <w:p w:rsidR="00CD56D2" w:rsidRPr="00482DAE" w:rsidRDefault="00CA6D21" w:rsidP="004A0958">
      <w:pPr>
        <w:numPr>
          <w:ilvl w:val="0"/>
          <w:numId w:val="42"/>
        </w:numPr>
        <w:spacing w:before="120" w:after="120"/>
        <w:ind w:left="425" w:hanging="425"/>
        <w:jc w:val="both"/>
        <w:rPr>
          <w:rFonts w:asciiTheme="minorBidi" w:hAnsiTheme="minorBidi" w:cstheme="minorBidi"/>
          <w:i/>
          <w:iCs/>
          <w:sz w:val="20"/>
          <w:szCs w:val="20"/>
        </w:rPr>
      </w:pPr>
      <w:r w:rsidRPr="00CA6D21">
        <w:rPr>
          <w:rStyle w:val="SC1660"/>
          <w:rFonts w:asciiTheme="minorBidi" w:hAnsiTheme="minorBidi" w:cstheme="minorBidi"/>
          <w:color w:val="auto"/>
          <w:sz w:val="20"/>
          <w:szCs w:val="20"/>
        </w:rPr>
        <w:t>Sharaf</w:t>
      </w:r>
      <w:r w:rsidRPr="00CA6D21">
        <w:rPr>
          <w:rFonts w:asciiTheme="minorBidi" w:hAnsiTheme="minorBidi" w:cstheme="minorBidi"/>
          <w:sz w:val="20"/>
          <w:szCs w:val="20"/>
        </w:rPr>
        <w:t xml:space="preserve">, M. R. &amp; </w:t>
      </w:r>
      <w:r w:rsidRPr="00CA6D21">
        <w:rPr>
          <w:rFonts w:asciiTheme="minorBidi" w:hAnsiTheme="minorBidi" w:cstheme="minorBidi"/>
          <w:b/>
          <w:bCs/>
          <w:sz w:val="20"/>
          <w:szCs w:val="20"/>
          <w:shd w:val="clear" w:color="auto" w:fill="FFFFFF"/>
        </w:rPr>
        <w:t>Aldawood</w:t>
      </w:r>
      <w:r w:rsidRPr="00CA6D21">
        <w:rPr>
          <w:rFonts w:asciiTheme="minorBidi" w:hAnsiTheme="minorBidi" w:cstheme="minorBidi"/>
          <w:b/>
          <w:bCs/>
          <w:sz w:val="20"/>
          <w:szCs w:val="20"/>
        </w:rPr>
        <w:t xml:space="preserve">, A. S. </w:t>
      </w:r>
      <w:r w:rsidRPr="00CA6D21">
        <w:rPr>
          <w:rFonts w:asciiTheme="minorBidi" w:hAnsiTheme="minorBidi" w:cstheme="minorBidi"/>
          <w:sz w:val="20"/>
          <w:szCs w:val="20"/>
        </w:rPr>
        <w:t xml:space="preserve">Ants of the genus </w:t>
      </w:r>
      <w:r w:rsidRPr="00CA6D21">
        <w:rPr>
          <w:rFonts w:asciiTheme="minorBidi" w:hAnsiTheme="minorBidi" w:cstheme="minorBidi"/>
          <w:i/>
          <w:iCs/>
          <w:sz w:val="20"/>
          <w:szCs w:val="20"/>
        </w:rPr>
        <w:t>Tetramorium</w:t>
      </w:r>
      <w:r w:rsidRPr="00CA6D21">
        <w:rPr>
          <w:rFonts w:asciiTheme="minorBidi" w:hAnsiTheme="minorBidi" w:cstheme="minorBidi"/>
          <w:sz w:val="20"/>
          <w:szCs w:val="20"/>
        </w:rPr>
        <w:t xml:space="preserve"> (Hymenoptera: Formicidae) in Arabian Peninsula with description of a new species. </w:t>
      </w:r>
    </w:p>
    <w:p w:rsidR="00CD56D2" w:rsidRPr="00482DAE" w:rsidRDefault="00CA6D21" w:rsidP="004A0958">
      <w:pPr>
        <w:numPr>
          <w:ilvl w:val="0"/>
          <w:numId w:val="42"/>
        </w:numPr>
        <w:spacing w:before="120" w:after="120"/>
        <w:ind w:left="425" w:hanging="425"/>
        <w:jc w:val="both"/>
        <w:rPr>
          <w:rFonts w:asciiTheme="minorBidi" w:hAnsiTheme="minorBidi" w:cstheme="minorBidi"/>
          <w:i/>
          <w:iCs/>
          <w:sz w:val="20"/>
          <w:szCs w:val="20"/>
        </w:rPr>
      </w:pPr>
      <w:r w:rsidRPr="00CA6D21">
        <w:rPr>
          <w:rFonts w:asciiTheme="minorBidi" w:hAnsiTheme="minorBidi" w:cstheme="minorBidi"/>
          <w:sz w:val="20"/>
          <w:szCs w:val="20"/>
        </w:rPr>
        <w:t xml:space="preserve">Sharaf, M. R. &amp; </w:t>
      </w:r>
      <w:r w:rsidRPr="00CA6D21">
        <w:rPr>
          <w:rFonts w:asciiTheme="minorBidi" w:hAnsiTheme="minorBidi" w:cstheme="minorBidi"/>
          <w:b/>
          <w:bCs/>
          <w:sz w:val="20"/>
          <w:szCs w:val="20"/>
          <w:shd w:val="clear" w:color="auto" w:fill="FFFFFF"/>
        </w:rPr>
        <w:t>Aldawood</w:t>
      </w:r>
      <w:r w:rsidRPr="00CA6D21">
        <w:rPr>
          <w:rFonts w:asciiTheme="minorBidi" w:hAnsiTheme="minorBidi" w:cstheme="minorBidi"/>
          <w:b/>
          <w:bCs/>
          <w:sz w:val="20"/>
          <w:szCs w:val="20"/>
        </w:rPr>
        <w:t xml:space="preserve">, A. S. </w:t>
      </w:r>
      <w:r w:rsidRPr="00CA6D21">
        <w:rPr>
          <w:rFonts w:asciiTheme="minorBidi" w:hAnsiTheme="minorBidi" w:cstheme="minorBidi"/>
          <w:sz w:val="20"/>
          <w:szCs w:val="20"/>
        </w:rPr>
        <w:t xml:space="preserve">Ants of the genus </w:t>
      </w:r>
      <w:r w:rsidRPr="00CA6D21">
        <w:rPr>
          <w:rFonts w:asciiTheme="minorBidi" w:hAnsiTheme="minorBidi" w:cstheme="minorBidi"/>
          <w:i/>
          <w:iCs/>
          <w:sz w:val="20"/>
          <w:szCs w:val="20"/>
        </w:rPr>
        <w:t>Temnothorax</w:t>
      </w:r>
      <w:r w:rsidRPr="00CA6D21">
        <w:rPr>
          <w:rFonts w:asciiTheme="minorBidi" w:hAnsiTheme="minorBidi" w:cstheme="minorBidi"/>
          <w:sz w:val="20"/>
          <w:szCs w:val="20"/>
        </w:rPr>
        <w:t xml:space="preserve"> (Hymenoptera: Formicidae) in Arabian Peninsula with description of new species. </w:t>
      </w:r>
    </w:p>
    <w:p w:rsidR="006E4431" w:rsidRDefault="00CA6D21" w:rsidP="004A0958">
      <w:pPr>
        <w:numPr>
          <w:ilvl w:val="0"/>
          <w:numId w:val="42"/>
        </w:numPr>
        <w:spacing w:before="120" w:after="120"/>
        <w:ind w:left="425" w:hanging="425"/>
        <w:jc w:val="both"/>
        <w:rPr>
          <w:rFonts w:asciiTheme="minorBidi" w:hAnsiTheme="minorBidi" w:cstheme="minorBidi"/>
          <w:i/>
          <w:iCs/>
          <w:sz w:val="20"/>
          <w:szCs w:val="20"/>
        </w:rPr>
      </w:pPr>
      <w:r w:rsidRPr="00CA6D21">
        <w:rPr>
          <w:rFonts w:asciiTheme="minorBidi" w:hAnsiTheme="minorBidi" w:cstheme="minorBidi"/>
          <w:sz w:val="20"/>
          <w:szCs w:val="20"/>
        </w:rPr>
        <w:t xml:space="preserve">Sharaf, M. R. &amp; </w:t>
      </w:r>
      <w:r w:rsidRPr="00CA6D21">
        <w:rPr>
          <w:rFonts w:asciiTheme="minorBidi" w:hAnsiTheme="minorBidi" w:cstheme="minorBidi"/>
          <w:b/>
          <w:bCs/>
          <w:sz w:val="20"/>
          <w:szCs w:val="20"/>
          <w:shd w:val="clear" w:color="auto" w:fill="FFFFFF"/>
        </w:rPr>
        <w:t>Aldawood</w:t>
      </w:r>
      <w:r w:rsidRPr="00CA6D21">
        <w:rPr>
          <w:rFonts w:asciiTheme="minorBidi" w:hAnsiTheme="minorBidi" w:cstheme="minorBidi"/>
          <w:b/>
          <w:bCs/>
          <w:sz w:val="20"/>
          <w:szCs w:val="20"/>
        </w:rPr>
        <w:t xml:space="preserve">, A. S. </w:t>
      </w:r>
      <w:r w:rsidRPr="00CA6D21">
        <w:rPr>
          <w:rFonts w:asciiTheme="minorBidi" w:hAnsiTheme="minorBidi" w:cstheme="minorBidi"/>
          <w:sz w:val="20"/>
          <w:szCs w:val="20"/>
        </w:rPr>
        <w:t xml:space="preserve">Ants of the genus </w:t>
      </w:r>
      <w:r w:rsidRPr="00CA6D21">
        <w:rPr>
          <w:rFonts w:asciiTheme="minorBidi" w:hAnsiTheme="minorBidi" w:cstheme="minorBidi"/>
          <w:i/>
          <w:iCs/>
          <w:sz w:val="20"/>
          <w:szCs w:val="20"/>
        </w:rPr>
        <w:t>Technomyrmex</w:t>
      </w:r>
      <w:r w:rsidRPr="00CA6D21">
        <w:rPr>
          <w:rFonts w:asciiTheme="minorBidi" w:hAnsiTheme="minorBidi" w:cstheme="minorBidi"/>
          <w:sz w:val="20"/>
          <w:szCs w:val="20"/>
        </w:rPr>
        <w:t xml:space="preserve"> (Formicidae: Dolichoderinae) in the Arabian Peninsula. </w:t>
      </w:r>
    </w:p>
    <w:p w:rsidR="00781CF4" w:rsidRPr="00482DAE" w:rsidRDefault="00CA6D21" w:rsidP="004A0958">
      <w:pPr>
        <w:numPr>
          <w:ilvl w:val="0"/>
          <w:numId w:val="42"/>
        </w:numPr>
        <w:spacing w:before="120" w:after="120"/>
        <w:ind w:left="425" w:hanging="425"/>
        <w:jc w:val="both"/>
        <w:rPr>
          <w:rFonts w:asciiTheme="minorBidi" w:hAnsiTheme="minorBidi" w:cstheme="minorBidi"/>
          <w:i/>
          <w:iCs/>
          <w:sz w:val="20"/>
          <w:szCs w:val="20"/>
        </w:rPr>
      </w:pPr>
      <w:r w:rsidRPr="00CA6D21">
        <w:rPr>
          <w:rFonts w:asciiTheme="minorBidi" w:hAnsiTheme="minorBidi" w:cstheme="minorBidi"/>
          <w:sz w:val="20"/>
          <w:szCs w:val="20"/>
        </w:rPr>
        <w:t>El Surtasi, E. I.; Elbana, S. M.; Sharaf, M. R.; Mohammed H.; Bahnasawy, A.;</w:t>
      </w:r>
      <w:r w:rsidR="00055F21">
        <w:rPr>
          <w:rFonts w:asciiTheme="minorBidi" w:hAnsiTheme="minorBidi" w:cstheme="minorBidi"/>
          <w:sz w:val="20"/>
          <w:szCs w:val="20"/>
        </w:rPr>
        <w:t xml:space="preserve"> </w:t>
      </w:r>
      <w:r w:rsidRPr="00CA6D21">
        <w:rPr>
          <w:rFonts w:asciiTheme="minorBidi" w:hAnsiTheme="minorBidi" w:cstheme="minorBidi"/>
          <w:b/>
          <w:bCs/>
          <w:sz w:val="20"/>
          <w:szCs w:val="20"/>
        </w:rPr>
        <w:t xml:space="preserve">Aldawood, A. S. </w:t>
      </w:r>
      <w:r w:rsidRPr="00CA6D21">
        <w:rPr>
          <w:rFonts w:asciiTheme="minorBidi" w:hAnsiTheme="minorBidi" w:cstheme="minorBidi"/>
          <w:sz w:val="20"/>
          <w:szCs w:val="20"/>
        </w:rPr>
        <w:t>Spatio-temporal patterns of ant diversity in Mediterranean city, Damietta Province, Egypt.</w:t>
      </w:r>
    </w:p>
    <w:p w:rsidR="00CD56D2" w:rsidRPr="00482DAE" w:rsidRDefault="00CA6D21" w:rsidP="004A0958">
      <w:pPr>
        <w:numPr>
          <w:ilvl w:val="0"/>
          <w:numId w:val="42"/>
        </w:numPr>
        <w:spacing w:before="120" w:after="120"/>
        <w:ind w:left="425" w:hanging="425"/>
        <w:jc w:val="both"/>
        <w:rPr>
          <w:rFonts w:asciiTheme="minorBidi" w:hAnsiTheme="minorBidi" w:cstheme="minorBidi"/>
          <w:b/>
          <w:bCs/>
          <w:sz w:val="20"/>
          <w:szCs w:val="20"/>
        </w:rPr>
      </w:pPr>
      <w:r w:rsidRPr="00CA6D21">
        <w:rPr>
          <w:rFonts w:asciiTheme="minorBidi" w:hAnsiTheme="minorBidi" w:cstheme="minorBidi"/>
          <w:sz w:val="20"/>
          <w:szCs w:val="20"/>
        </w:rPr>
        <w:t xml:space="preserve">Antony, B., Soffan, A., </w:t>
      </w:r>
      <w:r w:rsidRPr="00CA6D21">
        <w:rPr>
          <w:rFonts w:asciiTheme="minorBidi" w:hAnsiTheme="minorBidi" w:cstheme="minorBidi"/>
          <w:b/>
          <w:bCs/>
          <w:sz w:val="20"/>
          <w:szCs w:val="20"/>
        </w:rPr>
        <w:t xml:space="preserve">Aldawood, A. S, </w:t>
      </w:r>
      <w:r w:rsidRPr="00CA6D21">
        <w:rPr>
          <w:rFonts w:asciiTheme="minorBidi" w:hAnsiTheme="minorBidi" w:cstheme="minorBidi"/>
          <w:sz w:val="20"/>
          <w:szCs w:val="20"/>
        </w:rPr>
        <w:t xml:space="preserve">and Al Dosari, S. A. "Molecular cloning and functional characterization of odorant receptor in Red palm weevil, </w:t>
      </w:r>
      <w:r w:rsidRPr="00CA6D21">
        <w:rPr>
          <w:rFonts w:asciiTheme="minorBidi" w:hAnsiTheme="minorBidi" w:cstheme="minorBidi"/>
          <w:i/>
          <w:iCs/>
          <w:sz w:val="20"/>
          <w:szCs w:val="20"/>
        </w:rPr>
        <w:t>Rhynchophorus ferrugineus". The proceedings of the National Academy of Sciences (</w:t>
      </w:r>
      <w:r w:rsidRPr="00CA6D21">
        <w:rPr>
          <w:rFonts w:asciiTheme="minorBidi" w:hAnsiTheme="minorBidi" w:cstheme="minorBidi"/>
          <w:sz w:val="20"/>
          <w:szCs w:val="20"/>
        </w:rPr>
        <w:t>PNAS)</w:t>
      </w:r>
      <w:r w:rsidRPr="00CA6D21">
        <w:rPr>
          <w:rFonts w:asciiTheme="minorBidi" w:hAnsiTheme="minorBidi" w:cstheme="minorBidi"/>
          <w:b/>
          <w:bCs/>
          <w:sz w:val="20"/>
          <w:szCs w:val="20"/>
        </w:rPr>
        <w:t xml:space="preserve"> </w:t>
      </w:r>
    </w:p>
    <w:p w:rsidR="00CD56D2" w:rsidRPr="00482DAE" w:rsidRDefault="00CA6D21" w:rsidP="004A0958">
      <w:pPr>
        <w:numPr>
          <w:ilvl w:val="0"/>
          <w:numId w:val="42"/>
        </w:numPr>
        <w:spacing w:before="120" w:after="120"/>
        <w:ind w:left="425" w:hanging="425"/>
        <w:jc w:val="both"/>
        <w:rPr>
          <w:rFonts w:asciiTheme="minorBidi" w:hAnsiTheme="minorBidi" w:cstheme="minorBidi"/>
          <w:sz w:val="20"/>
          <w:szCs w:val="20"/>
        </w:rPr>
      </w:pPr>
      <w:r w:rsidRPr="00CA6D21">
        <w:rPr>
          <w:rFonts w:asciiTheme="minorBidi" w:hAnsiTheme="minorBidi" w:cstheme="minorBidi"/>
          <w:sz w:val="20"/>
          <w:szCs w:val="20"/>
        </w:rPr>
        <w:t xml:space="preserve">Antony, B., S. A. Aldosari, and </w:t>
      </w:r>
      <w:r w:rsidRPr="00CA6D21">
        <w:rPr>
          <w:rFonts w:asciiTheme="minorBidi" w:hAnsiTheme="minorBidi" w:cstheme="minorBidi"/>
          <w:b/>
          <w:bCs/>
          <w:sz w:val="20"/>
          <w:szCs w:val="20"/>
        </w:rPr>
        <w:t>Aldawood, A. S.</w:t>
      </w:r>
      <w:r w:rsidRPr="00CA6D21">
        <w:rPr>
          <w:rFonts w:asciiTheme="minorBidi" w:hAnsiTheme="minorBidi" w:cstheme="minorBidi"/>
          <w:sz w:val="20"/>
          <w:szCs w:val="20"/>
        </w:rPr>
        <w:t xml:space="preserve"> 2014. Characterization of </w:t>
      </w:r>
      <w:r w:rsidRPr="00CA6D21">
        <w:rPr>
          <w:rFonts w:asciiTheme="minorBidi" w:hAnsiTheme="minorBidi" w:cstheme="minorBidi"/>
          <w:i/>
          <w:iCs/>
          <w:sz w:val="20"/>
          <w:szCs w:val="20"/>
        </w:rPr>
        <w:t>fatty acyl-coA reductases</w:t>
      </w:r>
      <w:r w:rsidRPr="00CA6D21">
        <w:rPr>
          <w:rFonts w:asciiTheme="minorBidi" w:hAnsiTheme="minorBidi" w:cstheme="minorBidi"/>
          <w:sz w:val="20"/>
          <w:szCs w:val="20"/>
        </w:rPr>
        <w:t xml:space="preserve"> involved in the sex pheromone biosynthesis of the cotton leaf-worm, </w:t>
      </w:r>
      <w:r w:rsidRPr="00CA6D21">
        <w:rPr>
          <w:rFonts w:asciiTheme="minorBidi" w:hAnsiTheme="minorBidi" w:cstheme="minorBidi"/>
          <w:i/>
          <w:iCs/>
          <w:sz w:val="20"/>
          <w:szCs w:val="20"/>
        </w:rPr>
        <w:t>Spodoptera littoralis</w:t>
      </w:r>
      <w:r w:rsidRPr="00CA6D21">
        <w:rPr>
          <w:rFonts w:asciiTheme="minorBidi" w:hAnsiTheme="minorBidi" w:cstheme="minorBidi"/>
          <w:sz w:val="20"/>
          <w:szCs w:val="20"/>
        </w:rPr>
        <w:t xml:space="preserve"> (Lepidoptera: Noctuidae). </w:t>
      </w:r>
      <w:r w:rsidRPr="00CA6D21">
        <w:rPr>
          <w:rFonts w:asciiTheme="minorBidi" w:hAnsiTheme="minorBidi" w:cstheme="minorBidi"/>
          <w:i/>
          <w:iCs/>
          <w:sz w:val="20"/>
          <w:szCs w:val="20"/>
        </w:rPr>
        <w:t>PNAS</w:t>
      </w:r>
      <w:r w:rsidRPr="00CA6D21">
        <w:rPr>
          <w:rFonts w:asciiTheme="minorBidi" w:hAnsiTheme="minorBidi" w:cstheme="minorBidi"/>
          <w:sz w:val="20"/>
          <w:szCs w:val="20"/>
        </w:rPr>
        <w:t>.</w:t>
      </w:r>
    </w:p>
    <w:p w:rsidR="00CD56D2" w:rsidRPr="00482DAE" w:rsidRDefault="00CA6D21" w:rsidP="004A0958">
      <w:pPr>
        <w:pStyle w:val="ListParagraph"/>
        <w:numPr>
          <w:ilvl w:val="0"/>
          <w:numId w:val="42"/>
        </w:numPr>
        <w:autoSpaceDE/>
        <w:autoSpaceDN/>
        <w:bidi w:val="0"/>
        <w:spacing w:before="120" w:after="120"/>
        <w:ind w:left="426" w:hanging="426"/>
        <w:contextualSpacing w:val="0"/>
        <w:jc w:val="both"/>
        <w:rPr>
          <w:rFonts w:asciiTheme="minorBidi" w:hAnsiTheme="minorBidi" w:cstheme="minorBidi"/>
          <w:szCs w:val="20"/>
        </w:rPr>
      </w:pPr>
      <w:r w:rsidRPr="00CA6D21">
        <w:rPr>
          <w:rFonts w:asciiTheme="minorBidi" w:hAnsiTheme="minorBidi" w:cstheme="minorBidi"/>
          <w:szCs w:val="20"/>
        </w:rPr>
        <w:t xml:space="preserve">Antony, B., Soffan, A., Aldosari, S. A. Al mssallem, I., Alfaifi, S. and </w:t>
      </w:r>
      <w:r w:rsidRPr="00CA6D21">
        <w:rPr>
          <w:rFonts w:asciiTheme="minorBidi" w:hAnsiTheme="minorBidi" w:cstheme="minorBidi"/>
          <w:b/>
          <w:bCs/>
          <w:szCs w:val="20"/>
        </w:rPr>
        <w:t>Aldawood, A. S.</w:t>
      </w:r>
      <w:r w:rsidRPr="00CA6D21">
        <w:rPr>
          <w:rFonts w:asciiTheme="minorBidi" w:hAnsiTheme="minorBidi" w:cstheme="minorBidi"/>
          <w:szCs w:val="20"/>
        </w:rPr>
        <w:t xml:space="preserve"> 2014. Antennal transcriptome analysis of the chemosensory gene families in the red palm weevil, </w:t>
      </w:r>
      <w:r w:rsidRPr="00CA6D21">
        <w:rPr>
          <w:rFonts w:asciiTheme="minorBidi" w:hAnsiTheme="minorBidi" w:cstheme="minorBidi"/>
          <w:i/>
          <w:iCs/>
          <w:szCs w:val="20"/>
        </w:rPr>
        <w:t>Rhynchophorus ferrugineus</w:t>
      </w:r>
      <w:r w:rsidRPr="00CA6D21">
        <w:rPr>
          <w:rFonts w:asciiTheme="minorBidi" w:hAnsiTheme="minorBidi" w:cstheme="minorBidi"/>
          <w:szCs w:val="20"/>
        </w:rPr>
        <w:t xml:space="preserve">. </w:t>
      </w:r>
      <w:r w:rsidRPr="00CA6D21">
        <w:rPr>
          <w:rFonts w:asciiTheme="minorBidi" w:hAnsiTheme="minorBidi" w:cstheme="minorBidi"/>
          <w:i/>
          <w:iCs/>
          <w:szCs w:val="20"/>
        </w:rPr>
        <w:t>BMC genomics</w:t>
      </w:r>
    </w:p>
    <w:p w:rsidR="00CD56D2" w:rsidRPr="00482DAE" w:rsidRDefault="00CA6D21" w:rsidP="004A0958">
      <w:pPr>
        <w:numPr>
          <w:ilvl w:val="0"/>
          <w:numId w:val="42"/>
        </w:numPr>
        <w:spacing w:before="120" w:after="120"/>
        <w:ind w:left="425" w:hanging="425"/>
        <w:jc w:val="both"/>
        <w:rPr>
          <w:rFonts w:asciiTheme="minorBidi" w:hAnsiTheme="minorBidi" w:cstheme="minorBidi"/>
          <w:i/>
          <w:iCs/>
          <w:sz w:val="20"/>
          <w:szCs w:val="20"/>
        </w:rPr>
      </w:pPr>
      <w:r w:rsidRPr="00CA6D21">
        <w:rPr>
          <w:rFonts w:asciiTheme="minorBidi" w:hAnsiTheme="minorBidi" w:cstheme="minorBidi"/>
          <w:b/>
          <w:bCs/>
          <w:sz w:val="20"/>
          <w:szCs w:val="20"/>
        </w:rPr>
        <w:t>Aldawood</w:t>
      </w:r>
      <w:r w:rsidRPr="00CA6D21">
        <w:rPr>
          <w:rFonts w:asciiTheme="minorBidi" w:hAnsiTheme="minorBidi" w:cstheme="minorBidi"/>
          <w:sz w:val="20"/>
          <w:szCs w:val="20"/>
        </w:rPr>
        <w:t xml:space="preserve">, A. S. Insect pests associated with Date palm: </w:t>
      </w:r>
      <w:r w:rsidRPr="00CA6D21">
        <w:rPr>
          <w:rFonts w:asciiTheme="minorBidi" w:hAnsiTheme="minorBidi" w:cstheme="minorBidi"/>
          <w:i/>
          <w:iCs/>
          <w:sz w:val="20"/>
          <w:szCs w:val="20"/>
        </w:rPr>
        <w:t>Phoenix dactylifera</w:t>
      </w:r>
      <w:r w:rsidRPr="00CA6D21">
        <w:rPr>
          <w:rFonts w:asciiTheme="minorBidi" w:hAnsiTheme="minorBidi" w:cstheme="minorBidi"/>
          <w:sz w:val="20"/>
          <w:szCs w:val="20"/>
        </w:rPr>
        <w:t xml:space="preserve"> in the Kingdom of Saudi Arabia. </w:t>
      </w:r>
    </w:p>
    <w:p w:rsidR="00CD56D2" w:rsidRPr="00482DAE" w:rsidRDefault="00CA6D21" w:rsidP="004A0958">
      <w:pPr>
        <w:numPr>
          <w:ilvl w:val="0"/>
          <w:numId w:val="42"/>
        </w:numPr>
        <w:spacing w:before="120" w:after="120"/>
        <w:ind w:left="425" w:hanging="425"/>
        <w:jc w:val="both"/>
        <w:rPr>
          <w:rFonts w:asciiTheme="minorBidi" w:hAnsiTheme="minorBidi" w:cstheme="minorBidi"/>
          <w:i/>
          <w:iCs/>
          <w:sz w:val="20"/>
          <w:szCs w:val="20"/>
        </w:rPr>
      </w:pPr>
      <w:r w:rsidRPr="00CA6D21">
        <w:rPr>
          <w:rFonts w:asciiTheme="minorBidi" w:hAnsiTheme="minorBidi" w:cstheme="minorBidi"/>
          <w:b/>
          <w:bCs/>
          <w:sz w:val="20"/>
          <w:szCs w:val="20"/>
        </w:rPr>
        <w:t>Aldawood</w:t>
      </w:r>
      <w:r w:rsidRPr="00CA6D21">
        <w:rPr>
          <w:rFonts w:asciiTheme="minorBidi" w:hAnsiTheme="minorBidi" w:cstheme="minorBidi"/>
          <w:sz w:val="20"/>
          <w:szCs w:val="20"/>
        </w:rPr>
        <w:t xml:space="preserve">, A. S. Insect </w:t>
      </w:r>
      <w:proofErr w:type="gramStart"/>
      <w:r w:rsidRPr="00CA6D21">
        <w:rPr>
          <w:rFonts w:asciiTheme="minorBidi" w:hAnsiTheme="minorBidi" w:cstheme="minorBidi"/>
          <w:sz w:val="20"/>
          <w:szCs w:val="20"/>
        </w:rPr>
        <w:t>pests</w:t>
      </w:r>
      <w:proofErr w:type="gramEnd"/>
      <w:r w:rsidRPr="00CA6D21">
        <w:rPr>
          <w:rFonts w:asciiTheme="minorBidi" w:hAnsiTheme="minorBidi" w:cstheme="minorBidi"/>
          <w:sz w:val="20"/>
          <w:szCs w:val="20"/>
        </w:rPr>
        <w:t xml:space="preserve"> biodiversity in the forest flora, Asir region, Kingdom of Saudi Arabia. </w:t>
      </w:r>
    </w:p>
    <w:p w:rsidR="00CD56D2" w:rsidRPr="00482DAE" w:rsidRDefault="00CA6D21" w:rsidP="004A0958">
      <w:pPr>
        <w:numPr>
          <w:ilvl w:val="0"/>
          <w:numId w:val="42"/>
        </w:numPr>
        <w:spacing w:before="120" w:after="120"/>
        <w:ind w:left="425" w:hanging="425"/>
        <w:jc w:val="both"/>
        <w:rPr>
          <w:rFonts w:asciiTheme="minorBidi" w:hAnsiTheme="minorBidi" w:cstheme="minorBidi"/>
          <w:i/>
          <w:iCs/>
          <w:sz w:val="20"/>
          <w:szCs w:val="20"/>
        </w:rPr>
      </w:pPr>
      <w:r w:rsidRPr="00CA6D21">
        <w:rPr>
          <w:rFonts w:asciiTheme="minorBidi" w:hAnsiTheme="minorBidi" w:cstheme="minorBidi"/>
          <w:b/>
          <w:bCs/>
          <w:sz w:val="20"/>
          <w:szCs w:val="20"/>
        </w:rPr>
        <w:t>Aldawood</w:t>
      </w:r>
      <w:r w:rsidRPr="00CA6D21">
        <w:rPr>
          <w:rFonts w:asciiTheme="minorBidi" w:hAnsiTheme="minorBidi" w:cstheme="minorBidi"/>
          <w:sz w:val="20"/>
          <w:szCs w:val="20"/>
        </w:rPr>
        <w:t xml:space="preserve">, A. S. and K. G. Rasool. Effect of CO2 and N2 on larval stage of </w:t>
      </w:r>
      <w:r w:rsidRPr="00CA6D21">
        <w:rPr>
          <w:rFonts w:asciiTheme="minorBidi" w:hAnsiTheme="minorBidi" w:cstheme="minorBidi"/>
          <w:i/>
          <w:iCs/>
          <w:sz w:val="20"/>
          <w:szCs w:val="20"/>
        </w:rPr>
        <w:t>Ephestia cautella</w:t>
      </w:r>
      <w:r w:rsidRPr="00CA6D21">
        <w:rPr>
          <w:rFonts w:asciiTheme="minorBidi" w:hAnsiTheme="minorBidi" w:cstheme="minorBidi"/>
          <w:sz w:val="20"/>
          <w:szCs w:val="20"/>
        </w:rPr>
        <w:t xml:space="preserve"> on different date palm varieties.</w:t>
      </w:r>
    </w:p>
    <w:p w:rsidR="00F94BFB" w:rsidRPr="00482DAE" w:rsidRDefault="00CA6D21" w:rsidP="004838F3">
      <w:pPr>
        <w:pStyle w:val="Heading2"/>
        <w:rPr>
          <w:i/>
          <w:iCs/>
          <w:rtl/>
        </w:rPr>
      </w:pPr>
      <w:r w:rsidRPr="00CA6D21">
        <w:rPr>
          <w:rFonts w:hint="eastAsia"/>
          <w:rtl/>
        </w:rPr>
        <w:t>البحوث</w:t>
      </w:r>
      <w:r w:rsidRPr="00CA6D21">
        <w:rPr>
          <w:rtl/>
        </w:rPr>
        <w:t xml:space="preserve"> </w:t>
      </w:r>
      <w:r w:rsidRPr="00CA6D21">
        <w:rPr>
          <w:rFonts w:hint="eastAsia"/>
          <w:rtl/>
        </w:rPr>
        <w:t>المرسلة</w:t>
      </w:r>
      <w:r w:rsidRPr="00CA6D21">
        <w:rPr>
          <w:rtl/>
        </w:rPr>
        <w:t xml:space="preserve"> </w:t>
      </w:r>
      <w:r w:rsidRPr="00CA6D21">
        <w:rPr>
          <w:rFonts w:hint="eastAsia"/>
          <w:rtl/>
        </w:rPr>
        <w:t>للنشر</w:t>
      </w:r>
      <w:r w:rsidRPr="00CA6D21">
        <w:rPr>
          <w:rtl/>
        </w:rPr>
        <w:t>:</w:t>
      </w:r>
    </w:p>
    <w:p w:rsidR="006E4431" w:rsidRPr="00AE212A" w:rsidRDefault="00CA6D21" w:rsidP="004A0958">
      <w:pPr>
        <w:numPr>
          <w:ilvl w:val="0"/>
          <w:numId w:val="42"/>
        </w:numPr>
        <w:spacing w:before="120" w:after="120"/>
        <w:ind w:left="425" w:hanging="425"/>
        <w:jc w:val="both"/>
        <w:rPr>
          <w:rFonts w:asciiTheme="minorBidi" w:hAnsiTheme="minorBidi" w:cstheme="minorBidi"/>
          <w:sz w:val="20"/>
          <w:szCs w:val="20"/>
          <w:shd w:val="clear" w:color="auto" w:fill="FFFFFF"/>
        </w:rPr>
      </w:pPr>
      <w:r w:rsidRPr="00AE212A">
        <w:rPr>
          <w:rFonts w:asciiTheme="minorBidi" w:hAnsiTheme="minorBidi" w:cstheme="minorBidi"/>
          <w:sz w:val="20"/>
          <w:szCs w:val="20"/>
          <w:shd w:val="clear" w:color="auto" w:fill="FFFFFF"/>
        </w:rPr>
        <w:t xml:space="preserve">Sharaf, M. R., Fisher, B. L., Collingwood, C. A. &amp; </w:t>
      </w:r>
      <w:r w:rsidRPr="00AE212A">
        <w:rPr>
          <w:rFonts w:asciiTheme="minorBidi" w:hAnsiTheme="minorBidi" w:cstheme="minorBidi"/>
          <w:b/>
          <w:bCs/>
          <w:sz w:val="20"/>
          <w:szCs w:val="20"/>
          <w:shd w:val="clear" w:color="auto" w:fill="FFFFFF"/>
        </w:rPr>
        <w:t>Aldawood, A. S.</w:t>
      </w:r>
      <w:r w:rsidRPr="00AE212A">
        <w:rPr>
          <w:rFonts w:asciiTheme="minorBidi" w:hAnsiTheme="minorBidi" w:cstheme="minorBidi"/>
          <w:sz w:val="20"/>
          <w:szCs w:val="20"/>
          <w:shd w:val="clear" w:color="auto" w:fill="FFFFFF"/>
        </w:rPr>
        <w:t xml:space="preserve"> </w:t>
      </w:r>
      <w:r w:rsidR="001519A6" w:rsidRPr="001519A6">
        <w:rPr>
          <w:rFonts w:asciiTheme="minorBidi" w:hAnsiTheme="minorBidi" w:cstheme="minorBidi"/>
          <w:sz w:val="20"/>
          <w:szCs w:val="20"/>
          <w:shd w:val="clear" w:color="auto" w:fill="FFFFFF"/>
        </w:rPr>
        <w:t>2016</w:t>
      </w:r>
      <w:r w:rsidR="001519A6">
        <w:rPr>
          <w:rFonts w:asciiTheme="minorBidi" w:hAnsiTheme="minorBidi" w:cstheme="minorBidi"/>
          <w:szCs w:val="20"/>
        </w:rPr>
        <w:t xml:space="preserve">. </w:t>
      </w:r>
      <w:r w:rsidRPr="00AE212A">
        <w:rPr>
          <w:rFonts w:asciiTheme="minorBidi" w:hAnsiTheme="minorBidi" w:cstheme="minorBidi"/>
          <w:sz w:val="20"/>
          <w:szCs w:val="20"/>
          <w:shd w:val="clear" w:color="auto" w:fill="FFFFFF"/>
        </w:rPr>
        <w:t xml:space="preserve">Ant Fauna (Hymenoptera: Formicidae) of Socotra Archipelago (Yemen), Zoogeography, Distribution and description of two new species. Submitted to Bulletin of the American Museum of Natural History. </w:t>
      </w:r>
      <w:r w:rsidR="00482DAE" w:rsidRPr="00AE212A">
        <w:rPr>
          <w:rFonts w:asciiTheme="minorBidi" w:hAnsiTheme="minorBidi" w:cstheme="minorBidi"/>
          <w:sz w:val="20"/>
          <w:szCs w:val="20"/>
          <w:shd w:val="clear" w:color="auto" w:fill="FFFFFF"/>
        </w:rPr>
        <w:tab/>
      </w:r>
      <w:r w:rsidRPr="00AE212A">
        <w:rPr>
          <w:rFonts w:asciiTheme="minorBidi" w:hAnsiTheme="minorBidi" w:cstheme="minorBidi"/>
          <w:sz w:val="20"/>
          <w:szCs w:val="20"/>
          <w:shd w:val="clear" w:color="auto" w:fill="FFFFFF"/>
        </w:rPr>
        <w:t xml:space="preserve">(Impact factor 7.316). </w:t>
      </w:r>
      <w:r w:rsidR="00EC7D7C" w:rsidRPr="00AE212A">
        <w:rPr>
          <w:rFonts w:asciiTheme="minorBidi" w:hAnsiTheme="minorBidi" w:cstheme="minorBidi"/>
          <w:sz w:val="20"/>
          <w:szCs w:val="20"/>
          <w:shd w:val="clear" w:color="auto" w:fill="FFFFFF"/>
        </w:rPr>
        <w:t xml:space="preserve">(Q1), </w:t>
      </w:r>
      <w:bookmarkStart w:id="15" w:name="_GoBack"/>
      <w:bookmarkEnd w:id="15"/>
      <w:r w:rsidRPr="00AE212A">
        <w:rPr>
          <w:rFonts w:asciiTheme="minorBidi" w:hAnsiTheme="minorBidi" w:cstheme="minorBidi"/>
          <w:sz w:val="20"/>
          <w:szCs w:val="20"/>
          <w:shd w:val="clear" w:color="auto" w:fill="FFFFFF"/>
        </w:rPr>
        <w:t>USA.</w:t>
      </w:r>
    </w:p>
    <w:p w:rsidR="00F94BFB" w:rsidRPr="00482DAE" w:rsidRDefault="00F94BFB" w:rsidP="001519A6">
      <w:pPr>
        <w:pStyle w:val="ListParagraph"/>
        <w:numPr>
          <w:ilvl w:val="0"/>
          <w:numId w:val="44"/>
        </w:numPr>
        <w:autoSpaceDE/>
        <w:autoSpaceDN/>
        <w:bidi w:val="0"/>
        <w:spacing w:before="120" w:after="120"/>
        <w:ind w:left="426" w:hanging="426"/>
        <w:contextualSpacing w:val="0"/>
        <w:jc w:val="both"/>
        <w:rPr>
          <w:rFonts w:asciiTheme="minorBidi" w:hAnsiTheme="minorBidi" w:cstheme="minorBidi"/>
          <w:szCs w:val="20"/>
          <w:shd w:val="clear" w:color="auto" w:fill="FFFFFF"/>
        </w:rPr>
      </w:pPr>
      <w:r w:rsidRPr="00482DAE">
        <w:rPr>
          <w:rFonts w:asciiTheme="minorBidi" w:hAnsiTheme="minorBidi" w:cstheme="minorBidi"/>
          <w:bCs/>
          <w:szCs w:val="20"/>
        </w:rPr>
        <w:t xml:space="preserve">Rasool KG, </w:t>
      </w:r>
      <w:r w:rsidRPr="00482DAE">
        <w:rPr>
          <w:rFonts w:asciiTheme="minorBidi" w:hAnsiTheme="minorBidi" w:cstheme="minorBidi"/>
          <w:szCs w:val="20"/>
          <w:shd w:val="clear" w:color="auto" w:fill="FFFFFF"/>
        </w:rPr>
        <w:t>Khan</w:t>
      </w:r>
      <w:r w:rsidRPr="00482DAE">
        <w:rPr>
          <w:rFonts w:asciiTheme="minorBidi" w:hAnsiTheme="minorBidi" w:cstheme="minorBidi"/>
          <w:bCs/>
          <w:szCs w:val="20"/>
        </w:rPr>
        <w:t xml:space="preserve"> MA, </w:t>
      </w:r>
      <w:r w:rsidRPr="00482DAE">
        <w:rPr>
          <w:rFonts w:asciiTheme="minorBidi" w:hAnsiTheme="minorBidi" w:cstheme="minorBidi"/>
          <w:b/>
          <w:szCs w:val="20"/>
        </w:rPr>
        <w:t>Aldawood AS</w:t>
      </w:r>
      <w:r w:rsidRPr="00482DAE">
        <w:rPr>
          <w:rFonts w:asciiTheme="minorBidi" w:hAnsiTheme="minorBidi" w:cstheme="minorBidi"/>
          <w:bCs/>
          <w:szCs w:val="20"/>
        </w:rPr>
        <w:t xml:space="preserve">, Tufail M, Mukhtar M, Takeda M. </w:t>
      </w:r>
      <w:r w:rsidR="004F36A7" w:rsidRPr="00482DAE">
        <w:rPr>
          <w:rFonts w:asciiTheme="minorBidi" w:hAnsiTheme="minorBidi" w:cstheme="minorBidi"/>
          <w:szCs w:val="20"/>
        </w:rPr>
        <w:t>201</w:t>
      </w:r>
      <w:r w:rsidR="001519A6">
        <w:rPr>
          <w:rFonts w:asciiTheme="minorBidi" w:hAnsiTheme="minorBidi" w:cstheme="minorBidi"/>
          <w:szCs w:val="20"/>
        </w:rPr>
        <w:t>6</w:t>
      </w:r>
      <w:r w:rsidRPr="00482DAE">
        <w:rPr>
          <w:rFonts w:asciiTheme="minorBidi" w:hAnsiTheme="minorBidi" w:cstheme="minorBidi"/>
          <w:szCs w:val="20"/>
        </w:rPr>
        <w:t xml:space="preserve">. </w:t>
      </w:r>
      <w:r w:rsidRPr="00482DAE">
        <w:rPr>
          <w:rFonts w:asciiTheme="minorBidi" w:hAnsiTheme="minorBidi" w:cstheme="minorBidi"/>
          <w:szCs w:val="20"/>
          <w:shd w:val="clear" w:color="auto" w:fill="FFFFFF"/>
        </w:rPr>
        <w:t>Determination of red palm weevil induced proteomic modulations in date palm stem using 2D-DIGE/ MALDI-TOF. Plant Molecular Biology.</w:t>
      </w:r>
    </w:p>
    <w:p w:rsidR="006E4431" w:rsidRDefault="00CA6D21" w:rsidP="001519A6">
      <w:pPr>
        <w:pStyle w:val="ListParagraph"/>
        <w:numPr>
          <w:ilvl w:val="0"/>
          <w:numId w:val="44"/>
        </w:numPr>
        <w:autoSpaceDE/>
        <w:autoSpaceDN/>
        <w:bidi w:val="0"/>
        <w:spacing w:before="120" w:after="120"/>
        <w:ind w:left="426" w:hanging="426"/>
        <w:contextualSpacing w:val="0"/>
        <w:jc w:val="both"/>
        <w:rPr>
          <w:rFonts w:asciiTheme="minorBidi" w:hAnsiTheme="minorBidi" w:cstheme="minorBidi"/>
          <w:szCs w:val="20"/>
          <w:shd w:val="clear" w:color="auto" w:fill="FFFFFF"/>
        </w:rPr>
      </w:pPr>
      <w:r w:rsidRPr="00CA6D21">
        <w:rPr>
          <w:rFonts w:asciiTheme="minorBidi" w:hAnsiTheme="minorBidi" w:cstheme="minorBidi"/>
          <w:bCs/>
          <w:szCs w:val="20"/>
        </w:rPr>
        <w:t xml:space="preserve">Rasool </w:t>
      </w:r>
      <w:r w:rsidRPr="00AE212A">
        <w:rPr>
          <w:rFonts w:asciiTheme="minorBidi" w:hAnsiTheme="minorBidi" w:cstheme="minorBidi"/>
          <w:szCs w:val="20"/>
          <w:shd w:val="clear" w:color="auto" w:fill="FFFFFF"/>
        </w:rPr>
        <w:t>KG</w:t>
      </w:r>
      <w:r w:rsidRPr="00CA6D21">
        <w:rPr>
          <w:rFonts w:asciiTheme="minorBidi" w:hAnsiTheme="minorBidi" w:cstheme="minorBidi"/>
          <w:bCs/>
          <w:szCs w:val="20"/>
        </w:rPr>
        <w:t xml:space="preserve">, Khan MA, </w:t>
      </w:r>
      <w:r w:rsidRPr="00CA6D21">
        <w:rPr>
          <w:rFonts w:asciiTheme="minorBidi" w:hAnsiTheme="minorBidi" w:cstheme="minorBidi"/>
          <w:b/>
          <w:szCs w:val="20"/>
        </w:rPr>
        <w:t>Aldawood AS</w:t>
      </w:r>
      <w:r w:rsidRPr="00CA6D21">
        <w:rPr>
          <w:rFonts w:asciiTheme="minorBidi" w:hAnsiTheme="minorBidi" w:cstheme="minorBidi"/>
          <w:bCs/>
          <w:szCs w:val="20"/>
        </w:rPr>
        <w:t xml:space="preserve">, Tufail M, Mukhtar M, Takeda M. </w:t>
      </w:r>
      <w:r w:rsidRPr="00CA6D21">
        <w:rPr>
          <w:rFonts w:asciiTheme="minorBidi" w:hAnsiTheme="minorBidi" w:cstheme="minorBidi"/>
          <w:szCs w:val="20"/>
        </w:rPr>
        <w:t>201</w:t>
      </w:r>
      <w:r w:rsidR="001519A6">
        <w:rPr>
          <w:rFonts w:asciiTheme="minorBidi" w:hAnsiTheme="minorBidi" w:cstheme="minorBidi"/>
          <w:szCs w:val="20"/>
        </w:rPr>
        <w:t>6</w:t>
      </w:r>
      <w:r w:rsidRPr="00CA6D21">
        <w:rPr>
          <w:rFonts w:asciiTheme="minorBidi" w:hAnsiTheme="minorBidi" w:cstheme="minorBidi"/>
          <w:szCs w:val="20"/>
        </w:rPr>
        <w:t>.Comparative Proteomics Based Identification of Molecular Markers Associated with Date Palm Infestation by Red Palm Weevil (</w:t>
      </w:r>
      <w:r w:rsidRPr="00CA6D21">
        <w:rPr>
          <w:rFonts w:asciiTheme="minorBidi" w:hAnsiTheme="minorBidi" w:cstheme="minorBidi"/>
          <w:i/>
          <w:szCs w:val="20"/>
        </w:rPr>
        <w:t xml:space="preserve">Rhynchophorus ferruginneus </w:t>
      </w:r>
      <w:r w:rsidRPr="00CA6D21">
        <w:rPr>
          <w:rFonts w:asciiTheme="minorBidi" w:hAnsiTheme="minorBidi" w:cstheme="minorBidi"/>
          <w:iCs/>
          <w:szCs w:val="20"/>
        </w:rPr>
        <w:t>(Oliv.)</w:t>
      </w:r>
      <w:r w:rsidRPr="00CA6D21">
        <w:rPr>
          <w:rFonts w:asciiTheme="minorBidi" w:hAnsiTheme="minorBidi" w:cstheme="minorBidi"/>
          <w:szCs w:val="20"/>
          <w:shd w:val="clear" w:color="auto" w:fill="FFFFFF"/>
        </w:rPr>
        <w:t>. PLOS One.</w:t>
      </w:r>
      <w:r w:rsidR="00482DAE">
        <w:rPr>
          <w:rFonts w:asciiTheme="minorBidi" w:hAnsiTheme="minorBidi" w:cstheme="minorBidi"/>
          <w:szCs w:val="20"/>
          <w:shd w:val="clear" w:color="auto" w:fill="FFFFFF"/>
        </w:rPr>
        <w:t xml:space="preserve"> </w:t>
      </w:r>
      <w:r w:rsidR="00482DAE">
        <w:rPr>
          <w:rFonts w:asciiTheme="minorBidi" w:hAnsiTheme="minorBidi" w:cstheme="minorBidi"/>
          <w:szCs w:val="20"/>
          <w:shd w:val="clear" w:color="auto" w:fill="FFFFFF"/>
        </w:rPr>
        <w:tab/>
      </w:r>
      <w:r w:rsidR="00482DAE" w:rsidRPr="000500CD">
        <w:rPr>
          <w:rFonts w:asciiTheme="minorBidi" w:hAnsiTheme="minorBidi" w:cstheme="minorBidi"/>
          <w:b/>
          <w:bCs/>
          <w:szCs w:val="20"/>
          <w:shd w:val="clear" w:color="auto" w:fill="FFFFFF"/>
        </w:rPr>
        <w:t xml:space="preserve">(Impact factor </w:t>
      </w:r>
      <w:r w:rsidRPr="00CA6D21">
        <w:rPr>
          <w:rFonts w:asciiTheme="minorBidi" w:hAnsiTheme="minorBidi" w:cstheme="minorBidi"/>
          <w:b/>
          <w:bCs/>
          <w:szCs w:val="20"/>
          <w:shd w:val="clear" w:color="auto" w:fill="FFFFFF"/>
        </w:rPr>
        <w:t>3.234</w:t>
      </w:r>
      <w:r w:rsidR="00482DAE" w:rsidRPr="000500CD">
        <w:rPr>
          <w:rFonts w:asciiTheme="minorBidi" w:hAnsiTheme="minorBidi" w:cstheme="minorBidi"/>
          <w:b/>
          <w:bCs/>
          <w:szCs w:val="20"/>
          <w:shd w:val="clear" w:color="auto" w:fill="FFFFFF"/>
        </w:rPr>
        <w:t>).</w:t>
      </w:r>
      <w:r w:rsidR="0000790F">
        <w:rPr>
          <w:rFonts w:asciiTheme="minorBidi" w:hAnsiTheme="minorBidi" w:cstheme="minorBidi"/>
          <w:b/>
          <w:bCs/>
          <w:szCs w:val="20"/>
          <w:shd w:val="clear" w:color="auto" w:fill="FFFFFF"/>
        </w:rPr>
        <w:t xml:space="preserve"> (Q1)</w:t>
      </w:r>
      <w:r w:rsidR="00482DAE" w:rsidRPr="000500CD">
        <w:rPr>
          <w:rFonts w:asciiTheme="minorBidi" w:hAnsiTheme="minorBidi" w:cstheme="minorBidi"/>
          <w:b/>
          <w:bCs/>
          <w:szCs w:val="20"/>
          <w:shd w:val="clear" w:color="auto" w:fill="FFFFFF"/>
        </w:rPr>
        <w:t xml:space="preserve"> USA.</w:t>
      </w:r>
    </w:p>
    <w:p w:rsidR="009E60B1" w:rsidRDefault="009E60B1" w:rsidP="009E60B1">
      <w:pPr>
        <w:pStyle w:val="Heading2"/>
        <w:rPr>
          <w:rtl/>
        </w:rPr>
      </w:pPr>
      <w:bookmarkStart w:id="16" w:name="_Toc311034609"/>
      <w:r w:rsidRPr="00CA6D21">
        <w:rPr>
          <w:rFonts w:hint="eastAsia"/>
          <w:rtl/>
        </w:rPr>
        <w:lastRenderedPageBreak/>
        <w:t>الأبحاث</w:t>
      </w:r>
      <w:r w:rsidRPr="00CA6D21">
        <w:rPr>
          <w:rtl/>
        </w:rPr>
        <w:t xml:space="preserve"> </w:t>
      </w:r>
      <w:r w:rsidRPr="00CA6D21">
        <w:rPr>
          <w:rFonts w:hint="eastAsia"/>
          <w:rtl/>
        </w:rPr>
        <w:t>المنشورة</w:t>
      </w:r>
      <w:r w:rsidRPr="00CA6D21">
        <w:rPr>
          <w:rtl/>
        </w:rPr>
        <w:t>:</w:t>
      </w:r>
      <w:bookmarkEnd w:id="16"/>
    </w:p>
    <w:p w:rsidR="00BF777A" w:rsidRPr="004838F3" w:rsidRDefault="00BF777A" w:rsidP="00BF777A">
      <w:pPr>
        <w:rPr>
          <w:b/>
          <w:bCs/>
          <w:color w:val="FF0000"/>
        </w:rPr>
      </w:pPr>
      <w:r w:rsidRPr="004838F3">
        <w:rPr>
          <w:b/>
          <w:bCs/>
          <w:color w:val="FF0000"/>
        </w:rPr>
        <w:t>2016</w:t>
      </w:r>
    </w:p>
    <w:p w:rsidR="002D2B13" w:rsidRPr="002D2B13" w:rsidRDefault="002D2B13" w:rsidP="002D2B13">
      <w:pPr>
        <w:pStyle w:val="ListParagraph"/>
        <w:numPr>
          <w:ilvl w:val="0"/>
          <w:numId w:val="44"/>
        </w:numPr>
        <w:autoSpaceDE/>
        <w:autoSpaceDN/>
        <w:bidi w:val="0"/>
        <w:spacing w:before="120" w:after="120"/>
        <w:ind w:left="426" w:hanging="426"/>
        <w:contextualSpacing w:val="0"/>
        <w:jc w:val="both"/>
        <w:rPr>
          <w:rFonts w:asciiTheme="minorBidi" w:hAnsiTheme="minorBidi" w:cstheme="minorBidi"/>
          <w:bCs/>
          <w:szCs w:val="20"/>
        </w:rPr>
      </w:pPr>
      <w:r w:rsidRPr="002D2B13">
        <w:rPr>
          <w:rFonts w:asciiTheme="minorBidi" w:hAnsiTheme="minorBidi" w:cstheme="minorBidi"/>
          <w:bCs/>
          <w:szCs w:val="20"/>
        </w:rPr>
        <w:t xml:space="preserve">Mostafa R. Sharaf, Joe Monks, Andrew Polaszek &amp; Abdulrahman S. </w:t>
      </w:r>
      <w:r w:rsidRPr="00E56881">
        <w:rPr>
          <w:rFonts w:asciiTheme="minorBidi" w:hAnsiTheme="minorBidi" w:cstheme="minorBidi"/>
          <w:b/>
          <w:szCs w:val="20"/>
        </w:rPr>
        <w:t>Aldawood</w:t>
      </w:r>
      <w:r w:rsidR="00E56881">
        <w:rPr>
          <w:rFonts w:asciiTheme="minorBidi" w:hAnsiTheme="minorBidi" w:cstheme="minorBidi"/>
          <w:b/>
          <w:szCs w:val="20"/>
        </w:rPr>
        <w:t>.</w:t>
      </w:r>
      <w:r w:rsidRPr="002D2B13">
        <w:rPr>
          <w:rFonts w:asciiTheme="minorBidi" w:hAnsiTheme="minorBidi" w:cstheme="minorBidi"/>
          <w:bCs/>
          <w:szCs w:val="20"/>
        </w:rPr>
        <w:t xml:space="preserve"> </w:t>
      </w:r>
      <w:r w:rsidR="00E56881">
        <w:rPr>
          <w:rFonts w:asciiTheme="minorBidi" w:hAnsiTheme="minorBidi" w:cstheme="minorBidi"/>
          <w:bCs/>
          <w:szCs w:val="20"/>
        </w:rPr>
        <w:t xml:space="preserve">2016. </w:t>
      </w:r>
      <w:r w:rsidRPr="002D2B13">
        <w:rPr>
          <w:rFonts w:asciiTheme="minorBidi" w:hAnsiTheme="minorBidi" w:cstheme="minorBidi"/>
          <w:bCs/>
          <w:szCs w:val="20"/>
        </w:rPr>
        <w:t>A remarkable new species of the genus Lepisiota Santschi (Hymenoptera: Formicidae) from Oman and the United Arab Emirates with a key to the Arabian species</w:t>
      </w:r>
    </w:p>
    <w:p w:rsidR="002D2B13" w:rsidRDefault="002D2B13" w:rsidP="002D2B13">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Cs w:val="20"/>
        </w:rPr>
      </w:pPr>
      <w:r w:rsidRPr="00CA6D21">
        <w:rPr>
          <w:rFonts w:asciiTheme="minorBidi" w:hAnsiTheme="minorBidi" w:cstheme="minorBidi"/>
          <w:szCs w:val="20"/>
          <w:shd w:val="clear" w:color="auto" w:fill="FFFFFF"/>
        </w:rPr>
        <w:t>Soffan</w:t>
      </w:r>
      <w:r w:rsidRPr="00CA6D21">
        <w:rPr>
          <w:rFonts w:asciiTheme="minorBidi" w:hAnsiTheme="minorBidi" w:cstheme="minorBidi"/>
          <w:bCs/>
          <w:szCs w:val="20"/>
        </w:rPr>
        <w:t xml:space="preserve">, A. and </w:t>
      </w:r>
      <w:r w:rsidRPr="00276173">
        <w:rPr>
          <w:rFonts w:asciiTheme="minorBidi" w:hAnsiTheme="minorBidi" w:cstheme="minorBidi"/>
          <w:b/>
          <w:bCs/>
          <w:szCs w:val="20"/>
          <w:shd w:val="clear" w:color="auto" w:fill="FFFFFF"/>
        </w:rPr>
        <w:t>Aldawood</w:t>
      </w:r>
      <w:r w:rsidRPr="00CA6D21">
        <w:rPr>
          <w:rFonts w:asciiTheme="minorBidi" w:hAnsiTheme="minorBidi" w:cstheme="minorBidi"/>
          <w:bCs/>
          <w:szCs w:val="20"/>
        </w:rPr>
        <w:t>, A. S. 201</w:t>
      </w:r>
      <w:r>
        <w:rPr>
          <w:rFonts w:asciiTheme="minorBidi" w:hAnsiTheme="minorBidi" w:cstheme="minorBidi"/>
          <w:bCs/>
          <w:szCs w:val="20"/>
        </w:rPr>
        <w:t>6</w:t>
      </w:r>
      <w:r w:rsidRPr="00CA6D21">
        <w:rPr>
          <w:rFonts w:asciiTheme="minorBidi" w:hAnsiTheme="minorBidi" w:cstheme="minorBidi"/>
          <w:bCs/>
          <w:szCs w:val="20"/>
        </w:rPr>
        <w:t>. Cowpea aphid, Aphis craccivora</w:t>
      </w:r>
      <w:r w:rsidRPr="00CA6D21">
        <w:rPr>
          <w:bCs/>
        </w:rPr>
        <w:t xml:space="preserve"> </w:t>
      </w:r>
      <w:r w:rsidRPr="00CA6D21">
        <w:rPr>
          <w:rFonts w:asciiTheme="minorBidi" w:hAnsiTheme="minorBidi" w:cstheme="minorBidi"/>
          <w:bCs/>
          <w:szCs w:val="20"/>
        </w:rPr>
        <w:t>Koch. Feeding behavior on fababean, Viciafaba</w:t>
      </w:r>
      <w:r w:rsidRPr="00CA6D21">
        <w:rPr>
          <w:bCs/>
        </w:rPr>
        <w:t xml:space="preserve"> </w:t>
      </w:r>
      <w:r w:rsidRPr="00CA6D21">
        <w:rPr>
          <w:rFonts w:asciiTheme="minorBidi" w:hAnsiTheme="minorBidi" w:cstheme="minorBidi"/>
          <w:bCs/>
          <w:szCs w:val="20"/>
        </w:rPr>
        <w:t xml:space="preserve">L., cultivars using Electrical Penetration Graph (DC-EPG). Journal of Insect Science. </w:t>
      </w:r>
      <w:r w:rsidRPr="00CA6D21">
        <w:rPr>
          <w:rFonts w:asciiTheme="minorBidi" w:hAnsiTheme="minorBidi" w:cstheme="minorBidi"/>
          <w:b/>
          <w:szCs w:val="20"/>
        </w:rPr>
        <w:t>(Impact factor 1.02).</w:t>
      </w:r>
      <w:r>
        <w:rPr>
          <w:rFonts w:asciiTheme="minorBidi" w:hAnsiTheme="minorBidi" w:cstheme="minorBidi"/>
          <w:b/>
          <w:szCs w:val="20"/>
        </w:rPr>
        <w:t xml:space="preserve"> </w:t>
      </w:r>
      <w:r>
        <w:rPr>
          <w:rFonts w:asciiTheme="minorBidi" w:hAnsiTheme="minorBidi" w:cstheme="minorBidi"/>
          <w:b/>
          <w:bCs/>
          <w:szCs w:val="20"/>
          <w:shd w:val="clear" w:color="auto" w:fill="FFFFFF"/>
        </w:rPr>
        <w:t>(Q2),</w:t>
      </w:r>
      <w:r>
        <w:rPr>
          <w:rFonts w:asciiTheme="minorBidi" w:hAnsiTheme="minorBidi" w:cstheme="minorBidi"/>
          <w:b/>
          <w:sz w:val="21"/>
          <w:szCs w:val="21"/>
          <w:shd w:val="clear" w:color="auto" w:fill="F5F5F5"/>
        </w:rPr>
        <w:t xml:space="preserve"> </w:t>
      </w:r>
      <w:r w:rsidRPr="00CA6D21">
        <w:rPr>
          <w:rFonts w:asciiTheme="minorBidi" w:hAnsiTheme="minorBidi" w:cstheme="minorBidi"/>
          <w:b/>
          <w:szCs w:val="20"/>
        </w:rPr>
        <w:t>USA.</w:t>
      </w:r>
      <w:r>
        <w:rPr>
          <w:rFonts w:asciiTheme="minorBidi" w:hAnsiTheme="minorBidi" w:cstheme="minorBidi"/>
          <w:b/>
          <w:szCs w:val="20"/>
        </w:rPr>
        <w:t xml:space="preserve"> </w:t>
      </w:r>
    </w:p>
    <w:p w:rsidR="00276173" w:rsidRPr="00276173" w:rsidRDefault="00276173" w:rsidP="00276173">
      <w:pPr>
        <w:pStyle w:val="ListParagraph"/>
        <w:numPr>
          <w:ilvl w:val="0"/>
          <w:numId w:val="44"/>
        </w:numPr>
        <w:autoSpaceDE/>
        <w:autoSpaceDN/>
        <w:bidi w:val="0"/>
        <w:spacing w:before="120" w:after="120"/>
        <w:ind w:left="425" w:hanging="425"/>
        <w:contextualSpacing w:val="0"/>
        <w:jc w:val="both"/>
        <w:rPr>
          <w:rFonts w:asciiTheme="minorBidi" w:hAnsiTheme="minorBidi" w:cstheme="minorBidi"/>
          <w:szCs w:val="20"/>
          <w:shd w:val="clear" w:color="auto" w:fill="FFFFFF"/>
        </w:rPr>
      </w:pPr>
      <w:r w:rsidRPr="001519A6">
        <w:rPr>
          <w:rFonts w:asciiTheme="minorBidi" w:hAnsiTheme="minorBidi" w:cstheme="minorBidi"/>
          <w:bCs/>
          <w:szCs w:val="20"/>
        </w:rPr>
        <w:t>Abdulrahman</w:t>
      </w:r>
      <w:r w:rsidRPr="00276173">
        <w:rPr>
          <w:rFonts w:asciiTheme="minorBidi" w:hAnsiTheme="minorBidi" w:cstheme="minorBidi"/>
          <w:szCs w:val="20"/>
          <w:shd w:val="clear" w:color="auto" w:fill="FFFFFF"/>
        </w:rPr>
        <w:t xml:space="preserve"> S. </w:t>
      </w:r>
      <w:r w:rsidRPr="00276173">
        <w:rPr>
          <w:rFonts w:asciiTheme="minorBidi" w:hAnsiTheme="minorBidi" w:cstheme="minorBidi"/>
          <w:b/>
          <w:bCs/>
          <w:szCs w:val="20"/>
          <w:shd w:val="clear" w:color="auto" w:fill="FFFFFF"/>
        </w:rPr>
        <w:t>Aldawood</w:t>
      </w:r>
      <w:r w:rsidRPr="00276173">
        <w:rPr>
          <w:rFonts w:asciiTheme="minorBidi" w:hAnsiTheme="minorBidi" w:cstheme="minorBidi"/>
          <w:szCs w:val="20"/>
          <w:shd w:val="clear" w:color="auto" w:fill="FFFFFF"/>
        </w:rPr>
        <w:t xml:space="preserve">. 2016. </w:t>
      </w:r>
      <w:hyperlink r:id="rId15" w:history="1">
        <w:r w:rsidRPr="00276173">
          <w:rPr>
            <w:rFonts w:asciiTheme="minorBidi" w:hAnsiTheme="minorBidi" w:cstheme="minorBidi"/>
            <w:szCs w:val="20"/>
            <w:shd w:val="clear" w:color="auto" w:fill="FFFFFF"/>
          </w:rPr>
          <w:t xml:space="preserve">Ants of the genus </w:t>
        </w:r>
        <w:r w:rsidRPr="00276173">
          <w:rPr>
            <w:rFonts w:asciiTheme="minorBidi" w:hAnsiTheme="minorBidi" w:cstheme="minorBidi"/>
            <w:i/>
            <w:iCs/>
            <w:szCs w:val="20"/>
            <w:shd w:val="clear" w:color="auto" w:fill="FFFFFF"/>
          </w:rPr>
          <w:t>Syllophopsis Santschi</w:t>
        </w:r>
        <w:r w:rsidRPr="00276173">
          <w:rPr>
            <w:rFonts w:asciiTheme="minorBidi" w:hAnsiTheme="minorBidi" w:cstheme="minorBidi"/>
            <w:szCs w:val="20"/>
            <w:shd w:val="clear" w:color="auto" w:fill="FFFFFF"/>
          </w:rPr>
          <w:t>, 1915 (Hymenoptera: Formicidae) in Saudi Arabia with description of a new species</w:t>
        </w:r>
        <w:r>
          <w:rPr>
            <w:rFonts w:asciiTheme="minorBidi" w:hAnsiTheme="minorBidi" w:cstheme="minorBidi"/>
            <w:szCs w:val="20"/>
            <w:shd w:val="clear" w:color="auto" w:fill="FFFFFF"/>
          </w:rPr>
          <w:t xml:space="preserve">. </w:t>
        </w:r>
        <w:r>
          <w:rPr>
            <w:rFonts w:ascii="Roboto" w:hAnsi="Roboto"/>
            <w:color w:val="333333"/>
          </w:rPr>
          <w:t>Zoology in the Middle East.</w:t>
        </w:r>
        <w:r w:rsidRPr="00276173">
          <w:rPr>
            <w:rFonts w:asciiTheme="minorBidi" w:hAnsiTheme="minorBidi" w:cstheme="minorBidi"/>
            <w:szCs w:val="20"/>
            <w:shd w:val="clear" w:color="auto" w:fill="FFFFFF"/>
          </w:rPr>
          <w:t xml:space="preserve"> </w:t>
        </w:r>
      </w:hyperlink>
    </w:p>
    <w:p w:rsidR="00276173" w:rsidRPr="001519A6" w:rsidRDefault="001519A6" w:rsidP="001519A6">
      <w:pPr>
        <w:pStyle w:val="ListParagraph"/>
        <w:numPr>
          <w:ilvl w:val="0"/>
          <w:numId w:val="44"/>
        </w:numPr>
        <w:autoSpaceDE/>
        <w:autoSpaceDN/>
        <w:bidi w:val="0"/>
        <w:spacing w:before="120" w:after="120"/>
        <w:ind w:left="425" w:hanging="425"/>
        <w:contextualSpacing w:val="0"/>
        <w:jc w:val="both"/>
        <w:rPr>
          <w:rFonts w:asciiTheme="minorBidi" w:hAnsiTheme="minorBidi" w:cstheme="minorBidi"/>
          <w:szCs w:val="20"/>
          <w:shd w:val="clear" w:color="auto" w:fill="FFFFFF"/>
        </w:rPr>
      </w:pPr>
      <w:r w:rsidRPr="001519A6">
        <w:rPr>
          <w:rFonts w:asciiTheme="minorBidi" w:hAnsiTheme="minorBidi" w:cstheme="minorBidi"/>
          <w:szCs w:val="20"/>
          <w:shd w:val="clear" w:color="auto" w:fill="FFFFFF"/>
        </w:rPr>
        <w:t xml:space="preserve">Binu </w:t>
      </w:r>
      <w:r w:rsidRPr="001519A6">
        <w:rPr>
          <w:rFonts w:asciiTheme="minorBidi" w:hAnsiTheme="minorBidi" w:cstheme="minorBidi"/>
          <w:bCs/>
          <w:szCs w:val="20"/>
        </w:rPr>
        <w:t>Antony</w:t>
      </w:r>
      <w:r w:rsidRPr="001519A6">
        <w:rPr>
          <w:rFonts w:asciiTheme="minorBidi" w:hAnsiTheme="minorBidi" w:cstheme="minorBidi"/>
          <w:szCs w:val="20"/>
          <w:shd w:val="clear" w:color="auto" w:fill="FFFFFF"/>
        </w:rPr>
        <w:t xml:space="preserve">, Alan Soffan,  Jernej </w:t>
      </w:r>
      <w:r w:rsidRPr="001519A6">
        <w:rPr>
          <w:rFonts w:asciiTheme="minorBidi" w:hAnsiTheme="minorBidi" w:cstheme="minorBidi"/>
          <w:bCs/>
          <w:szCs w:val="20"/>
        </w:rPr>
        <w:t>Jakše,</w:t>
      </w:r>
      <w:r w:rsidRPr="001519A6">
        <w:rPr>
          <w:rFonts w:asciiTheme="minorBidi" w:hAnsiTheme="minorBidi" w:cstheme="minorBidi"/>
          <w:szCs w:val="20"/>
          <w:shd w:val="clear" w:color="auto" w:fill="FFFFFF"/>
        </w:rPr>
        <w:t xml:space="preserve"> Mahmoud M. Abdelazim, Saleh A. Aldosari, Abdulrahman S. </w:t>
      </w:r>
      <w:r w:rsidRPr="001519A6">
        <w:rPr>
          <w:rFonts w:asciiTheme="minorBidi" w:hAnsiTheme="minorBidi" w:cstheme="minorBidi"/>
          <w:b/>
          <w:bCs/>
          <w:szCs w:val="20"/>
          <w:shd w:val="clear" w:color="auto" w:fill="FFFFFF"/>
        </w:rPr>
        <w:t>Aldawood</w:t>
      </w:r>
      <w:r w:rsidRPr="001519A6">
        <w:rPr>
          <w:rFonts w:asciiTheme="minorBidi" w:hAnsiTheme="minorBidi" w:cstheme="minorBidi"/>
          <w:szCs w:val="20"/>
          <w:shd w:val="clear" w:color="auto" w:fill="FFFFFF"/>
        </w:rPr>
        <w:t xml:space="preserve">, and Arnab Pain. 2016. </w:t>
      </w:r>
      <w:r w:rsidR="00276173" w:rsidRPr="001519A6">
        <w:rPr>
          <w:rFonts w:asciiTheme="minorBidi" w:hAnsiTheme="minorBidi" w:cstheme="minorBidi"/>
          <w:szCs w:val="20"/>
          <w:shd w:val="clear" w:color="auto" w:fill="FFFFFF"/>
        </w:rPr>
        <w:t xml:space="preserve">Identification of the genes involved in odorant reception and detection in the palm weevil </w:t>
      </w:r>
      <w:r w:rsidR="00276173" w:rsidRPr="001519A6">
        <w:rPr>
          <w:rFonts w:asciiTheme="minorBidi" w:hAnsiTheme="minorBidi" w:cstheme="minorBidi"/>
          <w:i/>
          <w:iCs/>
          <w:szCs w:val="20"/>
          <w:shd w:val="clear" w:color="auto" w:fill="FFFFFF"/>
        </w:rPr>
        <w:t>Rhynchophorus ferrugineus</w:t>
      </w:r>
      <w:r w:rsidR="00276173" w:rsidRPr="001519A6">
        <w:rPr>
          <w:rFonts w:asciiTheme="minorBidi" w:hAnsiTheme="minorBidi" w:cstheme="minorBidi"/>
          <w:szCs w:val="20"/>
          <w:shd w:val="clear" w:color="auto" w:fill="FFFFFF"/>
        </w:rPr>
        <w:t>, an important quarantine pest, by antennal transcriptome analysis.</w:t>
      </w:r>
      <w:r w:rsidRPr="001519A6">
        <w:rPr>
          <w:rFonts w:ascii="Arial" w:hAnsi="Arial" w:cs="Arial"/>
          <w:color w:val="222222"/>
          <w:sz w:val="18"/>
          <w:szCs w:val="18"/>
        </w:rPr>
        <w:t xml:space="preserve"> Genomics. 17(1):69.</w:t>
      </w:r>
      <w:r w:rsidRPr="001519A6">
        <w:rPr>
          <w:rFonts w:asciiTheme="minorBidi" w:hAnsiTheme="minorBidi" w:cstheme="minorBidi"/>
          <w:b/>
          <w:bCs/>
          <w:szCs w:val="20"/>
          <w:shd w:val="clear" w:color="auto" w:fill="FFFFFF"/>
        </w:rPr>
        <w:t xml:space="preserve"> </w:t>
      </w:r>
      <w:r w:rsidRPr="00CA6D21">
        <w:rPr>
          <w:rFonts w:asciiTheme="minorBidi" w:hAnsiTheme="minorBidi" w:cstheme="minorBidi"/>
          <w:b/>
          <w:bCs/>
          <w:szCs w:val="20"/>
          <w:shd w:val="clear" w:color="auto" w:fill="FFFFFF"/>
        </w:rPr>
        <w:t xml:space="preserve">(Impact factor </w:t>
      </w:r>
      <w:r>
        <w:rPr>
          <w:rFonts w:asciiTheme="minorBidi" w:hAnsiTheme="minorBidi" w:cstheme="minorBidi"/>
          <w:b/>
          <w:bCs/>
          <w:szCs w:val="20"/>
          <w:shd w:val="clear" w:color="auto" w:fill="FFFFFF"/>
        </w:rPr>
        <w:t>3</w:t>
      </w:r>
      <w:r w:rsidRPr="00CA6D21">
        <w:rPr>
          <w:rFonts w:asciiTheme="minorBidi" w:hAnsiTheme="minorBidi" w:cstheme="minorBidi"/>
          <w:b/>
          <w:bCs/>
          <w:szCs w:val="20"/>
          <w:shd w:val="clear" w:color="auto" w:fill="FFFFFF"/>
        </w:rPr>
        <w:t>.</w:t>
      </w:r>
      <w:r>
        <w:rPr>
          <w:rFonts w:asciiTheme="minorBidi" w:hAnsiTheme="minorBidi" w:cstheme="minorBidi"/>
          <w:b/>
          <w:bCs/>
          <w:szCs w:val="20"/>
          <w:shd w:val="clear" w:color="auto" w:fill="FFFFFF"/>
        </w:rPr>
        <w:t>99</w:t>
      </w:r>
      <w:r w:rsidRPr="00CA6D21">
        <w:rPr>
          <w:rFonts w:asciiTheme="minorBidi" w:hAnsiTheme="minorBidi" w:cstheme="minorBidi"/>
          <w:b/>
          <w:bCs/>
          <w:szCs w:val="20"/>
          <w:shd w:val="clear" w:color="auto" w:fill="FFFFFF"/>
        </w:rPr>
        <w:t>).</w:t>
      </w:r>
    </w:p>
    <w:p w:rsidR="006E4431" w:rsidRDefault="00CA6D21" w:rsidP="00276173">
      <w:pPr>
        <w:pStyle w:val="ListParagraph"/>
        <w:numPr>
          <w:ilvl w:val="0"/>
          <w:numId w:val="44"/>
        </w:numPr>
        <w:autoSpaceDE/>
        <w:autoSpaceDN/>
        <w:bidi w:val="0"/>
        <w:spacing w:before="120" w:after="120"/>
        <w:ind w:left="425" w:hanging="425"/>
        <w:contextualSpacing w:val="0"/>
        <w:jc w:val="both"/>
        <w:rPr>
          <w:rFonts w:asciiTheme="minorBidi" w:hAnsiTheme="minorBidi" w:cstheme="minorBidi"/>
          <w:b/>
          <w:bCs/>
          <w:szCs w:val="20"/>
          <w:shd w:val="clear" w:color="auto" w:fill="FFFFFF"/>
        </w:rPr>
      </w:pPr>
      <w:r w:rsidRPr="00AE212A">
        <w:rPr>
          <w:rFonts w:asciiTheme="minorBidi" w:hAnsiTheme="minorBidi" w:cstheme="minorBidi"/>
          <w:bCs/>
          <w:szCs w:val="20"/>
        </w:rPr>
        <w:t>Bernhard</w:t>
      </w:r>
      <w:r w:rsidRPr="00CA6D21">
        <w:rPr>
          <w:rFonts w:asciiTheme="minorBidi" w:hAnsiTheme="minorBidi" w:cstheme="minorBidi"/>
          <w:szCs w:val="20"/>
          <w:shd w:val="clear" w:color="auto" w:fill="FFFFFF"/>
        </w:rPr>
        <w:t xml:space="preserve"> Seifert, Alfred Buschinger, </w:t>
      </w:r>
      <w:r w:rsidRPr="00CA6D21">
        <w:rPr>
          <w:rFonts w:asciiTheme="minorBidi" w:hAnsiTheme="minorBidi" w:cstheme="minorBidi"/>
          <w:b/>
          <w:bCs/>
          <w:szCs w:val="20"/>
          <w:shd w:val="clear" w:color="auto" w:fill="FFFFFF"/>
        </w:rPr>
        <w:t>Aldawood, A.S.</w:t>
      </w:r>
      <w:r w:rsidRPr="00CA6D21">
        <w:rPr>
          <w:rFonts w:asciiTheme="minorBidi" w:hAnsiTheme="minorBidi" w:cstheme="minorBidi"/>
          <w:szCs w:val="20"/>
          <w:shd w:val="clear" w:color="auto" w:fill="FFFFFF"/>
        </w:rPr>
        <w:t>, Lech Borowiec, Wouter Dekoninck, Dmitry Dubovikoff, Chris Georgiadis, Jürgen Heinze, Pavel Pech, Roland Schultz, Sharaf M. R., James Trager, Kari Vepsäläinen, Adi Vesnić, Michal Wiezik. 201</w:t>
      </w:r>
      <w:r w:rsidR="00BF777A">
        <w:rPr>
          <w:rFonts w:asciiTheme="minorBidi" w:hAnsiTheme="minorBidi" w:cstheme="minorBidi"/>
          <w:szCs w:val="20"/>
          <w:shd w:val="clear" w:color="auto" w:fill="FFFFFF"/>
        </w:rPr>
        <w:t>6</w:t>
      </w:r>
      <w:r w:rsidRPr="00CA6D21">
        <w:rPr>
          <w:rFonts w:asciiTheme="minorBidi" w:hAnsiTheme="minorBidi" w:cstheme="minorBidi"/>
          <w:szCs w:val="20"/>
          <w:shd w:val="clear" w:color="auto" w:fill="FFFFFF"/>
        </w:rPr>
        <w:t xml:space="preserve">. Banning paraphylies and executing Linnaean taxonomy is discordant and reduces the evolutionary and semantic information content of biological nomenclature. Insect Sociaux </w:t>
      </w:r>
      <w:r w:rsidRPr="00CA6D21">
        <w:rPr>
          <w:rFonts w:asciiTheme="minorBidi" w:hAnsiTheme="minorBidi" w:cstheme="minorBidi"/>
          <w:b/>
          <w:bCs/>
          <w:szCs w:val="20"/>
          <w:shd w:val="clear" w:color="auto" w:fill="FFFFFF"/>
        </w:rPr>
        <w:t>(Impact factor 1.022).</w:t>
      </w:r>
      <w:r>
        <w:rPr>
          <w:rFonts w:asciiTheme="minorBidi" w:hAnsiTheme="minorBidi" w:cstheme="minorBidi"/>
          <w:b/>
          <w:bCs/>
          <w:szCs w:val="20"/>
          <w:shd w:val="clear" w:color="auto" w:fill="FFFFFF"/>
        </w:rPr>
        <w:t xml:space="preserve"> (Switzerland).</w:t>
      </w:r>
    </w:p>
    <w:p w:rsidR="006E4431" w:rsidRDefault="00CA6D21" w:rsidP="004A0958">
      <w:pPr>
        <w:pStyle w:val="ListParagraph"/>
        <w:numPr>
          <w:ilvl w:val="0"/>
          <w:numId w:val="44"/>
        </w:numPr>
        <w:autoSpaceDE/>
        <w:autoSpaceDN/>
        <w:bidi w:val="0"/>
        <w:spacing w:before="120" w:after="120"/>
        <w:ind w:left="425" w:hanging="425"/>
        <w:contextualSpacing w:val="0"/>
        <w:jc w:val="both"/>
        <w:rPr>
          <w:rFonts w:asciiTheme="minorBidi" w:hAnsiTheme="minorBidi" w:cstheme="minorBidi"/>
          <w:szCs w:val="20"/>
          <w:shd w:val="clear" w:color="auto" w:fill="FFFFFF"/>
        </w:rPr>
      </w:pPr>
      <w:r w:rsidRPr="00CA6D21">
        <w:rPr>
          <w:rFonts w:asciiTheme="minorBidi" w:hAnsiTheme="minorBidi" w:cstheme="minorBidi"/>
          <w:szCs w:val="20"/>
          <w:shd w:val="clear" w:color="auto" w:fill="FFFFFF"/>
        </w:rPr>
        <w:t>El-</w:t>
      </w:r>
      <w:r w:rsidRPr="00AE212A">
        <w:rPr>
          <w:rFonts w:asciiTheme="minorBidi" w:hAnsiTheme="minorBidi" w:cstheme="minorBidi"/>
          <w:bCs/>
          <w:szCs w:val="20"/>
        </w:rPr>
        <w:t>Hawagry</w:t>
      </w:r>
      <w:r w:rsidRPr="00CA6D21">
        <w:rPr>
          <w:rFonts w:asciiTheme="minorBidi" w:hAnsiTheme="minorBidi" w:cstheme="minorBidi"/>
          <w:szCs w:val="20"/>
          <w:shd w:val="clear" w:color="auto" w:fill="FFFFFF"/>
        </w:rPr>
        <w:t xml:space="preserve">, M. S., Sharaf, M. R., Al Dhafer, H. M., Fadl, H. H.&amp; Aldawood, A. S. </w:t>
      </w:r>
      <w:r w:rsidR="00BF777A" w:rsidRPr="00CA6D21">
        <w:rPr>
          <w:rFonts w:asciiTheme="minorBidi" w:hAnsiTheme="minorBidi" w:cstheme="minorBidi"/>
          <w:szCs w:val="20"/>
        </w:rPr>
        <w:t>201</w:t>
      </w:r>
      <w:r w:rsidR="00BF777A">
        <w:rPr>
          <w:rFonts w:asciiTheme="minorBidi" w:hAnsiTheme="minorBidi" w:cstheme="minorBidi"/>
          <w:szCs w:val="20"/>
        </w:rPr>
        <w:t xml:space="preserve">6. </w:t>
      </w:r>
      <w:r w:rsidRPr="00CA6D21">
        <w:rPr>
          <w:rFonts w:asciiTheme="minorBidi" w:hAnsiTheme="minorBidi" w:cstheme="minorBidi"/>
          <w:szCs w:val="20"/>
          <w:shd w:val="clear" w:color="auto" w:fill="FFFFFF"/>
        </w:rPr>
        <w:t>Addenda to the insect fauna of Al-Baha Province Saudi Arabia. Journal of Natural History, Taylor &amp; Francis</w:t>
      </w:r>
      <w:r w:rsidR="00AE212A">
        <w:rPr>
          <w:rFonts w:asciiTheme="minorBidi" w:hAnsiTheme="minorBidi" w:cstheme="minorBidi"/>
          <w:szCs w:val="20"/>
          <w:shd w:val="clear" w:color="auto" w:fill="FFFFFF"/>
        </w:rPr>
        <w:t>.</w:t>
      </w:r>
      <w:r w:rsidRPr="00CA6D21">
        <w:rPr>
          <w:rFonts w:asciiTheme="minorBidi" w:hAnsiTheme="minorBidi" w:cstheme="minorBidi"/>
          <w:szCs w:val="20"/>
          <w:shd w:val="clear" w:color="auto" w:fill="FFFFFF"/>
        </w:rPr>
        <w:t xml:space="preserve"> </w:t>
      </w:r>
      <w:r w:rsidRPr="00CA6D21">
        <w:rPr>
          <w:rFonts w:asciiTheme="minorBidi" w:hAnsiTheme="minorBidi" w:cstheme="minorBidi"/>
          <w:b/>
          <w:bCs/>
          <w:szCs w:val="20"/>
          <w:shd w:val="clear" w:color="auto" w:fill="FFFFFF"/>
        </w:rPr>
        <w:t xml:space="preserve">(Impact factor </w:t>
      </w:r>
      <w:r w:rsidRPr="00CA6D21">
        <w:rPr>
          <w:rFonts w:ascii="Arial" w:hAnsi="Arial" w:cs="Arial"/>
          <w:b/>
          <w:bCs/>
          <w:shd w:val="clear" w:color="auto" w:fill="FFFFFF"/>
        </w:rPr>
        <w:t>0.881</w:t>
      </w:r>
      <w:r w:rsidRPr="00CA6D21">
        <w:rPr>
          <w:rFonts w:asciiTheme="minorBidi" w:hAnsiTheme="minorBidi" w:cstheme="minorBidi"/>
          <w:b/>
          <w:bCs/>
          <w:szCs w:val="20"/>
          <w:shd w:val="clear" w:color="auto" w:fill="FFFFFF"/>
        </w:rPr>
        <w:t xml:space="preserve">). </w:t>
      </w:r>
      <w:r w:rsidR="00EC7D7C">
        <w:rPr>
          <w:rFonts w:asciiTheme="minorBidi" w:hAnsiTheme="minorBidi" w:cstheme="minorBidi"/>
          <w:b/>
          <w:bCs/>
          <w:szCs w:val="20"/>
          <w:shd w:val="clear" w:color="auto" w:fill="FFFFFF"/>
        </w:rPr>
        <w:t xml:space="preserve">(Q3), </w:t>
      </w:r>
      <w:r w:rsidRPr="00CA6D21">
        <w:rPr>
          <w:rFonts w:asciiTheme="minorBidi" w:hAnsiTheme="minorBidi" w:cstheme="minorBidi"/>
          <w:b/>
          <w:bCs/>
          <w:szCs w:val="20"/>
          <w:shd w:val="clear" w:color="auto" w:fill="FFFFFF"/>
        </w:rPr>
        <w:t>United Kingdom</w:t>
      </w:r>
      <w:r w:rsidRPr="00CA6D21">
        <w:rPr>
          <w:rFonts w:asciiTheme="minorBidi" w:hAnsiTheme="minorBidi" w:cstheme="minorBidi"/>
          <w:szCs w:val="20"/>
          <w:shd w:val="clear" w:color="auto" w:fill="FFFFFF"/>
        </w:rPr>
        <w:t>.</w:t>
      </w:r>
    </w:p>
    <w:p w:rsidR="006E4431" w:rsidRDefault="002927A9" w:rsidP="004A0958">
      <w:pPr>
        <w:pStyle w:val="ListParagraph"/>
        <w:numPr>
          <w:ilvl w:val="0"/>
          <w:numId w:val="44"/>
        </w:numPr>
        <w:autoSpaceDE/>
        <w:autoSpaceDN/>
        <w:bidi w:val="0"/>
        <w:spacing w:before="120" w:after="120"/>
        <w:ind w:left="425" w:hanging="425"/>
        <w:contextualSpacing w:val="0"/>
        <w:jc w:val="both"/>
        <w:rPr>
          <w:rtl/>
        </w:rPr>
      </w:pPr>
      <w:r w:rsidRPr="002D2B13">
        <w:rPr>
          <w:rFonts w:asciiTheme="minorBidi" w:hAnsiTheme="minorBidi" w:cstheme="minorBidi"/>
          <w:bCs/>
          <w:szCs w:val="20"/>
        </w:rPr>
        <w:t>Ghahari</w:t>
      </w:r>
      <w:r w:rsidRPr="002D2B13">
        <w:rPr>
          <w:bCs/>
        </w:rPr>
        <w:t>, H</w:t>
      </w:r>
      <w:r w:rsidRPr="002D2B13">
        <w:rPr>
          <w:rFonts w:asciiTheme="minorBidi" w:hAnsiTheme="minorBidi" w:cstheme="minorBidi"/>
          <w:bCs/>
          <w:szCs w:val="20"/>
        </w:rPr>
        <w:t>.; Sharaf</w:t>
      </w:r>
      <w:r w:rsidRPr="002D2B13">
        <w:rPr>
          <w:bCs/>
        </w:rPr>
        <w:t>, M</w:t>
      </w:r>
      <w:r w:rsidRPr="00482DAE">
        <w:rPr>
          <w:rStyle w:val="SC1660"/>
          <w:rFonts w:asciiTheme="minorBidi" w:hAnsiTheme="minorBidi" w:cstheme="minorBidi"/>
          <w:color w:val="auto"/>
          <w:sz w:val="20"/>
          <w:szCs w:val="20"/>
        </w:rPr>
        <w:t xml:space="preserve">. R.; </w:t>
      </w:r>
      <w:r w:rsidRPr="00482DAE">
        <w:rPr>
          <w:rStyle w:val="SC1660"/>
          <w:rFonts w:asciiTheme="minorBidi" w:hAnsiTheme="minorBidi" w:cstheme="minorBidi"/>
          <w:b/>
          <w:bCs/>
          <w:color w:val="auto"/>
          <w:sz w:val="20"/>
          <w:szCs w:val="20"/>
        </w:rPr>
        <w:t xml:space="preserve">Aldawood, A. S. </w:t>
      </w:r>
      <w:r w:rsidRPr="00482DAE">
        <w:rPr>
          <w:rStyle w:val="SC1660"/>
          <w:rFonts w:asciiTheme="minorBidi" w:hAnsiTheme="minorBidi" w:cstheme="minorBidi"/>
          <w:color w:val="auto"/>
          <w:sz w:val="20"/>
          <w:szCs w:val="20"/>
        </w:rPr>
        <w:t xml:space="preserve">&amp; Collingwood, C. A. </w:t>
      </w:r>
      <w:r w:rsidR="00BF777A" w:rsidRPr="00CA6D21">
        <w:rPr>
          <w:rFonts w:asciiTheme="minorBidi" w:hAnsiTheme="minorBidi" w:cstheme="minorBidi"/>
          <w:szCs w:val="20"/>
        </w:rPr>
        <w:t>201</w:t>
      </w:r>
      <w:r w:rsidR="00BF777A">
        <w:rPr>
          <w:rFonts w:asciiTheme="minorBidi" w:hAnsiTheme="minorBidi" w:cstheme="minorBidi"/>
          <w:szCs w:val="20"/>
        </w:rPr>
        <w:t xml:space="preserve">6. </w:t>
      </w:r>
      <w:r w:rsidR="00CA6D21" w:rsidRPr="00CA6D21">
        <w:rPr>
          <w:rFonts w:asciiTheme="minorBidi" w:hAnsiTheme="minorBidi" w:cstheme="minorBidi"/>
          <w:szCs w:val="20"/>
        </w:rPr>
        <w:t xml:space="preserve">A contribution to the study of the ant fauna (Hymenoptera: Formicidae) of Eastern Iran. </w:t>
      </w:r>
      <w:r w:rsidRPr="00482DAE">
        <w:rPr>
          <w:rStyle w:val="Emphasis"/>
          <w:i w:val="0"/>
          <w:iCs w:val="0"/>
        </w:rPr>
        <w:t>Beiträge zur Entomologie 62.</w:t>
      </w:r>
      <w:r w:rsidR="003528D2" w:rsidRPr="00482DAE">
        <w:rPr>
          <w:rStyle w:val="Emphasis"/>
          <w:i w:val="0"/>
          <w:iCs w:val="0"/>
        </w:rPr>
        <w:t xml:space="preserve"> </w:t>
      </w:r>
      <w:r w:rsidR="00CA6D21" w:rsidRPr="00CA6D21">
        <w:rPr>
          <w:rStyle w:val="Emphasis"/>
          <w:b/>
          <w:bCs/>
          <w:i w:val="0"/>
          <w:iCs w:val="0"/>
          <w:sz w:val="24"/>
          <w:szCs w:val="28"/>
        </w:rPr>
        <w:t>Germany</w:t>
      </w:r>
      <w:r w:rsidR="00CA6D21" w:rsidRPr="00CA6D21">
        <w:rPr>
          <w:rFonts w:asciiTheme="minorBidi" w:hAnsiTheme="minorBidi" w:cstheme="minorBidi"/>
          <w:szCs w:val="20"/>
        </w:rPr>
        <w:t>.</w:t>
      </w:r>
    </w:p>
    <w:p w:rsidR="006E4431" w:rsidRPr="004838F3" w:rsidRDefault="00CA6D21">
      <w:pPr>
        <w:rPr>
          <w:b/>
          <w:bCs/>
          <w:color w:val="FF0000"/>
        </w:rPr>
      </w:pPr>
      <w:r w:rsidRPr="004838F3">
        <w:rPr>
          <w:b/>
          <w:bCs/>
          <w:color w:val="FF0000"/>
        </w:rPr>
        <w:t>2015</w:t>
      </w:r>
    </w:p>
    <w:p w:rsidR="00F2621C" w:rsidRDefault="00F2621C" w:rsidP="00F2621C">
      <w:pPr>
        <w:pStyle w:val="ListParagraph"/>
        <w:numPr>
          <w:ilvl w:val="0"/>
          <w:numId w:val="44"/>
        </w:numPr>
        <w:autoSpaceDE/>
        <w:autoSpaceDN/>
        <w:bidi w:val="0"/>
        <w:spacing w:before="120" w:after="120"/>
        <w:ind w:left="425" w:hanging="425"/>
        <w:contextualSpacing w:val="0"/>
        <w:jc w:val="both"/>
        <w:rPr>
          <w:rFonts w:asciiTheme="minorBidi" w:hAnsiTheme="minorBidi" w:cstheme="minorBidi"/>
          <w:b/>
          <w:bCs/>
          <w:szCs w:val="20"/>
        </w:rPr>
      </w:pPr>
      <w:r w:rsidRPr="00CA6D21">
        <w:rPr>
          <w:rFonts w:asciiTheme="minorBidi" w:hAnsiTheme="minorBidi" w:cstheme="minorBidi"/>
          <w:szCs w:val="20"/>
        </w:rPr>
        <w:t xml:space="preserve">Sharaf, M. R., </w:t>
      </w:r>
      <w:r w:rsidRPr="00AE212A">
        <w:rPr>
          <w:rFonts w:asciiTheme="minorBidi" w:hAnsiTheme="minorBidi" w:cstheme="minorBidi"/>
          <w:bCs/>
          <w:szCs w:val="20"/>
        </w:rPr>
        <w:t>Collingwood</w:t>
      </w:r>
      <w:r w:rsidRPr="00CA6D21">
        <w:rPr>
          <w:rStyle w:val="A3"/>
          <w:rFonts w:asciiTheme="minorBidi" w:hAnsiTheme="minorBidi" w:cstheme="minorBidi"/>
          <w:color w:val="auto"/>
          <w:sz w:val="20"/>
          <w:szCs w:val="20"/>
        </w:rPr>
        <w:t xml:space="preserve"> </w:t>
      </w:r>
      <w:r w:rsidRPr="00CA6D21">
        <w:rPr>
          <w:rFonts w:asciiTheme="minorBidi" w:hAnsiTheme="minorBidi" w:cstheme="minorBidi"/>
          <w:szCs w:val="20"/>
        </w:rPr>
        <w:t xml:space="preserve">C. A. &amp; </w:t>
      </w:r>
      <w:r w:rsidRPr="00CA6D21">
        <w:rPr>
          <w:rFonts w:asciiTheme="minorBidi" w:hAnsiTheme="minorBidi" w:cstheme="minorBidi"/>
          <w:b/>
          <w:bCs/>
          <w:szCs w:val="20"/>
        </w:rPr>
        <w:t>Aldawood,</w:t>
      </w:r>
      <w:r w:rsidRPr="00482DAE">
        <w:rPr>
          <w:rFonts w:asciiTheme="minorBidi" w:hAnsiTheme="minorBidi" w:cstheme="minorBidi"/>
          <w:b/>
          <w:bCs/>
          <w:szCs w:val="20"/>
        </w:rPr>
        <w:t xml:space="preserve"> </w:t>
      </w:r>
      <w:r w:rsidRPr="00CA6D21">
        <w:rPr>
          <w:rFonts w:asciiTheme="minorBidi" w:hAnsiTheme="minorBidi" w:cstheme="minorBidi"/>
          <w:b/>
          <w:bCs/>
          <w:szCs w:val="20"/>
        </w:rPr>
        <w:t>A. S.</w:t>
      </w:r>
      <w:r w:rsidRPr="00CA6D21">
        <w:rPr>
          <w:rFonts w:asciiTheme="minorBidi" w:hAnsiTheme="minorBidi" w:cstheme="minorBidi"/>
          <w:szCs w:val="20"/>
        </w:rPr>
        <w:t xml:space="preserve"> 201</w:t>
      </w:r>
      <w:r>
        <w:rPr>
          <w:rFonts w:asciiTheme="minorBidi" w:hAnsiTheme="minorBidi" w:cstheme="minorBidi"/>
          <w:szCs w:val="20"/>
        </w:rPr>
        <w:t>5</w:t>
      </w:r>
      <w:r w:rsidRPr="00CA6D21">
        <w:rPr>
          <w:rFonts w:asciiTheme="minorBidi" w:hAnsiTheme="minorBidi" w:cstheme="minorBidi"/>
          <w:szCs w:val="20"/>
        </w:rPr>
        <w:t xml:space="preserve">. </w:t>
      </w:r>
      <w:r w:rsidRPr="00482DAE">
        <w:rPr>
          <w:rFonts w:asciiTheme="minorBidi" w:hAnsiTheme="minorBidi" w:cstheme="minorBidi"/>
          <w:szCs w:val="20"/>
        </w:rPr>
        <w:t xml:space="preserve">Notes on the ant genus </w:t>
      </w:r>
      <w:r w:rsidRPr="00482DAE">
        <w:rPr>
          <w:rFonts w:asciiTheme="minorBidi" w:hAnsiTheme="minorBidi" w:cstheme="minorBidi"/>
          <w:i/>
          <w:iCs/>
          <w:szCs w:val="20"/>
        </w:rPr>
        <w:t>Cataglyphis</w:t>
      </w:r>
      <w:r w:rsidRPr="00482DAE">
        <w:rPr>
          <w:rFonts w:asciiTheme="minorBidi" w:hAnsiTheme="minorBidi" w:cstheme="minorBidi"/>
          <w:szCs w:val="20"/>
        </w:rPr>
        <w:t xml:space="preserve"> Foerster, 1850 (Hymenoptera: Formicidae)</w:t>
      </w:r>
      <w:r w:rsidRPr="00335346">
        <w:rPr>
          <w:rFonts w:asciiTheme="minorBidi" w:hAnsiTheme="minorBidi" w:cstheme="minorBidi"/>
          <w:szCs w:val="20"/>
        </w:rPr>
        <w:t xml:space="preserve"> in the Arabian Peninsula with description of a new species and a key to species of the </w:t>
      </w:r>
      <w:r w:rsidRPr="00335346">
        <w:rPr>
          <w:rFonts w:asciiTheme="minorBidi" w:hAnsiTheme="minorBidi" w:cstheme="minorBidi"/>
          <w:i/>
          <w:iCs/>
          <w:szCs w:val="20"/>
        </w:rPr>
        <w:t>C. pallida</w:t>
      </w:r>
      <w:r w:rsidRPr="00335346">
        <w:rPr>
          <w:rFonts w:asciiTheme="minorBidi" w:hAnsiTheme="minorBidi" w:cstheme="minorBidi"/>
          <w:szCs w:val="20"/>
        </w:rPr>
        <w:t>-group</w:t>
      </w:r>
      <w:r w:rsidRPr="00CA6D21">
        <w:rPr>
          <w:rFonts w:asciiTheme="minorBidi" w:eastAsiaTheme="majorEastAsia" w:hAnsiTheme="minorBidi" w:cstheme="minorBidi"/>
          <w:szCs w:val="20"/>
        </w:rPr>
        <w:t xml:space="preserve">. ZooKeys. </w:t>
      </w:r>
      <w:r w:rsidRPr="00CA6D21">
        <w:rPr>
          <w:rFonts w:asciiTheme="minorBidi" w:hAnsiTheme="minorBidi" w:cstheme="minorBidi"/>
          <w:b/>
          <w:bCs/>
          <w:szCs w:val="20"/>
        </w:rPr>
        <w:t xml:space="preserve">(Impact factor 0.917). </w:t>
      </w:r>
      <w:r>
        <w:rPr>
          <w:rFonts w:asciiTheme="minorBidi" w:hAnsiTheme="minorBidi" w:cstheme="minorBidi"/>
          <w:b/>
          <w:bCs/>
          <w:szCs w:val="20"/>
        </w:rPr>
        <w:t xml:space="preserve">(Q2) </w:t>
      </w:r>
      <w:r w:rsidRPr="00335346">
        <w:rPr>
          <w:rFonts w:asciiTheme="minorBidi" w:hAnsiTheme="minorBidi" w:cstheme="minorBidi"/>
          <w:b/>
          <w:bCs/>
          <w:szCs w:val="20"/>
        </w:rPr>
        <w:t>Bulgaria</w:t>
      </w:r>
      <w:r w:rsidRPr="00CA6D21">
        <w:rPr>
          <w:rFonts w:asciiTheme="minorBidi" w:hAnsiTheme="minorBidi" w:cstheme="minorBidi"/>
          <w:b/>
          <w:bCs/>
          <w:szCs w:val="20"/>
        </w:rPr>
        <w:t>.</w:t>
      </w:r>
    </w:p>
    <w:p w:rsidR="006E4431" w:rsidRDefault="00CA6D21"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szCs w:val="20"/>
        </w:rPr>
      </w:pPr>
      <w:r w:rsidRPr="00AE212A">
        <w:rPr>
          <w:rFonts w:asciiTheme="minorBidi" w:hAnsiTheme="minorBidi" w:cstheme="minorBidi"/>
          <w:bCs/>
          <w:szCs w:val="20"/>
        </w:rPr>
        <w:t>Antony</w:t>
      </w:r>
      <w:r w:rsidRPr="00CA6D21">
        <w:rPr>
          <w:rFonts w:asciiTheme="minorBidi" w:hAnsiTheme="minorBidi" w:cstheme="minorBidi"/>
          <w:szCs w:val="20"/>
        </w:rPr>
        <w:t xml:space="preserve"> B., Soffan A., Jakše J., Alfaifi S., Sutanto, K. D., Aldosari, S. A., Aldawood A. S. &amp;</w:t>
      </w:r>
      <w:r w:rsidR="00055F21">
        <w:rPr>
          <w:rFonts w:asciiTheme="minorBidi" w:hAnsiTheme="minorBidi" w:cstheme="minorBidi"/>
          <w:szCs w:val="20"/>
        </w:rPr>
        <w:t xml:space="preserve"> </w:t>
      </w:r>
      <w:r w:rsidRPr="00CA6D21">
        <w:rPr>
          <w:rFonts w:asciiTheme="minorBidi" w:hAnsiTheme="minorBidi" w:cstheme="minorBidi"/>
          <w:szCs w:val="20"/>
        </w:rPr>
        <w:t>Pain A. 2015. Genes involved in sex pheromone biosynthesis of </w:t>
      </w:r>
      <w:r w:rsidRPr="001519A6">
        <w:rPr>
          <w:rFonts w:asciiTheme="minorBidi" w:hAnsiTheme="minorBidi" w:cstheme="minorBidi"/>
          <w:i/>
          <w:iCs/>
          <w:szCs w:val="20"/>
        </w:rPr>
        <w:t>Ephestia cautella</w:t>
      </w:r>
      <w:r w:rsidRPr="00CA6D21">
        <w:rPr>
          <w:rFonts w:asciiTheme="minorBidi" w:hAnsiTheme="minorBidi" w:cstheme="minorBidi"/>
          <w:szCs w:val="20"/>
        </w:rPr>
        <w:t>, an important food storage pest, are determined by transcriptome sequencing. BMC Genomics 16:532.</w:t>
      </w:r>
      <w:r w:rsidR="00E529A2" w:rsidRPr="00482DAE">
        <w:rPr>
          <w:rFonts w:asciiTheme="minorBidi" w:hAnsiTheme="minorBidi" w:cstheme="minorBidi"/>
          <w:szCs w:val="20"/>
        </w:rPr>
        <w:t xml:space="preserve"> </w:t>
      </w:r>
      <w:r w:rsidR="00335346">
        <w:rPr>
          <w:rFonts w:asciiTheme="minorBidi" w:hAnsiTheme="minorBidi" w:cstheme="minorBidi"/>
          <w:szCs w:val="20"/>
        </w:rPr>
        <w:tab/>
      </w:r>
      <w:r w:rsidRPr="00CA6D21">
        <w:rPr>
          <w:rFonts w:asciiTheme="minorBidi" w:hAnsiTheme="minorBidi" w:cstheme="minorBidi"/>
          <w:b/>
          <w:bCs/>
          <w:szCs w:val="20"/>
        </w:rPr>
        <w:t xml:space="preserve">(Impact factor 3.99). </w:t>
      </w:r>
      <w:r w:rsidR="00EC7D7C">
        <w:rPr>
          <w:rFonts w:asciiTheme="minorBidi" w:hAnsiTheme="minorBidi" w:cstheme="minorBidi"/>
          <w:b/>
          <w:bCs/>
          <w:szCs w:val="20"/>
        </w:rPr>
        <w:t xml:space="preserve">(Q1), </w:t>
      </w:r>
      <w:r w:rsidR="00E529A2" w:rsidRPr="00335346">
        <w:rPr>
          <w:rFonts w:asciiTheme="minorBidi" w:hAnsiTheme="minorBidi" w:cstheme="minorBidi"/>
          <w:b/>
          <w:bCs/>
          <w:szCs w:val="20"/>
        </w:rPr>
        <w:t>United Kingdom</w:t>
      </w:r>
      <w:r w:rsidR="00E529A2" w:rsidRPr="00D53932">
        <w:rPr>
          <w:rFonts w:asciiTheme="minorBidi" w:hAnsiTheme="minorBidi" w:cstheme="minorBidi"/>
          <w:b/>
          <w:bCs/>
          <w:szCs w:val="20"/>
        </w:rPr>
        <w:t>.</w:t>
      </w:r>
    </w:p>
    <w:p w:rsidR="000265FE" w:rsidRPr="00335346" w:rsidRDefault="00CA6D21"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bCs/>
          <w:szCs w:val="20"/>
        </w:rPr>
      </w:pPr>
      <w:r w:rsidRPr="00AE212A">
        <w:rPr>
          <w:rFonts w:asciiTheme="minorBidi" w:hAnsiTheme="minorBidi" w:cstheme="minorBidi"/>
          <w:bCs/>
          <w:szCs w:val="20"/>
        </w:rPr>
        <w:t>Sharaf</w:t>
      </w:r>
      <w:r w:rsidRPr="00CA6D21">
        <w:rPr>
          <w:rFonts w:asciiTheme="minorBidi" w:hAnsiTheme="minorBidi" w:cstheme="minorBidi"/>
          <w:szCs w:val="20"/>
        </w:rPr>
        <w:t xml:space="preserve">, M. R.; Salman, S. &amp; </w:t>
      </w:r>
      <w:r w:rsidRPr="00CA6D21">
        <w:rPr>
          <w:rFonts w:asciiTheme="minorBidi" w:hAnsiTheme="minorBidi" w:cstheme="minorBidi"/>
          <w:b/>
          <w:bCs/>
          <w:szCs w:val="20"/>
        </w:rPr>
        <w:t>Aldawood, A. S.</w:t>
      </w:r>
      <w:r w:rsidRPr="00CA6D21">
        <w:rPr>
          <w:rFonts w:asciiTheme="minorBidi" w:hAnsiTheme="minorBidi" w:cstheme="minorBidi"/>
          <w:szCs w:val="20"/>
        </w:rPr>
        <w:t xml:space="preserve"> (2015). First description of the queen of the ant </w:t>
      </w:r>
      <w:r w:rsidRPr="00CA6D21">
        <w:rPr>
          <w:rFonts w:asciiTheme="minorBidi" w:hAnsiTheme="minorBidi" w:cstheme="minorBidi"/>
          <w:i/>
          <w:iCs/>
          <w:szCs w:val="20"/>
        </w:rPr>
        <w:t>Solenopsis saudiensis</w:t>
      </w:r>
      <w:r w:rsidRPr="00CA6D21">
        <w:rPr>
          <w:rFonts w:asciiTheme="minorBidi" w:hAnsiTheme="minorBidi" w:cstheme="minorBidi"/>
          <w:szCs w:val="20"/>
        </w:rPr>
        <w:t xml:space="preserve"> Sharaf &amp; Aldawood (Hymenoptera: Formicidae) from Saudi Arabia. Zoology in the Middle East, 61(1): 50-54. DOI: 10.1080/09397140.2014.985872</w:t>
      </w:r>
      <w:r w:rsidR="00AE212A">
        <w:rPr>
          <w:rFonts w:asciiTheme="minorBidi" w:hAnsiTheme="minorBidi" w:cstheme="minorBidi"/>
          <w:szCs w:val="20"/>
        </w:rPr>
        <w:t>.</w:t>
      </w:r>
      <w:r w:rsidR="00AE212A">
        <w:rPr>
          <w:rFonts w:asciiTheme="minorBidi" w:hAnsiTheme="minorBidi" w:cstheme="minorBidi"/>
          <w:b/>
          <w:bCs/>
          <w:szCs w:val="20"/>
        </w:rPr>
        <w:t xml:space="preserve"> </w:t>
      </w:r>
      <w:r w:rsidRPr="00CA6D21">
        <w:rPr>
          <w:rFonts w:asciiTheme="minorBidi" w:hAnsiTheme="minorBidi" w:cstheme="minorBidi"/>
          <w:b/>
          <w:bCs/>
          <w:szCs w:val="20"/>
        </w:rPr>
        <w:t>(Impact factor 0.524).</w:t>
      </w:r>
      <w:r w:rsidR="00DC3334">
        <w:rPr>
          <w:rFonts w:asciiTheme="minorBidi" w:hAnsiTheme="minorBidi" w:cstheme="minorBidi"/>
          <w:b/>
          <w:bCs/>
          <w:szCs w:val="20"/>
        </w:rPr>
        <w:t xml:space="preserve"> (Q3),</w:t>
      </w:r>
      <w:r w:rsidRPr="00CA6D21">
        <w:rPr>
          <w:rFonts w:asciiTheme="minorBidi" w:hAnsiTheme="minorBidi" w:cstheme="minorBidi"/>
          <w:b/>
          <w:bCs/>
          <w:szCs w:val="20"/>
        </w:rPr>
        <w:t xml:space="preserve"> </w:t>
      </w:r>
      <w:r w:rsidR="00E529A2" w:rsidRPr="00335346">
        <w:rPr>
          <w:rFonts w:asciiTheme="minorBidi" w:hAnsiTheme="minorBidi" w:cstheme="minorBidi"/>
          <w:b/>
          <w:bCs/>
          <w:szCs w:val="20"/>
        </w:rPr>
        <w:t>United Kingdom.</w:t>
      </w:r>
    </w:p>
    <w:p w:rsidR="006E4431" w:rsidRDefault="00CA6D21"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bCs/>
          <w:szCs w:val="20"/>
        </w:rPr>
      </w:pPr>
      <w:r w:rsidRPr="00AE212A">
        <w:rPr>
          <w:rFonts w:asciiTheme="minorBidi" w:hAnsiTheme="minorBidi" w:cstheme="minorBidi"/>
          <w:bCs/>
          <w:szCs w:val="20"/>
        </w:rPr>
        <w:t>Sharaf</w:t>
      </w:r>
      <w:r w:rsidRPr="00CA6D21">
        <w:rPr>
          <w:rFonts w:asciiTheme="minorBidi" w:hAnsiTheme="minorBidi" w:cstheme="minorBidi"/>
          <w:szCs w:val="20"/>
        </w:rPr>
        <w:t xml:space="preserve">, M. R.; Hathal M. Aldhafer </w:t>
      </w:r>
      <w:r w:rsidRPr="00CA6D21">
        <w:rPr>
          <w:rFonts w:asciiTheme="minorBidi" w:hAnsiTheme="minorBidi" w:cstheme="minorBidi"/>
          <w:b/>
          <w:bCs/>
          <w:szCs w:val="20"/>
        </w:rPr>
        <w:t>&amp; Aldawood, A. S.</w:t>
      </w:r>
      <w:r w:rsidRPr="00CA6D21">
        <w:rPr>
          <w:rFonts w:asciiTheme="minorBidi" w:hAnsiTheme="minorBidi" w:cstheme="minorBidi"/>
          <w:szCs w:val="20"/>
        </w:rPr>
        <w:t xml:space="preserve"> 2015. The </w:t>
      </w:r>
      <w:r w:rsidRPr="00CA6D21">
        <w:rPr>
          <w:rFonts w:asciiTheme="minorBidi" w:hAnsiTheme="minorBidi" w:cstheme="minorBidi"/>
          <w:i/>
          <w:iCs/>
          <w:szCs w:val="20"/>
        </w:rPr>
        <w:t>Tetramorium squaminode</w:t>
      </w:r>
      <w:r w:rsidRPr="00CA6D21">
        <w:rPr>
          <w:rFonts w:asciiTheme="minorBidi" w:hAnsiTheme="minorBidi" w:cstheme="minorBidi"/>
          <w:szCs w:val="20"/>
        </w:rPr>
        <w:t xml:space="preserve"> species group (Hymenoptera, Formicidae) in the Arabian Peninsula, with a new record from the Kingdom of Saudi Arabia and keys to Arabian species </w:t>
      </w:r>
      <w:r w:rsidR="000265FE" w:rsidRPr="00482DAE">
        <w:rPr>
          <w:rFonts w:asciiTheme="minorBidi" w:hAnsiTheme="minorBidi" w:cstheme="minorBidi"/>
          <w:szCs w:val="20"/>
        </w:rPr>
        <w:t>Zookeys, 502:99-115.</w:t>
      </w:r>
      <w:r w:rsidRPr="00CA6D21">
        <w:rPr>
          <w:rFonts w:asciiTheme="minorBidi" w:hAnsiTheme="minorBidi" w:cstheme="minorBidi"/>
          <w:b/>
          <w:bCs/>
          <w:szCs w:val="20"/>
        </w:rPr>
        <w:t xml:space="preserve"> (Impact factor 0.917). </w:t>
      </w:r>
      <w:r w:rsidR="007604CA">
        <w:rPr>
          <w:rFonts w:asciiTheme="minorBidi" w:hAnsiTheme="minorBidi" w:cstheme="minorBidi"/>
          <w:b/>
          <w:bCs/>
          <w:szCs w:val="20"/>
        </w:rPr>
        <w:t xml:space="preserve">(Q2) </w:t>
      </w:r>
      <w:r w:rsidR="00DF1CFC" w:rsidRPr="00335346">
        <w:rPr>
          <w:rFonts w:asciiTheme="minorBidi" w:hAnsiTheme="minorBidi" w:cstheme="minorBidi"/>
          <w:b/>
          <w:bCs/>
          <w:szCs w:val="20"/>
        </w:rPr>
        <w:t>Bulgaria</w:t>
      </w:r>
      <w:r w:rsidRPr="00CA6D21">
        <w:rPr>
          <w:rFonts w:asciiTheme="minorBidi" w:hAnsiTheme="minorBidi" w:cstheme="minorBidi"/>
          <w:b/>
          <w:bCs/>
          <w:szCs w:val="20"/>
        </w:rPr>
        <w:t>.</w:t>
      </w:r>
    </w:p>
    <w:p w:rsidR="006E4431" w:rsidRDefault="00CA6D21"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bCs/>
          <w:szCs w:val="20"/>
        </w:rPr>
      </w:pPr>
      <w:r w:rsidRPr="00AE212A">
        <w:rPr>
          <w:rFonts w:asciiTheme="minorBidi" w:hAnsiTheme="minorBidi" w:cstheme="minorBidi"/>
          <w:bCs/>
          <w:szCs w:val="20"/>
        </w:rPr>
        <w:t>Sharaf</w:t>
      </w:r>
      <w:r w:rsidRPr="00CA6D21">
        <w:rPr>
          <w:rFonts w:asciiTheme="minorBidi" w:hAnsiTheme="minorBidi" w:cstheme="minorBidi"/>
          <w:szCs w:val="20"/>
        </w:rPr>
        <w:t xml:space="preserve">, M. R.; Collingwood, C. A.; Aldhafer, H. M.; Al mutairi, M. S. &amp; </w:t>
      </w:r>
      <w:r w:rsidRPr="00CA6D21">
        <w:rPr>
          <w:rFonts w:asciiTheme="minorBidi" w:hAnsiTheme="minorBidi" w:cstheme="minorBidi"/>
          <w:b/>
          <w:bCs/>
          <w:szCs w:val="20"/>
        </w:rPr>
        <w:t>Aldawood, A. S.</w:t>
      </w:r>
      <w:r w:rsidRPr="00CA6D21">
        <w:rPr>
          <w:rFonts w:asciiTheme="minorBidi" w:hAnsiTheme="minorBidi" w:cstheme="minorBidi"/>
          <w:szCs w:val="20"/>
        </w:rPr>
        <w:t xml:space="preserve"> 2015. New synonyms of two Arabian ants of the genus Monomorium Mayr, 1855 (Hymenoptera: Formicidae). Zookeys 505:51-58. </w:t>
      </w:r>
      <w:r w:rsidRPr="00CA6D21">
        <w:rPr>
          <w:rFonts w:asciiTheme="minorBidi" w:hAnsiTheme="minorBidi" w:cstheme="minorBidi"/>
          <w:b/>
          <w:bCs/>
          <w:szCs w:val="20"/>
        </w:rPr>
        <w:t>(Impact factor 0.917).</w:t>
      </w:r>
      <w:r w:rsidR="007604CA">
        <w:rPr>
          <w:rFonts w:asciiTheme="minorBidi" w:hAnsiTheme="minorBidi" w:cstheme="minorBidi"/>
          <w:b/>
          <w:bCs/>
          <w:szCs w:val="20"/>
        </w:rPr>
        <w:t xml:space="preserve"> (Q2)</w:t>
      </w:r>
      <w:r w:rsidR="00055F21">
        <w:rPr>
          <w:rFonts w:asciiTheme="minorBidi" w:hAnsiTheme="minorBidi" w:cstheme="minorBidi"/>
          <w:b/>
          <w:bCs/>
          <w:szCs w:val="20"/>
        </w:rPr>
        <w:t xml:space="preserve"> </w:t>
      </w:r>
      <w:r w:rsidRPr="00CA6D21">
        <w:rPr>
          <w:rFonts w:asciiTheme="minorBidi" w:hAnsiTheme="minorBidi" w:cstheme="minorBidi"/>
          <w:b/>
          <w:bCs/>
          <w:szCs w:val="20"/>
        </w:rPr>
        <w:t>Bulgaria.</w:t>
      </w:r>
    </w:p>
    <w:p w:rsidR="006E4431" w:rsidRDefault="00CA6D21"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bCs/>
          <w:szCs w:val="20"/>
        </w:rPr>
      </w:pPr>
      <w:r w:rsidRPr="00AE212A">
        <w:rPr>
          <w:rFonts w:asciiTheme="minorBidi" w:hAnsiTheme="minorBidi" w:cstheme="minorBidi"/>
          <w:bCs/>
          <w:szCs w:val="20"/>
        </w:rPr>
        <w:t>Sharaf</w:t>
      </w:r>
      <w:r w:rsidRPr="00CA6D21">
        <w:rPr>
          <w:rFonts w:asciiTheme="minorBidi" w:hAnsiTheme="minorBidi" w:cstheme="minorBidi"/>
          <w:szCs w:val="20"/>
        </w:rPr>
        <w:t xml:space="preserve">, M. R.; Al-Hajiri, S. H. &amp; </w:t>
      </w:r>
      <w:r w:rsidRPr="00CA6D21">
        <w:rPr>
          <w:rFonts w:asciiTheme="minorBidi" w:hAnsiTheme="minorBidi" w:cstheme="minorBidi"/>
          <w:b/>
          <w:bCs/>
          <w:szCs w:val="20"/>
        </w:rPr>
        <w:t>Aldawood, A. S.</w:t>
      </w:r>
      <w:r w:rsidRPr="00CA6D21">
        <w:rPr>
          <w:rFonts w:asciiTheme="minorBidi" w:hAnsiTheme="minorBidi" w:cstheme="minorBidi"/>
          <w:szCs w:val="20"/>
        </w:rPr>
        <w:t xml:space="preserve"> </w:t>
      </w:r>
      <w:r w:rsidR="00F74297" w:rsidRPr="00482DAE">
        <w:rPr>
          <w:rFonts w:asciiTheme="minorBidi" w:hAnsiTheme="minorBidi" w:cstheme="minorBidi"/>
          <w:szCs w:val="20"/>
        </w:rPr>
        <w:t xml:space="preserve">2015. </w:t>
      </w:r>
      <w:r w:rsidRPr="00CA6D21">
        <w:rPr>
          <w:rFonts w:asciiTheme="minorBidi" w:hAnsiTheme="minorBidi" w:cstheme="minorBidi"/>
          <w:szCs w:val="20"/>
        </w:rPr>
        <w:t xml:space="preserve">First record of the ant genus Strumigenys F. Smith, 1860 (Hymenoptera: Formicidae) from Qatar by the invasive </w:t>
      </w:r>
      <w:r w:rsidRPr="00CA6D21">
        <w:rPr>
          <w:rFonts w:asciiTheme="minorBidi" w:hAnsiTheme="minorBidi" w:cstheme="minorBidi"/>
          <w:szCs w:val="20"/>
        </w:rPr>
        <w:lastRenderedPageBreak/>
        <w:t>species S. membranifera Emery, 1869. Zoology in the Middle East.</w:t>
      </w:r>
      <w:r w:rsidR="00F74297" w:rsidRPr="00482DAE">
        <w:t xml:space="preserve"> 61(4):</w:t>
      </w:r>
      <w:r w:rsidR="00F74297" w:rsidRPr="00482DAE">
        <w:rPr>
          <w:rFonts w:cs="Times New Roman"/>
          <w:sz w:val="24"/>
        </w:rPr>
        <w:t xml:space="preserve"> 362–367</w:t>
      </w:r>
      <w:r w:rsidR="00F74297" w:rsidRPr="00482DAE">
        <w:t>.</w:t>
      </w:r>
      <w:r w:rsidR="007940C3" w:rsidRPr="00482DAE">
        <w:tab/>
      </w:r>
      <w:r w:rsidRPr="00CA6D21">
        <w:rPr>
          <w:rFonts w:asciiTheme="minorBidi" w:hAnsiTheme="minorBidi" w:cstheme="minorBidi"/>
          <w:b/>
          <w:bCs/>
          <w:szCs w:val="20"/>
        </w:rPr>
        <w:t xml:space="preserve">(Impact factor 0.4). </w:t>
      </w:r>
      <w:r w:rsidR="00DC3334">
        <w:rPr>
          <w:rFonts w:asciiTheme="minorBidi" w:hAnsiTheme="minorBidi" w:cstheme="minorBidi"/>
          <w:b/>
          <w:bCs/>
          <w:szCs w:val="20"/>
        </w:rPr>
        <w:t>(Q3)</w:t>
      </w:r>
      <w:proofErr w:type="gramStart"/>
      <w:r w:rsidR="00DC3334">
        <w:rPr>
          <w:rFonts w:asciiTheme="minorBidi" w:hAnsiTheme="minorBidi" w:cstheme="minorBidi"/>
          <w:b/>
          <w:bCs/>
          <w:szCs w:val="20"/>
        </w:rPr>
        <w:t>,</w:t>
      </w:r>
      <w:r w:rsidR="005B4EA6" w:rsidRPr="00335346">
        <w:rPr>
          <w:rFonts w:asciiTheme="minorBidi" w:hAnsiTheme="minorBidi" w:cstheme="minorBidi"/>
          <w:b/>
          <w:bCs/>
          <w:szCs w:val="20"/>
        </w:rPr>
        <w:t>United</w:t>
      </w:r>
      <w:proofErr w:type="gramEnd"/>
      <w:r w:rsidR="005B4EA6" w:rsidRPr="00335346">
        <w:rPr>
          <w:rFonts w:asciiTheme="minorBidi" w:hAnsiTheme="minorBidi" w:cstheme="minorBidi"/>
          <w:b/>
          <w:bCs/>
          <w:szCs w:val="20"/>
        </w:rPr>
        <w:t xml:space="preserve"> Kingdom.</w:t>
      </w:r>
    </w:p>
    <w:p w:rsidR="006E4431" w:rsidRDefault="00CA6D21" w:rsidP="004A0958">
      <w:pPr>
        <w:pStyle w:val="ListParagraph"/>
        <w:numPr>
          <w:ilvl w:val="0"/>
          <w:numId w:val="44"/>
        </w:numPr>
        <w:autoSpaceDE/>
        <w:autoSpaceDN/>
        <w:bidi w:val="0"/>
        <w:spacing w:before="120" w:after="120"/>
        <w:ind w:left="426" w:hanging="426"/>
        <w:contextualSpacing w:val="0"/>
        <w:jc w:val="both"/>
        <w:rPr>
          <w:rFonts w:asciiTheme="minorBidi" w:hAnsiTheme="minorBidi"/>
          <w:szCs w:val="20"/>
        </w:rPr>
      </w:pPr>
      <w:r w:rsidRPr="00AE212A">
        <w:rPr>
          <w:rFonts w:asciiTheme="minorBidi" w:hAnsiTheme="minorBidi" w:cstheme="minorBidi"/>
          <w:bCs/>
          <w:szCs w:val="20"/>
        </w:rPr>
        <w:t>Farooq</w:t>
      </w:r>
      <w:r w:rsidRPr="00CA6D21">
        <w:rPr>
          <w:rFonts w:asciiTheme="minorBidi" w:hAnsiTheme="minorBidi" w:cstheme="minorBidi"/>
          <w:szCs w:val="20"/>
        </w:rPr>
        <w:t xml:space="preserve">, W. A., Rasool, K. G., Tawfik, W. &amp; </w:t>
      </w:r>
      <w:r w:rsidRPr="00CA6D21">
        <w:rPr>
          <w:rFonts w:asciiTheme="minorBidi" w:hAnsiTheme="minorBidi" w:cstheme="minorBidi"/>
          <w:b/>
          <w:bCs/>
          <w:szCs w:val="20"/>
        </w:rPr>
        <w:t>Aldawood, A. S.</w:t>
      </w:r>
      <w:r w:rsidRPr="00CA6D21">
        <w:rPr>
          <w:rFonts w:asciiTheme="minorBidi" w:hAnsiTheme="minorBidi" w:cstheme="minorBidi"/>
          <w:szCs w:val="20"/>
        </w:rPr>
        <w:t xml:space="preserve"> 2015. Application of Laser Induced Breakdown Spectroscopy in Early Detection of Red Palm Weevil: (</w:t>
      </w:r>
      <w:r w:rsidRPr="00CA6D21">
        <w:rPr>
          <w:rFonts w:asciiTheme="minorBidi" w:hAnsiTheme="minorBidi" w:cstheme="minorBidi"/>
          <w:i/>
          <w:iCs/>
          <w:szCs w:val="20"/>
        </w:rPr>
        <w:t>Rhynchophorus ferrugineus</w:t>
      </w:r>
      <w:r w:rsidRPr="00CA6D21">
        <w:rPr>
          <w:rFonts w:asciiTheme="minorBidi" w:hAnsiTheme="minorBidi" w:cstheme="minorBidi"/>
          <w:szCs w:val="20"/>
        </w:rPr>
        <w:t xml:space="preserve">) </w:t>
      </w:r>
      <w:r w:rsidRPr="00AE212A">
        <w:rPr>
          <w:rFonts w:asciiTheme="minorBidi" w:hAnsiTheme="minorBidi" w:cstheme="minorBidi"/>
          <w:bCs/>
          <w:szCs w:val="20"/>
        </w:rPr>
        <w:t>Infestation</w:t>
      </w:r>
      <w:r w:rsidRPr="00CA6D21">
        <w:rPr>
          <w:rFonts w:asciiTheme="minorBidi" w:hAnsiTheme="minorBidi" w:cstheme="minorBidi"/>
          <w:szCs w:val="20"/>
        </w:rPr>
        <w:t xml:space="preserve"> in Date Palm. Plasma Science and Technology, 17(11):948-952</w:t>
      </w:r>
      <w:r w:rsidR="00335346">
        <w:rPr>
          <w:rFonts w:asciiTheme="minorBidi" w:hAnsiTheme="minorBidi" w:cstheme="minorBidi"/>
          <w:szCs w:val="20"/>
        </w:rPr>
        <w:t>.</w:t>
      </w:r>
      <w:r w:rsidR="00335346">
        <w:rPr>
          <w:rFonts w:asciiTheme="minorBidi" w:hAnsiTheme="minorBidi" w:cstheme="minorBidi"/>
          <w:szCs w:val="20"/>
        </w:rPr>
        <w:tab/>
      </w:r>
      <w:r w:rsidR="00AE212A">
        <w:rPr>
          <w:rFonts w:asciiTheme="minorBidi" w:hAnsiTheme="minorBidi" w:cstheme="minorBidi"/>
          <w:b/>
          <w:bCs/>
          <w:szCs w:val="20"/>
        </w:rPr>
        <w:t xml:space="preserve"> </w:t>
      </w:r>
      <w:r w:rsidRPr="00CA6D21">
        <w:rPr>
          <w:rFonts w:asciiTheme="minorBidi" w:hAnsiTheme="minorBidi" w:cstheme="minorBidi"/>
          <w:b/>
          <w:bCs/>
          <w:szCs w:val="20"/>
        </w:rPr>
        <w:t xml:space="preserve">(Impact factor </w:t>
      </w:r>
      <w:r w:rsidRPr="00CA6D21">
        <w:rPr>
          <w:rFonts w:asciiTheme="minorBidi" w:hAnsiTheme="minorBidi" w:cstheme="minorBidi"/>
          <w:b/>
          <w:bCs/>
          <w:szCs w:val="20"/>
          <w:shd w:val="clear" w:color="auto" w:fill="FFFFFF"/>
        </w:rPr>
        <w:t>0.579</w:t>
      </w:r>
      <w:r w:rsidRPr="00CA6D21">
        <w:rPr>
          <w:rFonts w:asciiTheme="minorBidi" w:hAnsiTheme="minorBidi" w:cstheme="minorBidi"/>
          <w:b/>
          <w:bCs/>
          <w:szCs w:val="20"/>
        </w:rPr>
        <w:t xml:space="preserve">). </w:t>
      </w:r>
      <w:r w:rsidR="00DC3334">
        <w:rPr>
          <w:rFonts w:asciiTheme="minorBidi" w:hAnsiTheme="minorBidi" w:cstheme="minorBidi"/>
          <w:b/>
          <w:bCs/>
          <w:szCs w:val="20"/>
        </w:rPr>
        <w:t xml:space="preserve">(Q3), </w:t>
      </w:r>
      <w:r w:rsidRPr="00CA6D21">
        <w:rPr>
          <w:rFonts w:asciiTheme="minorBidi" w:hAnsiTheme="minorBidi" w:cstheme="minorBidi"/>
          <w:b/>
          <w:bCs/>
          <w:szCs w:val="20"/>
        </w:rPr>
        <w:t>China</w:t>
      </w:r>
      <w:r w:rsidR="00335346">
        <w:rPr>
          <w:rFonts w:asciiTheme="minorBidi" w:hAnsiTheme="minorBidi" w:cstheme="minorBidi"/>
          <w:b/>
          <w:bCs/>
          <w:szCs w:val="20"/>
        </w:rPr>
        <w:t>.</w:t>
      </w:r>
    </w:p>
    <w:p w:rsidR="000265FE" w:rsidRPr="00482DAE" w:rsidRDefault="00CA6D21" w:rsidP="004A0958">
      <w:pPr>
        <w:pStyle w:val="ListParagraph"/>
        <w:numPr>
          <w:ilvl w:val="0"/>
          <w:numId w:val="44"/>
        </w:numPr>
        <w:autoSpaceDE/>
        <w:autoSpaceDN/>
        <w:bidi w:val="0"/>
        <w:spacing w:before="120" w:after="120"/>
        <w:ind w:left="426" w:hanging="426"/>
        <w:contextualSpacing w:val="0"/>
        <w:jc w:val="both"/>
        <w:rPr>
          <w:b/>
          <w:bCs/>
        </w:rPr>
      </w:pPr>
      <w:r w:rsidRPr="00AE212A">
        <w:rPr>
          <w:rFonts w:asciiTheme="minorBidi" w:hAnsiTheme="minorBidi" w:cstheme="minorBidi"/>
          <w:bCs/>
          <w:szCs w:val="20"/>
        </w:rPr>
        <w:t>Husain</w:t>
      </w:r>
      <w:r w:rsidRPr="00CA6D21">
        <w:rPr>
          <w:rFonts w:asciiTheme="minorBidi" w:hAnsiTheme="minorBidi" w:cstheme="minorBidi"/>
          <w:szCs w:val="20"/>
        </w:rPr>
        <w:t xml:space="preserve">, </w:t>
      </w:r>
      <w:hyperlink r:id="rId16" w:history="1">
        <w:r w:rsidRPr="00CA6D21">
          <w:rPr>
            <w:rStyle w:val="Hyperlink"/>
            <w:rFonts w:asciiTheme="minorBidi" w:hAnsiTheme="minorBidi" w:cstheme="minorBidi"/>
            <w:color w:val="auto"/>
            <w:szCs w:val="20"/>
            <w:u w:val="none"/>
            <w:shd w:val="clear" w:color="auto" w:fill="FFFFFF"/>
          </w:rPr>
          <w:t>M</w:t>
        </w:r>
        <w:r w:rsidRPr="00CA6D21">
          <w:rPr>
            <w:rStyle w:val="Hyperlink"/>
            <w:rFonts w:asciiTheme="minorBidi" w:hAnsiTheme="minorBidi" w:cstheme="minorBidi"/>
            <w:color w:val="auto"/>
            <w:szCs w:val="20"/>
            <w:shd w:val="clear" w:color="auto" w:fill="FFFFFF"/>
          </w:rPr>
          <w:t>.,</w:t>
        </w:r>
        <w:r w:rsidRPr="00CA6D21">
          <w:rPr>
            <w:rStyle w:val="Hyperlink"/>
            <w:rFonts w:asciiTheme="minorBidi" w:hAnsiTheme="minorBidi" w:cstheme="minorBidi"/>
            <w:color w:val="auto"/>
            <w:szCs w:val="20"/>
            <w:u w:val="none"/>
            <w:shd w:val="clear" w:color="auto" w:fill="FFFFFF"/>
          </w:rPr>
          <w:t xml:space="preserve"> </w:t>
        </w:r>
      </w:hyperlink>
      <w:r w:rsidRPr="00CA6D21">
        <w:rPr>
          <w:rFonts w:asciiTheme="minorBidi" w:hAnsiTheme="minorBidi" w:cstheme="minorBidi"/>
          <w:szCs w:val="20"/>
        </w:rPr>
        <w:t xml:space="preserve"> Rasool,</w:t>
      </w:r>
      <w:r w:rsidRPr="00CA6D21">
        <w:rPr>
          <w:rStyle w:val="apple-converted-space"/>
          <w:rFonts w:asciiTheme="minorBidi" w:hAnsiTheme="minorBidi" w:cstheme="minorBidi"/>
          <w:szCs w:val="20"/>
          <w:shd w:val="clear" w:color="auto" w:fill="FFFFFF"/>
        </w:rPr>
        <w:t> </w:t>
      </w:r>
      <w:hyperlink r:id="rId17" w:history="1">
        <w:r w:rsidRPr="00CA6D21">
          <w:rPr>
            <w:rStyle w:val="Hyperlink"/>
            <w:rFonts w:asciiTheme="minorBidi" w:hAnsiTheme="minorBidi" w:cstheme="minorBidi"/>
            <w:color w:val="auto"/>
            <w:szCs w:val="20"/>
            <w:u w:val="none"/>
            <w:shd w:val="clear" w:color="auto" w:fill="FFFFFF"/>
          </w:rPr>
          <w:t>K</w:t>
        </w:r>
        <w:r w:rsidRPr="00CA6D21">
          <w:rPr>
            <w:rStyle w:val="Hyperlink"/>
            <w:rFonts w:asciiTheme="minorBidi" w:hAnsiTheme="minorBidi" w:cstheme="minorBidi"/>
            <w:color w:val="auto"/>
            <w:szCs w:val="20"/>
            <w:shd w:val="clear" w:color="auto" w:fill="FFFFFF"/>
          </w:rPr>
          <w:t>.</w:t>
        </w:r>
        <w:r w:rsidRPr="00CA6D21">
          <w:rPr>
            <w:rStyle w:val="Hyperlink"/>
            <w:rFonts w:asciiTheme="minorBidi" w:hAnsiTheme="minorBidi" w:cstheme="minorBidi"/>
            <w:color w:val="auto"/>
            <w:szCs w:val="20"/>
            <w:u w:val="none"/>
            <w:shd w:val="clear" w:color="auto" w:fill="FFFFFF"/>
          </w:rPr>
          <w:t xml:space="preserve"> G</w:t>
        </w:r>
        <w:r w:rsidRPr="00CA6D21">
          <w:rPr>
            <w:rStyle w:val="Hyperlink"/>
            <w:rFonts w:asciiTheme="minorBidi" w:hAnsiTheme="minorBidi" w:cstheme="minorBidi"/>
            <w:color w:val="auto"/>
            <w:szCs w:val="20"/>
            <w:shd w:val="clear" w:color="auto" w:fill="FFFFFF"/>
          </w:rPr>
          <w:t>.</w:t>
        </w:r>
        <w:r w:rsidRPr="00CA6D21">
          <w:rPr>
            <w:rStyle w:val="Hyperlink"/>
            <w:rFonts w:asciiTheme="minorBidi" w:hAnsiTheme="minorBidi" w:cstheme="minorBidi"/>
            <w:color w:val="auto"/>
            <w:szCs w:val="20"/>
            <w:u w:val="none"/>
            <w:shd w:val="clear" w:color="auto" w:fill="FFFFFF"/>
          </w:rPr>
          <w:t xml:space="preserve"> </w:t>
        </w:r>
      </w:hyperlink>
      <w:r w:rsidRPr="00CA6D21">
        <w:rPr>
          <w:rFonts w:asciiTheme="minorBidi" w:hAnsiTheme="minorBidi" w:cstheme="minorBidi"/>
          <w:szCs w:val="20"/>
        </w:rPr>
        <w:t>,</w:t>
      </w:r>
      <w:r w:rsidRPr="00CA6D21">
        <w:rPr>
          <w:rStyle w:val="apple-converted-space"/>
          <w:rFonts w:asciiTheme="minorBidi" w:hAnsiTheme="minorBidi" w:cstheme="minorBidi"/>
          <w:szCs w:val="20"/>
          <w:shd w:val="clear" w:color="auto" w:fill="FFFFFF"/>
        </w:rPr>
        <w:t> Tufail,</w:t>
      </w:r>
      <w:r w:rsidRPr="00CA6D21">
        <w:rPr>
          <w:rFonts w:asciiTheme="minorBidi" w:hAnsiTheme="minorBidi" w:cstheme="minorBidi"/>
          <w:szCs w:val="20"/>
          <w:shd w:val="clear" w:color="auto" w:fill="FFFFFF"/>
        </w:rPr>
        <w:t xml:space="preserve"> </w:t>
      </w:r>
      <w:hyperlink r:id="rId18" w:history="1">
        <w:r w:rsidRPr="00CA6D21">
          <w:rPr>
            <w:rStyle w:val="Hyperlink"/>
            <w:rFonts w:asciiTheme="minorBidi" w:hAnsiTheme="minorBidi" w:cstheme="minorBidi"/>
            <w:color w:val="auto"/>
            <w:szCs w:val="20"/>
            <w:u w:val="none"/>
            <w:shd w:val="clear" w:color="auto" w:fill="FFFFFF"/>
          </w:rPr>
          <w:t>M</w:t>
        </w:r>
        <w:r w:rsidRPr="00CA6D21">
          <w:rPr>
            <w:rStyle w:val="Hyperlink"/>
            <w:rFonts w:asciiTheme="minorBidi" w:hAnsiTheme="minorBidi" w:cstheme="minorBidi"/>
            <w:color w:val="auto"/>
            <w:szCs w:val="20"/>
            <w:shd w:val="clear" w:color="auto" w:fill="FFFFFF"/>
          </w:rPr>
          <w:t>.</w:t>
        </w:r>
        <w:r w:rsidRPr="00CA6D21">
          <w:rPr>
            <w:rStyle w:val="Hyperlink"/>
            <w:rFonts w:asciiTheme="minorBidi" w:hAnsiTheme="minorBidi" w:cstheme="minorBidi"/>
            <w:color w:val="auto"/>
            <w:szCs w:val="20"/>
            <w:u w:val="none"/>
            <w:shd w:val="clear" w:color="auto" w:fill="FFFFFF"/>
          </w:rPr>
          <w:t xml:space="preserve"> </w:t>
        </w:r>
      </w:hyperlink>
      <w:r w:rsidRPr="00CA6D21">
        <w:rPr>
          <w:rFonts w:asciiTheme="minorBidi" w:hAnsiTheme="minorBidi" w:cstheme="minorBidi"/>
          <w:szCs w:val="20"/>
        </w:rPr>
        <w:t xml:space="preserve">, Alhamdan, </w:t>
      </w:r>
      <w:hyperlink r:id="rId19" w:history="1">
        <w:r w:rsidRPr="00CA6D21">
          <w:rPr>
            <w:rStyle w:val="Hyperlink"/>
            <w:rFonts w:asciiTheme="minorBidi" w:hAnsiTheme="minorBidi" w:cstheme="minorBidi"/>
            <w:color w:val="auto"/>
            <w:szCs w:val="20"/>
            <w:u w:val="none"/>
            <w:shd w:val="clear" w:color="auto" w:fill="FFFFFF"/>
          </w:rPr>
          <w:t>A</w:t>
        </w:r>
        <w:r w:rsidRPr="00CA6D21">
          <w:rPr>
            <w:rStyle w:val="Hyperlink"/>
            <w:rFonts w:asciiTheme="minorBidi" w:hAnsiTheme="minorBidi" w:cstheme="minorBidi"/>
            <w:color w:val="auto"/>
            <w:szCs w:val="20"/>
            <w:shd w:val="clear" w:color="auto" w:fill="FFFFFF"/>
          </w:rPr>
          <w:t>.</w:t>
        </w:r>
        <w:r w:rsidRPr="00CA6D21">
          <w:rPr>
            <w:rStyle w:val="Hyperlink"/>
            <w:rFonts w:asciiTheme="minorBidi" w:hAnsiTheme="minorBidi" w:cstheme="minorBidi"/>
            <w:color w:val="auto"/>
            <w:szCs w:val="20"/>
            <w:u w:val="none"/>
            <w:shd w:val="clear" w:color="auto" w:fill="FFFFFF"/>
          </w:rPr>
          <w:t xml:space="preserve"> M</w:t>
        </w:r>
        <w:r w:rsidRPr="00CA6D21">
          <w:rPr>
            <w:rStyle w:val="Hyperlink"/>
            <w:rFonts w:asciiTheme="minorBidi" w:hAnsiTheme="minorBidi" w:cstheme="minorBidi"/>
            <w:color w:val="auto"/>
            <w:szCs w:val="20"/>
            <w:shd w:val="clear" w:color="auto" w:fill="FFFFFF"/>
          </w:rPr>
          <w:t>.</w:t>
        </w:r>
        <w:r w:rsidRPr="00CA6D21">
          <w:rPr>
            <w:rStyle w:val="Hyperlink"/>
            <w:rFonts w:asciiTheme="minorBidi" w:hAnsiTheme="minorBidi" w:cstheme="minorBidi"/>
            <w:color w:val="auto"/>
            <w:szCs w:val="20"/>
            <w:u w:val="none"/>
            <w:shd w:val="clear" w:color="auto" w:fill="FFFFFF"/>
          </w:rPr>
          <w:t xml:space="preserve"> A</w:t>
        </w:r>
        <w:r w:rsidRPr="00CA6D21">
          <w:rPr>
            <w:rStyle w:val="Hyperlink"/>
            <w:rFonts w:asciiTheme="minorBidi" w:hAnsiTheme="minorBidi" w:cstheme="minorBidi"/>
            <w:color w:val="auto"/>
            <w:szCs w:val="20"/>
            <w:shd w:val="clear" w:color="auto" w:fill="FFFFFF"/>
          </w:rPr>
          <w:t>.,</w:t>
        </w:r>
        <w:r w:rsidRPr="00CA6D21">
          <w:rPr>
            <w:rStyle w:val="Hyperlink"/>
            <w:rFonts w:asciiTheme="minorBidi" w:hAnsiTheme="minorBidi" w:cstheme="minorBidi"/>
            <w:color w:val="auto"/>
            <w:szCs w:val="20"/>
            <w:u w:val="none"/>
            <w:shd w:val="clear" w:color="auto" w:fill="FFFFFF"/>
          </w:rPr>
          <w:t xml:space="preserve"> </w:t>
        </w:r>
      </w:hyperlink>
      <w:r w:rsidRPr="00CA6D21">
        <w:rPr>
          <w:rFonts w:asciiTheme="minorBidi" w:hAnsiTheme="minorBidi" w:cstheme="minorBidi"/>
          <w:szCs w:val="20"/>
        </w:rPr>
        <w:t xml:space="preserve"> Mehmood, </w:t>
      </w:r>
      <w:hyperlink r:id="rId20" w:history="1">
        <w:r w:rsidRPr="00CA6D21">
          <w:rPr>
            <w:rStyle w:val="Hyperlink"/>
            <w:rFonts w:asciiTheme="minorBidi" w:hAnsiTheme="minorBidi" w:cstheme="minorBidi"/>
            <w:color w:val="auto"/>
            <w:szCs w:val="20"/>
            <w:u w:val="none"/>
            <w:shd w:val="clear" w:color="auto" w:fill="FFFFFF"/>
          </w:rPr>
          <w:t>K</w:t>
        </w:r>
        <w:r w:rsidRPr="00CA6D21">
          <w:rPr>
            <w:rStyle w:val="Hyperlink"/>
            <w:rFonts w:asciiTheme="minorBidi" w:hAnsiTheme="minorBidi" w:cstheme="minorBidi"/>
            <w:color w:val="auto"/>
            <w:szCs w:val="20"/>
            <w:shd w:val="clear" w:color="auto" w:fill="FFFFFF"/>
          </w:rPr>
          <w:t>.</w:t>
        </w:r>
      </w:hyperlink>
      <w:r w:rsidRPr="00CA6D21">
        <w:rPr>
          <w:rStyle w:val="apple-converted-space"/>
          <w:rFonts w:asciiTheme="minorBidi" w:hAnsiTheme="minorBidi" w:cstheme="minorBidi"/>
          <w:szCs w:val="20"/>
          <w:shd w:val="clear" w:color="auto" w:fill="FFFFFF"/>
        </w:rPr>
        <w:t xml:space="preserve"> &amp; </w:t>
      </w:r>
      <w:r w:rsidRPr="00CA6D21">
        <w:rPr>
          <w:rFonts w:asciiTheme="minorBidi" w:hAnsiTheme="minorBidi" w:cstheme="minorBidi"/>
          <w:szCs w:val="20"/>
          <w:shd w:val="clear" w:color="auto" w:fill="FFFFFF"/>
        </w:rPr>
        <w:t xml:space="preserve">Aldawood, A. S. 2015. </w:t>
      </w:r>
      <w:hyperlink r:id="rId21" w:history="1">
        <w:r w:rsidRPr="00CA6D21">
          <w:rPr>
            <w:rFonts w:asciiTheme="minorBidi" w:hAnsiTheme="minorBidi" w:cstheme="minorBidi"/>
            <w:szCs w:val="20"/>
          </w:rPr>
          <w:t xml:space="preserve">Comparative Efficacy of CO2 and Ozone Gases </w:t>
        </w:r>
        <w:proofErr w:type="gramStart"/>
        <w:r w:rsidRPr="00CA6D21">
          <w:rPr>
            <w:rFonts w:asciiTheme="minorBidi" w:hAnsiTheme="minorBidi" w:cstheme="minorBidi"/>
            <w:szCs w:val="20"/>
          </w:rPr>
          <w:t>Against</w:t>
        </w:r>
        <w:proofErr w:type="gramEnd"/>
        <w:r w:rsidRPr="00CA6D21">
          <w:rPr>
            <w:rFonts w:asciiTheme="minorBidi" w:hAnsiTheme="minorBidi" w:cstheme="minorBidi"/>
            <w:szCs w:val="20"/>
          </w:rPr>
          <w:t xml:space="preserve"> Ephestia cautella (Lepidoptera: Pyralidae) Larvae Under Different Temperature Regimes</w:t>
        </w:r>
      </w:hyperlink>
      <w:r w:rsidRPr="00CA6D21">
        <w:rPr>
          <w:rFonts w:asciiTheme="minorBidi" w:hAnsiTheme="minorBidi" w:cstheme="minorBidi"/>
          <w:szCs w:val="20"/>
        </w:rPr>
        <w:t xml:space="preserve">. Journal of Insect Science 15 (1):1-5. </w:t>
      </w:r>
      <w:r w:rsidR="00335346">
        <w:rPr>
          <w:rFonts w:asciiTheme="minorBidi" w:hAnsiTheme="minorBidi" w:cstheme="minorBidi"/>
          <w:szCs w:val="20"/>
        </w:rPr>
        <w:tab/>
      </w:r>
      <w:r w:rsidRPr="00CA6D21">
        <w:rPr>
          <w:rFonts w:asciiTheme="minorBidi" w:hAnsiTheme="minorBidi" w:cstheme="minorBidi"/>
          <w:b/>
          <w:bCs/>
          <w:szCs w:val="20"/>
        </w:rPr>
        <w:t xml:space="preserve">(Impact factor 1.02). </w:t>
      </w:r>
      <w:r w:rsidR="00DC3334">
        <w:rPr>
          <w:rFonts w:asciiTheme="minorBidi" w:hAnsiTheme="minorBidi" w:cstheme="minorBidi"/>
          <w:b/>
          <w:bCs/>
          <w:szCs w:val="20"/>
          <w:shd w:val="clear" w:color="auto" w:fill="FFFFFF"/>
        </w:rPr>
        <w:t>(Q2),</w:t>
      </w:r>
      <w:r w:rsidR="00DC3334" w:rsidRPr="00FA7EA3">
        <w:rPr>
          <w:rFonts w:asciiTheme="minorBidi" w:hAnsiTheme="minorBidi" w:cstheme="minorBidi"/>
          <w:b/>
          <w:sz w:val="21"/>
          <w:szCs w:val="21"/>
          <w:shd w:val="clear" w:color="auto" w:fill="F5F5F5"/>
        </w:rPr>
        <w:t xml:space="preserve"> </w:t>
      </w:r>
      <w:r w:rsidRPr="00CA6D21">
        <w:rPr>
          <w:rFonts w:asciiTheme="minorBidi" w:hAnsiTheme="minorBidi" w:cstheme="minorBidi"/>
          <w:b/>
          <w:bCs/>
          <w:szCs w:val="20"/>
        </w:rPr>
        <w:t xml:space="preserve">USA. </w:t>
      </w:r>
    </w:p>
    <w:p w:rsidR="00414340" w:rsidRPr="004838F3" w:rsidRDefault="00CA6D21" w:rsidP="006453F3">
      <w:pPr>
        <w:rPr>
          <w:color w:val="FF0000"/>
        </w:rPr>
      </w:pPr>
      <w:r w:rsidRPr="004838F3">
        <w:rPr>
          <w:b/>
          <w:bCs/>
          <w:color w:val="FF0000"/>
        </w:rPr>
        <w:t>2014</w:t>
      </w:r>
    </w:p>
    <w:p w:rsidR="00414340" w:rsidRPr="00482DAE" w:rsidRDefault="00CA6D21"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Pr>
          <w:rFonts w:asciiTheme="minorBidi" w:hAnsiTheme="minorBidi" w:cstheme="minorBidi"/>
          <w:bCs/>
          <w:szCs w:val="20"/>
        </w:rPr>
        <w:t xml:space="preserve">Rasool KG, Khan MA, </w:t>
      </w:r>
      <w:r>
        <w:rPr>
          <w:rFonts w:asciiTheme="minorBidi" w:hAnsiTheme="minorBidi" w:cstheme="minorBidi"/>
          <w:b/>
          <w:szCs w:val="20"/>
        </w:rPr>
        <w:t>Aldawood AS</w:t>
      </w:r>
      <w:r>
        <w:rPr>
          <w:rFonts w:asciiTheme="minorBidi" w:hAnsiTheme="minorBidi" w:cstheme="minorBidi"/>
          <w:bCs/>
          <w:szCs w:val="20"/>
        </w:rPr>
        <w:t xml:space="preserve">, Tufail M, Mukhtar M, Takeda M. </w:t>
      </w:r>
      <w:r>
        <w:rPr>
          <w:rFonts w:asciiTheme="minorBidi" w:hAnsiTheme="minorBidi" w:cstheme="minorBidi"/>
          <w:szCs w:val="20"/>
        </w:rPr>
        <w:t>2014.</w:t>
      </w:r>
      <w:r>
        <w:rPr>
          <w:rFonts w:asciiTheme="minorBidi" w:hAnsiTheme="minorBidi" w:cstheme="minorBidi"/>
          <w:b/>
          <w:bCs/>
          <w:szCs w:val="20"/>
        </w:rPr>
        <w:t xml:space="preserve"> </w:t>
      </w:r>
      <w:r>
        <w:rPr>
          <w:rFonts w:asciiTheme="minorBidi" w:hAnsiTheme="minorBidi" w:cstheme="minorBidi"/>
          <w:szCs w:val="20"/>
        </w:rPr>
        <w:t xml:space="preserve">Optimization of protein isolation from date palm plants and its utilization in differential proteomics associated with red palm weevil infestation. </w:t>
      </w:r>
      <w:r>
        <w:rPr>
          <w:rFonts w:asciiTheme="minorBidi" w:hAnsiTheme="minorBidi" w:cstheme="minorBidi"/>
          <w:iCs/>
          <w:szCs w:val="20"/>
          <w:lang w:val="fr-FR"/>
        </w:rPr>
        <w:t>Pakistan Journal of Agricultural</w:t>
      </w:r>
      <w:r w:rsidR="00055F21">
        <w:rPr>
          <w:rFonts w:asciiTheme="minorBidi" w:hAnsiTheme="minorBidi" w:cstheme="minorBidi"/>
          <w:iCs/>
          <w:szCs w:val="20"/>
          <w:lang w:val="fr-FR"/>
        </w:rPr>
        <w:t xml:space="preserve"> </w:t>
      </w:r>
      <w:r>
        <w:rPr>
          <w:rFonts w:asciiTheme="minorBidi" w:hAnsiTheme="minorBidi" w:cstheme="minorBidi"/>
          <w:iCs/>
          <w:szCs w:val="20"/>
          <w:lang w:val="fr-FR"/>
        </w:rPr>
        <w:t>Sciences. 51(4):1-11.</w:t>
      </w:r>
      <w:r w:rsidR="00AE212A">
        <w:rPr>
          <w:rFonts w:asciiTheme="minorBidi" w:hAnsiTheme="minorBidi" w:cstheme="minorBidi"/>
          <w:iCs/>
          <w:szCs w:val="20"/>
          <w:lang w:val="fr-FR"/>
        </w:rPr>
        <w:t xml:space="preserve"> </w:t>
      </w:r>
      <w:r w:rsidRPr="00CA6D21">
        <w:rPr>
          <w:rFonts w:asciiTheme="minorBidi" w:hAnsiTheme="minorBidi" w:cstheme="minorBidi"/>
          <w:b/>
          <w:sz w:val="21"/>
          <w:szCs w:val="21"/>
          <w:shd w:val="clear" w:color="auto" w:fill="F5F5F5"/>
        </w:rPr>
        <w:t>(Impact factor 1.24). Pakistan.</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AE212A">
        <w:rPr>
          <w:bCs/>
        </w:rPr>
        <w:t>Sharaf</w:t>
      </w:r>
      <w:r w:rsidRPr="00482DAE">
        <w:rPr>
          <w:rStyle w:val="SC1660"/>
          <w:rFonts w:asciiTheme="minorBidi" w:hAnsiTheme="minorBidi" w:cstheme="minorBidi"/>
          <w:color w:val="auto"/>
          <w:sz w:val="20"/>
          <w:szCs w:val="20"/>
        </w:rPr>
        <w:t>, M. R</w:t>
      </w:r>
      <w:r w:rsidRPr="00482DAE">
        <w:rPr>
          <w:rFonts w:asciiTheme="minorBidi" w:hAnsiTheme="minorBidi" w:cstheme="minorBidi"/>
          <w:szCs w:val="20"/>
        </w:rPr>
        <w:t xml:space="preserve">.; </w:t>
      </w:r>
      <w:r w:rsidRPr="00482DAE">
        <w:rPr>
          <w:rStyle w:val="SC1660"/>
          <w:rFonts w:asciiTheme="minorBidi" w:hAnsiTheme="minorBidi" w:cstheme="minorBidi"/>
          <w:color w:val="auto"/>
          <w:sz w:val="20"/>
          <w:szCs w:val="20"/>
        </w:rPr>
        <w:t>Aldhafer</w:t>
      </w:r>
      <w:r w:rsidRPr="00482DAE">
        <w:rPr>
          <w:rFonts w:asciiTheme="minorBidi" w:hAnsiTheme="minorBidi" w:cstheme="minorBidi"/>
          <w:szCs w:val="20"/>
        </w:rPr>
        <w:t xml:space="preserve">, H. &amp; </w:t>
      </w:r>
      <w:r w:rsidRPr="00482DAE">
        <w:rPr>
          <w:rFonts w:asciiTheme="minorBidi" w:hAnsiTheme="minorBidi" w:cstheme="minorBidi"/>
          <w:b/>
          <w:bCs/>
          <w:szCs w:val="20"/>
        </w:rPr>
        <w:t>Aldawood, A. S.</w:t>
      </w:r>
      <w:r w:rsidRPr="00482DAE">
        <w:rPr>
          <w:rFonts w:asciiTheme="minorBidi" w:hAnsiTheme="minorBidi" w:cstheme="minorBidi"/>
          <w:szCs w:val="20"/>
        </w:rPr>
        <w:t xml:space="preserve"> 2014. First record of the myrmicine ant genus </w:t>
      </w:r>
      <w:r w:rsidRPr="00482DAE">
        <w:rPr>
          <w:rFonts w:asciiTheme="minorBidi" w:hAnsiTheme="minorBidi" w:cstheme="minorBidi"/>
          <w:i/>
          <w:iCs/>
          <w:szCs w:val="20"/>
        </w:rPr>
        <w:t>Meranoplus</w:t>
      </w:r>
      <w:r w:rsidRPr="00482DAE">
        <w:rPr>
          <w:rFonts w:asciiTheme="minorBidi" w:hAnsiTheme="minorBidi" w:cstheme="minorBidi"/>
          <w:szCs w:val="20"/>
        </w:rPr>
        <w:t xml:space="preserve"> </w:t>
      </w:r>
      <w:hyperlink r:id="rId22" w:tgtFrame="_blank" w:tooltip="Smith, F. 1853 (" w:history="1">
        <w:r w:rsidR="00CA6D21">
          <w:rPr>
            <w:rFonts w:asciiTheme="minorBidi" w:hAnsiTheme="minorBidi" w:cstheme="minorBidi"/>
            <w:szCs w:val="20"/>
          </w:rPr>
          <w:t>Smith, 1853</w:t>
        </w:r>
      </w:hyperlink>
      <w:r w:rsidR="00CA6D21">
        <w:rPr>
          <w:rFonts w:asciiTheme="minorBidi" w:hAnsiTheme="minorBidi" w:cstheme="minorBidi"/>
          <w:szCs w:val="20"/>
        </w:rPr>
        <w:t xml:space="preserve"> (Hymenoptera: Formicidae) from the Arabian Peninsula with description of a new species and notes on the zoogeography of southwestern Kingdom Saudi Arabia. PLoS ONE 9(11): e111298.</w:t>
      </w:r>
      <w:r w:rsidR="00AE212A">
        <w:rPr>
          <w:rFonts w:asciiTheme="minorBidi" w:hAnsiTheme="minorBidi" w:cstheme="minorBidi"/>
          <w:szCs w:val="20"/>
        </w:rPr>
        <w:t xml:space="preserve"> </w:t>
      </w:r>
      <w:r w:rsidR="00CA6D21" w:rsidRPr="00CA6D21">
        <w:rPr>
          <w:rFonts w:asciiTheme="minorBidi" w:hAnsiTheme="minorBidi" w:cstheme="minorBidi"/>
          <w:b/>
          <w:sz w:val="21"/>
          <w:szCs w:val="21"/>
          <w:shd w:val="clear" w:color="auto" w:fill="F5F5F5"/>
        </w:rPr>
        <w:t>(Impact factor 3.234).</w:t>
      </w:r>
      <w:r w:rsidR="0000790F">
        <w:rPr>
          <w:rFonts w:asciiTheme="minorBidi" w:hAnsiTheme="minorBidi" w:cstheme="minorBidi"/>
          <w:b/>
          <w:sz w:val="21"/>
          <w:szCs w:val="21"/>
          <w:shd w:val="clear" w:color="auto" w:fill="F5F5F5"/>
        </w:rPr>
        <w:t xml:space="preserve"> </w:t>
      </w:r>
      <w:r w:rsidR="0000790F">
        <w:rPr>
          <w:rFonts w:asciiTheme="minorBidi" w:hAnsiTheme="minorBidi" w:cstheme="minorBidi"/>
          <w:b/>
          <w:bCs/>
          <w:szCs w:val="20"/>
          <w:shd w:val="clear" w:color="auto" w:fill="FFFFFF"/>
        </w:rPr>
        <w:t>(Q1)</w:t>
      </w:r>
      <w:r w:rsidR="0000790F" w:rsidRPr="000500CD">
        <w:rPr>
          <w:rFonts w:asciiTheme="minorBidi" w:hAnsiTheme="minorBidi" w:cstheme="minorBidi"/>
          <w:b/>
          <w:bCs/>
          <w:szCs w:val="20"/>
          <w:shd w:val="clear" w:color="auto" w:fill="FFFFFF"/>
        </w:rPr>
        <w:t xml:space="preserve"> </w:t>
      </w:r>
      <w:r w:rsidR="00CA6D21" w:rsidRPr="00CA6D21">
        <w:rPr>
          <w:rFonts w:asciiTheme="minorBidi" w:hAnsiTheme="minorBidi" w:cstheme="minorBidi"/>
          <w:b/>
          <w:sz w:val="21"/>
          <w:szCs w:val="21"/>
          <w:shd w:val="clear" w:color="auto" w:fill="F5F5F5"/>
        </w:rPr>
        <w:t>USA.</w:t>
      </w:r>
    </w:p>
    <w:p w:rsidR="00414340" w:rsidRPr="00FA7EA3"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Cs w:val="20"/>
          <w:shd w:val="clear" w:color="auto" w:fill="F5F5F5"/>
        </w:rPr>
      </w:pPr>
      <w:r w:rsidRPr="00AE212A">
        <w:rPr>
          <w:rFonts w:asciiTheme="minorBidi" w:hAnsiTheme="minorBidi" w:cstheme="minorBidi"/>
          <w:bCs/>
          <w:szCs w:val="20"/>
        </w:rPr>
        <w:t>Mahnert</w:t>
      </w:r>
      <w:r w:rsidRPr="00482DAE">
        <w:rPr>
          <w:rFonts w:asciiTheme="minorBidi" w:hAnsiTheme="minorBidi" w:cstheme="minorBidi"/>
          <w:szCs w:val="20"/>
        </w:rPr>
        <w:t xml:space="preserve">, V.; </w:t>
      </w:r>
      <w:r w:rsidRPr="00482DAE">
        <w:rPr>
          <w:rStyle w:val="SC1660"/>
          <w:rFonts w:asciiTheme="minorBidi" w:hAnsiTheme="minorBidi" w:cstheme="minorBidi"/>
          <w:color w:val="auto"/>
          <w:sz w:val="20"/>
          <w:szCs w:val="20"/>
        </w:rPr>
        <w:t>Sharaf</w:t>
      </w:r>
      <w:r w:rsidRPr="00482DAE">
        <w:rPr>
          <w:rFonts w:asciiTheme="minorBidi" w:hAnsiTheme="minorBidi" w:cstheme="minorBidi"/>
          <w:szCs w:val="20"/>
        </w:rPr>
        <w:t>, M. R</w:t>
      </w:r>
      <w:r w:rsidRPr="00482DAE">
        <w:rPr>
          <w:rFonts w:asciiTheme="minorBidi" w:hAnsiTheme="minorBidi" w:cstheme="minorBidi"/>
          <w:b/>
          <w:bCs/>
          <w:szCs w:val="20"/>
        </w:rPr>
        <w:t>.</w:t>
      </w:r>
      <w:r w:rsidRPr="00482DAE">
        <w:rPr>
          <w:rFonts w:asciiTheme="minorBidi" w:hAnsiTheme="minorBidi" w:cstheme="minorBidi"/>
          <w:szCs w:val="20"/>
        </w:rPr>
        <w:t xml:space="preserve"> &amp; </w:t>
      </w:r>
      <w:r w:rsidRPr="00482DAE">
        <w:rPr>
          <w:rFonts w:asciiTheme="minorBidi" w:hAnsiTheme="minorBidi" w:cstheme="minorBidi"/>
          <w:b/>
          <w:bCs/>
          <w:szCs w:val="20"/>
        </w:rPr>
        <w:t>Aldawood, A. S.</w:t>
      </w:r>
      <w:r w:rsidRPr="00482DAE">
        <w:rPr>
          <w:rFonts w:asciiTheme="minorBidi" w:hAnsiTheme="minorBidi" w:cstheme="minorBidi"/>
          <w:szCs w:val="20"/>
        </w:rPr>
        <w:t xml:space="preserve"> 2014. Further records of Pseudoscorpions (Arachnida, Pseudoscorpions) from Saudi Arabia. </w:t>
      </w:r>
      <w:r w:rsidRPr="00482DAE">
        <w:rPr>
          <w:rFonts w:asciiTheme="minorBidi" w:hAnsiTheme="minorBidi" w:cstheme="minorBidi"/>
          <w:b/>
          <w:szCs w:val="20"/>
          <w:lang w:val="en-GB"/>
        </w:rPr>
        <w:t>Zootaxa 3764 (3): 387-393.</w:t>
      </w:r>
      <w:r w:rsidR="00AE212A">
        <w:rPr>
          <w:rFonts w:asciiTheme="minorBidi" w:hAnsiTheme="minorBidi" w:cstheme="minorBidi"/>
          <w:szCs w:val="20"/>
        </w:rPr>
        <w:t xml:space="preserve"> </w:t>
      </w:r>
      <w:r w:rsidRPr="00482DAE">
        <w:rPr>
          <w:rFonts w:asciiTheme="minorBidi" w:hAnsiTheme="minorBidi" w:cstheme="minorBidi"/>
          <w:szCs w:val="20"/>
        </w:rPr>
        <w:tab/>
      </w:r>
      <w:r w:rsidR="00CA6D21" w:rsidRPr="00CA6D21">
        <w:rPr>
          <w:rFonts w:asciiTheme="minorBidi" w:hAnsiTheme="minorBidi" w:cstheme="minorBidi"/>
          <w:b/>
          <w:sz w:val="21"/>
          <w:szCs w:val="21"/>
          <w:shd w:val="clear" w:color="auto" w:fill="F5F5F5"/>
        </w:rPr>
        <w:t xml:space="preserve">(Impact factor 1.060). </w:t>
      </w:r>
      <w:r w:rsidR="00DC3334">
        <w:rPr>
          <w:rFonts w:asciiTheme="minorBidi" w:hAnsiTheme="minorBidi" w:cstheme="minorBidi"/>
          <w:b/>
          <w:sz w:val="21"/>
          <w:szCs w:val="21"/>
          <w:shd w:val="clear" w:color="auto" w:fill="F5F5F5"/>
        </w:rPr>
        <w:t>(Q2), New Zealand</w:t>
      </w:r>
      <w:r w:rsidR="00CA6D21" w:rsidRPr="00CA6D21">
        <w:rPr>
          <w:rFonts w:asciiTheme="minorBidi" w:hAnsiTheme="minorBidi" w:cstheme="minorBidi"/>
          <w:b/>
          <w:szCs w:val="20"/>
          <w:shd w:val="clear" w:color="auto" w:fill="F5F5F5"/>
        </w:rPr>
        <w:t>.</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AE212A">
        <w:rPr>
          <w:bCs/>
        </w:rPr>
        <w:t>Sharaf</w:t>
      </w:r>
      <w:r w:rsidRPr="00482DAE">
        <w:rPr>
          <w:rStyle w:val="SC1660"/>
          <w:rFonts w:asciiTheme="minorBidi" w:hAnsiTheme="minorBidi" w:cstheme="minorBidi"/>
          <w:color w:val="auto"/>
          <w:sz w:val="20"/>
          <w:szCs w:val="20"/>
        </w:rPr>
        <w:t>, M. R</w:t>
      </w:r>
      <w:r w:rsidRPr="00482DAE">
        <w:rPr>
          <w:rFonts w:asciiTheme="minorBidi" w:hAnsiTheme="minorBidi" w:cstheme="minorBidi"/>
          <w:szCs w:val="20"/>
        </w:rPr>
        <w:t xml:space="preserve">.; </w:t>
      </w:r>
      <w:r w:rsidRPr="00482DAE">
        <w:rPr>
          <w:rStyle w:val="SC1660"/>
          <w:rFonts w:asciiTheme="minorBidi" w:hAnsiTheme="minorBidi" w:cstheme="minorBidi"/>
          <w:color w:val="auto"/>
          <w:sz w:val="20"/>
          <w:szCs w:val="20"/>
        </w:rPr>
        <w:t>Fisher</w:t>
      </w:r>
      <w:r w:rsidRPr="00482DAE">
        <w:rPr>
          <w:rFonts w:asciiTheme="minorBidi" w:hAnsiTheme="minorBidi" w:cstheme="minorBidi"/>
          <w:szCs w:val="20"/>
        </w:rPr>
        <w:t>, B. L. &amp;</w:t>
      </w:r>
      <w:r w:rsidRPr="00482DAE">
        <w:rPr>
          <w:rStyle w:val="SC1660"/>
          <w:rFonts w:asciiTheme="minorBidi" w:hAnsiTheme="minorBidi" w:cstheme="minorBidi"/>
          <w:color w:val="auto"/>
          <w:sz w:val="20"/>
          <w:szCs w:val="20"/>
        </w:rPr>
        <w:t xml:space="preserve"> </w:t>
      </w:r>
      <w:r w:rsidRPr="00482DAE">
        <w:rPr>
          <w:rFonts w:asciiTheme="minorBidi" w:hAnsiTheme="minorBidi" w:cstheme="minorBidi"/>
          <w:b/>
          <w:bCs/>
          <w:szCs w:val="20"/>
        </w:rPr>
        <w:t>Aldawood, A. S.</w:t>
      </w:r>
      <w:r w:rsidRPr="00482DAE">
        <w:rPr>
          <w:rFonts w:asciiTheme="minorBidi" w:hAnsiTheme="minorBidi" w:cstheme="minorBidi"/>
          <w:szCs w:val="20"/>
        </w:rPr>
        <w:t xml:space="preserve"> (2014). Notes on Ants of the genus </w:t>
      </w:r>
      <w:r w:rsidRPr="00482DAE">
        <w:rPr>
          <w:rFonts w:asciiTheme="minorBidi" w:hAnsiTheme="minorBidi" w:cstheme="minorBidi"/>
          <w:i/>
          <w:iCs/>
          <w:szCs w:val="20"/>
        </w:rPr>
        <w:t>Strumigenys</w:t>
      </w:r>
      <w:r w:rsidRPr="00482DAE">
        <w:rPr>
          <w:rFonts w:asciiTheme="minorBidi" w:hAnsiTheme="minorBidi" w:cstheme="minorBidi"/>
          <w:szCs w:val="20"/>
        </w:rPr>
        <w:t xml:space="preserve"> F. Smith, 1860 (Hymenoptera: Formicidae) in the Arabian Peninsula, with a key to species. Sociobio</w:t>
      </w:r>
      <w:r w:rsidR="00AE212A">
        <w:rPr>
          <w:rFonts w:asciiTheme="minorBidi" w:hAnsiTheme="minorBidi" w:cstheme="minorBidi"/>
          <w:szCs w:val="20"/>
        </w:rPr>
        <w:t xml:space="preserve">logy 61 (3): 293-301. </w:t>
      </w:r>
      <w:r w:rsidR="00CA6D21" w:rsidRPr="00CA6D21">
        <w:rPr>
          <w:rFonts w:asciiTheme="minorBidi" w:hAnsiTheme="minorBidi" w:cstheme="minorBidi"/>
          <w:b/>
          <w:sz w:val="21"/>
          <w:szCs w:val="21"/>
          <w:shd w:val="clear" w:color="auto" w:fill="F5F5F5"/>
        </w:rPr>
        <w:t xml:space="preserve">(Impact factor 0.584). </w:t>
      </w:r>
      <w:r w:rsidR="00DC3334">
        <w:rPr>
          <w:rFonts w:asciiTheme="minorBidi" w:hAnsiTheme="minorBidi" w:cstheme="minorBidi"/>
          <w:b/>
          <w:sz w:val="21"/>
          <w:szCs w:val="21"/>
          <w:shd w:val="clear" w:color="auto" w:fill="F5F5F5"/>
        </w:rPr>
        <w:t xml:space="preserve">(Q4), </w:t>
      </w:r>
      <w:r w:rsidR="00CA6D21" w:rsidRPr="00CA6D21">
        <w:rPr>
          <w:rFonts w:asciiTheme="minorBidi" w:hAnsiTheme="minorBidi" w:cstheme="minorBidi"/>
          <w:b/>
          <w:sz w:val="21"/>
          <w:szCs w:val="21"/>
          <w:shd w:val="clear" w:color="auto" w:fill="F5F5F5"/>
        </w:rPr>
        <w:t xml:space="preserve">Brazil. </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AE212A">
        <w:rPr>
          <w:rFonts w:asciiTheme="minorBidi" w:hAnsiTheme="minorBidi" w:cstheme="minorBidi"/>
          <w:bCs/>
          <w:szCs w:val="20"/>
        </w:rPr>
        <w:t>Sharaf</w:t>
      </w:r>
      <w:r w:rsidRPr="00482DAE">
        <w:rPr>
          <w:rFonts w:asciiTheme="minorBidi" w:hAnsiTheme="minorBidi" w:cstheme="minorBidi"/>
          <w:szCs w:val="20"/>
        </w:rPr>
        <w:t xml:space="preserve">, M. R.; Salman, S. </w:t>
      </w:r>
      <w:r w:rsidRPr="00482DAE">
        <w:rPr>
          <w:rFonts w:asciiTheme="minorBidi" w:hAnsiTheme="minorBidi" w:cstheme="minorBidi"/>
          <w:b/>
          <w:bCs/>
          <w:szCs w:val="20"/>
        </w:rPr>
        <w:t>&amp; Aldawood, A. S.</w:t>
      </w:r>
      <w:r w:rsidRPr="00482DAE">
        <w:rPr>
          <w:rFonts w:asciiTheme="minorBidi" w:hAnsiTheme="minorBidi" w:cstheme="minorBidi"/>
          <w:szCs w:val="20"/>
        </w:rPr>
        <w:t xml:space="preserve"> (2014). First description of the queen of the ant Solenopsis saudiensis Sharaf &amp; Aldawood (Hymenoptera: Formicidae) from Saudi Arabia. Zoology in the Middle East. 2014: 1-5. DOI: 10.1080/09397140.2014.985872</w:t>
      </w:r>
      <w:r w:rsidR="00CA6D21" w:rsidRPr="00CA6D21">
        <w:rPr>
          <w:rFonts w:asciiTheme="minorBidi" w:hAnsiTheme="minorBidi" w:cstheme="minorBidi"/>
          <w:b/>
          <w:szCs w:val="20"/>
        </w:rPr>
        <w:t>.</w:t>
      </w:r>
      <w:r w:rsidR="00AE212A">
        <w:rPr>
          <w:rFonts w:asciiTheme="minorBidi" w:hAnsiTheme="minorBidi" w:cstheme="minorBidi"/>
          <w:b/>
          <w:sz w:val="21"/>
          <w:szCs w:val="21"/>
          <w:shd w:val="clear" w:color="auto" w:fill="F5F5F5"/>
        </w:rPr>
        <w:t xml:space="preserve"> </w:t>
      </w:r>
      <w:r w:rsidR="00CA6D21" w:rsidRPr="00CA6D21">
        <w:rPr>
          <w:rFonts w:asciiTheme="minorBidi" w:hAnsiTheme="minorBidi" w:cstheme="minorBidi"/>
          <w:b/>
          <w:sz w:val="21"/>
          <w:szCs w:val="21"/>
          <w:shd w:val="clear" w:color="auto" w:fill="F5F5F5"/>
        </w:rPr>
        <w:t xml:space="preserve">(Impact factor 0.524). </w:t>
      </w:r>
      <w:r w:rsidR="00DC3334">
        <w:rPr>
          <w:rFonts w:asciiTheme="minorBidi" w:hAnsiTheme="minorBidi" w:cstheme="minorBidi"/>
          <w:b/>
          <w:sz w:val="21"/>
          <w:szCs w:val="21"/>
          <w:shd w:val="clear" w:color="auto" w:fill="F5F5F5"/>
        </w:rPr>
        <w:t xml:space="preserve">(Q3), </w:t>
      </w:r>
      <w:r w:rsidR="00CA6D21" w:rsidRPr="00CA6D21">
        <w:rPr>
          <w:rFonts w:asciiTheme="minorBidi" w:hAnsiTheme="minorBidi" w:cstheme="minorBidi"/>
          <w:b/>
          <w:sz w:val="21"/>
          <w:szCs w:val="21"/>
          <w:shd w:val="clear" w:color="auto" w:fill="F5F5F5"/>
        </w:rPr>
        <w:t>United Kingdom.</w:t>
      </w:r>
    </w:p>
    <w:p w:rsidR="006E4431" w:rsidRDefault="00CA6D21"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AE212A">
        <w:rPr>
          <w:rFonts w:asciiTheme="minorBidi" w:hAnsiTheme="minorBidi" w:cstheme="minorBidi"/>
          <w:bCs/>
          <w:szCs w:val="20"/>
        </w:rPr>
        <w:t>Soffan</w:t>
      </w:r>
      <w:r>
        <w:rPr>
          <w:rFonts w:asciiTheme="minorBidi" w:hAnsiTheme="minorBidi" w:cstheme="minorBidi"/>
          <w:szCs w:val="20"/>
        </w:rPr>
        <w:t>, A</w:t>
      </w:r>
      <w:r>
        <w:rPr>
          <w:rFonts w:asciiTheme="minorBidi" w:hAnsiTheme="minorBidi" w:cstheme="minorBidi"/>
          <w:b/>
          <w:bCs/>
          <w:szCs w:val="20"/>
        </w:rPr>
        <w:t xml:space="preserve">. </w:t>
      </w:r>
      <w:r>
        <w:rPr>
          <w:rFonts w:asciiTheme="minorBidi" w:hAnsiTheme="minorBidi" w:cstheme="minorBidi"/>
          <w:szCs w:val="20"/>
        </w:rPr>
        <w:t xml:space="preserve">and </w:t>
      </w:r>
      <w:r>
        <w:rPr>
          <w:rFonts w:asciiTheme="minorBidi" w:hAnsiTheme="minorBidi" w:cstheme="minorBidi"/>
          <w:b/>
          <w:bCs/>
          <w:szCs w:val="20"/>
        </w:rPr>
        <w:t xml:space="preserve">Aldawood, </w:t>
      </w:r>
      <w:r>
        <w:rPr>
          <w:rFonts w:asciiTheme="minorBidi" w:hAnsiTheme="minorBidi" w:cstheme="minorBidi"/>
          <w:szCs w:val="20"/>
        </w:rPr>
        <w:t xml:space="preserve">A. S. 2014. Biology and demographic growth parameters of cowpea aphid, </w:t>
      </w:r>
      <w:r>
        <w:rPr>
          <w:rFonts w:asciiTheme="minorBidi" w:hAnsiTheme="minorBidi" w:cstheme="minorBidi"/>
          <w:i/>
          <w:iCs/>
          <w:szCs w:val="20"/>
        </w:rPr>
        <w:t>Aphis craccivora</w:t>
      </w:r>
      <w:r>
        <w:rPr>
          <w:rFonts w:asciiTheme="minorBidi" w:hAnsiTheme="minorBidi" w:cstheme="minorBidi"/>
          <w:szCs w:val="20"/>
        </w:rPr>
        <w:t xml:space="preserve"> </w:t>
      </w:r>
      <w:proofErr w:type="gramStart"/>
      <w:r>
        <w:rPr>
          <w:rFonts w:asciiTheme="minorBidi" w:hAnsiTheme="minorBidi" w:cstheme="minorBidi"/>
          <w:szCs w:val="20"/>
        </w:rPr>
        <w:t>Koch.,</w:t>
      </w:r>
      <w:proofErr w:type="gramEnd"/>
      <w:r>
        <w:rPr>
          <w:rFonts w:asciiTheme="minorBidi" w:hAnsiTheme="minorBidi" w:cstheme="minorBidi"/>
          <w:szCs w:val="20"/>
        </w:rPr>
        <w:t xml:space="preserve"> on faba bean, </w:t>
      </w:r>
      <w:r>
        <w:rPr>
          <w:rFonts w:asciiTheme="minorBidi" w:hAnsiTheme="minorBidi" w:cstheme="minorBidi"/>
          <w:i/>
          <w:iCs/>
          <w:szCs w:val="20"/>
        </w:rPr>
        <w:t>Vicia faba</w:t>
      </w:r>
      <w:r>
        <w:rPr>
          <w:rFonts w:asciiTheme="minorBidi" w:hAnsiTheme="minorBidi" w:cstheme="minorBidi"/>
          <w:szCs w:val="20"/>
        </w:rPr>
        <w:t xml:space="preserve"> L., cultivars</w:t>
      </w:r>
      <w:r>
        <w:rPr>
          <w:rFonts w:asciiTheme="minorBidi" w:hAnsiTheme="minorBidi" w:cstheme="minorBidi"/>
          <w:i/>
          <w:iCs/>
          <w:szCs w:val="20"/>
        </w:rPr>
        <w:t xml:space="preserve">. </w:t>
      </w:r>
      <w:r>
        <w:rPr>
          <w:rFonts w:asciiTheme="minorBidi" w:hAnsiTheme="minorBidi" w:cstheme="minorBidi"/>
          <w:b/>
          <w:bCs/>
          <w:i/>
          <w:iCs/>
          <w:szCs w:val="20"/>
        </w:rPr>
        <w:t xml:space="preserve">Journal of Insect Science </w:t>
      </w:r>
      <w:r>
        <w:rPr>
          <w:rFonts w:asciiTheme="minorBidi" w:hAnsiTheme="minorBidi" w:cstheme="minorBidi"/>
          <w:szCs w:val="20"/>
        </w:rPr>
        <w:t xml:space="preserve">14:120. </w:t>
      </w:r>
      <w:proofErr w:type="gramStart"/>
      <w:r>
        <w:rPr>
          <w:rFonts w:asciiTheme="minorBidi" w:hAnsiTheme="minorBidi" w:cstheme="minorBidi"/>
          <w:szCs w:val="20"/>
        </w:rPr>
        <w:t>doi</w:t>
      </w:r>
      <w:proofErr w:type="gramEnd"/>
      <w:r>
        <w:rPr>
          <w:rFonts w:asciiTheme="minorBidi" w:hAnsiTheme="minorBidi" w:cstheme="minorBidi"/>
          <w:szCs w:val="20"/>
        </w:rPr>
        <w:t>: 10.1093/jis/14.1.120.</w:t>
      </w:r>
      <w:r w:rsidR="00AE212A">
        <w:rPr>
          <w:rFonts w:asciiTheme="minorBidi" w:hAnsiTheme="minorBidi" w:cstheme="minorBidi"/>
          <w:b/>
          <w:bCs/>
          <w:i/>
          <w:iCs/>
          <w:szCs w:val="20"/>
        </w:rPr>
        <w:t xml:space="preserve"> </w:t>
      </w:r>
      <w:r w:rsidR="00414340" w:rsidRPr="00FA7EA3">
        <w:rPr>
          <w:rFonts w:asciiTheme="minorBidi" w:hAnsiTheme="minorBidi" w:cstheme="minorBidi"/>
          <w:b/>
          <w:sz w:val="21"/>
          <w:szCs w:val="21"/>
          <w:shd w:val="clear" w:color="auto" w:fill="F5F5F5"/>
        </w:rPr>
        <w:t>(Impact factor 0. 875).</w:t>
      </w:r>
      <w:r w:rsidR="00DC3334">
        <w:rPr>
          <w:rFonts w:asciiTheme="minorBidi" w:hAnsiTheme="minorBidi" w:cstheme="minorBidi"/>
          <w:b/>
          <w:sz w:val="21"/>
          <w:szCs w:val="21"/>
          <w:shd w:val="clear" w:color="auto" w:fill="F5F5F5"/>
        </w:rPr>
        <w:t xml:space="preserve"> </w:t>
      </w:r>
      <w:r w:rsidR="00DC3334">
        <w:rPr>
          <w:rFonts w:asciiTheme="minorBidi" w:hAnsiTheme="minorBidi" w:cstheme="minorBidi"/>
          <w:b/>
          <w:bCs/>
          <w:szCs w:val="20"/>
          <w:shd w:val="clear" w:color="auto" w:fill="FFFFFF"/>
        </w:rPr>
        <w:t>(Q2),</w:t>
      </w:r>
      <w:r w:rsidR="00216A32" w:rsidRPr="00FA7EA3">
        <w:rPr>
          <w:rFonts w:asciiTheme="minorBidi" w:hAnsiTheme="minorBidi" w:cstheme="minorBidi"/>
          <w:b/>
          <w:sz w:val="21"/>
          <w:szCs w:val="21"/>
          <w:shd w:val="clear" w:color="auto" w:fill="F5F5F5"/>
        </w:rPr>
        <w:t xml:space="preserve"> USA.</w:t>
      </w:r>
    </w:p>
    <w:p w:rsidR="00750E20" w:rsidRPr="001B23D2" w:rsidRDefault="00CA6D21"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bCs/>
          <w:szCs w:val="20"/>
          <w:shd w:val="clear" w:color="auto" w:fill="F5F5F5"/>
        </w:rPr>
      </w:pPr>
      <w:r w:rsidRPr="00AE212A">
        <w:rPr>
          <w:rFonts w:asciiTheme="minorBidi" w:hAnsiTheme="minorBidi" w:cstheme="minorBidi"/>
          <w:bCs/>
          <w:szCs w:val="20"/>
        </w:rPr>
        <w:t>Soffan</w:t>
      </w:r>
      <w:r w:rsidRPr="00CA6D21">
        <w:rPr>
          <w:rFonts w:asciiTheme="minorBidi" w:hAnsiTheme="minorBidi" w:cstheme="minorBidi"/>
          <w:szCs w:val="20"/>
          <w:shd w:val="clear" w:color="auto" w:fill="FFFFFF"/>
        </w:rPr>
        <w:t>, A. Alghamdi</w:t>
      </w:r>
      <w:r w:rsidR="00750E20" w:rsidRPr="001B23D2">
        <w:rPr>
          <w:rFonts w:asciiTheme="minorBidi" w:hAnsiTheme="minorBidi" w:cstheme="minorBidi"/>
          <w:szCs w:val="20"/>
          <w:shd w:val="clear" w:color="auto" w:fill="FFFFFF"/>
        </w:rPr>
        <w:t xml:space="preserve"> S. S. and </w:t>
      </w:r>
      <w:r w:rsidRPr="00CA6D21">
        <w:rPr>
          <w:rFonts w:asciiTheme="minorBidi" w:hAnsiTheme="minorBidi" w:cstheme="minorBidi"/>
          <w:b/>
          <w:bCs/>
          <w:szCs w:val="20"/>
          <w:shd w:val="clear" w:color="auto" w:fill="FFFFFF"/>
        </w:rPr>
        <w:t>Aldawood, A. S.</w:t>
      </w:r>
      <w:r w:rsidR="00750E20" w:rsidRPr="001B23D2">
        <w:rPr>
          <w:rFonts w:asciiTheme="minorBidi" w:hAnsiTheme="minorBidi" w:cstheme="minorBidi"/>
          <w:szCs w:val="20"/>
          <w:shd w:val="clear" w:color="auto" w:fill="FFFFFF"/>
        </w:rPr>
        <w:t xml:space="preserve"> </w:t>
      </w:r>
      <w:r w:rsidRPr="00CA6D21">
        <w:rPr>
          <w:rFonts w:asciiTheme="minorBidi" w:hAnsiTheme="minorBidi" w:cstheme="minorBidi"/>
          <w:szCs w:val="20"/>
          <w:shd w:val="clear" w:color="auto" w:fill="FFFFFF"/>
        </w:rPr>
        <w:t xml:space="preserve">2014. Peroxidase and polyphenol oxidase activity in moderate resistant and susceptible faba beans, Vicia faba L., induced by cowpea aphid, Aphis craccivora </w:t>
      </w:r>
      <w:proofErr w:type="gramStart"/>
      <w:r w:rsidRPr="00CA6D21">
        <w:rPr>
          <w:rFonts w:asciiTheme="minorBidi" w:hAnsiTheme="minorBidi" w:cstheme="minorBidi"/>
          <w:szCs w:val="20"/>
          <w:shd w:val="clear" w:color="auto" w:fill="FFFFFF"/>
        </w:rPr>
        <w:t>Koch.,</w:t>
      </w:r>
      <w:proofErr w:type="gramEnd"/>
      <w:r w:rsidRPr="00CA6D21">
        <w:rPr>
          <w:rFonts w:asciiTheme="minorBidi" w:hAnsiTheme="minorBidi" w:cstheme="minorBidi"/>
          <w:szCs w:val="20"/>
          <w:shd w:val="clear" w:color="auto" w:fill="FFFFFF"/>
        </w:rPr>
        <w:t xml:space="preserve"> infestation. Journal of Insect Science, 14(285). DOI: 10.1093/jisesa/ieu147</w:t>
      </w:r>
      <w:r w:rsidR="00AE212A">
        <w:rPr>
          <w:rFonts w:asciiTheme="minorBidi" w:hAnsiTheme="minorBidi" w:cstheme="minorBidi"/>
          <w:szCs w:val="20"/>
          <w:shd w:val="clear" w:color="auto" w:fill="FFFFFF"/>
        </w:rPr>
        <w:t xml:space="preserve">. </w:t>
      </w:r>
      <w:r w:rsidR="001B23D2">
        <w:rPr>
          <w:rFonts w:asciiTheme="minorBidi" w:hAnsiTheme="minorBidi" w:cstheme="minorBidi"/>
          <w:szCs w:val="20"/>
          <w:shd w:val="clear" w:color="auto" w:fill="FFFFFF"/>
        </w:rPr>
        <w:tab/>
      </w:r>
      <w:r w:rsidR="001F6B48" w:rsidRPr="001B23D2">
        <w:rPr>
          <w:rFonts w:asciiTheme="minorBidi" w:hAnsiTheme="minorBidi" w:cstheme="minorBidi"/>
          <w:szCs w:val="20"/>
          <w:shd w:val="clear" w:color="auto" w:fill="FFFFFF"/>
        </w:rPr>
        <w:t xml:space="preserve"> </w:t>
      </w:r>
      <w:r w:rsidRPr="00CA6D21">
        <w:rPr>
          <w:rFonts w:asciiTheme="minorBidi" w:hAnsiTheme="minorBidi" w:cstheme="minorBidi"/>
          <w:b/>
          <w:bCs/>
          <w:szCs w:val="20"/>
          <w:shd w:val="clear" w:color="auto" w:fill="FFFFFF"/>
        </w:rPr>
        <w:t xml:space="preserve">(Impact factor 0. 875). </w:t>
      </w:r>
      <w:r w:rsidR="00DC3334">
        <w:rPr>
          <w:rFonts w:asciiTheme="minorBidi" w:hAnsiTheme="minorBidi" w:cstheme="minorBidi"/>
          <w:b/>
          <w:bCs/>
          <w:szCs w:val="20"/>
          <w:shd w:val="clear" w:color="auto" w:fill="FFFFFF"/>
        </w:rPr>
        <w:t xml:space="preserve">(Q2), </w:t>
      </w:r>
      <w:r w:rsidRPr="00CA6D21">
        <w:rPr>
          <w:rFonts w:asciiTheme="minorBidi" w:hAnsiTheme="minorBidi" w:cstheme="minorBidi"/>
          <w:b/>
          <w:bCs/>
          <w:sz w:val="21"/>
          <w:szCs w:val="21"/>
          <w:shd w:val="clear" w:color="auto" w:fill="F5F5F5"/>
        </w:rPr>
        <w:t>USA.</w:t>
      </w:r>
    </w:p>
    <w:p w:rsidR="00414340" w:rsidRPr="004838F3" w:rsidRDefault="00414340" w:rsidP="006453F3">
      <w:pPr>
        <w:rPr>
          <w:color w:val="FF0000"/>
        </w:rPr>
      </w:pPr>
      <w:r w:rsidRPr="004838F3">
        <w:rPr>
          <w:b/>
          <w:bCs/>
          <w:color w:val="FF0000"/>
        </w:rPr>
        <w:t>2013</w:t>
      </w:r>
    </w:p>
    <w:p w:rsidR="00414340" w:rsidRPr="00482DAE" w:rsidRDefault="00CA6D21"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noProof/>
          <w:szCs w:val="20"/>
          <w:lang w:val="en-GB"/>
        </w:rPr>
      </w:pPr>
      <w:r>
        <w:rPr>
          <w:rFonts w:asciiTheme="minorBidi" w:hAnsiTheme="minorBidi" w:cstheme="minorBidi"/>
          <w:b/>
          <w:bCs/>
          <w:noProof/>
          <w:szCs w:val="20"/>
          <w:lang w:val="en-GB"/>
        </w:rPr>
        <w:t>Aldawood, A. S.</w:t>
      </w:r>
      <w:r>
        <w:rPr>
          <w:rFonts w:asciiTheme="minorBidi" w:hAnsiTheme="minorBidi" w:cstheme="minorBidi"/>
          <w:noProof/>
          <w:szCs w:val="20"/>
          <w:lang w:val="en-GB"/>
        </w:rPr>
        <w:t xml:space="preserve"> (2013) </w:t>
      </w:r>
      <w:r w:rsidRPr="00AE212A">
        <w:rPr>
          <w:rFonts w:asciiTheme="minorBidi" w:hAnsiTheme="minorBidi" w:cstheme="minorBidi"/>
          <w:bCs/>
          <w:szCs w:val="20"/>
        </w:rPr>
        <w:t>Intensity</w:t>
      </w:r>
      <w:r>
        <w:rPr>
          <w:rFonts w:asciiTheme="minorBidi" w:hAnsiTheme="minorBidi" w:cstheme="minorBidi"/>
          <w:noProof/>
          <w:szCs w:val="20"/>
          <w:lang w:val="en-GB"/>
        </w:rPr>
        <w:t xml:space="preserve"> of Cucurbit fly: </w:t>
      </w:r>
      <w:r>
        <w:rPr>
          <w:rFonts w:asciiTheme="minorBidi" w:hAnsiTheme="minorBidi" w:cstheme="minorBidi"/>
          <w:i/>
          <w:iCs/>
          <w:noProof/>
          <w:szCs w:val="20"/>
          <w:lang w:val="en-GB"/>
        </w:rPr>
        <w:t>Dacus ciliatus</w:t>
      </w:r>
      <w:r>
        <w:rPr>
          <w:rFonts w:asciiTheme="minorBidi" w:hAnsiTheme="minorBidi" w:cstheme="minorBidi"/>
          <w:noProof/>
          <w:szCs w:val="20"/>
          <w:lang w:val="en-GB"/>
        </w:rPr>
        <w:t xml:space="preserve"> Loew (Diptera: Tephritidae) infestation on Zucchini squash (</w:t>
      </w:r>
      <w:r>
        <w:rPr>
          <w:rFonts w:asciiTheme="minorBidi" w:hAnsiTheme="minorBidi" w:cstheme="minorBidi"/>
          <w:i/>
          <w:iCs/>
          <w:noProof/>
          <w:szCs w:val="20"/>
          <w:lang w:val="en-GB"/>
        </w:rPr>
        <w:t>Cucurbita pepo</w:t>
      </w:r>
      <w:r>
        <w:rPr>
          <w:rFonts w:asciiTheme="minorBidi" w:hAnsiTheme="minorBidi" w:cstheme="minorBidi"/>
          <w:noProof/>
          <w:szCs w:val="20"/>
          <w:lang w:val="en-GB"/>
        </w:rPr>
        <w:t xml:space="preserve"> L.) in Riyadh, Saudi Arabia. International Journal of Agriculture and Applied Science. </w:t>
      </w:r>
    </w:p>
    <w:p w:rsidR="00414340" w:rsidRPr="00482DAE" w:rsidRDefault="00CA6D21"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Pr>
          <w:rFonts w:asciiTheme="minorBidi" w:eastAsiaTheme="minorHAnsi" w:hAnsiTheme="minorBidi" w:cstheme="minorBidi"/>
          <w:b/>
          <w:bCs/>
          <w:noProof/>
          <w:szCs w:val="20"/>
          <w:lang w:val="en-GB"/>
        </w:rPr>
        <w:t>Aldawood</w:t>
      </w:r>
      <w:r>
        <w:rPr>
          <w:rFonts w:asciiTheme="minorBidi" w:eastAsiaTheme="minorHAnsi" w:hAnsiTheme="minorBidi" w:cstheme="minorBidi"/>
          <w:noProof/>
          <w:szCs w:val="20"/>
          <w:lang w:val="en-GB"/>
        </w:rPr>
        <w:t xml:space="preserve">, A. S., </w:t>
      </w:r>
      <w:r w:rsidRPr="00AE212A">
        <w:rPr>
          <w:rFonts w:asciiTheme="minorBidi" w:hAnsiTheme="minorBidi" w:cstheme="minorBidi"/>
          <w:bCs/>
          <w:szCs w:val="20"/>
        </w:rPr>
        <w:t>Khawaja</w:t>
      </w:r>
      <w:r>
        <w:rPr>
          <w:rFonts w:asciiTheme="minorBidi" w:eastAsiaTheme="minorHAnsi" w:hAnsiTheme="minorBidi" w:cstheme="minorBidi"/>
          <w:noProof/>
          <w:szCs w:val="20"/>
          <w:lang w:val="en-GB"/>
        </w:rPr>
        <w:t xml:space="preserve"> Ghulam Rasool, Abdullah Hamad Alrukban, Alan Soffan, Mureed Husain Fareed, Koko Dwi Sutanto and Muhammad Tufail (2013). Effects of Temperature on the Development of </w:t>
      </w:r>
      <w:r>
        <w:rPr>
          <w:rFonts w:asciiTheme="minorBidi" w:eastAsiaTheme="minorHAnsi" w:hAnsiTheme="minorBidi" w:cstheme="minorBidi"/>
          <w:i/>
          <w:iCs/>
          <w:noProof/>
          <w:szCs w:val="20"/>
          <w:lang w:val="en-GB"/>
        </w:rPr>
        <w:t>Ephestia cautella</w:t>
      </w:r>
      <w:r>
        <w:rPr>
          <w:rFonts w:asciiTheme="minorBidi" w:eastAsiaTheme="minorHAnsi" w:hAnsiTheme="minorBidi" w:cstheme="minorBidi"/>
          <w:noProof/>
          <w:szCs w:val="20"/>
          <w:lang w:val="en-GB"/>
        </w:rPr>
        <w:t xml:space="preserve"> (Walker) (Pyralidae: Lepidoptera): A Case Study for its Possible Control Under Storage Conditions. Pakistan Journal of Zoology, 45(6): 1573-1578.</w:t>
      </w:r>
      <w:r>
        <w:rPr>
          <w:rFonts w:asciiTheme="minorBidi" w:eastAsiaTheme="minorHAnsi" w:hAnsiTheme="minorBidi" w:cstheme="minorBidi"/>
          <w:noProof/>
          <w:szCs w:val="20"/>
          <w:lang w:val="en-GB"/>
        </w:rPr>
        <w:tab/>
      </w:r>
      <w:r w:rsidR="00AE212A">
        <w:rPr>
          <w:rFonts w:asciiTheme="minorBidi" w:eastAsiaTheme="minorHAnsi" w:hAnsiTheme="minorBidi" w:cstheme="minorBidi"/>
          <w:noProof/>
          <w:szCs w:val="20"/>
          <w:lang w:val="en-GB"/>
        </w:rPr>
        <w:t xml:space="preserve"> </w:t>
      </w:r>
      <w:r w:rsidRPr="00CA6D21">
        <w:rPr>
          <w:rFonts w:asciiTheme="minorBidi" w:hAnsiTheme="minorBidi" w:cstheme="minorBidi"/>
          <w:b/>
          <w:sz w:val="21"/>
          <w:szCs w:val="21"/>
          <w:shd w:val="clear" w:color="auto" w:fill="F5F5F5"/>
        </w:rPr>
        <w:t>(Impact factor 0. 4).</w:t>
      </w:r>
      <w:r w:rsidR="00F56641">
        <w:rPr>
          <w:rFonts w:asciiTheme="minorBidi" w:hAnsiTheme="minorBidi" w:cstheme="minorBidi"/>
          <w:b/>
          <w:sz w:val="21"/>
          <w:szCs w:val="21"/>
          <w:shd w:val="clear" w:color="auto" w:fill="F5F5F5"/>
        </w:rPr>
        <w:t xml:space="preserve"> </w:t>
      </w:r>
      <w:r w:rsidR="00942442">
        <w:rPr>
          <w:rFonts w:asciiTheme="minorBidi" w:hAnsiTheme="minorBidi" w:cstheme="minorBidi"/>
          <w:b/>
          <w:bCs/>
          <w:szCs w:val="20"/>
        </w:rPr>
        <w:t xml:space="preserve">(Q3) </w:t>
      </w:r>
      <w:r w:rsidR="00F56641">
        <w:rPr>
          <w:rFonts w:asciiTheme="minorBidi" w:hAnsiTheme="minorBidi" w:cstheme="minorBidi"/>
          <w:b/>
          <w:sz w:val="21"/>
          <w:szCs w:val="21"/>
          <w:shd w:val="clear" w:color="auto" w:fill="F5F5F5"/>
        </w:rPr>
        <w:t>Pakistan.</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eastAsiaTheme="minorHAnsi" w:hAnsiTheme="minorBidi" w:cstheme="minorBidi"/>
          <w:noProof/>
          <w:szCs w:val="20"/>
          <w:lang w:val="en-GB"/>
        </w:rPr>
        <w:t xml:space="preserve">Sharaf, M. R. &amp; </w:t>
      </w:r>
      <w:r w:rsidRPr="00482DAE">
        <w:rPr>
          <w:rFonts w:asciiTheme="minorBidi" w:eastAsiaTheme="minorHAnsi" w:hAnsiTheme="minorBidi" w:cstheme="minorBidi"/>
          <w:b/>
          <w:bCs/>
          <w:noProof/>
          <w:szCs w:val="20"/>
          <w:lang w:val="en-GB"/>
        </w:rPr>
        <w:t>Aldawood</w:t>
      </w:r>
      <w:r w:rsidRPr="00482DAE">
        <w:rPr>
          <w:rFonts w:asciiTheme="minorBidi" w:eastAsiaTheme="minorHAnsi" w:hAnsiTheme="minorBidi" w:cstheme="minorBidi"/>
          <w:noProof/>
          <w:szCs w:val="20"/>
          <w:lang w:val="en-GB"/>
        </w:rPr>
        <w:t xml:space="preserve">, A. S. (2013). Ants of the genus </w:t>
      </w:r>
      <w:r w:rsidRPr="00482DAE">
        <w:rPr>
          <w:rFonts w:asciiTheme="minorBidi" w:eastAsiaTheme="minorHAnsi" w:hAnsiTheme="minorBidi" w:cstheme="minorBidi"/>
          <w:i/>
          <w:iCs/>
          <w:noProof/>
          <w:szCs w:val="20"/>
          <w:lang w:val="en-GB"/>
        </w:rPr>
        <w:t>Carebara</w:t>
      </w:r>
      <w:r w:rsidRPr="00482DAE">
        <w:rPr>
          <w:rFonts w:asciiTheme="minorBidi" w:eastAsiaTheme="minorHAnsi" w:hAnsiTheme="minorBidi" w:cstheme="minorBidi"/>
          <w:noProof/>
          <w:szCs w:val="20"/>
          <w:lang w:val="en-GB"/>
        </w:rPr>
        <w:t xml:space="preserve"> in the Arabian Peninsula, with description of a new species. Zookeys, 357:67-83.</w:t>
      </w:r>
      <w:r w:rsidRPr="00335346">
        <w:rPr>
          <w:rFonts w:asciiTheme="minorBidi" w:hAnsiTheme="minorBidi" w:cstheme="minorBidi"/>
          <w:szCs w:val="20"/>
        </w:rPr>
        <w:tab/>
      </w:r>
      <w:r w:rsidR="00CA6D21" w:rsidRPr="00CA6D21">
        <w:rPr>
          <w:rFonts w:asciiTheme="minorBidi" w:hAnsiTheme="minorBidi" w:cstheme="minorBidi"/>
          <w:b/>
          <w:sz w:val="21"/>
          <w:szCs w:val="21"/>
          <w:shd w:val="clear" w:color="auto" w:fill="F5F5F5"/>
        </w:rPr>
        <w:t>(Impact factor 0.917).</w:t>
      </w:r>
      <w:r w:rsidR="00F56641">
        <w:rPr>
          <w:rFonts w:asciiTheme="minorBidi" w:hAnsiTheme="minorBidi" w:cstheme="minorBidi"/>
          <w:b/>
          <w:sz w:val="21"/>
          <w:szCs w:val="21"/>
          <w:shd w:val="clear" w:color="auto" w:fill="F5F5F5"/>
        </w:rPr>
        <w:t xml:space="preserve"> </w:t>
      </w:r>
      <w:r w:rsidR="007604CA">
        <w:rPr>
          <w:rFonts w:asciiTheme="minorBidi" w:hAnsiTheme="minorBidi" w:cstheme="minorBidi"/>
          <w:b/>
          <w:bCs/>
          <w:szCs w:val="20"/>
        </w:rPr>
        <w:t xml:space="preserve">(Q2) </w:t>
      </w:r>
      <w:r w:rsidR="00F56641">
        <w:rPr>
          <w:rFonts w:asciiTheme="minorBidi" w:hAnsiTheme="minorBidi" w:cstheme="minorBidi"/>
          <w:b/>
          <w:sz w:val="21"/>
          <w:szCs w:val="21"/>
          <w:shd w:val="clear" w:color="auto" w:fill="F5F5F5"/>
        </w:rPr>
        <w:t>Bulgaria.</w:t>
      </w:r>
    </w:p>
    <w:p w:rsidR="00414340" w:rsidRPr="000678A5"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noProof/>
          <w:szCs w:val="20"/>
          <w:lang w:val="en-GB"/>
        </w:rPr>
        <w:t xml:space="preserve">Sharaf, M. R. </w:t>
      </w:r>
      <w:r w:rsidR="00CA6D21" w:rsidRPr="00CA6D21">
        <w:rPr>
          <w:rStyle w:val="SC1660"/>
          <w:rFonts w:asciiTheme="minorBidi" w:hAnsiTheme="minorBidi" w:cstheme="minorBidi"/>
          <w:color w:val="auto"/>
          <w:sz w:val="20"/>
          <w:szCs w:val="20"/>
        </w:rPr>
        <w:t>and</w:t>
      </w:r>
      <w:r w:rsidRPr="00482DAE">
        <w:rPr>
          <w:rFonts w:asciiTheme="minorBidi" w:hAnsiTheme="minorBidi" w:cstheme="minorBidi"/>
          <w:noProof/>
          <w:szCs w:val="20"/>
          <w:lang w:val="en-GB"/>
        </w:rPr>
        <w:t xml:space="preserve"> </w:t>
      </w:r>
      <w:r w:rsidRPr="00482DAE">
        <w:rPr>
          <w:rFonts w:asciiTheme="minorBidi" w:hAnsiTheme="minorBidi" w:cstheme="minorBidi"/>
          <w:b/>
          <w:bCs/>
          <w:noProof/>
          <w:szCs w:val="20"/>
          <w:lang w:val="en-GB"/>
        </w:rPr>
        <w:t>Aldawood</w:t>
      </w:r>
      <w:r w:rsidRPr="00482DAE">
        <w:rPr>
          <w:rFonts w:asciiTheme="minorBidi" w:hAnsiTheme="minorBidi" w:cstheme="minorBidi"/>
          <w:noProof/>
          <w:szCs w:val="20"/>
          <w:lang w:val="en-GB"/>
        </w:rPr>
        <w:t xml:space="preserve">, A. S. 2013. First Occurrence of the </w:t>
      </w:r>
      <w:r w:rsidRPr="00482DAE">
        <w:rPr>
          <w:rFonts w:asciiTheme="minorBidi" w:hAnsiTheme="minorBidi" w:cstheme="minorBidi"/>
          <w:i/>
          <w:iCs/>
          <w:noProof/>
          <w:szCs w:val="20"/>
          <w:lang w:val="en-GB"/>
        </w:rPr>
        <w:t>Monomorium hildebrandti</w:t>
      </w:r>
      <w:r w:rsidRPr="00482DAE">
        <w:rPr>
          <w:rFonts w:asciiTheme="minorBidi" w:hAnsiTheme="minorBidi" w:cstheme="minorBidi"/>
          <w:noProof/>
          <w:szCs w:val="20"/>
          <w:lang w:val="en-GB"/>
        </w:rPr>
        <w:t xml:space="preserve">-Group (Hymenoptera: Formicidae), in the Arabian Peninsula, with </w:t>
      </w:r>
      <w:r w:rsidRPr="00482DAE">
        <w:rPr>
          <w:rFonts w:asciiTheme="minorBidi" w:hAnsiTheme="minorBidi" w:cstheme="minorBidi"/>
          <w:noProof/>
          <w:szCs w:val="20"/>
          <w:lang w:val="en-GB"/>
        </w:rPr>
        <w:lastRenderedPageBreak/>
        <w:t xml:space="preserve">Description of a New Species </w:t>
      </w:r>
      <w:r w:rsidRPr="000678A5">
        <w:rPr>
          <w:rFonts w:asciiTheme="minorBidi" w:hAnsiTheme="minorBidi" w:cstheme="minorBidi"/>
          <w:i/>
          <w:iCs/>
          <w:noProof/>
          <w:szCs w:val="20"/>
          <w:lang w:val="en-GB"/>
        </w:rPr>
        <w:t>M.</w:t>
      </w:r>
      <w:r w:rsidRPr="000678A5">
        <w:rPr>
          <w:rFonts w:asciiTheme="minorBidi" w:hAnsiTheme="minorBidi" w:cstheme="minorBidi"/>
          <w:noProof/>
          <w:szCs w:val="20"/>
          <w:lang w:val="en-GB"/>
        </w:rPr>
        <w:t xml:space="preserve"> </w:t>
      </w:r>
      <w:r w:rsidRPr="000678A5">
        <w:rPr>
          <w:rFonts w:asciiTheme="minorBidi" w:hAnsiTheme="minorBidi" w:cstheme="minorBidi"/>
          <w:i/>
          <w:iCs/>
          <w:noProof/>
          <w:szCs w:val="20"/>
          <w:lang w:val="en-GB"/>
        </w:rPr>
        <w:t>kondratieffin</w:t>
      </w:r>
      <w:r w:rsidRPr="000678A5">
        <w:rPr>
          <w:rFonts w:asciiTheme="minorBidi" w:hAnsiTheme="minorBidi" w:cstheme="minorBidi"/>
          <w:noProof/>
          <w:szCs w:val="20"/>
          <w:lang w:val="en-GB"/>
        </w:rPr>
        <w:t xml:space="preserve">. sp. Proceedings of the Entomological Society of Washington 115(1):75-84. doi: </w:t>
      </w:r>
      <w:hyperlink r:id="rId23" w:history="1">
        <w:r w:rsidRPr="00482DAE">
          <w:rPr>
            <w:rFonts w:asciiTheme="minorBidi" w:hAnsiTheme="minorBidi" w:cstheme="minorBidi"/>
            <w:noProof/>
            <w:szCs w:val="20"/>
            <w:lang w:val="en-GB"/>
          </w:rPr>
          <w:t>http://dx. doi. org/10. 4289/0013-8797. 115. 1. 75</w:t>
        </w:r>
      </w:hyperlink>
      <w:r w:rsidRPr="00482DAE">
        <w:rPr>
          <w:rFonts w:asciiTheme="minorBidi" w:hAnsiTheme="minorBidi" w:cstheme="minorBidi"/>
          <w:noProof/>
          <w:szCs w:val="20"/>
          <w:lang w:val="en-GB"/>
        </w:rPr>
        <w:t>.</w:t>
      </w:r>
      <w:r w:rsidR="00AE212A">
        <w:rPr>
          <w:rFonts w:asciiTheme="minorBidi" w:hAnsiTheme="minorBidi" w:cstheme="minorBidi"/>
          <w:b/>
          <w:bCs/>
          <w:szCs w:val="20"/>
        </w:rPr>
        <w:t xml:space="preserve"> </w:t>
      </w:r>
      <w:r w:rsidRPr="000678A5">
        <w:rPr>
          <w:rFonts w:asciiTheme="minorBidi" w:hAnsiTheme="minorBidi" w:cstheme="minorBidi"/>
          <w:b/>
          <w:sz w:val="21"/>
          <w:szCs w:val="21"/>
          <w:shd w:val="clear" w:color="auto" w:fill="F5F5F5"/>
        </w:rPr>
        <w:t>(Impact factor 0.479).</w:t>
      </w:r>
      <w:r w:rsidR="00942442">
        <w:rPr>
          <w:rFonts w:asciiTheme="minorBidi" w:hAnsiTheme="minorBidi" w:cstheme="minorBidi"/>
          <w:b/>
          <w:sz w:val="21"/>
          <w:szCs w:val="21"/>
          <w:shd w:val="clear" w:color="auto" w:fill="F5F5F5"/>
        </w:rPr>
        <w:t xml:space="preserve"> (Q4)</w:t>
      </w:r>
      <w:r w:rsidR="000678A5">
        <w:rPr>
          <w:rFonts w:asciiTheme="minorBidi" w:hAnsiTheme="minorBidi" w:cstheme="minorBidi"/>
          <w:b/>
          <w:sz w:val="21"/>
          <w:szCs w:val="21"/>
          <w:shd w:val="clear" w:color="auto" w:fill="F5F5F5"/>
        </w:rPr>
        <w:t xml:space="preserve"> USA.</w:t>
      </w:r>
      <w:r w:rsidRPr="000678A5">
        <w:rPr>
          <w:rFonts w:asciiTheme="minorBidi" w:hAnsiTheme="minorBidi" w:cstheme="minorBidi"/>
          <w:b/>
          <w:sz w:val="21"/>
          <w:szCs w:val="21"/>
          <w:shd w:val="clear" w:color="auto" w:fill="F5F5F5"/>
        </w:rPr>
        <w:t xml:space="preserve"> </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noProof/>
          <w:szCs w:val="20"/>
          <w:lang w:val="en-GB"/>
        </w:rPr>
        <w:t xml:space="preserve">El-Hawagry, </w:t>
      </w:r>
      <w:hyperlink r:id="rId24" w:tooltip="Magdi S El-Hawagry" w:history="1">
        <w:r w:rsidRPr="00482DAE">
          <w:rPr>
            <w:rFonts w:asciiTheme="minorBidi" w:hAnsiTheme="minorBidi" w:cstheme="minorBidi"/>
            <w:noProof/>
            <w:szCs w:val="20"/>
            <w:lang w:val="en-GB"/>
          </w:rPr>
          <w:t xml:space="preserve">M. S. </w:t>
        </w:r>
      </w:hyperlink>
      <w:r w:rsidRPr="00482DAE">
        <w:rPr>
          <w:rFonts w:asciiTheme="minorBidi" w:hAnsiTheme="minorBidi" w:cstheme="minorBidi"/>
          <w:noProof/>
          <w:szCs w:val="20"/>
          <w:lang w:val="en-GB"/>
        </w:rPr>
        <w:t xml:space="preserve">, </w:t>
      </w:r>
      <w:hyperlink r:id="rId25" w:tooltip="Mohammed W Khalil" w:history="1">
        <w:r w:rsidRPr="00482DAE">
          <w:rPr>
            <w:rFonts w:asciiTheme="minorBidi" w:hAnsiTheme="minorBidi" w:cstheme="minorBidi"/>
            <w:noProof/>
            <w:szCs w:val="20"/>
            <w:lang w:val="en-GB"/>
          </w:rPr>
          <w:t xml:space="preserve">M. W. </w:t>
        </w:r>
        <w:r w:rsidRPr="00AE212A">
          <w:rPr>
            <w:rFonts w:asciiTheme="minorBidi" w:hAnsiTheme="minorBidi" w:cstheme="minorBidi"/>
            <w:bCs/>
            <w:szCs w:val="20"/>
          </w:rPr>
          <w:t>Khalil</w:t>
        </w:r>
      </w:hyperlink>
      <w:r w:rsidRPr="00482DAE">
        <w:rPr>
          <w:rFonts w:asciiTheme="minorBidi" w:hAnsiTheme="minorBidi" w:cstheme="minorBidi"/>
          <w:noProof/>
          <w:szCs w:val="20"/>
          <w:lang w:val="en-GB"/>
        </w:rPr>
        <w:t xml:space="preserve">, </w:t>
      </w:r>
      <w:hyperlink r:id="rId26" w:tooltip="Mostafa R Sharaf" w:history="1">
        <w:r w:rsidRPr="00482DAE">
          <w:rPr>
            <w:rFonts w:asciiTheme="minorBidi" w:hAnsiTheme="minorBidi" w:cstheme="minorBidi"/>
            <w:noProof/>
            <w:szCs w:val="20"/>
            <w:lang w:val="en-GB"/>
          </w:rPr>
          <w:t>M. R. Sharaf</w:t>
        </w:r>
      </w:hyperlink>
      <w:r w:rsidRPr="00482DAE">
        <w:rPr>
          <w:rFonts w:asciiTheme="minorBidi" w:hAnsiTheme="minorBidi" w:cstheme="minorBidi"/>
          <w:noProof/>
          <w:szCs w:val="20"/>
          <w:lang w:val="en-GB"/>
        </w:rPr>
        <w:t xml:space="preserve">, </w:t>
      </w:r>
      <w:hyperlink r:id="rId27" w:tooltip="Hassanh Fadl" w:history="1">
        <w:r w:rsidRPr="00482DAE">
          <w:rPr>
            <w:rFonts w:asciiTheme="minorBidi" w:hAnsiTheme="minorBidi" w:cstheme="minorBidi"/>
            <w:noProof/>
            <w:szCs w:val="20"/>
            <w:lang w:val="en-GB"/>
          </w:rPr>
          <w:t>H. Fadl</w:t>
        </w:r>
      </w:hyperlink>
      <w:r w:rsidRPr="00482DAE">
        <w:rPr>
          <w:rFonts w:asciiTheme="minorBidi" w:hAnsiTheme="minorBidi" w:cstheme="minorBidi"/>
          <w:noProof/>
          <w:szCs w:val="20"/>
          <w:lang w:val="en-GB"/>
        </w:rPr>
        <w:t xml:space="preserve">, and </w:t>
      </w:r>
      <w:r w:rsidRPr="00482DAE">
        <w:rPr>
          <w:rFonts w:asciiTheme="minorBidi" w:hAnsiTheme="minorBidi" w:cstheme="minorBidi"/>
          <w:b/>
          <w:bCs/>
          <w:noProof/>
          <w:szCs w:val="20"/>
          <w:lang w:val="en-GB"/>
        </w:rPr>
        <w:t>Aldawood, A. S.</w:t>
      </w:r>
      <w:r w:rsidRPr="00482DAE">
        <w:rPr>
          <w:rFonts w:asciiTheme="minorBidi" w:hAnsiTheme="minorBidi" w:cstheme="minorBidi"/>
          <w:noProof/>
          <w:szCs w:val="20"/>
          <w:lang w:val="en-GB"/>
        </w:rPr>
        <w:t xml:space="preserve"> 2013. A preliminary study on the insect </w:t>
      </w:r>
      <w:r w:rsidR="00CA6D21" w:rsidRPr="00CA6D21">
        <w:rPr>
          <w:rStyle w:val="SC1660"/>
          <w:rFonts w:asciiTheme="minorBidi" w:hAnsiTheme="minorBidi" w:cstheme="minorBidi"/>
          <w:color w:val="auto"/>
          <w:sz w:val="20"/>
          <w:szCs w:val="20"/>
        </w:rPr>
        <w:t>fauna</w:t>
      </w:r>
      <w:r w:rsidRPr="00482DAE">
        <w:rPr>
          <w:rFonts w:asciiTheme="minorBidi" w:hAnsiTheme="minorBidi" w:cstheme="minorBidi"/>
          <w:noProof/>
          <w:szCs w:val="20"/>
          <w:lang w:val="en-GB"/>
        </w:rPr>
        <w:t xml:space="preserve"> of Al-Baha Province, Saudi Arabia, with descriptions of two new species. Zookeys 274:1-88, DOI:10. 3897/. 274. 4529.</w:t>
      </w:r>
      <w:r w:rsidR="00AE212A">
        <w:rPr>
          <w:rFonts w:asciiTheme="minorBidi" w:hAnsiTheme="minorBidi" w:cstheme="minorBidi"/>
          <w:noProof/>
          <w:szCs w:val="20"/>
          <w:lang w:val="en-GB"/>
        </w:rPr>
        <w:t xml:space="preserve"> </w:t>
      </w:r>
      <w:r w:rsidR="00CA6D21" w:rsidRPr="00CA6D21">
        <w:rPr>
          <w:rFonts w:asciiTheme="minorBidi" w:hAnsiTheme="minorBidi" w:cstheme="minorBidi"/>
          <w:b/>
          <w:sz w:val="21"/>
          <w:szCs w:val="21"/>
          <w:shd w:val="clear" w:color="auto" w:fill="F5F5F5"/>
        </w:rPr>
        <w:t xml:space="preserve">(Impact factor 0.917). </w:t>
      </w:r>
      <w:r w:rsidR="007604CA">
        <w:rPr>
          <w:rFonts w:asciiTheme="minorBidi" w:hAnsiTheme="minorBidi" w:cstheme="minorBidi"/>
          <w:b/>
          <w:bCs/>
          <w:szCs w:val="20"/>
        </w:rPr>
        <w:t xml:space="preserve">(Q2) </w:t>
      </w:r>
      <w:r w:rsidR="000678A5">
        <w:rPr>
          <w:rFonts w:asciiTheme="minorBidi" w:hAnsiTheme="minorBidi" w:cstheme="minorBidi"/>
          <w:b/>
          <w:sz w:val="21"/>
          <w:szCs w:val="21"/>
          <w:shd w:val="clear" w:color="auto" w:fill="F5F5F5"/>
        </w:rPr>
        <w:t>Bulgaria.</w:t>
      </w:r>
    </w:p>
    <w:p w:rsidR="00414340" w:rsidRPr="000678A5"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bCs/>
          <w:noProof/>
          <w:szCs w:val="20"/>
          <w:lang w:val="en-GB"/>
        </w:rPr>
      </w:pPr>
      <w:r w:rsidRPr="00482DAE">
        <w:rPr>
          <w:rFonts w:asciiTheme="minorBidi" w:hAnsiTheme="minorBidi" w:cstheme="minorBidi"/>
          <w:b/>
          <w:bCs/>
          <w:noProof/>
          <w:szCs w:val="20"/>
          <w:lang w:val="en-GB"/>
        </w:rPr>
        <w:t>Aldawood, A. S.</w:t>
      </w:r>
      <w:r w:rsidRPr="00482DAE">
        <w:rPr>
          <w:rFonts w:asciiTheme="minorBidi" w:hAnsiTheme="minorBidi" w:cstheme="minorBidi"/>
          <w:noProof/>
          <w:szCs w:val="20"/>
          <w:lang w:val="en-GB"/>
        </w:rPr>
        <w:t xml:space="preserve"> 2013. </w:t>
      </w:r>
      <w:r w:rsidRPr="00AE212A">
        <w:rPr>
          <w:rFonts w:asciiTheme="minorBidi" w:hAnsiTheme="minorBidi" w:cstheme="minorBidi"/>
          <w:bCs/>
          <w:szCs w:val="20"/>
        </w:rPr>
        <w:t>Effect</w:t>
      </w:r>
      <w:r w:rsidRPr="00482DAE">
        <w:rPr>
          <w:rFonts w:asciiTheme="minorBidi" w:hAnsiTheme="minorBidi" w:cstheme="minorBidi"/>
          <w:noProof/>
          <w:szCs w:val="20"/>
          <w:lang w:val="en-GB"/>
        </w:rPr>
        <w:t xml:space="preserve"> of covering Dates fruit bunches on </w:t>
      </w:r>
      <w:r w:rsidRPr="00482DAE">
        <w:rPr>
          <w:rFonts w:asciiTheme="minorBidi" w:hAnsiTheme="minorBidi" w:cstheme="minorBidi"/>
          <w:i/>
          <w:iCs/>
          <w:noProof/>
          <w:szCs w:val="20"/>
          <w:lang w:val="en-GB"/>
        </w:rPr>
        <w:t>Ephestia cautella</w:t>
      </w:r>
      <w:r w:rsidRPr="00482DAE">
        <w:rPr>
          <w:rFonts w:asciiTheme="minorBidi" w:hAnsiTheme="minorBidi" w:cstheme="minorBidi"/>
          <w:noProof/>
          <w:szCs w:val="20"/>
          <w:lang w:val="en-GB"/>
        </w:rPr>
        <w:t xml:space="preserve"> (Walker) (Lepidoptera: Pyralidae) infestation: population dynamics studies in the field. International Journal of Agriculture and Applied Science, 5 (1):98-100. </w:t>
      </w:r>
      <w:r w:rsidR="00CA6D21" w:rsidRPr="00CA6D21">
        <w:rPr>
          <w:rFonts w:asciiTheme="minorBidi" w:hAnsiTheme="minorBidi" w:cstheme="minorBidi"/>
          <w:b/>
          <w:bCs/>
          <w:noProof/>
          <w:szCs w:val="20"/>
          <w:lang w:val="en-GB"/>
        </w:rPr>
        <w:t>Pakistan.</w:t>
      </w:r>
    </w:p>
    <w:p w:rsidR="00414340" w:rsidRPr="00482DAE" w:rsidRDefault="00CA6D21"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CA6D21">
        <w:rPr>
          <w:rFonts w:asciiTheme="minorBidi" w:eastAsia="MS Mincho" w:hAnsiTheme="minorBidi" w:cstheme="minorBidi"/>
          <w:szCs w:val="20"/>
          <w:lang w:eastAsia="ja-JP"/>
        </w:rPr>
        <w:t xml:space="preserve">Hlaváč, P., </w:t>
      </w:r>
      <w:r w:rsidRPr="00CA6D21">
        <w:rPr>
          <w:rFonts w:asciiTheme="minorBidi" w:hAnsiTheme="minorBidi" w:cstheme="minorBidi"/>
          <w:szCs w:val="20"/>
        </w:rPr>
        <w:t xml:space="preserve">Sharaf, M. R. &amp; </w:t>
      </w:r>
      <w:r w:rsidRPr="00CA6D21">
        <w:rPr>
          <w:rFonts w:asciiTheme="minorBidi" w:hAnsiTheme="minorBidi" w:cstheme="minorBidi"/>
          <w:b/>
          <w:bCs/>
          <w:szCs w:val="20"/>
        </w:rPr>
        <w:t xml:space="preserve">Aldawood, A. S. </w:t>
      </w:r>
      <w:r w:rsidRPr="00CA6D21">
        <w:rPr>
          <w:rFonts w:asciiTheme="minorBidi" w:hAnsiTheme="minorBidi" w:cstheme="minorBidi"/>
          <w:szCs w:val="20"/>
        </w:rPr>
        <w:t xml:space="preserve">2013. </w:t>
      </w:r>
      <w:r w:rsidRPr="00CA6D21">
        <w:rPr>
          <w:rFonts w:asciiTheme="minorBidi" w:hAnsiTheme="minorBidi" w:cstheme="minorBidi"/>
          <w:noProof/>
          <w:szCs w:val="20"/>
          <w:lang w:val="en-GB"/>
        </w:rPr>
        <w:t xml:space="preserve">New species and record of of Pselaphinae (Coleoptera: Staphylinidae) </w:t>
      </w:r>
      <w:r w:rsidRPr="00CA6D21">
        <w:rPr>
          <w:rStyle w:val="SC1660"/>
          <w:rFonts w:asciiTheme="minorBidi" w:hAnsiTheme="minorBidi" w:cstheme="minorBidi"/>
          <w:color w:val="auto"/>
          <w:sz w:val="20"/>
          <w:szCs w:val="20"/>
        </w:rPr>
        <w:t>from</w:t>
      </w:r>
      <w:r w:rsidRPr="00CA6D21">
        <w:rPr>
          <w:rFonts w:asciiTheme="minorBidi" w:hAnsiTheme="minorBidi" w:cstheme="minorBidi"/>
          <w:noProof/>
          <w:szCs w:val="20"/>
          <w:lang w:val="en-GB"/>
        </w:rPr>
        <w:t xml:space="preserve"> Saudi Arabia</w:t>
      </w:r>
      <w:r w:rsidRPr="00CA6D21">
        <w:rPr>
          <w:rFonts w:asciiTheme="minorBidi" w:hAnsiTheme="minorBidi" w:cstheme="minorBidi"/>
          <w:szCs w:val="20"/>
        </w:rPr>
        <w:t xml:space="preserve">. </w:t>
      </w:r>
      <w:r w:rsidRPr="00CA6D21">
        <w:rPr>
          <w:rFonts w:asciiTheme="minorBidi" w:hAnsiTheme="minorBidi" w:cstheme="minorBidi"/>
          <w:szCs w:val="20"/>
          <w:lang w:val="en-GB"/>
        </w:rPr>
        <w:t>Zootaxa 3666 (3): 331-336</w:t>
      </w:r>
      <w:r w:rsidRPr="00CA6D21">
        <w:rPr>
          <w:rFonts w:asciiTheme="minorBidi" w:hAnsiTheme="minorBidi" w:cstheme="minorBidi"/>
          <w:b/>
          <w:bCs/>
          <w:szCs w:val="20"/>
          <w:lang w:val="en-GB"/>
        </w:rPr>
        <w:t>.</w:t>
      </w:r>
      <w:r w:rsidR="00414340" w:rsidRPr="00482DAE">
        <w:rPr>
          <w:rFonts w:asciiTheme="minorBidi" w:hAnsiTheme="minorBidi" w:cstheme="minorBidi"/>
          <w:szCs w:val="20"/>
          <w:lang w:val="en-GB"/>
        </w:rPr>
        <w:tab/>
      </w:r>
      <w:r w:rsidR="00AE212A">
        <w:rPr>
          <w:rFonts w:asciiTheme="minorBidi" w:hAnsiTheme="minorBidi" w:cstheme="minorBidi"/>
          <w:szCs w:val="20"/>
          <w:lang w:val="en-GB"/>
        </w:rPr>
        <w:t xml:space="preserve"> </w:t>
      </w:r>
      <w:r w:rsidRPr="00CA6D21">
        <w:rPr>
          <w:rFonts w:asciiTheme="minorBidi" w:hAnsiTheme="minorBidi" w:cstheme="minorBidi"/>
          <w:b/>
          <w:sz w:val="21"/>
          <w:szCs w:val="21"/>
          <w:shd w:val="clear" w:color="auto" w:fill="F5F5F5"/>
        </w:rPr>
        <w:t>(Impact factor 1.060).</w:t>
      </w:r>
      <w:r w:rsidR="00C66FDE">
        <w:rPr>
          <w:rFonts w:asciiTheme="minorBidi" w:hAnsiTheme="minorBidi" w:cstheme="minorBidi"/>
          <w:b/>
          <w:sz w:val="21"/>
          <w:szCs w:val="21"/>
          <w:shd w:val="clear" w:color="auto" w:fill="F5F5F5"/>
        </w:rPr>
        <w:t xml:space="preserve"> </w:t>
      </w:r>
      <w:r w:rsidR="00942442">
        <w:rPr>
          <w:rFonts w:asciiTheme="minorBidi" w:hAnsiTheme="minorBidi" w:cstheme="minorBidi"/>
          <w:b/>
          <w:sz w:val="21"/>
          <w:szCs w:val="21"/>
          <w:shd w:val="clear" w:color="auto" w:fill="F5F5F5"/>
        </w:rPr>
        <w:t>(Q2) New Zealand.</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szCs w:val="20"/>
        </w:rPr>
        <w:t xml:space="preserve">Sharaf, M. R.; </w:t>
      </w:r>
      <w:r w:rsidR="00CA6D21" w:rsidRPr="00CA6D21">
        <w:rPr>
          <w:rStyle w:val="SC1660"/>
          <w:rFonts w:asciiTheme="minorBidi" w:hAnsiTheme="minorBidi" w:cstheme="minorBidi"/>
          <w:color w:val="auto"/>
          <w:sz w:val="20"/>
          <w:szCs w:val="20"/>
        </w:rPr>
        <w:t>Abdeldayem</w:t>
      </w:r>
      <w:r w:rsidRPr="00482DAE">
        <w:rPr>
          <w:rFonts w:asciiTheme="minorBidi" w:hAnsiTheme="minorBidi" w:cstheme="minorBidi"/>
          <w:szCs w:val="20"/>
        </w:rPr>
        <w:t>, M. S</w:t>
      </w:r>
      <w:proofErr w:type="gramStart"/>
      <w:r w:rsidRPr="00482DAE">
        <w:rPr>
          <w:rFonts w:asciiTheme="minorBidi" w:hAnsiTheme="minorBidi" w:cstheme="minorBidi"/>
          <w:szCs w:val="20"/>
        </w:rPr>
        <w:t>. ;</w:t>
      </w:r>
      <w:proofErr w:type="gramEnd"/>
      <w:r w:rsidRPr="00482DAE">
        <w:rPr>
          <w:rFonts w:asciiTheme="minorBidi" w:hAnsiTheme="minorBidi" w:cstheme="minorBidi"/>
          <w:szCs w:val="20"/>
        </w:rPr>
        <w:t xml:space="preserve"> Aldhafer, H. &amp; </w:t>
      </w:r>
      <w:r w:rsidRPr="00482DAE">
        <w:rPr>
          <w:rFonts w:asciiTheme="minorBidi" w:hAnsiTheme="minorBidi" w:cstheme="minorBidi"/>
          <w:b/>
          <w:bCs/>
          <w:szCs w:val="20"/>
        </w:rPr>
        <w:t xml:space="preserve">Aldawood, A. S. </w:t>
      </w:r>
      <w:r w:rsidRPr="00482DAE">
        <w:rPr>
          <w:rFonts w:asciiTheme="minorBidi" w:hAnsiTheme="minorBidi" w:cstheme="minorBidi"/>
          <w:szCs w:val="20"/>
        </w:rPr>
        <w:t xml:space="preserve">2013. The ants (Hymenoptera: Formicidae) of Rawdhat Khorim nature preserve, </w:t>
      </w:r>
      <w:r w:rsidRPr="00942442">
        <w:rPr>
          <w:rFonts w:asciiTheme="minorBidi" w:hAnsiTheme="minorBidi" w:cstheme="minorBidi"/>
          <w:szCs w:val="20"/>
        </w:rPr>
        <w:t xml:space="preserve">Saudi Arabia, with description of a new species of the genus </w:t>
      </w:r>
      <w:r w:rsidRPr="00942442">
        <w:rPr>
          <w:rFonts w:asciiTheme="minorBidi" w:hAnsiTheme="minorBidi" w:cstheme="minorBidi"/>
          <w:i/>
          <w:iCs/>
          <w:szCs w:val="20"/>
        </w:rPr>
        <w:t>Tetramorium</w:t>
      </w:r>
      <w:r w:rsidRPr="00942442">
        <w:rPr>
          <w:rFonts w:asciiTheme="minorBidi" w:hAnsiTheme="minorBidi" w:cstheme="minorBidi"/>
          <w:szCs w:val="20"/>
        </w:rPr>
        <w:t xml:space="preserve"> Mayr. </w:t>
      </w:r>
      <w:r w:rsidRPr="00942442">
        <w:rPr>
          <w:rFonts w:asciiTheme="minorBidi" w:hAnsiTheme="minorBidi" w:cstheme="minorBidi"/>
          <w:szCs w:val="20"/>
          <w:lang w:val="en-GB"/>
        </w:rPr>
        <w:t xml:space="preserve">Zootaxa 3709 (6):565-580. </w:t>
      </w:r>
      <w:r w:rsidR="00CA6D21" w:rsidRPr="00CA6D21">
        <w:rPr>
          <w:rFonts w:asciiTheme="minorBidi" w:hAnsiTheme="minorBidi" w:cstheme="minorBidi"/>
          <w:b/>
          <w:sz w:val="21"/>
          <w:szCs w:val="21"/>
          <w:shd w:val="clear" w:color="auto" w:fill="F5F5F5"/>
        </w:rPr>
        <w:t xml:space="preserve">(Impact factor 1.060). </w:t>
      </w:r>
      <w:r w:rsidR="00942442">
        <w:rPr>
          <w:rFonts w:asciiTheme="minorBidi" w:hAnsiTheme="minorBidi" w:cstheme="minorBidi"/>
          <w:b/>
          <w:sz w:val="21"/>
          <w:szCs w:val="21"/>
          <w:shd w:val="clear" w:color="auto" w:fill="F5F5F5"/>
        </w:rPr>
        <w:t>(Q2) New Zealand</w:t>
      </w:r>
      <w:r w:rsidR="0089646E">
        <w:rPr>
          <w:rFonts w:asciiTheme="minorBidi" w:hAnsiTheme="minorBidi" w:cstheme="minorBidi"/>
          <w:b/>
          <w:sz w:val="21"/>
          <w:szCs w:val="21"/>
          <w:shd w:val="clear" w:color="auto" w:fill="F5F5F5"/>
        </w:rPr>
        <w:t>.</w:t>
      </w:r>
    </w:p>
    <w:p w:rsidR="00414340" w:rsidRPr="0089646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i/>
          <w:iCs/>
          <w:szCs w:val="20"/>
        </w:rPr>
      </w:pPr>
      <w:r w:rsidRPr="00482DAE">
        <w:rPr>
          <w:rFonts w:asciiTheme="minorBidi" w:hAnsiTheme="minorBidi" w:cstheme="minorBidi"/>
          <w:szCs w:val="20"/>
        </w:rPr>
        <w:t xml:space="preserve">Assing, V.; Schülke, M., </w:t>
      </w:r>
      <w:r w:rsidR="00CA6D21" w:rsidRPr="00CA6D21">
        <w:rPr>
          <w:rStyle w:val="SC1660"/>
          <w:rFonts w:asciiTheme="minorBidi" w:hAnsiTheme="minorBidi" w:cstheme="minorBidi"/>
          <w:color w:val="auto"/>
          <w:sz w:val="20"/>
          <w:szCs w:val="20"/>
        </w:rPr>
        <w:t>Sharaf</w:t>
      </w:r>
      <w:r w:rsidRPr="00482DAE">
        <w:rPr>
          <w:rFonts w:asciiTheme="minorBidi" w:hAnsiTheme="minorBidi" w:cstheme="minorBidi"/>
          <w:szCs w:val="20"/>
        </w:rPr>
        <w:t xml:space="preserve">, M. R. &amp; </w:t>
      </w:r>
      <w:r w:rsidRPr="00482DAE">
        <w:rPr>
          <w:rFonts w:asciiTheme="minorBidi" w:hAnsiTheme="minorBidi" w:cstheme="minorBidi"/>
          <w:b/>
          <w:bCs/>
          <w:szCs w:val="20"/>
        </w:rPr>
        <w:t xml:space="preserve">Aldawood, A. S. </w:t>
      </w:r>
      <w:r w:rsidRPr="00482DAE">
        <w:rPr>
          <w:rFonts w:asciiTheme="minorBidi" w:hAnsiTheme="minorBidi" w:cstheme="minorBidi"/>
          <w:szCs w:val="20"/>
          <w:lang w:val="en-GB"/>
        </w:rPr>
        <w:t>2013</w:t>
      </w:r>
      <w:r w:rsidRPr="00482DAE">
        <w:rPr>
          <w:rFonts w:asciiTheme="minorBidi" w:hAnsiTheme="minorBidi" w:cstheme="minorBidi"/>
          <w:szCs w:val="20"/>
        </w:rPr>
        <w:t xml:space="preserve">. </w:t>
      </w:r>
      <w:r w:rsidRPr="00482DAE">
        <w:rPr>
          <w:rFonts w:asciiTheme="minorBidi" w:hAnsiTheme="minorBidi" w:cstheme="minorBidi"/>
          <w:szCs w:val="20"/>
          <w:lang w:val="en-GB"/>
        </w:rPr>
        <w:t xml:space="preserve">On the Staphylinidae of Saudi Arabia, </w:t>
      </w:r>
      <w:r w:rsidR="00CA6D21" w:rsidRPr="00055F21">
        <w:rPr>
          <w:rFonts w:asciiTheme="minorBidi" w:hAnsiTheme="minorBidi" w:cstheme="minorBidi"/>
          <w:szCs w:val="20"/>
          <w:lang w:val="en-GB"/>
        </w:rPr>
        <w:t>with descriptions of two new species</w:t>
      </w:r>
      <w:r w:rsidR="00CA6D21">
        <w:rPr>
          <w:rStyle w:val="Titel2Zchn"/>
          <w:rFonts w:asciiTheme="minorBidi" w:hAnsiTheme="minorBidi" w:cstheme="minorBidi"/>
          <w:bCs/>
          <w:sz w:val="20"/>
          <w:szCs w:val="20"/>
          <w:lang w:val="en-GB"/>
        </w:rPr>
        <w:t xml:space="preserve"> </w:t>
      </w:r>
      <w:r w:rsidR="00CA6D21" w:rsidRPr="00CA6D21">
        <w:rPr>
          <w:rFonts w:asciiTheme="minorBidi" w:hAnsiTheme="minorBidi" w:cstheme="minorBidi"/>
          <w:szCs w:val="20"/>
          <w:lang w:val="en-GB"/>
        </w:rPr>
        <w:t>(Insecta: Coleoptera). Linzer Biologische Beitraege</w:t>
      </w:r>
      <w:r w:rsidR="00CA6D21" w:rsidRPr="00CA6D21">
        <w:rPr>
          <w:rFonts w:asciiTheme="minorBidi" w:hAnsiTheme="minorBidi" w:cstheme="minorBidi"/>
          <w:spacing w:val="-3"/>
          <w:szCs w:val="20"/>
        </w:rPr>
        <w:t xml:space="preserve"> 45(1):141-154</w:t>
      </w:r>
      <w:r w:rsidR="0089646E">
        <w:rPr>
          <w:rFonts w:asciiTheme="minorBidi" w:hAnsiTheme="minorBidi" w:cstheme="minorBidi"/>
          <w:spacing w:val="-3"/>
          <w:szCs w:val="20"/>
        </w:rPr>
        <w:t>.</w:t>
      </w:r>
      <w:r w:rsidR="00E81459">
        <w:rPr>
          <w:rFonts w:asciiTheme="minorBidi" w:hAnsiTheme="minorBidi" w:cstheme="minorBidi"/>
          <w:spacing w:val="-3"/>
          <w:szCs w:val="20"/>
        </w:rPr>
        <w:t xml:space="preserve"> </w:t>
      </w:r>
      <w:r w:rsidRPr="0089646E">
        <w:rPr>
          <w:rFonts w:asciiTheme="minorBidi" w:hAnsiTheme="minorBidi" w:cstheme="minorBidi"/>
          <w:b/>
          <w:bCs/>
          <w:spacing w:val="-3"/>
          <w:szCs w:val="20"/>
        </w:rPr>
        <w:t>Austria</w:t>
      </w:r>
      <w:r w:rsidRPr="0089646E">
        <w:rPr>
          <w:rFonts w:asciiTheme="minorBidi" w:hAnsiTheme="minorBidi" w:cstheme="minorBidi"/>
          <w:spacing w:val="-3"/>
          <w:szCs w:val="20"/>
        </w:rPr>
        <w:t xml:space="preserve">. </w:t>
      </w:r>
    </w:p>
    <w:p w:rsidR="00414340" w:rsidRPr="0089646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i/>
          <w:iCs/>
          <w:szCs w:val="20"/>
        </w:rPr>
      </w:pPr>
      <w:r w:rsidRPr="0089646E">
        <w:rPr>
          <w:rFonts w:asciiTheme="minorBidi" w:hAnsiTheme="minorBidi" w:cstheme="minorBidi"/>
          <w:b/>
          <w:bCs/>
          <w:szCs w:val="20"/>
        </w:rPr>
        <w:t xml:space="preserve">Aldawood, A. S. </w:t>
      </w:r>
      <w:r w:rsidRPr="0089646E">
        <w:rPr>
          <w:rFonts w:asciiTheme="minorBidi" w:hAnsiTheme="minorBidi" w:cstheme="minorBidi"/>
          <w:szCs w:val="20"/>
        </w:rPr>
        <w:t xml:space="preserve">2013. </w:t>
      </w:r>
      <w:r w:rsidR="00CA6D21" w:rsidRPr="00AE212A">
        <w:rPr>
          <w:bCs/>
        </w:rPr>
        <w:t>Comparative</w:t>
      </w:r>
      <w:r w:rsidRPr="00482DAE">
        <w:rPr>
          <w:rFonts w:asciiTheme="minorBidi" w:hAnsiTheme="minorBidi" w:cstheme="minorBidi"/>
          <w:szCs w:val="20"/>
        </w:rPr>
        <w:t xml:space="preserve"> study of Cucurbit fly: </w:t>
      </w:r>
      <w:r w:rsidRPr="00482DAE">
        <w:rPr>
          <w:rFonts w:asciiTheme="minorBidi" w:hAnsiTheme="minorBidi" w:cstheme="minorBidi"/>
          <w:i/>
          <w:iCs/>
          <w:szCs w:val="20"/>
        </w:rPr>
        <w:t>Dacus ciliatus</w:t>
      </w:r>
      <w:r w:rsidRPr="00482DAE">
        <w:rPr>
          <w:rFonts w:asciiTheme="minorBidi" w:hAnsiTheme="minorBidi" w:cstheme="minorBidi"/>
          <w:szCs w:val="20"/>
        </w:rPr>
        <w:t xml:space="preserve"> Loew (Diptera: Tephritidae) infestation on Zucchini squash (</w:t>
      </w:r>
      <w:r w:rsidR="00CA6D21" w:rsidRPr="00CA6D21">
        <w:rPr>
          <w:rFonts w:asciiTheme="minorBidi" w:hAnsiTheme="minorBidi" w:cstheme="minorBidi"/>
          <w:i/>
          <w:iCs/>
          <w:szCs w:val="20"/>
        </w:rPr>
        <w:t>Cucurbita pepo</w:t>
      </w:r>
      <w:r w:rsidR="00CA6D21" w:rsidRPr="00CA6D21">
        <w:rPr>
          <w:rFonts w:asciiTheme="minorBidi" w:hAnsiTheme="minorBidi" w:cstheme="minorBidi"/>
          <w:szCs w:val="20"/>
        </w:rPr>
        <w:t xml:space="preserve"> L.) at Huraimila and Dirab, Riyadh region, Saudi Arabia. Egyptian Academic Journal of Biological Sciences 6(2): 91-96. </w:t>
      </w:r>
      <w:r w:rsidR="00CA6D21" w:rsidRPr="00CA6D21">
        <w:rPr>
          <w:rFonts w:asciiTheme="minorBidi" w:hAnsiTheme="minorBidi" w:cstheme="minorBidi"/>
          <w:b/>
          <w:bCs/>
          <w:szCs w:val="20"/>
        </w:rPr>
        <w:t>Egypt.</w:t>
      </w:r>
    </w:p>
    <w:p w:rsidR="00414340" w:rsidRPr="004838F3" w:rsidRDefault="00CA6D21" w:rsidP="006453F3">
      <w:pPr>
        <w:rPr>
          <w:color w:val="FF0000"/>
        </w:rPr>
      </w:pPr>
      <w:r w:rsidRPr="004838F3">
        <w:rPr>
          <w:b/>
          <w:bCs/>
          <w:color w:val="FF0000"/>
        </w:rPr>
        <w:t>2012</w:t>
      </w:r>
    </w:p>
    <w:p w:rsidR="00414340" w:rsidRPr="00482DAE" w:rsidRDefault="00CA6D21"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CA6D21">
        <w:rPr>
          <w:rFonts w:asciiTheme="minorBidi" w:hAnsiTheme="minorBidi" w:cstheme="minorBidi"/>
          <w:szCs w:val="20"/>
        </w:rPr>
        <w:t xml:space="preserve">Sharaf </w:t>
      </w:r>
      <w:hyperlink r:id="rId28" w:history="1">
        <w:r w:rsidR="00414340" w:rsidRPr="00482DAE">
          <w:rPr>
            <w:rFonts w:asciiTheme="minorBidi" w:hAnsiTheme="minorBidi" w:cstheme="minorBidi"/>
            <w:szCs w:val="20"/>
          </w:rPr>
          <w:t>M. R.</w:t>
        </w:r>
      </w:hyperlink>
      <w:r w:rsidR="00414340" w:rsidRPr="00482DAE">
        <w:rPr>
          <w:rFonts w:asciiTheme="minorBidi" w:hAnsiTheme="minorBidi" w:cstheme="minorBidi"/>
          <w:szCs w:val="20"/>
        </w:rPr>
        <w:t xml:space="preserve">, </w:t>
      </w:r>
      <w:r w:rsidR="00414340" w:rsidRPr="00482DAE">
        <w:rPr>
          <w:rFonts w:asciiTheme="minorBidi" w:hAnsiTheme="minorBidi" w:cstheme="minorBidi"/>
          <w:b/>
          <w:bCs/>
          <w:szCs w:val="20"/>
        </w:rPr>
        <w:t xml:space="preserve">Aldawood, A. S. </w:t>
      </w:r>
      <w:r w:rsidR="00414340" w:rsidRPr="00482DAE">
        <w:rPr>
          <w:rFonts w:asciiTheme="minorBidi" w:hAnsiTheme="minorBidi" w:cstheme="minorBidi"/>
          <w:szCs w:val="20"/>
        </w:rPr>
        <w:t xml:space="preserve">2012. </w:t>
      </w:r>
      <w:hyperlink r:id="rId29" w:tooltip="Read Open-Access Article" w:history="1">
        <w:r w:rsidR="00414340" w:rsidRPr="00482DAE">
          <w:rPr>
            <w:rFonts w:asciiTheme="minorBidi" w:hAnsiTheme="minorBidi" w:cstheme="minorBidi"/>
            <w:szCs w:val="20"/>
          </w:rPr>
          <w:t xml:space="preserve">Ants of the Genus </w:t>
        </w:r>
        <w:r w:rsidR="00414340" w:rsidRPr="00482DAE">
          <w:rPr>
            <w:rFonts w:asciiTheme="minorBidi" w:hAnsiTheme="minorBidi" w:cstheme="minorBidi"/>
            <w:i/>
            <w:iCs/>
            <w:szCs w:val="20"/>
          </w:rPr>
          <w:t>Solenopsis</w:t>
        </w:r>
        <w:r w:rsidR="00414340" w:rsidRPr="00482DAE">
          <w:rPr>
            <w:rFonts w:asciiTheme="minorBidi" w:hAnsiTheme="minorBidi" w:cstheme="minorBidi"/>
            <w:szCs w:val="20"/>
          </w:rPr>
          <w:t xml:space="preserve"> Westwood 1840 (Hymenoptera: Formicidae) in the Arabian </w:t>
        </w:r>
        <w:r w:rsidR="00414340" w:rsidRPr="00AE212A">
          <w:rPr>
            <w:rFonts w:asciiTheme="minorBidi" w:hAnsiTheme="minorBidi" w:cstheme="minorBidi"/>
            <w:bCs/>
            <w:szCs w:val="20"/>
          </w:rPr>
          <w:t>Peninsula</w:t>
        </w:r>
        <w:r w:rsidR="00414340" w:rsidRPr="00482DAE">
          <w:rPr>
            <w:rFonts w:asciiTheme="minorBidi" w:hAnsiTheme="minorBidi" w:cstheme="minorBidi"/>
            <w:szCs w:val="20"/>
          </w:rPr>
          <w:t xml:space="preserve"> with Description of a New Species, </w:t>
        </w:r>
        <w:r w:rsidR="00414340" w:rsidRPr="00482DAE">
          <w:rPr>
            <w:rFonts w:asciiTheme="minorBidi" w:hAnsiTheme="minorBidi" w:cstheme="minorBidi"/>
            <w:i/>
            <w:iCs/>
            <w:szCs w:val="20"/>
          </w:rPr>
          <w:t>Solenopsis elhawagryi</w:t>
        </w:r>
      </w:hyperlink>
      <w:r w:rsidR="00414340" w:rsidRPr="00482DAE">
        <w:rPr>
          <w:rFonts w:asciiTheme="minorBidi" w:hAnsiTheme="minorBidi" w:cstheme="minorBidi"/>
          <w:szCs w:val="20"/>
        </w:rPr>
        <w:t xml:space="preserve">. PLOS ONE 7(11): e49485. </w:t>
      </w:r>
      <w:proofErr w:type="gramStart"/>
      <w:r w:rsidR="00414340" w:rsidRPr="00482DAE">
        <w:rPr>
          <w:rFonts w:asciiTheme="minorBidi" w:hAnsiTheme="minorBidi" w:cstheme="minorBidi"/>
          <w:szCs w:val="20"/>
        </w:rPr>
        <w:t>doi:</w:t>
      </w:r>
      <w:proofErr w:type="gramEnd"/>
      <w:r w:rsidR="00414340" w:rsidRPr="00482DAE">
        <w:rPr>
          <w:rFonts w:asciiTheme="minorBidi" w:hAnsiTheme="minorBidi" w:cstheme="minorBidi"/>
          <w:szCs w:val="20"/>
        </w:rPr>
        <w:t xml:space="preserve">10. 1371/journal. </w:t>
      </w:r>
      <w:proofErr w:type="gramStart"/>
      <w:r w:rsidR="00414340" w:rsidRPr="00482DAE">
        <w:rPr>
          <w:rFonts w:asciiTheme="minorBidi" w:hAnsiTheme="minorBidi" w:cstheme="minorBidi"/>
          <w:szCs w:val="20"/>
        </w:rPr>
        <w:t>pone</w:t>
      </w:r>
      <w:proofErr w:type="gramEnd"/>
      <w:r w:rsidR="00414340" w:rsidRPr="00482DAE">
        <w:rPr>
          <w:rFonts w:asciiTheme="minorBidi" w:hAnsiTheme="minorBidi" w:cstheme="minorBidi"/>
          <w:szCs w:val="20"/>
        </w:rPr>
        <w:t>. 0049485.</w:t>
      </w:r>
      <w:r w:rsidR="00E81459">
        <w:rPr>
          <w:rFonts w:asciiTheme="minorBidi" w:hAnsiTheme="minorBidi" w:cstheme="minorBidi"/>
          <w:b/>
          <w:bCs/>
          <w:szCs w:val="20"/>
        </w:rPr>
        <w:t xml:space="preserve"> </w:t>
      </w:r>
      <w:r w:rsidRPr="00CA6D21">
        <w:rPr>
          <w:rFonts w:asciiTheme="minorBidi" w:hAnsiTheme="minorBidi" w:cstheme="minorBidi"/>
          <w:b/>
          <w:sz w:val="21"/>
          <w:szCs w:val="21"/>
          <w:shd w:val="clear" w:color="auto" w:fill="F5F5F5"/>
        </w:rPr>
        <w:t>(Impact factor 3.234).</w:t>
      </w:r>
      <w:r w:rsidR="00C02912">
        <w:rPr>
          <w:rFonts w:asciiTheme="minorBidi" w:hAnsiTheme="minorBidi" w:cstheme="minorBidi"/>
          <w:b/>
          <w:sz w:val="21"/>
          <w:szCs w:val="21"/>
          <w:shd w:val="clear" w:color="auto" w:fill="F5F5F5"/>
        </w:rPr>
        <w:t xml:space="preserve"> </w:t>
      </w:r>
      <w:r w:rsidR="0000790F">
        <w:rPr>
          <w:rFonts w:asciiTheme="minorBidi" w:hAnsiTheme="minorBidi" w:cstheme="minorBidi"/>
          <w:b/>
          <w:bCs/>
          <w:szCs w:val="20"/>
          <w:shd w:val="clear" w:color="auto" w:fill="FFFFFF"/>
        </w:rPr>
        <w:t>(Q1)</w:t>
      </w:r>
      <w:r w:rsidR="0000790F" w:rsidRPr="000500CD">
        <w:rPr>
          <w:rFonts w:asciiTheme="minorBidi" w:hAnsiTheme="minorBidi" w:cstheme="minorBidi"/>
          <w:b/>
          <w:bCs/>
          <w:szCs w:val="20"/>
          <w:shd w:val="clear" w:color="auto" w:fill="FFFFFF"/>
        </w:rPr>
        <w:t xml:space="preserve"> </w:t>
      </w:r>
      <w:r w:rsidR="00C02912" w:rsidRPr="00482DAE">
        <w:rPr>
          <w:rFonts w:asciiTheme="minorBidi" w:hAnsiTheme="minorBidi" w:cstheme="minorBidi"/>
          <w:b/>
          <w:bCs/>
          <w:szCs w:val="20"/>
        </w:rPr>
        <w:t>(USA)</w:t>
      </w:r>
      <w:r w:rsidR="00055F21">
        <w:rPr>
          <w:rFonts w:asciiTheme="minorBidi" w:hAnsiTheme="minorBidi" w:cstheme="minorBidi"/>
          <w:b/>
          <w:bCs/>
          <w:szCs w:val="20"/>
        </w:rPr>
        <w:t xml:space="preserve"> </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szCs w:val="20"/>
        </w:rPr>
        <w:t xml:space="preserve">Sharaf </w:t>
      </w:r>
      <w:hyperlink r:id="rId30" w:history="1">
        <w:r w:rsidRPr="00482DAE">
          <w:rPr>
            <w:rFonts w:asciiTheme="minorBidi" w:hAnsiTheme="minorBidi" w:cstheme="minorBidi"/>
            <w:szCs w:val="20"/>
          </w:rPr>
          <w:t>M. R.</w:t>
        </w:r>
      </w:hyperlink>
      <w:r w:rsidRPr="00482DAE">
        <w:rPr>
          <w:rFonts w:asciiTheme="minorBidi" w:hAnsiTheme="minorBidi" w:cstheme="minorBidi"/>
          <w:szCs w:val="20"/>
        </w:rPr>
        <w:t xml:space="preserve">, </w:t>
      </w:r>
      <w:r w:rsidRPr="00482DAE">
        <w:rPr>
          <w:rFonts w:asciiTheme="minorBidi" w:hAnsiTheme="minorBidi" w:cstheme="minorBidi"/>
          <w:b/>
          <w:bCs/>
          <w:szCs w:val="20"/>
        </w:rPr>
        <w:t>Aldawood, A. S.,</w:t>
      </w:r>
      <w:r w:rsidRPr="00482DAE">
        <w:rPr>
          <w:rFonts w:asciiTheme="minorBidi" w:hAnsiTheme="minorBidi" w:cstheme="minorBidi"/>
          <w:szCs w:val="20"/>
        </w:rPr>
        <w:t xml:space="preserve"> </w:t>
      </w:r>
      <w:hyperlink r:id="rId31" w:history="1">
        <w:r w:rsidRPr="00482DAE">
          <w:rPr>
            <w:rFonts w:asciiTheme="minorBidi" w:hAnsiTheme="minorBidi" w:cstheme="minorBidi"/>
            <w:szCs w:val="20"/>
          </w:rPr>
          <w:t>M. S. Elhawagry</w:t>
        </w:r>
      </w:hyperlink>
      <w:r w:rsidRPr="00482DAE">
        <w:rPr>
          <w:rFonts w:asciiTheme="minorBidi" w:hAnsiTheme="minorBidi" w:cstheme="minorBidi"/>
          <w:szCs w:val="20"/>
        </w:rPr>
        <w:t>. 2012. First record of the ant subfamily Aenictinae (Hymenoptera, Formicidae) from Saudi Arabia, with the description of a new species. ZooKeys 228: 39–49, DOI: 10. 3897/zookeys. 228. 3559.</w:t>
      </w:r>
      <w:r w:rsidR="00E81459">
        <w:rPr>
          <w:rFonts w:asciiTheme="minorBidi" w:hAnsiTheme="minorBidi" w:cstheme="minorBidi"/>
          <w:b/>
          <w:bCs/>
          <w:szCs w:val="20"/>
        </w:rPr>
        <w:t xml:space="preserve"> </w:t>
      </w:r>
      <w:r w:rsidR="00CA6D21" w:rsidRPr="00CA6D21">
        <w:rPr>
          <w:rFonts w:asciiTheme="minorBidi" w:hAnsiTheme="minorBidi" w:cstheme="minorBidi"/>
          <w:b/>
          <w:sz w:val="21"/>
          <w:szCs w:val="21"/>
          <w:shd w:val="clear" w:color="auto" w:fill="F5F5F5"/>
        </w:rPr>
        <w:t>(Impact factor 0.917).</w:t>
      </w:r>
      <w:r w:rsidR="00942ED5">
        <w:rPr>
          <w:rFonts w:asciiTheme="minorBidi" w:hAnsiTheme="minorBidi" w:cstheme="minorBidi"/>
          <w:b/>
          <w:sz w:val="21"/>
          <w:szCs w:val="21"/>
          <w:shd w:val="clear" w:color="auto" w:fill="F5F5F5"/>
        </w:rPr>
        <w:t xml:space="preserve"> </w:t>
      </w:r>
      <w:r w:rsidR="007604CA">
        <w:rPr>
          <w:rFonts w:asciiTheme="minorBidi" w:hAnsiTheme="minorBidi" w:cstheme="minorBidi"/>
          <w:b/>
          <w:bCs/>
          <w:szCs w:val="20"/>
        </w:rPr>
        <w:t xml:space="preserve">(Q2) </w:t>
      </w:r>
      <w:r w:rsidR="00942ED5" w:rsidRPr="00482DAE">
        <w:rPr>
          <w:rFonts w:asciiTheme="minorBidi" w:hAnsiTheme="minorBidi" w:cstheme="minorBidi"/>
          <w:b/>
          <w:bCs/>
          <w:szCs w:val="20"/>
        </w:rPr>
        <w:t>(Bulgaria)</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szCs w:val="20"/>
        </w:rPr>
        <w:t xml:space="preserve">Sharaf </w:t>
      </w:r>
      <w:hyperlink r:id="rId32" w:history="1">
        <w:r w:rsidRPr="00482DAE">
          <w:rPr>
            <w:rFonts w:asciiTheme="minorBidi" w:hAnsiTheme="minorBidi" w:cstheme="minorBidi"/>
            <w:szCs w:val="20"/>
          </w:rPr>
          <w:t>M. R.</w:t>
        </w:r>
      </w:hyperlink>
      <w:r w:rsidRPr="00482DAE">
        <w:rPr>
          <w:rFonts w:asciiTheme="minorBidi" w:hAnsiTheme="minorBidi" w:cstheme="minorBidi"/>
          <w:szCs w:val="20"/>
        </w:rPr>
        <w:t xml:space="preserve">, </w:t>
      </w:r>
      <w:r w:rsidRPr="00482DAE">
        <w:rPr>
          <w:rFonts w:asciiTheme="minorBidi" w:hAnsiTheme="minorBidi" w:cstheme="minorBidi"/>
          <w:b/>
          <w:bCs/>
          <w:szCs w:val="20"/>
        </w:rPr>
        <w:t>Aldawood, A. S.,</w:t>
      </w:r>
      <w:r w:rsidRPr="00482DAE">
        <w:rPr>
          <w:rFonts w:asciiTheme="minorBidi" w:hAnsiTheme="minorBidi" w:cstheme="minorBidi"/>
          <w:szCs w:val="20"/>
        </w:rPr>
        <w:t xml:space="preserve"> </w:t>
      </w:r>
      <w:hyperlink r:id="rId33" w:history="1">
        <w:r w:rsidRPr="00482DAE">
          <w:rPr>
            <w:rFonts w:asciiTheme="minorBidi" w:hAnsiTheme="minorBidi" w:cstheme="minorBidi"/>
            <w:szCs w:val="20"/>
          </w:rPr>
          <w:t>M. S. Elhawagry</w:t>
        </w:r>
      </w:hyperlink>
      <w:r w:rsidRPr="00482DAE">
        <w:rPr>
          <w:rFonts w:asciiTheme="minorBidi" w:hAnsiTheme="minorBidi" w:cstheme="minorBidi"/>
          <w:szCs w:val="20"/>
        </w:rPr>
        <w:t xml:space="preserve">. 2012. </w:t>
      </w:r>
      <w:hyperlink r:id="rId34" w:history="1">
        <w:r w:rsidRPr="00482DAE">
          <w:rPr>
            <w:rFonts w:asciiTheme="minorBidi" w:hAnsiTheme="minorBidi" w:cstheme="minorBidi"/>
            <w:szCs w:val="20"/>
          </w:rPr>
          <w:t xml:space="preserve">A new ant species of the genus </w:t>
        </w:r>
        <w:r w:rsidRPr="00482DAE">
          <w:rPr>
            <w:rFonts w:asciiTheme="minorBidi" w:hAnsiTheme="minorBidi" w:cstheme="minorBidi"/>
            <w:i/>
            <w:iCs/>
            <w:szCs w:val="20"/>
          </w:rPr>
          <w:t>Tapinoma</w:t>
        </w:r>
        <w:r w:rsidRPr="00335346">
          <w:rPr>
            <w:rFonts w:asciiTheme="minorBidi" w:hAnsiTheme="minorBidi" w:cstheme="minorBidi"/>
            <w:szCs w:val="20"/>
          </w:rPr>
          <w:t xml:space="preserve"> (Hymenoptera, Formicidae) from Saudi Arabia with a key to the Arabian species. </w:t>
        </w:r>
      </w:hyperlink>
      <w:r w:rsidRPr="00482DAE">
        <w:rPr>
          <w:rFonts w:asciiTheme="minorBidi" w:hAnsiTheme="minorBidi" w:cstheme="minorBidi"/>
          <w:szCs w:val="20"/>
        </w:rPr>
        <w:t xml:space="preserve">ZooKeys 212: 35–43, DOI: 10. 3897/zookeys. 212. </w:t>
      </w:r>
      <w:r w:rsidRPr="00AE212A">
        <w:rPr>
          <w:rFonts w:asciiTheme="minorBidi" w:hAnsiTheme="minorBidi" w:cstheme="minorBidi"/>
          <w:bCs/>
          <w:szCs w:val="20"/>
        </w:rPr>
        <w:t>3325</w:t>
      </w:r>
      <w:r w:rsidRPr="00482DAE">
        <w:rPr>
          <w:rFonts w:asciiTheme="minorBidi" w:hAnsiTheme="minorBidi" w:cstheme="minorBidi"/>
          <w:szCs w:val="20"/>
        </w:rPr>
        <w:t>.</w:t>
      </w:r>
      <w:r w:rsidR="00E81459">
        <w:rPr>
          <w:rFonts w:asciiTheme="minorBidi" w:hAnsiTheme="minorBidi" w:cstheme="minorBidi"/>
          <w:szCs w:val="20"/>
        </w:rPr>
        <w:t xml:space="preserve"> </w:t>
      </w:r>
      <w:r w:rsidR="00CA6D21" w:rsidRPr="00CA6D21">
        <w:rPr>
          <w:rFonts w:asciiTheme="minorBidi" w:hAnsiTheme="minorBidi" w:cstheme="minorBidi"/>
          <w:b/>
          <w:sz w:val="21"/>
          <w:szCs w:val="21"/>
          <w:shd w:val="clear" w:color="auto" w:fill="F5F5F5"/>
        </w:rPr>
        <w:t xml:space="preserve">(Impact factor 0.917). </w:t>
      </w:r>
      <w:r w:rsidR="007604CA">
        <w:rPr>
          <w:rFonts w:asciiTheme="minorBidi" w:hAnsiTheme="minorBidi" w:cstheme="minorBidi"/>
          <w:b/>
          <w:bCs/>
          <w:szCs w:val="20"/>
        </w:rPr>
        <w:t xml:space="preserve">(Q2) </w:t>
      </w:r>
      <w:r w:rsidR="00942ED5" w:rsidRPr="00482DAE">
        <w:rPr>
          <w:rFonts w:asciiTheme="minorBidi" w:hAnsiTheme="minorBidi" w:cstheme="minorBidi"/>
          <w:b/>
          <w:bCs/>
          <w:szCs w:val="20"/>
        </w:rPr>
        <w:t>(Bulgaria)</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eastAsiaTheme="minorHAnsi" w:hAnsiTheme="minorBidi" w:cstheme="minorBidi"/>
          <w:szCs w:val="20"/>
        </w:rPr>
        <w:t xml:space="preserve">Soffan, A., Aldryhim, Y.N. &amp; Aldawood, A. S. 2012. Effects of Sex Ratio and Pairing Duration on the Biological Performance of </w:t>
      </w:r>
      <w:r w:rsidRPr="00AE212A">
        <w:rPr>
          <w:rFonts w:asciiTheme="minorBidi" w:hAnsiTheme="minorBidi" w:cstheme="minorBidi"/>
          <w:bCs/>
          <w:szCs w:val="20"/>
        </w:rPr>
        <w:t>Adult</w:t>
      </w:r>
      <w:r w:rsidRPr="00482DAE">
        <w:rPr>
          <w:rFonts w:asciiTheme="minorBidi" w:eastAsiaTheme="minorHAnsi" w:hAnsiTheme="minorBidi" w:cstheme="minorBidi"/>
          <w:szCs w:val="20"/>
        </w:rPr>
        <w:t xml:space="preserve"> </w:t>
      </w:r>
      <w:r w:rsidRPr="00942ED5">
        <w:rPr>
          <w:rFonts w:asciiTheme="minorBidi" w:eastAsiaTheme="minorHAnsi" w:hAnsiTheme="minorBidi" w:cstheme="minorBidi"/>
          <w:szCs w:val="20"/>
        </w:rPr>
        <w:t xml:space="preserve">Almond Moth, Ephestia cautella (Walker) (Lepidoptera: Pyralidae). Journal of Agriculture and Urban Entomology 28: 25-33. </w:t>
      </w:r>
      <w:r w:rsidR="00CA6D21" w:rsidRPr="00CA6D21">
        <w:rPr>
          <w:rFonts w:asciiTheme="minorBidi" w:hAnsiTheme="minorBidi" w:cstheme="minorBidi"/>
          <w:b/>
          <w:sz w:val="21"/>
          <w:szCs w:val="21"/>
          <w:shd w:val="clear" w:color="auto" w:fill="F5F5F5"/>
        </w:rPr>
        <w:t>(Impact factor 0. 111).</w:t>
      </w:r>
      <w:r w:rsidR="00942ED5">
        <w:rPr>
          <w:rFonts w:asciiTheme="minorBidi" w:hAnsiTheme="minorBidi" w:cstheme="minorBidi"/>
          <w:b/>
          <w:sz w:val="21"/>
          <w:szCs w:val="21"/>
          <w:shd w:val="clear" w:color="auto" w:fill="F5F5F5"/>
        </w:rPr>
        <w:t xml:space="preserve"> </w:t>
      </w:r>
      <w:r w:rsidR="00942ED5" w:rsidRPr="000500CD">
        <w:rPr>
          <w:rFonts w:asciiTheme="minorBidi" w:eastAsiaTheme="minorHAnsi" w:hAnsiTheme="minorBidi" w:cstheme="minorBidi"/>
          <w:b/>
          <w:bCs/>
          <w:szCs w:val="20"/>
        </w:rPr>
        <w:t>(USA)</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szCs w:val="20"/>
        </w:rPr>
        <w:t xml:space="preserve">Sharaf M. R, </w:t>
      </w:r>
      <w:r w:rsidRPr="00482DAE">
        <w:rPr>
          <w:rFonts w:asciiTheme="minorBidi" w:hAnsiTheme="minorBidi" w:cstheme="minorBidi"/>
          <w:b/>
          <w:bCs/>
          <w:szCs w:val="20"/>
        </w:rPr>
        <w:t>Aldawood, A. S.,</w:t>
      </w:r>
      <w:r w:rsidRPr="00482DAE">
        <w:rPr>
          <w:rFonts w:asciiTheme="minorBidi" w:hAnsiTheme="minorBidi" w:cstheme="minorBidi"/>
          <w:szCs w:val="20"/>
        </w:rPr>
        <w:t xml:space="preserve"> B. </w:t>
      </w:r>
      <w:r w:rsidRPr="00AE212A">
        <w:rPr>
          <w:rFonts w:asciiTheme="minorBidi" w:hAnsiTheme="minorBidi" w:cstheme="minorBidi"/>
          <w:bCs/>
          <w:szCs w:val="20"/>
        </w:rPr>
        <w:t>Taylor</w:t>
      </w:r>
      <w:r w:rsidRPr="00482DAE">
        <w:rPr>
          <w:rFonts w:asciiTheme="minorBidi" w:hAnsiTheme="minorBidi" w:cstheme="minorBidi"/>
          <w:szCs w:val="20"/>
        </w:rPr>
        <w:t xml:space="preserve">. 2012. A New Ant Species of the Genus </w:t>
      </w:r>
      <w:r w:rsidRPr="00335346">
        <w:rPr>
          <w:rFonts w:asciiTheme="minorBidi" w:hAnsiTheme="minorBidi" w:cstheme="minorBidi"/>
          <w:i/>
          <w:iCs/>
          <w:szCs w:val="20"/>
        </w:rPr>
        <w:t>Tetramorium</w:t>
      </w:r>
      <w:r w:rsidRPr="00335346">
        <w:rPr>
          <w:rFonts w:asciiTheme="minorBidi" w:hAnsiTheme="minorBidi" w:cstheme="minorBidi"/>
          <w:szCs w:val="20"/>
        </w:rPr>
        <w:t xml:space="preserve"> Mayr, 1855 (H</w:t>
      </w:r>
      <w:r w:rsidRPr="00D53932">
        <w:rPr>
          <w:rFonts w:asciiTheme="minorBidi" w:hAnsiTheme="minorBidi" w:cstheme="minorBidi"/>
          <w:szCs w:val="20"/>
        </w:rPr>
        <w:t xml:space="preserve">ymenoptera: Formicidae) from Saudi Arabia, with a Revised Key to the Arabian Species. PLoS ONE 7(2): e30811. </w:t>
      </w:r>
      <w:proofErr w:type="gramStart"/>
      <w:r w:rsidRPr="00D53932">
        <w:rPr>
          <w:rFonts w:asciiTheme="minorBidi" w:hAnsiTheme="minorBidi" w:cstheme="minorBidi"/>
          <w:szCs w:val="20"/>
        </w:rPr>
        <w:t>doi:</w:t>
      </w:r>
      <w:proofErr w:type="gramEnd"/>
      <w:r w:rsidRPr="00D53932">
        <w:rPr>
          <w:rFonts w:asciiTheme="minorBidi" w:hAnsiTheme="minorBidi" w:cstheme="minorBidi"/>
          <w:szCs w:val="20"/>
        </w:rPr>
        <w:t xml:space="preserve">10. 1371/journal. </w:t>
      </w:r>
      <w:proofErr w:type="gramStart"/>
      <w:r w:rsidRPr="00D53932">
        <w:rPr>
          <w:rFonts w:asciiTheme="minorBidi" w:hAnsiTheme="minorBidi" w:cstheme="minorBidi"/>
          <w:szCs w:val="20"/>
        </w:rPr>
        <w:t>pone</w:t>
      </w:r>
      <w:proofErr w:type="gramEnd"/>
      <w:r w:rsidRPr="00D53932">
        <w:rPr>
          <w:rFonts w:asciiTheme="minorBidi" w:hAnsiTheme="minorBidi" w:cstheme="minorBidi"/>
          <w:szCs w:val="20"/>
        </w:rPr>
        <w:t>. 0030811.</w:t>
      </w:r>
      <w:r w:rsidR="00E81459">
        <w:rPr>
          <w:rFonts w:asciiTheme="minorBidi" w:hAnsiTheme="minorBidi" w:cstheme="minorBidi"/>
          <w:b/>
          <w:bCs/>
          <w:szCs w:val="20"/>
        </w:rPr>
        <w:t xml:space="preserve"> </w:t>
      </w:r>
      <w:r w:rsidR="00CA6D21" w:rsidRPr="00CA6D21">
        <w:rPr>
          <w:rFonts w:asciiTheme="minorBidi" w:hAnsiTheme="minorBidi" w:cstheme="minorBidi"/>
          <w:b/>
          <w:sz w:val="21"/>
          <w:szCs w:val="21"/>
          <w:shd w:val="clear" w:color="auto" w:fill="F5F5F5"/>
        </w:rPr>
        <w:t xml:space="preserve">(Impact factor </w:t>
      </w:r>
      <w:r w:rsidR="00D53932">
        <w:rPr>
          <w:rFonts w:ascii="Arial" w:hAnsi="Arial" w:cs="Arial"/>
          <w:color w:val="545454"/>
          <w:shd w:val="clear" w:color="auto" w:fill="FFFFFF"/>
        </w:rPr>
        <w:t>3.234</w:t>
      </w:r>
      <w:r w:rsidR="00CA6D21" w:rsidRPr="00CA6D21">
        <w:rPr>
          <w:rFonts w:asciiTheme="minorBidi" w:hAnsiTheme="minorBidi" w:cstheme="minorBidi"/>
          <w:b/>
          <w:sz w:val="21"/>
          <w:szCs w:val="21"/>
          <w:shd w:val="clear" w:color="auto" w:fill="F5F5F5"/>
        </w:rPr>
        <w:t>).</w:t>
      </w:r>
      <w:r w:rsidR="00942ED5">
        <w:rPr>
          <w:rFonts w:asciiTheme="minorBidi" w:hAnsiTheme="minorBidi" w:cstheme="minorBidi"/>
          <w:b/>
          <w:sz w:val="21"/>
          <w:szCs w:val="21"/>
          <w:shd w:val="clear" w:color="auto" w:fill="F5F5F5"/>
        </w:rPr>
        <w:t xml:space="preserve"> </w:t>
      </w:r>
      <w:r w:rsidR="0000790F">
        <w:rPr>
          <w:rFonts w:asciiTheme="minorBidi" w:hAnsiTheme="minorBidi" w:cstheme="minorBidi"/>
          <w:b/>
          <w:bCs/>
          <w:szCs w:val="20"/>
          <w:shd w:val="clear" w:color="auto" w:fill="FFFFFF"/>
        </w:rPr>
        <w:t>(Q1)</w:t>
      </w:r>
      <w:r w:rsidR="0000790F" w:rsidRPr="000500CD">
        <w:rPr>
          <w:rFonts w:asciiTheme="minorBidi" w:hAnsiTheme="minorBidi" w:cstheme="minorBidi"/>
          <w:b/>
          <w:bCs/>
          <w:szCs w:val="20"/>
          <w:shd w:val="clear" w:color="auto" w:fill="FFFFFF"/>
        </w:rPr>
        <w:t xml:space="preserve"> </w:t>
      </w:r>
      <w:r w:rsidR="00942ED5" w:rsidRPr="001B23D2">
        <w:rPr>
          <w:rFonts w:asciiTheme="minorBidi" w:hAnsiTheme="minorBidi" w:cstheme="minorBidi"/>
          <w:b/>
          <w:bCs/>
          <w:szCs w:val="20"/>
        </w:rPr>
        <w:t>(USA)</w:t>
      </w:r>
      <w:r w:rsidR="00055F21">
        <w:rPr>
          <w:rFonts w:asciiTheme="minorBidi" w:hAnsiTheme="minorBidi" w:cstheme="minorBidi"/>
          <w:b/>
          <w:bCs/>
          <w:szCs w:val="20"/>
        </w:rPr>
        <w:t xml:space="preserve"> </w:t>
      </w:r>
    </w:p>
    <w:p w:rsidR="00414340" w:rsidRPr="004838F3" w:rsidRDefault="00414340" w:rsidP="006453F3">
      <w:pPr>
        <w:rPr>
          <w:color w:val="FF0000"/>
        </w:rPr>
      </w:pPr>
      <w:r w:rsidRPr="004838F3">
        <w:rPr>
          <w:b/>
          <w:bCs/>
          <w:color w:val="FF0000"/>
        </w:rPr>
        <w:t>2011</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765EBB">
        <w:rPr>
          <w:rFonts w:asciiTheme="minorBidi" w:hAnsiTheme="minorBidi" w:cstheme="minorBidi"/>
          <w:b/>
          <w:bCs/>
          <w:szCs w:val="20"/>
        </w:rPr>
        <w:t xml:space="preserve">Aldawood, A. S. </w:t>
      </w:r>
      <w:r w:rsidRPr="00765EBB">
        <w:rPr>
          <w:rFonts w:asciiTheme="minorBidi" w:hAnsiTheme="minorBidi" w:cstheme="minorBidi"/>
          <w:szCs w:val="20"/>
        </w:rPr>
        <w:t xml:space="preserve">and K. G. Rasool. 2011. Rearing Optimization of Red Palm Weevil: </w:t>
      </w:r>
      <w:r w:rsidRPr="00765EBB">
        <w:rPr>
          <w:rFonts w:asciiTheme="minorBidi" w:hAnsiTheme="minorBidi" w:cstheme="minorBidi"/>
          <w:i/>
          <w:iCs/>
          <w:szCs w:val="20"/>
        </w:rPr>
        <w:t>Rhynchophorus ferrugineus</w:t>
      </w:r>
      <w:r w:rsidR="00CA6D21" w:rsidRPr="00CA6D21">
        <w:rPr>
          <w:rFonts w:asciiTheme="minorBidi" w:hAnsiTheme="minorBidi" w:cstheme="minorBidi"/>
          <w:szCs w:val="20"/>
        </w:rPr>
        <w:t xml:space="preserve"> (Coleoptera: Curculionidae) on Date Palm: </w:t>
      </w:r>
      <w:r w:rsidR="00CA6D21" w:rsidRPr="00CA6D21">
        <w:rPr>
          <w:rFonts w:asciiTheme="minorBidi" w:hAnsiTheme="minorBidi" w:cstheme="minorBidi"/>
          <w:i/>
          <w:iCs/>
          <w:szCs w:val="20"/>
        </w:rPr>
        <w:t>Phoenix dactylifera</w:t>
      </w:r>
      <w:r w:rsidR="00CA6D21" w:rsidRPr="00CA6D21">
        <w:rPr>
          <w:rFonts w:asciiTheme="minorBidi" w:hAnsiTheme="minorBidi" w:cstheme="minorBidi"/>
          <w:szCs w:val="20"/>
        </w:rPr>
        <w:t xml:space="preserve">. Florida Entomologist. 94(4):756-760. </w:t>
      </w:r>
      <w:r w:rsidR="00CA6D21" w:rsidRPr="00CA6D21">
        <w:rPr>
          <w:rFonts w:asciiTheme="minorBidi" w:hAnsiTheme="minorBidi" w:cstheme="minorBidi"/>
          <w:b/>
          <w:sz w:val="21"/>
          <w:szCs w:val="21"/>
          <w:shd w:val="clear" w:color="auto" w:fill="F5F5F5"/>
        </w:rPr>
        <w:t>(Impact factor 1. 363).</w:t>
      </w:r>
      <w:r w:rsidR="00765EBB">
        <w:rPr>
          <w:rFonts w:asciiTheme="minorBidi" w:hAnsiTheme="minorBidi" w:cstheme="minorBidi"/>
          <w:b/>
          <w:sz w:val="21"/>
          <w:szCs w:val="21"/>
          <w:shd w:val="clear" w:color="auto" w:fill="F5F5F5"/>
        </w:rPr>
        <w:t xml:space="preserve"> </w:t>
      </w:r>
      <w:r w:rsidR="00942442">
        <w:rPr>
          <w:rFonts w:asciiTheme="minorBidi" w:hAnsiTheme="minorBidi" w:cstheme="minorBidi"/>
          <w:b/>
          <w:sz w:val="21"/>
          <w:szCs w:val="21"/>
          <w:shd w:val="clear" w:color="auto" w:fill="F5F5F5"/>
        </w:rPr>
        <w:t>(Q3)</w:t>
      </w:r>
      <w:r w:rsidR="00942442" w:rsidRPr="000500CD">
        <w:rPr>
          <w:rFonts w:asciiTheme="minorBidi" w:hAnsiTheme="minorBidi" w:cstheme="minorBidi"/>
          <w:b/>
          <w:bCs/>
          <w:szCs w:val="20"/>
        </w:rPr>
        <w:t xml:space="preserve"> </w:t>
      </w:r>
      <w:r w:rsidR="00765EBB" w:rsidRPr="000500CD">
        <w:rPr>
          <w:rFonts w:asciiTheme="minorBidi" w:hAnsiTheme="minorBidi" w:cstheme="minorBidi"/>
          <w:b/>
          <w:bCs/>
          <w:szCs w:val="20"/>
        </w:rPr>
        <w:t>(USA)</w:t>
      </w:r>
      <w:r w:rsidR="00CA6D21" w:rsidRPr="00CA6D21">
        <w:rPr>
          <w:rFonts w:asciiTheme="minorBidi" w:hAnsiTheme="minorBidi" w:cstheme="minorBidi"/>
          <w:b/>
          <w:sz w:val="21"/>
          <w:szCs w:val="21"/>
          <w:shd w:val="clear" w:color="auto" w:fill="F5F5F5"/>
        </w:rPr>
        <w:t xml:space="preserve"> </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szCs w:val="20"/>
        </w:rPr>
        <w:lastRenderedPageBreak/>
        <w:t xml:space="preserve">Mukhtar, M., K. G. Rasool, M. P. </w:t>
      </w:r>
      <w:r w:rsidRPr="00AE212A">
        <w:rPr>
          <w:rFonts w:asciiTheme="minorBidi" w:hAnsiTheme="minorBidi" w:cstheme="minorBidi"/>
          <w:bCs/>
          <w:szCs w:val="20"/>
        </w:rPr>
        <w:t>Parrella</w:t>
      </w:r>
      <w:r w:rsidRPr="00482DAE">
        <w:rPr>
          <w:rFonts w:asciiTheme="minorBidi" w:hAnsiTheme="minorBidi" w:cstheme="minorBidi"/>
          <w:szCs w:val="20"/>
        </w:rPr>
        <w:t xml:space="preserve">, Q. I. Sheikh, A. Pain, L. V. Lopez-Llorca, Y. N. Aldryhim, R. W. Mankin, and </w:t>
      </w:r>
      <w:r w:rsidRPr="00765EBB">
        <w:rPr>
          <w:rFonts w:asciiTheme="minorBidi" w:hAnsiTheme="minorBidi" w:cstheme="minorBidi"/>
          <w:b/>
          <w:bCs/>
          <w:szCs w:val="20"/>
        </w:rPr>
        <w:t>Aldawood, A. S.</w:t>
      </w:r>
      <w:r w:rsidRPr="00765EBB">
        <w:rPr>
          <w:rFonts w:asciiTheme="minorBidi" w:hAnsiTheme="minorBidi" w:cstheme="minorBidi"/>
          <w:szCs w:val="20"/>
        </w:rPr>
        <w:t xml:space="preserve"> 2011. New Initiatives for Management of Red Palm Weevil Threats to Historical Arabian Date Palms. Florida Entomologist. 94(4):733-736.</w:t>
      </w:r>
      <w:r w:rsidRPr="00765EBB">
        <w:rPr>
          <w:rFonts w:asciiTheme="minorBidi" w:hAnsiTheme="minorBidi" w:cstheme="minorBidi"/>
          <w:b/>
          <w:bCs/>
          <w:szCs w:val="20"/>
        </w:rPr>
        <w:tab/>
      </w:r>
      <w:r w:rsidR="00CA6D21" w:rsidRPr="00CA6D21">
        <w:rPr>
          <w:rFonts w:asciiTheme="minorBidi" w:hAnsiTheme="minorBidi" w:cstheme="minorBidi"/>
          <w:b/>
          <w:sz w:val="21"/>
          <w:szCs w:val="21"/>
          <w:shd w:val="clear" w:color="auto" w:fill="F5F5F5"/>
        </w:rPr>
        <w:t>(Impact factor 1. 363).</w:t>
      </w:r>
      <w:r w:rsidR="006D1867">
        <w:rPr>
          <w:rFonts w:asciiTheme="minorBidi" w:hAnsiTheme="minorBidi" w:cstheme="minorBidi"/>
          <w:b/>
          <w:sz w:val="21"/>
          <w:szCs w:val="21"/>
          <w:shd w:val="clear" w:color="auto" w:fill="F5F5F5"/>
        </w:rPr>
        <w:t xml:space="preserve"> (Q3)</w:t>
      </w:r>
      <w:r w:rsidR="00CA6D21" w:rsidRPr="00CA6D21">
        <w:rPr>
          <w:rFonts w:asciiTheme="minorBidi" w:hAnsiTheme="minorBidi" w:cstheme="minorBidi"/>
          <w:b/>
          <w:sz w:val="21"/>
          <w:szCs w:val="21"/>
          <w:shd w:val="clear" w:color="auto" w:fill="F5F5F5"/>
        </w:rPr>
        <w:t xml:space="preserve"> </w:t>
      </w:r>
      <w:r w:rsidR="00765EBB" w:rsidRPr="000500CD">
        <w:rPr>
          <w:rFonts w:asciiTheme="minorBidi" w:hAnsiTheme="minorBidi" w:cstheme="minorBidi"/>
          <w:b/>
          <w:bCs/>
          <w:szCs w:val="20"/>
        </w:rPr>
        <w:t>(USA)</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szCs w:val="20"/>
        </w:rPr>
        <w:t xml:space="preserve">Soffan, A. I., Y. N. Aldryhim, and </w:t>
      </w:r>
      <w:r w:rsidRPr="00482DAE">
        <w:rPr>
          <w:rFonts w:asciiTheme="minorBidi" w:hAnsiTheme="minorBidi" w:cstheme="minorBidi"/>
          <w:b/>
          <w:bCs/>
          <w:szCs w:val="20"/>
        </w:rPr>
        <w:t xml:space="preserve">Aldawood, A. S. </w:t>
      </w:r>
      <w:r w:rsidRPr="00335346">
        <w:rPr>
          <w:rFonts w:asciiTheme="minorBidi" w:hAnsiTheme="minorBidi" w:cstheme="minorBidi"/>
          <w:szCs w:val="20"/>
        </w:rPr>
        <w:t xml:space="preserve">2012. Effects of Sex Ratio and Pairing Duration on the Biological Performance of Adult Almond Moth, </w:t>
      </w:r>
      <w:r w:rsidRPr="00765EBB">
        <w:rPr>
          <w:rFonts w:asciiTheme="minorBidi" w:hAnsiTheme="minorBidi" w:cstheme="minorBidi"/>
          <w:i/>
          <w:iCs/>
          <w:szCs w:val="20"/>
        </w:rPr>
        <w:t>Ephestia cautella</w:t>
      </w:r>
      <w:r w:rsidRPr="00765EBB">
        <w:rPr>
          <w:rFonts w:asciiTheme="minorBidi" w:hAnsiTheme="minorBidi" w:cstheme="minorBidi"/>
          <w:szCs w:val="20"/>
        </w:rPr>
        <w:t xml:space="preserve"> (Walker) (Lepidoptera: Pyralidae). </w:t>
      </w:r>
      <w:r w:rsidRPr="00765EBB">
        <w:rPr>
          <w:rFonts w:asciiTheme="minorBidi" w:hAnsiTheme="minorBidi" w:cstheme="minorBidi"/>
          <w:i/>
          <w:iCs/>
          <w:szCs w:val="20"/>
        </w:rPr>
        <w:t>Journal of Agriculture and Urban Entomology. 28: 25–33</w:t>
      </w:r>
      <w:r w:rsidRPr="00765EBB">
        <w:rPr>
          <w:rFonts w:asciiTheme="minorBidi" w:hAnsiTheme="minorBidi" w:cstheme="minorBidi"/>
          <w:szCs w:val="20"/>
        </w:rPr>
        <w:t>.</w:t>
      </w:r>
      <w:r w:rsidR="00E81459">
        <w:rPr>
          <w:rFonts w:asciiTheme="minorBidi" w:hAnsiTheme="minorBidi" w:cstheme="minorBidi"/>
          <w:b/>
          <w:sz w:val="21"/>
          <w:szCs w:val="21"/>
          <w:shd w:val="clear" w:color="auto" w:fill="F5F5F5"/>
        </w:rPr>
        <w:t xml:space="preserve"> </w:t>
      </w:r>
      <w:r w:rsidR="00CA6D21" w:rsidRPr="00CA6D21">
        <w:rPr>
          <w:rFonts w:asciiTheme="minorBidi" w:hAnsiTheme="minorBidi" w:cstheme="minorBidi"/>
          <w:b/>
          <w:sz w:val="21"/>
          <w:szCs w:val="21"/>
          <w:shd w:val="clear" w:color="auto" w:fill="F5F5F5"/>
        </w:rPr>
        <w:t>(Impact factor 0. 111)</w:t>
      </w:r>
      <w:r w:rsidR="00765EBB">
        <w:rPr>
          <w:rFonts w:asciiTheme="minorBidi" w:hAnsiTheme="minorBidi" w:cstheme="minorBidi"/>
          <w:b/>
          <w:sz w:val="21"/>
          <w:szCs w:val="21"/>
          <w:shd w:val="clear" w:color="auto" w:fill="F5F5F5"/>
        </w:rPr>
        <w:t xml:space="preserve">. </w:t>
      </w:r>
      <w:r w:rsidR="00765EBB" w:rsidRPr="000500CD">
        <w:rPr>
          <w:rFonts w:asciiTheme="minorBidi" w:hAnsiTheme="minorBidi" w:cstheme="minorBidi"/>
          <w:b/>
          <w:bCs/>
          <w:szCs w:val="20"/>
        </w:rPr>
        <w:t>(USA)</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szCs w:val="20"/>
        </w:rPr>
        <w:t xml:space="preserve">Sharaf, M. R. and </w:t>
      </w:r>
      <w:r w:rsidRPr="00482DAE">
        <w:rPr>
          <w:rFonts w:asciiTheme="minorBidi" w:hAnsiTheme="minorBidi" w:cstheme="minorBidi"/>
          <w:b/>
          <w:bCs/>
          <w:szCs w:val="20"/>
        </w:rPr>
        <w:t>Aldawood, A. S.</w:t>
      </w:r>
      <w:r w:rsidRPr="00482DAE">
        <w:rPr>
          <w:rFonts w:asciiTheme="minorBidi" w:hAnsiTheme="minorBidi" w:cstheme="minorBidi"/>
          <w:szCs w:val="20"/>
        </w:rPr>
        <w:t xml:space="preserve"> 2011. First occurrence of </w:t>
      </w:r>
      <w:r w:rsidRPr="00335346">
        <w:rPr>
          <w:rFonts w:asciiTheme="minorBidi" w:hAnsiTheme="minorBidi" w:cstheme="minorBidi"/>
          <w:i/>
          <w:iCs/>
          <w:szCs w:val="20"/>
        </w:rPr>
        <w:t>Solenopsis</w:t>
      </w:r>
      <w:r w:rsidRPr="00335346">
        <w:rPr>
          <w:rFonts w:asciiTheme="minorBidi" w:hAnsiTheme="minorBidi" w:cstheme="minorBidi"/>
          <w:szCs w:val="20"/>
        </w:rPr>
        <w:t xml:space="preserve"> Westwood 1840 (Hymenoptera: Formicidae), in the kingdom of Saudi Arabia, with description of a new species </w:t>
      </w:r>
      <w:r w:rsidRPr="00765EBB">
        <w:rPr>
          <w:rFonts w:asciiTheme="minorBidi" w:hAnsiTheme="minorBidi" w:cstheme="minorBidi"/>
          <w:i/>
          <w:iCs/>
          <w:szCs w:val="20"/>
        </w:rPr>
        <w:t>S</w:t>
      </w:r>
      <w:r w:rsidRPr="00765EBB">
        <w:rPr>
          <w:rFonts w:asciiTheme="minorBidi" w:hAnsiTheme="minorBidi" w:cstheme="minorBidi"/>
          <w:szCs w:val="20"/>
        </w:rPr>
        <w:t xml:space="preserve">. </w:t>
      </w:r>
      <w:r w:rsidRPr="00765EBB">
        <w:rPr>
          <w:rFonts w:asciiTheme="minorBidi" w:hAnsiTheme="minorBidi" w:cstheme="minorBidi"/>
          <w:i/>
          <w:iCs/>
          <w:szCs w:val="20"/>
        </w:rPr>
        <w:t>saudiensis</w:t>
      </w:r>
      <w:r w:rsidRPr="00765EBB">
        <w:rPr>
          <w:rFonts w:asciiTheme="minorBidi" w:hAnsiTheme="minorBidi" w:cstheme="minorBidi"/>
          <w:szCs w:val="20"/>
        </w:rPr>
        <w:t xml:space="preserve"> n. sp. Annales de la Société Entomologique de France, 47 (3-4):474-479.</w:t>
      </w:r>
      <w:r w:rsidRPr="00765EBB">
        <w:rPr>
          <w:rFonts w:asciiTheme="minorBidi" w:hAnsiTheme="minorBidi" w:cstheme="minorBidi"/>
          <w:szCs w:val="20"/>
        </w:rPr>
        <w:tab/>
      </w:r>
      <w:r w:rsidR="00E81459">
        <w:rPr>
          <w:rFonts w:asciiTheme="minorBidi" w:hAnsiTheme="minorBidi" w:cstheme="minorBidi"/>
          <w:szCs w:val="20"/>
        </w:rPr>
        <w:t xml:space="preserve"> </w:t>
      </w:r>
      <w:r w:rsidR="00CA6D21" w:rsidRPr="00CA6D21">
        <w:rPr>
          <w:rFonts w:asciiTheme="minorBidi" w:hAnsiTheme="minorBidi" w:cstheme="minorBidi"/>
          <w:b/>
          <w:sz w:val="21"/>
          <w:szCs w:val="21"/>
          <w:shd w:val="clear" w:color="auto" w:fill="F5F5F5"/>
        </w:rPr>
        <w:t xml:space="preserve">(Impact factor 0. 529). </w:t>
      </w:r>
      <w:r w:rsidR="00765EBB" w:rsidRPr="000500CD">
        <w:rPr>
          <w:rFonts w:asciiTheme="minorBidi" w:hAnsiTheme="minorBidi" w:cstheme="minorBidi"/>
          <w:b/>
          <w:bCs/>
          <w:szCs w:val="20"/>
        </w:rPr>
        <w:t>(France)</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b/>
          <w:bCs/>
          <w:szCs w:val="20"/>
        </w:rPr>
        <w:t>Aldawood, A. S.,</w:t>
      </w:r>
      <w:r w:rsidRPr="00482DAE">
        <w:rPr>
          <w:rFonts w:asciiTheme="minorBidi" w:hAnsiTheme="minorBidi" w:cstheme="minorBidi"/>
          <w:szCs w:val="20"/>
        </w:rPr>
        <w:t xml:space="preserve"> M. R. Sharaf, and B. Taylor. 2011. First record of the Myrmicine ant genus</w:t>
      </w:r>
      <w:r w:rsidRPr="00482DAE">
        <w:rPr>
          <w:rFonts w:asciiTheme="minorBidi" w:hAnsiTheme="minorBidi" w:cstheme="minorBidi"/>
          <w:i/>
          <w:iCs/>
          <w:szCs w:val="20"/>
        </w:rPr>
        <w:t>Carebara</w:t>
      </w:r>
      <w:r w:rsidRPr="00335346">
        <w:rPr>
          <w:rFonts w:asciiTheme="minorBidi" w:hAnsiTheme="minorBidi" w:cstheme="minorBidi"/>
          <w:szCs w:val="20"/>
        </w:rPr>
        <w:t xml:space="preserve"> Westwood, 1840 (</w:t>
      </w:r>
      <w:r w:rsidRPr="00AE212A">
        <w:rPr>
          <w:rFonts w:asciiTheme="minorBidi" w:hAnsiTheme="minorBidi" w:cstheme="minorBidi"/>
          <w:bCs/>
          <w:szCs w:val="20"/>
        </w:rPr>
        <w:t>Hymenoptera</w:t>
      </w:r>
      <w:r w:rsidRPr="00335346">
        <w:rPr>
          <w:rFonts w:asciiTheme="minorBidi" w:hAnsiTheme="minorBidi" w:cstheme="minorBidi"/>
          <w:szCs w:val="20"/>
        </w:rPr>
        <w:t>, Formicidae) from Saudi Arabia with description of a new</w:t>
      </w:r>
      <w:r w:rsidRPr="00765EBB">
        <w:rPr>
          <w:rFonts w:asciiTheme="minorBidi" w:hAnsiTheme="minorBidi" w:cstheme="minorBidi"/>
          <w:szCs w:val="20"/>
        </w:rPr>
        <w:t xml:space="preserve"> species, </w:t>
      </w:r>
      <w:r w:rsidRPr="00765EBB">
        <w:rPr>
          <w:rFonts w:asciiTheme="minorBidi" w:hAnsiTheme="minorBidi" w:cstheme="minorBidi"/>
          <w:i/>
          <w:iCs/>
          <w:szCs w:val="20"/>
        </w:rPr>
        <w:t>C. abuhurayri</w:t>
      </w:r>
      <w:r w:rsidRPr="00765EBB">
        <w:rPr>
          <w:rFonts w:asciiTheme="minorBidi" w:hAnsiTheme="minorBidi" w:cstheme="minorBidi"/>
          <w:szCs w:val="20"/>
        </w:rPr>
        <w:t xml:space="preserve"> sp. n. ZooKeys 92: 61-69, DOI: 10. 3897/zookeys. 92. 770.</w:t>
      </w:r>
      <w:r w:rsidR="00E81459">
        <w:rPr>
          <w:rFonts w:asciiTheme="minorBidi" w:hAnsiTheme="minorBidi" w:cstheme="minorBidi"/>
          <w:szCs w:val="20"/>
        </w:rPr>
        <w:t xml:space="preserve"> </w:t>
      </w:r>
      <w:r w:rsidR="00CA6D21" w:rsidRPr="00CA6D21">
        <w:rPr>
          <w:rFonts w:asciiTheme="minorBidi" w:hAnsiTheme="minorBidi" w:cstheme="minorBidi"/>
          <w:b/>
          <w:sz w:val="21"/>
          <w:szCs w:val="21"/>
          <w:shd w:val="clear" w:color="auto" w:fill="F5F5F5"/>
        </w:rPr>
        <w:t>(Impact factor 0.917).</w:t>
      </w:r>
      <w:r w:rsidR="00765EBB">
        <w:rPr>
          <w:rFonts w:asciiTheme="minorBidi" w:hAnsiTheme="minorBidi" w:cstheme="minorBidi"/>
          <w:b/>
          <w:sz w:val="21"/>
          <w:szCs w:val="21"/>
          <w:shd w:val="clear" w:color="auto" w:fill="F5F5F5"/>
        </w:rPr>
        <w:t xml:space="preserve"> </w:t>
      </w:r>
      <w:r w:rsidR="007604CA">
        <w:rPr>
          <w:rFonts w:asciiTheme="minorBidi" w:hAnsiTheme="minorBidi" w:cstheme="minorBidi"/>
          <w:b/>
          <w:bCs/>
          <w:szCs w:val="20"/>
        </w:rPr>
        <w:t xml:space="preserve">(Q2) </w:t>
      </w:r>
      <w:r w:rsidR="00765EBB" w:rsidRPr="000500CD">
        <w:rPr>
          <w:rFonts w:asciiTheme="minorBidi" w:hAnsiTheme="minorBidi" w:cstheme="minorBidi"/>
          <w:b/>
          <w:bCs/>
          <w:szCs w:val="20"/>
        </w:rPr>
        <w:t>(Bulgaria)</w:t>
      </w:r>
      <w:r w:rsidR="00CA6D21" w:rsidRPr="00CA6D21">
        <w:rPr>
          <w:rFonts w:asciiTheme="minorBidi" w:hAnsiTheme="minorBidi" w:cstheme="minorBidi"/>
          <w:b/>
          <w:sz w:val="21"/>
          <w:szCs w:val="21"/>
          <w:shd w:val="clear" w:color="auto" w:fill="F5F5F5"/>
        </w:rPr>
        <w:t xml:space="preserve"> </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szCs w:val="20"/>
        </w:rPr>
        <w:t xml:space="preserve">Schawaller W., M. R. Sharaf, and </w:t>
      </w:r>
      <w:r w:rsidRPr="00482DAE">
        <w:rPr>
          <w:rFonts w:asciiTheme="minorBidi" w:hAnsiTheme="minorBidi" w:cstheme="minorBidi"/>
          <w:b/>
          <w:bCs/>
          <w:szCs w:val="20"/>
        </w:rPr>
        <w:t xml:space="preserve">Aldawood, A. S. </w:t>
      </w:r>
      <w:r w:rsidRPr="00482DAE">
        <w:rPr>
          <w:rFonts w:asciiTheme="minorBidi" w:hAnsiTheme="minorBidi" w:cstheme="minorBidi"/>
          <w:szCs w:val="20"/>
        </w:rPr>
        <w:t>2011. The tribe Cossyphodini (Coleoptera: Tenebrionidae) of the Arabian Penins</w:t>
      </w:r>
      <w:r w:rsidRPr="00765EBB">
        <w:rPr>
          <w:rFonts w:asciiTheme="minorBidi" w:hAnsiTheme="minorBidi" w:cstheme="minorBidi"/>
          <w:szCs w:val="20"/>
        </w:rPr>
        <w:t>ula, with notes on biology and ecology. Annales Zoologici 61 (3):439-444.</w:t>
      </w:r>
      <w:r w:rsidR="00E81459">
        <w:rPr>
          <w:rFonts w:asciiTheme="minorBidi" w:hAnsiTheme="minorBidi" w:cstheme="minorBidi"/>
          <w:szCs w:val="20"/>
        </w:rPr>
        <w:t xml:space="preserve"> </w:t>
      </w:r>
      <w:r w:rsidR="00CA6D21" w:rsidRPr="00CA6D21">
        <w:rPr>
          <w:rFonts w:asciiTheme="minorBidi" w:hAnsiTheme="minorBidi" w:cstheme="minorBidi"/>
          <w:b/>
          <w:sz w:val="21"/>
          <w:szCs w:val="21"/>
          <w:shd w:val="clear" w:color="auto" w:fill="F5F5F5"/>
        </w:rPr>
        <w:t>(Impact Factor 0.978).</w:t>
      </w:r>
      <w:r w:rsidR="00765EBB">
        <w:rPr>
          <w:rFonts w:asciiTheme="minorBidi" w:hAnsiTheme="minorBidi" w:cstheme="minorBidi"/>
          <w:b/>
          <w:sz w:val="21"/>
          <w:szCs w:val="21"/>
          <w:shd w:val="clear" w:color="auto" w:fill="F5F5F5"/>
        </w:rPr>
        <w:t xml:space="preserve"> </w:t>
      </w:r>
      <w:r w:rsidR="008F6F97">
        <w:rPr>
          <w:rFonts w:asciiTheme="minorBidi" w:hAnsiTheme="minorBidi" w:cstheme="minorBidi"/>
          <w:b/>
          <w:sz w:val="21"/>
          <w:szCs w:val="21"/>
          <w:shd w:val="clear" w:color="auto" w:fill="F5F5F5"/>
        </w:rPr>
        <w:t xml:space="preserve">(Q2) </w:t>
      </w:r>
      <w:r w:rsidR="00765EBB" w:rsidRPr="000500CD">
        <w:rPr>
          <w:rFonts w:asciiTheme="minorBidi" w:hAnsiTheme="minorBidi" w:cstheme="minorBidi"/>
          <w:b/>
          <w:bCs/>
          <w:szCs w:val="20"/>
        </w:rPr>
        <w:t>(Poland)</w:t>
      </w:r>
      <w:r w:rsidR="00CA6D21" w:rsidRPr="00CA6D21">
        <w:rPr>
          <w:rFonts w:asciiTheme="minorBidi" w:hAnsiTheme="minorBidi" w:cstheme="minorBidi"/>
          <w:b/>
          <w:sz w:val="21"/>
          <w:szCs w:val="21"/>
          <w:shd w:val="clear" w:color="auto" w:fill="F5F5F5"/>
        </w:rPr>
        <w:t xml:space="preserve"> </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szCs w:val="20"/>
        </w:rPr>
        <w:t xml:space="preserve">Sharaf, M. R., C. A. </w:t>
      </w:r>
      <w:r w:rsidRPr="00AE212A">
        <w:rPr>
          <w:rFonts w:asciiTheme="minorBidi" w:hAnsiTheme="minorBidi" w:cstheme="minorBidi"/>
          <w:bCs/>
          <w:szCs w:val="20"/>
        </w:rPr>
        <w:t>Collingwood</w:t>
      </w:r>
      <w:r w:rsidRPr="00482DAE">
        <w:rPr>
          <w:rFonts w:asciiTheme="minorBidi" w:hAnsiTheme="minorBidi" w:cstheme="minorBidi"/>
          <w:szCs w:val="20"/>
        </w:rPr>
        <w:t xml:space="preserve">, and </w:t>
      </w:r>
      <w:r w:rsidRPr="00482DAE">
        <w:rPr>
          <w:rFonts w:asciiTheme="minorBidi" w:hAnsiTheme="minorBidi" w:cstheme="minorBidi"/>
          <w:b/>
          <w:bCs/>
          <w:szCs w:val="20"/>
        </w:rPr>
        <w:t xml:space="preserve">Aldawood, A. S., </w:t>
      </w:r>
      <w:r w:rsidRPr="00482DAE">
        <w:rPr>
          <w:rFonts w:asciiTheme="minorBidi" w:hAnsiTheme="minorBidi" w:cstheme="minorBidi"/>
          <w:szCs w:val="20"/>
        </w:rPr>
        <w:t xml:space="preserve">2011. </w:t>
      </w:r>
      <w:r w:rsidRPr="00335346">
        <w:rPr>
          <w:rFonts w:asciiTheme="minorBidi" w:hAnsiTheme="minorBidi" w:cstheme="minorBidi"/>
          <w:i/>
          <w:iCs/>
          <w:szCs w:val="20"/>
        </w:rPr>
        <w:t>Technomyrmex montaseri</w:t>
      </w:r>
      <w:r w:rsidRPr="00335346">
        <w:rPr>
          <w:rFonts w:asciiTheme="minorBidi" w:hAnsiTheme="minorBidi" w:cstheme="minorBidi"/>
          <w:szCs w:val="20"/>
        </w:rPr>
        <w:t xml:space="preserve"> n. sp., a new ant species of the </w:t>
      </w:r>
      <w:r w:rsidRPr="00765EBB">
        <w:rPr>
          <w:rFonts w:asciiTheme="minorBidi" w:hAnsiTheme="minorBidi" w:cstheme="minorBidi"/>
          <w:i/>
          <w:iCs/>
          <w:szCs w:val="20"/>
        </w:rPr>
        <w:t>T. gibbosus</w:t>
      </w:r>
      <w:r w:rsidRPr="00765EBB">
        <w:rPr>
          <w:rFonts w:asciiTheme="minorBidi" w:hAnsiTheme="minorBidi" w:cstheme="minorBidi"/>
          <w:szCs w:val="20"/>
        </w:rPr>
        <w:t>-group from Oman (Hymenoptera: Formicidae). ZooKeys 108:11-19, DOI: 10. 3897/zookeys. 108. 930.</w:t>
      </w:r>
      <w:r w:rsidR="00E81459">
        <w:rPr>
          <w:rFonts w:asciiTheme="minorBidi" w:hAnsiTheme="minorBidi" w:cstheme="minorBidi"/>
          <w:szCs w:val="20"/>
        </w:rPr>
        <w:t xml:space="preserve"> </w:t>
      </w:r>
      <w:r w:rsidR="00CA6D21" w:rsidRPr="00CA6D21">
        <w:rPr>
          <w:rFonts w:asciiTheme="minorBidi" w:hAnsiTheme="minorBidi" w:cstheme="minorBidi"/>
          <w:b/>
          <w:sz w:val="21"/>
          <w:szCs w:val="21"/>
          <w:shd w:val="clear" w:color="auto" w:fill="F5F5F5"/>
        </w:rPr>
        <w:t xml:space="preserve">(Impact factor 0.917). </w:t>
      </w:r>
      <w:r w:rsidR="007604CA">
        <w:rPr>
          <w:rFonts w:asciiTheme="minorBidi" w:hAnsiTheme="minorBidi" w:cstheme="minorBidi"/>
          <w:b/>
          <w:bCs/>
          <w:szCs w:val="20"/>
        </w:rPr>
        <w:t xml:space="preserve">(Q2) </w:t>
      </w:r>
      <w:r w:rsidR="00765EBB" w:rsidRPr="000500CD">
        <w:rPr>
          <w:rFonts w:asciiTheme="minorBidi" w:hAnsiTheme="minorBidi" w:cstheme="minorBidi"/>
          <w:b/>
          <w:bCs/>
          <w:szCs w:val="20"/>
        </w:rPr>
        <w:t>(Bulgaria)</w:t>
      </w:r>
    </w:p>
    <w:p w:rsidR="0041434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szCs w:val="20"/>
        </w:rPr>
        <w:t>Sharaf, M. R</w:t>
      </w:r>
      <w:proofErr w:type="gramStart"/>
      <w:r w:rsidRPr="00482DAE">
        <w:rPr>
          <w:rFonts w:asciiTheme="minorBidi" w:hAnsiTheme="minorBidi" w:cstheme="minorBidi"/>
          <w:szCs w:val="20"/>
        </w:rPr>
        <w:t>. ;</w:t>
      </w:r>
      <w:proofErr w:type="gramEnd"/>
      <w:r w:rsidRPr="00482DAE">
        <w:rPr>
          <w:rFonts w:asciiTheme="minorBidi" w:hAnsiTheme="minorBidi" w:cstheme="minorBidi"/>
          <w:szCs w:val="20"/>
        </w:rPr>
        <w:t xml:space="preserve"> </w:t>
      </w:r>
      <w:r w:rsidRPr="00482DAE">
        <w:rPr>
          <w:rFonts w:asciiTheme="minorBidi" w:hAnsiTheme="minorBidi" w:cstheme="minorBidi"/>
          <w:b/>
          <w:bCs/>
          <w:szCs w:val="20"/>
        </w:rPr>
        <w:t>Aldawood, A. S.,</w:t>
      </w:r>
      <w:r w:rsidRPr="00482DAE">
        <w:rPr>
          <w:rFonts w:asciiTheme="minorBidi" w:hAnsiTheme="minorBidi" w:cstheme="minorBidi"/>
          <w:szCs w:val="20"/>
        </w:rPr>
        <w:t xml:space="preserve"> and B. Taylor. 2011. The formicine ant genus </w:t>
      </w:r>
      <w:r w:rsidRPr="00335346">
        <w:rPr>
          <w:rFonts w:asciiTheme="minorBidi" w:hAnsiTheme="minorBidi" w:cstheme="minorBidi"/>
          <w:i/>
          <w:iCs/>
          <w:szCs w:val="20"/>
        </w:rPr>
        <w:t>Plagiolepis</w:t>
      </w:r>
      <w:r w:rsidRPr="00335346">
        <w:rPr>
          <w:rFonts w:asciiTheme="minorBidi" w:hAnsiTheme="minorBidi" w:cstheme="minorBidi"/>
          <w:szCs w:val="20"/>
        </w:rPr>
        <w:t xml:space="preserve"> Mayr (Hymenoptera: Formicidae) in the Arabian P</w:t>
      </w:r>
      <w:r w:rsidRPr="00765EBB">
        <w:rPr>
          <w:rFonts w:asciiTheme="minorBidi" w:hAnsiTheme="minorBidi" w:cstheme="minorBidi"/>
          <w:szCs w:val="20"/>
        </w:rPr>
        <w:t>eninsula, with description of two new species. Transactions of the American Entomological Society. 137(1+2): 203-215.</w:t>
      </w:r>
      <w:r w:rsidRPr="00765EBB">
        <w:rPr>
          <w:rFonts w:asciiTheme="minorBidi" w:hAnsiTheme="minorBidi" w:cstheme="minorBidi"/>
          <w:szCs w:val="20"/>
        </w:rPr>
        <w:tab/>
      </w:r>
      <w:r w:rsidR="00E81459">
        <w:rPr>
          <w:rFonts w:asciiTheme="minorBidi" w:hAnsiTheme="minorBidi" w:cstheme="minorBidi"/>
          <w:szCs w:val="20"/>
        </w:rPr>
        <w:t xml:space="preserve"> </w:t>
      </w:r>
      <w:r w:rsidR="00CA6D21" w:rsidRPr="00CA6D21">
        <w:rPr>
          <w:rFonts w:asciiTheme="minorBidi" w:hAnsiTheme="minorBidi" w:cstheme="minorBidi"/>
          <w:b/>
          <w:sz w:val="21"/>
          <w:szCs w:val="21"/>
          <w:shd w:val="clear" w:color="auto" w:fill="F5F5F5"/>
        </w:rPr>
        <w:t>(Impact factor 0. 311).</w:t>
      </w:r>
      <w:r w:rsidR="00765EBB">
        <w:rPr>
          <w:rFonts w:asciiTheme="minorBidi" w:hAnsiTheme="minorBidi" w:cstheme="minorBidi"/>
          <w:b/>
          <w:sz w:val="21"/>
          <w:szCs w:val="21"/>
          <w:shd w:val="clear" w:color="auto" w:fill="F5F5F5"/>
        </w:rPr>
        <w:t xml:space="preserve"> </w:t>
      </w:r>
      <w:r w:rsidR="008F6F97">
        <w:rPr>
          <w:rFonts w:asciiTheme="minorBidi" w:hAnsiTheme="minorBidi" w:cstheme="minorBidi"/>
          <w:b/>
          <w:sz w:val="21"/>
          <w:szCs w:val="21"/>
          <w:shd w:val="clear" w:color="auto" w:fill="F5F5F5"/>
        </w:rPr>
        <w:t xml:space="preserve">(Q4) </w:t>
      </w:r>
      <w:r w:rsidR="00765EBB" w:rsidRPr="000500CD">
        <w:rPr>
          <w:rFonts w:asciiTheme="minorBidi" w:hAnsiTheme="minorBidi" w:cstheme="minorBidi"/>
          <w:b/>
          <w:bCs/>
          <w:szCs w:val="20"/>
        </w:rPr>
        <w:t>(USA)</w:t>
      </w:r>
      <w:r w:rsidR="00CA6D21" w:rsidRPr="00CA6D21">
        <w:rPr>
          <w:rFonts w:asciiTheme="minorBidi" w:hAnsiTheme="minorBidi" w:cstheme="minorBidi"/>
          <w:b/>
          <w:sz w:val="21"/>
          <w:szCs w:val="21"/>
          <w:shd w:val="clear" w:color="auto" w:fill="F5F5F5"/>
        </w:rPr>
        <w:t xml:space="preserve"> </w:t>
      </w:r>
    </w:p>
    <w:p w:rsidR="007A6D20" w:rsidRPr="00482DAE" w:rsidRDefault="00414340" w:rsidP="004A0958">
      <w:pPr>
        <w:pStyle w:val="ListParagraph"/>
        <w:numPr>
          <w:ilvl w:val="0"/>
          <w:numId w:val="44"/>
        </w:numPr>
        <w:autoSpaceDE/>
        <w:autoSpaceDN/>
        <w:bidi w:val="0"/>
        <w:spacing w:before="120" w:after="120"/>
        <w:ind w:left="426" w:hanging="426"/>
        <w:contextualSpacing w:val="0"/>
        <w:jc w:val="both"/>
        <w:rPr>
          <w:rFonts w:asciiTheme="minorBidi" w:hAnsiTheme="minorBidi" w:cstheme="minorBidi"/>
          <w:b/>
          <w:sz w:val="21"/>
          <w:szCs w:val="21"/>
          <w:shd w:val="clear" w:color="auto" w:fill="F5F5F5"/>
        </w:rPr>
      </w:pPr>
      <w:r w:rsidRPr="00482DAE">
        <w:rPr>
          <w:rFonts w:asciiTheme="minorBidi" w:hAnsiTheme="minorBidi" w:cstheme="minorBidi"/>
          <w:szCs w:val="20"/>
        </w:rPr>
        <w:t xml:space="preserve">Sharaf, M. R. and </w:t>
      </w:r>
      <w:r w:rsidRPr="00AE212A">
        <w:rPr>
          <w:rFonts w:asciiTheme="minorBidi" w:hAnsiTheme="minorBidi" w:cstheme="minorBidi"/>
          <w:b/>
          <w:szCs w:val="20"/>
        </w:rPr>
        <w:t>Aldawood, A. S</w:t>
      </w:r>
      <w:r w:rsidRPr="00482DAE">
        <w:rPr>
          <w:rFonts w:asciiTheme="minorBidi" w:hAnsiTheme="minorBidi" w:cstheme="minorBidi"/>
          <w:b/>
          <w:bCs/>
          <w:szCs w:val="20"/>
        </w:rPr>
        <w:t xml:space="preserve">. </w:t>
      </w:r>
      <w:r w:rsidRPr="00482DAE">
        <w:rPr>
          <w:rFonts w:asciiTheme="minorBidi" w:hAnsiTheme="minorBidi" w:cstheme="minorBidi"/>
          <w:szCs w:val="20"/>
        </w:rPr>
        <w:t xml:space="preserve">2011. </w:t>
      </w:r>
      <w:r w:rsidRPr="00335346">
        <w:rPr>
          <w:rFonts w:asciiTheme="minorBidi" w:hAnsiTheme="minorBidi" w:cstheme="minorBidi"/>
          <w:i/>
          <w:iCs/>
          <w:szCs w:val="20"/>
        </w:rPr>
        <w:t>Monomorium dryhimi</w:t>
      </w:r>
      <w:r w:rsidRPr="00335346">
        <w:rPr>
          <w:rFonts w:asciiTheme="minorBidi" w:hAnsiTheme="minorBidi" w:cstheme="minorBidi"/>
          <w:szCs w:val="20"/>
        </w:rPr>
        <w:t xml:space="preserve"> sp. n., a new ant species (Hymenoptera: Formicidae) of the </w:t>
      </w:r>
      <w:r w:rsidRPr="00765EBB">
        <w:rPr>
          <w:rFonts w:asciiTheme="minorBidi" w:hAnsiTheme="minorBidi" w:cstheme="minorBidi"/>
          <w:i/>
          <w:iCs/>
          <w:szCs w:val="20"/>
        </w:rPr>
        <w:t>M. monomorium</w:t>
      </w:r>
      <w:r w:rsidRPr="00765EBB">
        <w:rPr>
          <w:rFonts w:asciiTheme="minorBidi" w:hAnsiTheme="minorBidi" w:cstheme="minorBidi"/>
          <w:szCs w:val="20"/>
        </w:rPr>
        <w:t xml:space="preserve"> group from Saudi Arabia, with a revised key to the Arabian species of the group. ZooKeys 106: 47-54, DOI: 10. 3897/ZooKeys. 106. 1390.</w:t>
      </w:r>
      <w:r w:rsidRPr="00260AB7">
        <w:rPr>
          <w:rFonts w:asciiTheme="minorBidi" w:hAnsiTheme="minorBidi" w:cstheme="minorBidi"/>
          <w:szCs w:val="20"/>
        </w:rPr>
        <w:tab/>
      </w:r>
      <w:r w:rsidR="00E81459">
        <w:rPr>
          <w:rFonts w:asciiTheme="minorBidi" w:hAnsiTheme="minorBidi" w:cstheme="minorBidi"/>
          <w:szCs w:val="20"/>
        </w:rPr>
        <w:t xml:space="preserve"> </w:t>
      </w:r>
      <w:r w:rsidR="00CA6D21" w:rsidRPr="00CA6D21">
        <w:rPr>
          <w:rFonts w:asciiTheme="minorBidi" w:hAnsiTheme="minorBidi" w:cstheme="minorBidi"/>
          <w:b/>
          <w:sz w:val="21"/>
          <w:szCs w:val="21"/>
          <w:shd w:val="clear" w:color="auto" w:fill="F5F5F5"/>
        </w:rPr>
        <w:t xml:space="preserve">(Impact </w:t>
      </w:r>
      <w:r w:rsidR="00055F21" w:rsidRPr="00CA6D21">
        <w:rPr>
          <w:rFonts w:asciiTheme="minorBidi" w:hAnsiTheme="minorBidi" w:cstheme="minorBidi"/>
          <w:b/>
          <w:sz w:val="21"/>
          <w:szCs w:val="21"/>
          <w:shd w:val="clear" w:color="auto" w:fill="F5F5F5"/>
        </w:rPr>
        <w:t>factor 0.917</w:t>
      </w:r>
      <w:r w:rsidR="00CA6D21" w:rsidRPr="00CA6D21">
        <w:rPr>
          <w:rFonts w:asciiTheme="minorBidi" w:hAnsiTheme="minorBidi" w:cstheme="minorBidi"/>
          <w:b/>
          <w:sz w:val="21"/>
          <w:szCs w:val="21"/>
          <w:shd w:val="clear" w:color="auto" w:fill="F5F5F5"/>
        </w:rPr>
        <w:t>).</w:t>
      </w:r>
      <w:r w:rsidR="00765EBB">
        <w:rPr>
          <w:rFonts w:asciiTheme="minorBidi" w:hAnsiTheme="minorBidi" w:cstheme="minorBidi"/>
          <w:b/>
          <w:sz w:val="21"/>
          <w:szCs w:val="21"/>
          <w:shd w:val="clear" w:color="auto" w:fill="F5F5F5"/>
        </w:rPr>
        <w:t xml:space="preserve"> </w:t>
      </w:r>
      <w:r w:rsidR="007604CA">
        <w:rPr>
          <w:rFonts w:asciiTheme="minorBidi" w:hAnsiTheme="minorBidi" w:cstheme="minorBidi"/>
          <w:b/>
          <w:bCs/>
          <w:szCs w:val="20"/>
        </w:rPr>
        <w:t xml:space="preserve">(Q2) </w:t>
      </w:r>
      <w:r w:rsidR="00765EBB" w:rsidRPr="000500CD">
        <w:rPr>
          <w:rFonts w:asciiTheme="minorBidi" w:hAnsiTheme="minorBidi" w:cstheme="minorBidi"/>
          <w:b/>
          <w:bCs/>
          <w:szCs w:val="20"/>
        </w:rPr>
        <w:t>(Bulgaria)</w:t>
      </w:r>
      <w:r w:rsidR="00CA6D21" w:rsidRPr="00CA6D21">
        <w:rPr>
          <w:rFonts w:asciiTheme="minorBidi" w:hAnsiTheme="minorBidi" w:cstheme="minorBidi"/>
          <w:b/>
          <w:sz w:val="21"/>
          <w:szCs w:val="21"/>
          <w:shd w:val="clear" w:color="auto" w:fill="F5F5F5"/>
        </w:rPr>
        <w:t xml:space="preserve"> </w:t>
      </w:r>
    </w:p>
    <w:p w:rsidR="007A6D20" w:rsidRPr="004838F3" w:rsidRDefault="007A6D20" w:rsidP="006453F3">
      <w:pPr>
        <w:spacing w:before="240" w:after="240"/>
        <w:jc w:val="both"/>
        <w:rPr>
          <w:b/>
          <w:bCs/>
          <w:color w:val="FF0000"/>
        </w:rPr>
      </w:pPr>
      <w:r w:rsidRPr="004838F3">
        <w:rPr>
          <w:b/>
          <w:bCs/>
          <w:color w:val="FF0000"/>
        </w:rPr>
        <w:t>2009</w:t>
      </w:r>
    </w:p>
    <w:p w:rsidR="007A6D20" w:rsidRPr="00091B58" w:rsidRDefault="00CA6D21" w:rsidP="00E81459">
      <w:pPr>
        <w:pStyle w:val="ListParagraph"/>
        <w:numPr>
          <w:ilvl w:val="0"/>
          <w:numId w:val="44"/>
        </w:numPr>
        <w:autoSpaceDE/>
        <w:autoSpaceDN/>
        <w:bidi w:val="0"/>
        <w:spacing w:before="240" w:after="240"/>
        <w:ind w:left="426" w:hanging="426"/>
        <w:jc w:val="both"/>
        <w:rPr>
          <w:rFonts w:asciiTheme="minorBidi" w:hAnsiTheme="minorBidi" w:cstheme="minorBidi"/>
          <w:b/>
          <w:bCs/>
          <w:szCs w:val="20"/>
        </w:rPr>
      </w:pPr>
      <w:r w:rsidRPr="00CA6D21">
        <w:rPr>
          <w:rFonts w:asciiTheme="minorBidi" w:hAnsiTheme="minorBidi" w:cstheme="minorBidi"/>
          <w:b/>
          <w:bCs/>
          <w:szCs w:val="20"/>
        </w:rPr>
        <w:t xml:space="preserve">Aldawood, A. S. </w:t>
      </w:r>
      <w:r w:rsidRPr="00CA6D21">
        <w:rPr>
          <w:rFonts w:asciiTheme="minorBidi" w:hAnsiTheme="minorBidi" w:cstheme="minorBidi"/>
          <w:szCs w:val="20"/>
        </w:rPr>
        <w:t xml:space="preserve">2009. Do Cardinal Directions in Different </w:t>
      </w:r>
      <w:r w:rsidRPr="00CA6D21">
        <w:rPr>
          <w:rFonts w:asciiTheme="minorBidi" w:hAnsiTheme="minorBidi" w:cstheme="minorBidi"/>
          <w:i/>
          <w:szCs w:val="20"/>
        </w:rPr>
        <w:t>Acacia</w:t>
      </w:r>
      <w:r w:rsidRPr="00CA6D21">
        <w:rPr>
          <w:rFonts w:asciiTheme="minorBidi" w:hAnsiTheme="minorBidi" w:cstheme="minorBidi"/>
          <w:szCs w:val="20"/>
        </w:rPr>
        <w:t xml:space="preserve"> Tree Species Affect Biological Activities of Bruchid Beetle, </w:t>
      </w:r>
      <w:r w:rsidRPr="00CA6D21">
        <w:rPr>
          <w:rFonts w:asciiTheme="minorBidi" w:hAnsiTheme="minorBidi" w:cstheme="minorBidi"/>
          <w:i/>
          <w:szCs w:val="20"/>
        </w:rPr>
        <w:t>Bruchidiusbuettikeri</w:t>
      </w:r>
      <w:r w:rsidRPr="00CA6D21">
        <w:rPr>
          <w:rFonts w:asciiTheme="minorBidi" w:hAnsiTheme="minorBidi" w:cstheme="minorBidi"/>
          <w:szCs w:val="20"/>
        </w:rPr>
        <w:t>Decelle (Bruchidae: Coleoptera), in Riyadh Region, Saudi Arabia. Pakistan Journal of Biological Sciences</w:t>
      </w:r>
      <w:r w:rsidR="00055F21">
        <w:rPr>
          <w:rFonts w:asciiTheme="minorBidi" w:hAnsiTheme="minorBidi" w:cstheme="minorBidi"/>
          <w:szCs w:val="20"/>
        </w:rPr>
        <w:t xml:space="preserve">. </w:t>
      </w:r>
      <w:r w:rsidRPr="00CA6D21">
        <w:rPr>
          <w:rFonts w:asciiTheme="minorBidi" w:hAnsiTheme="minorBidi" w:cstheme="minorBidi"/>
          <w:szCs w:val="20"/>
        </w:rPr>
        <w:t xml:space="preserve">12: 1539-1547. </w:t>
      </w:r>
      <w:r w:rsidR="007A6D20" w:rsidRPr="00091B58">
        <w:rPr>
          <w:rFonts w:asciiTheme="minorBidi" w:hAnsiTheme="minorBidi" w:cstheme="minorBidi"/>
          <w:b/>
          <w:bCs/>
          <w:szCs w:val="20"/>
        </w:rPr>
        <w:t>(Pakistan)</w:t>
      </w:r>
    </w:p>
    <w:p w:rsidR="007A6D20" w:rsidRPr="004838F3" w:rsidRDefault="00CA6D21" w:rsidP="006453F3">
      <w:pPr>
        <w:spacing w:before="240" w:after="240"/>
        <w:jc w:val="both"/>
        <w:rPr>
          <w:b/>
          <w:bCs/>
          <w:color w:val="FF0000"/>
        </w:rPr>
      </w:pPr>
      <w:r w:rsidRPr="004838F3">
        <w:rPr>
          <w:b/>
          <w:bCs/>
          <w:color w:val="FF0000"/>
        </w:rPr>
        <w:t>2005</w:t>
      </w:r>
    </w:p>
    <w:p w:rsidR="007A6D20" w:rsidRPr="00091B58" w:rsidRDefault="00CA6D21" w:rsidP="00E81459">
      <w:pPr>
        <w:pStyle w:val="ListParagraph"/>
        <w:numPr>
          <w:ilvl w:val="0"/>
          <w:numId w:val="44"/>
        </w:numPr>
        <w:autoSpaceDE/>
        <w:autoSpaceDN/>
        <w:bidi w:val="0"/>
        <w:spacing w:before="240" w:after="240"/>
        <w:ind w:left="426" w:hanging="426"/>
        <w:jc w:val="both"/>
        <w:rPr>
          <w:rFonts w:asciiTheme="minorBidi" w:hAnsiTheme="minorBidi" w:cstheme="minorBidi"/>
          <w:b/>
          <w:bCs/>
          <w:szCs w:val="20"/>
        </w:rPr>
      </w:pPr>
      <w:r w:rsidRPr="00CA6D21">
        <w:rPr>
          <w:rFonts w:asciiTheme="minorBidi" w:hAnsiTheme="minorBidi" w:cstheme="minorBidi"/>
          <w:szCs w:val="20"/>
        </w:rPr>
        <w:t xml:space="preserve">Al-Suhaibani, A. M. and </w:t>
      </w:r>
      <w:r w:rsidRPr="00CA6D21">
        <w:rPr>
          <w:rFonts w:asciiTheme="minorBidi" w:hAnsiTheme="minorBidi" w:cstheme="minorBidi"/>
          <w:b/>
          <w:bCs/>
          <w:szCs w:val="20"/>
        </w:rPr>
        <w:t xml:space="preserve">Aldawood, A. S. </w:t>
      </w:r>
      <w:r w:rsidRPr="00CA6D21">
        <w:rPr>
          <w:rFonts w:asciiTheme="minorBidi" w:hAnsiTheme="minorBidi" w:cstheme="minorBidi"/>
          <w:szCs w:val="20"/>
        </w:rPr>
        <w:t xml:space="preserve">2005. Relative abundance of the greenhouse leafhopper, </w:t>
      </w:r>
      <w:r w:rsidRPr="00CA6D21">
        <w:rPr>
          <w:rFonts w:asciiTheme="minorBidi" w:hAnsiTheme="minorBidi" w:cstheme="minorBidi"/>
          <w:i/>
          <w:iCs/>
          <w:szCs w:val="20"/>
        </w:rPr>
        <w:t>Empoascadecipiens</w:t>
      </w:r>
      <w:r w:rsidRPr="00CA6D21">
        <w:rPr>
          <w:rFonts w:asciiTheme="minorBidi" w:hAnsiTheme="minorBidi" w:cstheme="minorBidi"/>
          <w:szCs w:val="20"/>
        </w:rPr>
        <w:t xml:space="preserve"> Paoli (Homoptera: Cicadellidae) in alfalfa fields in Riyadh, Saudi Arabia. Saudi Journal of Biological Sciences. 12 (1): 33-37.</w:t>
      </w:r>
      <w:r w:rsidR="00055F21">
        <w:rPr>
          <w:rFonts w:asciiTheme="minorBidi" w:hAnsiTheme="minorBidi" w:cstheme="minorBidi"/>
          <w:szCs w:val="20"/>
        </w:rPr>
        <w:t xml:space="preserve"> </w:t>
      </w:r>
      <w:r w:rsidR="007A6D20" w:rsidRPr="00091B58">
        <w:rPr>
          <w:rFonts w:asciiTheme="minorBidi" w:hAnsiTheme="minorBidi" w:cstheme="minorBidi"/>
          <w:b/>
          <w:bCs/>
          <w:szCs w:val="20"/>
        </w:rPr>
        <w:t>(Saudi Arabia)</w:t>
      </w:r>
    </w:p>
    <w:p w:rsidR="007A6D20" w:rsidRPr="004838F3" w:rsidRDefault="00CA6D21" w:rsidP="006453F3">
      <w:pPr>
        <w:spacing w:before="240" w:after="240"/>
        <w:jc w:val="both"/>
        <w:rPr>
          <w:b/>
          <w:bCs/>
          <w:color w:val="FF0000"/>
        </w:rPr>
      </w:pPr>
      <w:r w:rsidRPr="004838F3">
        <w:rPr>
          <w:b/>
          <w:bCs/>
          <w:color w:val="FF0000"/>
        </w:rPr>
        <w:t>2004</w:t>
      </w:r>
    </w:p>
    <w:p w:rsidR="007A6D20" w:rsidRPr="00091B58" w:rsidRDefault="00CA6D21" w:rsidP="00E81459">
      <w:pPr>
        <w:pStyle w:val="ListParagraph"/>
        <w:numPr>
          <w:ilvl w:val="0"/>
          <w:numId w:val="44"/>
        </w:numPr>
        <w:autoSpaceDE/>
        <w:autoSpaceDN/>
        <w:bidi w:val="0"/>
        <w:spacing w:before="240" w:after="240"/>
        <w:ind w:left="426" w:hanging="426"/>
        <w:jc w:val="both"/>
        <w:rPr>
          <w:rFonts w:asciiTheme="minorBidi" w:hAnsiTheme="minorBidi" w:cstheme="minorBidi"/>
          <w:b/>
          <w:bCs/>
          <w:szCs w:val="20"/>
        </w:rPr>
      </w:pPr>
      <w:r w:rsidRPr="00CA6D21">
        <w:rPr>
          <w:rFonts w:asciiTheme="minorBidi" w:hAnsiTheme="minorBidi" w:cstheme="minorBidi"/>
          <w:b/>
          <w:bCs/>
          <w:szCs w:val="20"/>
        </w:rPr>
        <w:t>Aldawood, A. S</w:t>
      </w:r>
      <w:r w:rsidRPr="00CA6D21">
        <w:rPr>
          <w:rFonts w:asciiTheme="minorBidi" w:hAnsiTheme="minorBidi" w:cstheme="minorBidi"/>
          <w:szCs w:val="20"/>
        </w:rPr>
        <w:t>., A. M. Alahmed, S. M. Kheir, and S. M. Hussein. 2004. Population dynamics of Sand flies (Diptera: Psychodidae) in Hanifah Valley Riyadh, Saudi Arabia. Pakistan Journal of Biological Sciences. 7(4):464-467.</w:t>
      </w:r>
      <w:r w:rsidR="00E81459">
        <w:rPr>
          <w:rFonts w:asciiTheme="minorBidi" w:hAnsiTheme="minorBidi" w:cstheme="minorBidi"/>
          <w:szCs w:val="20"/>
        </w:rPr>
        <w:t xml:space="preserve"> </w:t>
      </w:r>
      <w:r w:rsidR="007A6D20" w:rsidRPr="00091B58">
        <w:rPr>
          <w:rFonts w:asciiTheme="minorBidi" w:hAnsiTheme="minorBidi" w:cstheme="minorBidi"/>
          <w:b/>
          <w:bCs/>
          <w:szCs w:val="20"/>
        </w:rPr>
        <w:t>(Pakistan)</w:t>
      </w:r>
    </w:p>
    <w:p w:rsidR="007A6D20" w:rsidRPr="004838F3" w:rsidRDefault="00CA6D21" w:rsidP="006453F3">
      <w:pPr>
        <w:spacing w:before="240" w:after="240"/>
        <w:jc w:val="both"/>
        <w:rPr>
          <w:b/>
          <w:bCs/>
          <w:color w:val="FF0000"/>
        </w:rPr>
      </w:pPr>
      <w:r w:rsidRPr="004838F3">
        <w:rPr>
          <w:b/>
          <w:bCs/>
          <w:color w:val="FF0000"/>
        </w:rPr>
        <w:t>1996</w:t>
      </w:r>
    </w:p>
    <w:p w:rsidR="007A6D20" w:rsidRPr="00482DAE" w:rsidRDefault="00CA6D21" w:rsidP="00E81459">
      <w:pPr>
        <w:pStyle w:val="ListParagraph"/>
        <w:numPr>
          <w:ilvl w:val="0"/>
          <w:numId w:val="44"/>
        </w:numPr>
        <w:autoSpaceDE/>
        <w:autoSpaceDN/>
        <w:bidi w:val="0"/>
        <w:spacing w:before="240" w:after="240"/>
        <w:ind w:left="426" w:hanging="426"/>
        <w:jc w:val="both"/>
        <w:rPr>
          <w:rFonts w:asciiTheme="minorBidi" w:hAnsiTheme="minorBidi" w:cstheme="minorBidi"/>
          <w:b/>
          <w:sz w:val="21"/>
          <w:szCs w:val="21"/>
          <w:shd w:val="clear" w:color="auto" w:fill="F5F5F5"/>
        </w:rPr>
      </w:pPr>
      <w:r w:rsidRPr="00CA6D21">
        <w:rPr>
          <w:rFonts w:asciiTheme="minorBidi" w:hAnsiTheme="minorBidi" w:cstheme="minorBidi"/>
          <w:b/>
          <w:bCs/>
          <w:szCs w:val="20"/>
        </w:rPr>
        <w:lastRenderedPageBreak/>
        <w:t>Aldawood, A. S.,</w:t>
      </w:r>
      <w:r w:rsidRPr="00CA6D21">
        <w:rPr>
          <w:rFonts w:asciiTheme="minorBidi" w:hAnsiTheme="minorBidi" w:cstheme="minorBidi"/>
          <w:szCs w:val="20"/>
        </w:rPr>
        <w:t xml:space="preserve"> E. B. Radcliffe, E. A. Backus, and W. L. Koukkari. 1996. Probing Behavior of Potato Leafhopper (Homoptera: Cicadellidae) on Alfalfa Influenced by Plant Water Deficit. Journal of Economic Entomology, 89: 898-905.</w:t>
      </w:r>
      <w:r w:rsidR="00E81459">
        <w:rPr>
          <w:rFonts w:asciiTheme="minorBidi" w:hAnsiTheme="minorBidi" w:cstheme="minorBidi"/>
          <w:b/>
          <w:bCs/>
          <w:szCs w:val="20"/>
        </w:rPr>
        <w:t xml:space="preserve"> </w:t>
      </w:r>
      <w:r w:rsidRPr="00CA6D21">
        <w:rPr>
          <w:rFonts w:asciiTheme="minorBidi" w:hAnsiTheme="minorBidi" w:cstheme="minorBidi"/>
          <w:b/>
          <w:sz w:val="21"/>
          <w:szCs w:val="21"/>
          <w:shd w:val="clear" w:color="auto" w:fill="F5F5F5"/>
        </w:rPr>
        <w:t>(Impact factor 1.506).</w:t>
      </w:r>
      <w:r w:rsidR="00091B58">
        <w:rPr>
          <w:rFonts w:asciiTheme="minorBidi" w:hAnsiTheme="minorBidi" w:cstheme="minorBidi"/>
          <w:b/>
          <w:sz w:val="21"/>
          <w:szCs w:val="21"/>
          <w:shd w:val="clear" w:color="auto" w:fill="F5F5F5"/>
        </w:rPr>
        <w:t xml:space="preserve"> </w:t>
      </w:r>
      <w:r w:rsidR="00091B58" w:rsidRPr="000500CD">
        <w:rPr>
          <w:rFonts w:asciiTheme="minorBidi" w:hAnsiTheme="minorBidi" w:cstheme="minorBidi"/>
          <w:b/>
          <w:bCs/>
          <w:szCs w:val="20"/>
        </w:rPr>
        <w:t>(USA)</w:t>
      </w:r>
      <w:r w:rsidR="00055F21">
        <w:rPr>
          <w:rFonts w:asciiTheme="minorBidi" w:hAnsiTheme="minorBidi" w:cstheme="minorBidi"/>
          <w:b/>
          <w:bCs/>
          <w:szCs w:val="20"/>
        </w:rPr>
        <w:t xml:space="preserve"> </w:t>
      </w:r>
    </w:p>
    <w:p w:rsidR="007A6D20" w:rsidRPr="004838F3" w:rsidRDefault="007A6D20" w:rsidP="006453F3">
      <w:pPr>
        <w:spacing w:before="240" w:after="240"/>
        <w:jc w:val="both"/>
        <w:rPr>
          <w:b/>
          <w:bCs/>
          <w:color w:val="FF0000"/>
        </w:rPr>
      </w:pPr>
      <w:r w:rsidRPr="004838F3">
        <w:rPr>
          <w:b/>
          <w:bCs/>
          <w:color w:val="FF0000"/>
        </w:rPr>
        <w:t>1991</w:t>
      </w:r>
    </w:p>
    <w:p w:rsidR="007A6D20" w:rsidRPr="00482DAE" w:rsidRDefault="007A6D20" w:rsidP="00E81459">
      <w:pPr>
        <w:pStyle w:val="ListParagraph"/>
        <w:numPr>
          <w:ilvl w:val="0"/>
          <w:numId w:val="44"/>
        </w:numPr>
        <w:autoSpaceDE/>
        <w:autoSpaceDN/>
        <w:bidi w:val="0"/>
        <w:spacing w:before="240" w:after="240"/>
        <w:ind w:left="426" w:hanging="426"/>
        <w:jc w:val="both"/>
        <w:rPr>
          <w:rFonts w:asciiTheme="minorBidi" w:hAnsiTheme="minorBidi" w:cstheme="minorBidi"/>
          <w:szCs w:val="20"/>
        </w:rPr>
      </w:pPr>
      <w:r w:rsidRPr="00091B58">
        <w:rPr>
          <w:rFonts w:asciiTheme="minorBidi" w:hAnsiTheme="minorBidi" w:cstheme="minorBidi"/>
          <w:szCs w:val="20"/>
        </w:rPr>
        <w:t xml:space="preserve">Aldryhim, Y. N., C. W. Mills III, and </w:t>
      </w:r>
      <w:r w:rsidRPr="00091B58">
        <w:rPr>
          <w:rFonts w:asciiTheme="minorBidi" w:hAnsiTheme="minorBidi" w:cstheme="minorBidi"/>
          <w:b/>
          <w:bCs/>
          <w:szCs w:val="20"/>
        </w:rPr>
        <w:t xml:space="preserve">Aldawood, A. S. </w:t>
      </w:r>
      <w:r w:rsidRPr="00091B58">
        <w:rPr>
          <w:rFonts w:asciiTheme="minorBidi" w:hAnsiTheme="minorBidi" w:cstheme="minorBidi"/>
          <w:szCs w:val="20"/>
        </w:rPr>
        <w:t xml:space="preserve">1991. Ecological distribution and seasonality of darkling beetles (Coleoptera: Tenebrionidae) on the central region of Saudi Arabia. Journal of Arid Environments 23: 415-422. </w:t>
      </w:r>
      <w:r w:rsidR="00CA6D21" w:rsidRPr="00CA6D21">
        <w:rPr>
          <w:rFonts w:asciiTheme="minorBidi" w:hAnsiTheme="minorBidi" w:cstheme="minorBidi"/>
          <w:b/>
          <w:sz w:val="21"/>
          <w:szCs w:val="21"/>
          <w:shd w:val="clear" w:color="auto" w:fill="F5F5F5"/>
        </w:rPr>
        <w:t xml:space="preserve">(Impact factor 1.641). </w:t>
      </w:r>
      <w:r w:rsidR="00091B58" w:rsidRPr="000500CD">
        <w:rPr>
          <w:rFonts w:asciiTheme="minorBidi" w:hAnsiTheme="minorBidi" w:cstheme="minorBidi"/>
          <w:b/>
          <w:bCs/>
          <w:szCs w:val="20"/>
        </w:rPr>
        <w:t>(USA)</w:t>
      </w:r>
    </w:p>
    <w:p w:rsidR="00720EB5" w:rsidRPr="00482DAE" w:rsidRDefault="00CA6D21" w:rsidP="004838F3">
      <w:pPr>
        <w:pStyle w:val="Heading2"/>
        <w:rPr>
          <w:rtl/>
        </w:rPr>
      </w:pPr>
      <w:r w:rsidRPr="00CA6D21">
        <w:rPr>
          <w:rFonts w:hint="eastAsia"/>
          <w:rtl/>
        </w:rPr>
        <w:t>بحوث</w:t>
      </w:r>
      <w:r w:rsidRPr="00CA6D21">
        <w:rPr>
          <w:rtl/>
        </w:rPr>
        <w:t xml:space="preserve"> </w:t>
      </w:r>
      <w:r w:rsidRPr="00CA6D21">
        <w:rPr>
          <w:rFonts w:hint="eastAsia"/>
          <w:rtl/>
        </w:rPr>
        <w:t>باللغة</w:t>
      </w:r>
      <w:r w:rsidRPr="00CA6D21">
        <w:rPr>
          <w:rtl/>
        </w:rPr>
        <w:t xml:space="preserve"> </w:t>
      </w:r>
      <w:r w:rsidRPr="00CA6D21">
        <w:rPr>
          <w:rFonts w:hint="eastAsia"/>
          <w:rtl/>
        </w:rPr>
        <w:t>العربية</w:t>
      </w:r>
      <w:r w:rsidRPr="00CA6D21">
        <w:rPr>
          <w:rtl/>
        </w:rPr>
        <w:t>:</w:t>
      </w:r>
    </w:p>
    <w:p w:rsidR="00C13E42" w:rsidRPr="00482DAE" w:rsidRDefault="00CA6D21" w:rsidP="002479E6">
      <w:pPr>
        <w:numPr>
          <w:ilvl w:val="0"/>
          <w:numId w:val="31"/>
        </w:numPr>
        <w:bidi/>
        <w:spacing w:before="120" w:after="120"/>
        <w:ind w:left="385" w:right="357" w:hanging="357"/>
        <w:jc w:val="lowKashida"/>
        <w:rPr>
          <w:rFonts w:cs="Simplified Arabic"/>
        </w:rPr>
      </w:pPr>
      <w:r w:rsidRPr="00CA6D21">
        <w:rPr>
          <w:rFonts w:cs="Simplified Arabic" w:hint="eastAsia"/>
          <w:rtl/>
        </w:rPr>
        <w:t>السعدون،</w:t>
      </w:r>
      <w:r w:rsidRPr="00CA6D21">
        <w:rPr>
          <w:rFonts w:cs="Simplified Arabic"/>
          <w:rtl/>
        </w:rPr>
        <w:t xml:space="preserve"> </w:t>
      </w:r>
      <w:r w:rsidRPr="00CA6D21">
        <w:rPr>
          <w:rFonts w:cs="Simplified Arabic" w:hint="eastAsia"/>
          <w:rtl/>
        </w:rPr>
        <w:t>عبد</w:t>
      </w:r>
      <w:r w:rsidRPr="00CA6D21">
        <w:rPr>
          <w:rFonts w:cs="Simplified Arabic"/>
          <w:rtl/>
        </w:rPr>
        <w:t xml:space="preserve"> </w:t>
      </w:r>
      <w:r w:rsidRPr="00CA6D21">
        <w:rPr>
          <w:rFonts w:cs="Simplified Arabic" w:hint="eastAsia"/>
          <w:rtl/>
        </w:rPr>
        <w:t>الله</w:t>
      </w:r>
      <w:r w:rsidRPr="00CA6D21">
        <w:rPr>
          <w:rFonts w:cs="Simplified Arabic"/>
          <w:rtl/>
        </w:rPr>
        <w:t xml:space="preserve"> </w:t>
      </w:r>
      <w:r w:rsidRPr="00CA6D21">
        <w:rPr>
          <w:rFonts w:cs="Simplified Arabic" w:hint="eastAsia"/>
          <w:rtl/>
        </w:rPr>
        <w:t>عبد</w:t>
      </w:r>
      <w:r w:rsidRPr="00CA6D21">
        <w:rPr>
          <w:rFonts w:cs="Simplified Arabic"/>
          <w:rtl/>
        </w:rPr>
        <w:t xml:space="preserve"> </w:t>
      </w:r>
      <w:r w:rsidRPr="00CA6D21">
        <w:rPr>
          <w:rFonts w:cs="Simplified Arabic" w:hint="eastAsia"/>
          <w:rtl/>
        </w:rPr>
        <w:t>الرحمن،</w:t>
      </w:r>
      <w:r w:rsidRPr="00CA6D21">
        <w:rPr>
          <w:rFonts w:cs="Simplified Arabic"/>
          <w:rtl/>
        </w:rPr>
        <w:t xml:space="preserve"> </w:t>
      </w:r>
      <w:r w:rsidRPr="00CA6D21">
        <w:rPr>
          <w:rFonts w:cs="Simplified Arabic" w:hint="eastAsia"/>
          <w:rtl/>
        </w:rPr>
        <w:t>عبد</w:t>
      </w:r>
      <w:r w:rsidRPr="00CA6D21">
        <w:rPr>
          <w:rFonts w:cs="Simplified Arabic"/>
          <w:rtl/>
        </w:rPr>
        <w:t xml:space="preserve"> </w:t>
      </w:r>
      <w:r w:rsidRPr="00CA6D21">
        <w:rPr>
          <w:rFonts w:cs="Simplified Arabic" w:hint="eastAsia"/>
          <w:rtl/>
        </w:rPr>
        <w:t>الرحمن</w:t>
      </w:r>
      <w:r w:rsidRPr="00CA6D21">
        <w:rPr>
          <w:rFonts w:cs="Simplified Arabic"/>
          <w:rtl/>
        </w:rPr>
        <w:t xml:space="preserve"> علي العذبه، إبراهيم محمد الشهوان، عبد الرحم</w:t>
      </w:r>
      <w:r w:rsidRPr="00CA6D21">
        <w:rPr>
          <w:rFonts w:cs="Simplified Arabic" w:hint="eastAsia"/>
          <w:rtl/>
        </w:rPr>
        <w:t>ن</w:t>
      </w:r>
      <w:r w:rsidRPr="00CA6D21">
        <w:rPr>
          <w:rFonts w:cs="Simplified Arabic"/>
          <w:rtl/>
        </w:rPr>
        <w:t xml:space="preserve"> سعد الداود، وصفوت عثمان خليل 2010</w:t>
      </w:r>
      <w:r w:rsidR="00055F21">
        <w:rPr>
          <w:rFonts w:cs="Simplified Arabic"/>
          <w:rtl/>
        </w:rPr>
        <w:t xml:space="preserve"> </w:t>
      </w:r>
      <w:r w:rsidRPr="00CA6D21">
        <w:rPr>
          <w:rFonts w:cs="Simplified Arabic"/>
          <w:rtl/>
        </w:rPr>
        <w:t>تصميم برنامج حاسوبي متكامل عن زراعة محاصيل الخضر في المملكة العربية السعودية. مجلة اتحاد الجامعات</w:t>
      </w:r>
      <w:r w:rsidR="002479E6">
        <w:rPr>
          <w:rFonts w:cs="Simplified Arabic"/>
          <w:rtl/>
        </w:rPr>
        <w:t xml:space="preserve"> العربية للعلوم الزراعية 18(1)</w:t>
      </w:r>
      <w:r w:rsidR="002479E6">
        <w:rPr>
          <w:rFonts w:cs="Simplified Arabic" w:hint="cs"/>
          <w:rtl/>
        </w:rPr>
        <w:t>.</w:t>
      </w:r>
    </w:p>
    <w:p w:rsidR="00C13E42" w:rsidRPr="00482DAE" w:rsidRDefault="00CA6D21" w:rsidP="002479E6">
      <w:pPr>
        <w:numPr>
          <w:ilvl w:val="0"/>
          <w:numId w:val="31"/>
        </w:numPr>
        <w:bidi/>
        <w:spacing w:before="120" w:after="120"/>
        <w:ind w:left="385" w:right="357" w:hanging="357"/>
        <w:jc w:val="lowKashida"/>
        <w:rPr>
          <w:rFonts w:cs="Simplified Arabic"/>
        </w:rPr>
      </w:pPr>
      <w:r w:rsidRPr="00CA6D21">
        <w:rPr>
          <w:rFonts w:cs="Simplified Arabic" w:hint="eastAsia"/>
          <w:rtl/>
        </w:rPr>
        <w:t>العذبه،</w:t>
      </w:r>
      <w:r w:rsidRPr="00CA6D21">
        <w:rPr>
          <w:rFonts w:cs="Simplified Arabic"/>
          <w:rtl/>
        </w:rPr>
        <w:t xml:space="preserve"> </w:t>
      </w:r>
      <w:r w:rsidRPr="00CA6D21">
        <w:rPr>
          <w:rFonts w:cs="Simplified Arabic" w:hint="eastAsia"/>
          <w:rtl/>
        </w:rPr>
        <w:t>عبد</w:t>
      </w:r>
      <w:r w:rsidRPr="00CA6D21">
        <w:rPr>
          <w:rFonts w:cs="Simplified Arabic"/>
          <w:rtl/>
        </w:rPr>
        <w:t xml:space="preserve"> </w:t>
      </w:r>
      <w:r w:rsidRPr="00CA6D21">
        <w:rPr>
          <w:rFonts w:cs="Simplified Arabic" w:hint="eastAsia"/>
          <w:rtl/>
        </w:rPr>
        <w:t>الرحمن</w:t>
      </w:r>
      <w:r w:rsidRPr="00CA6D21">
        <w:rPr>
          <w:rFonts w:cs="Simplified Arabic"/>
          <w:rtl/>
        </w:rPr>
        <w:t xml:space="preserve"> علي، عبد الله عبد الرحم</w:t>
      </w:r>
      <w:r w:rsidRPr="00CA6D21">
        <w:rPr>
          <w:rFonts w:cs="Simplified Arabic" w:hint="eastAsia"/>
          <w:rtl/>
        </w:rPr>
        <w:t>ن</w:t>
      </w:r>
      <w:r w:rsidRPr="00CA6D21">
        <w:rPr>
          <w:rFonts w:cs="Simplified Arabic"/>
          <w:rtl/>
        </w:rPr>
        <w:t xml:space="preserve"> السعدون، إبراهيم محمد الشهوان، عبد الرحم</w:t>
      </w:r>
      <w:r w:rsidRPr="00CA6D21">
        <w:rPr>
          <w:rFonts w:cs="Simplified Arabic" w:hint="eastAsia"/>
          <w:rtl/>
        </w:rPr>
        <w:t>ن</w:t>
      </w:r>
      <w:r w:rsidRPr="00CA6D21">
        <w:rPr>
          <w:rFonts w:cs="Simplified Arabic"/>
          <w:rtl/>
        </w:rPr>
        <w:t xml:space="preserve"> سعد الداود، ومحمد نبيل بهجت النسر. 2010. تصم؛يم برنامج حاسوبي لتقدير الاحتياجات المائية لمحاصيل الخضر في المناطق الجافة. مجلة اتحاد الجامعات العربية للعلوم الزراعية 18(1)</w:t>
      </w:r>
      <w:r w:rsidR="002479E6">
        <w:rPr>
          <w:rFonts w:cs="Simplified Arabic" w:hint="cs"/>
          <w:rtl/>
        </w:rPr>
        <w:t>.</w:t>
      </w:r>
    </w:p>
    <w:p w:rsidR="006E4431" w:rsidRDefault="00CA6D21" w:rsidP="00E81459">
      <w:pPr>
        <w:pStyle w:val="Heading1"/>
        <w:rPr>
          <w:sz w:val="32"/>
        </w:rPr>
      </w:pPr>
      <w:bookmarkStart w:id="17" w:name="_Toc311034610"/>
      <w:r w:rsidRPr="00CA6D21">
        <w:rPr>
          <w:rFonts w:hint="eastAsia"/>
          <w:rtl/>
        </w:rPr>
        <w:t>البحوث</w:t>
      </w:r>
      <w:r w:rsidRPr="00CA6D21">
        <w:rPr>
          <w:rtl/>
        </w:rPr>
        <w:t xml:space="preserve"> </w:t>
      </w:r>
      <w:r w:rsidRPr="00CA6D21">
        <w:rPr>
          <w:rFonts w:hint="eastAsia"/>
          <w:rtl/>
        </w:rPr>
        <w:t>المقدمة</w:t>
      </w:r>
      <w:r w:rsidRPr="00CA6D21">
        <w:rPr>
          <w:rtl/>
        </w:rPr>
        <w:t xml:space="preserve"> </w:t>
      </w:r>
      <w:r w:rsidRPr="00CA6D21">
        <w:rPr>
          <w:rFonts w:hint="eastAsia"/>
          <w:rtl/>
        </w:rPr>
        <w:t>في</w:t>
      </w:r>
      <w:r w:rsidRPr="00CA6D21">
        <w:rPr>
          <w:rtl/>
        </w:rPr>
        <w:t xml:space="preserve"> </w:t>
      </w:r>
      <w:r w:rsidRPr="00CA6D21">
        <w:rPr>
          <w:rFonts w:hint="eastAsia"/>
          <w:rtl/>
        </w:rPr>
        <w:t>مؤتمرات</w:t>
      </w:r>
      <w:r w:rsidRPr="00CA6D21">
        <w:rPr>
          <w:rtl/>
        </w:rPr>
        <w:t xml:space="preserve"> </w:t>
      </w:r>
      <w:r w:rsidRPr="00CA6D21">
        <w:rPr>
          <w:rFonts w:hint="eastAsia"/>
          <w:rtl/>
        </w:rPr>
        <w:t>أو</w:t>
      </w:r>
      <w:r w:rsidRPr="00CA6D21">
        <w:rPr>
          <w:rtl/>
        </w:rPr>
        <w:t xml:space="preserve"> </w:t>
      </w:r>
      <w:r w:rsidRPr="00CA6D21">
        <w:rPr>
          <w:rFonts w:hint="eastAsia"/>
          <w:rtl/>
        </w:rPr>
        <w:t>ندوات</w:t>
      </w:r>
      <w:r w:rsidRPr="00CA6D21">
        <w:rPr>
          <w:rtl/>
        </w:rPr>
        <w:t xml:space="preserve"> </w:t>
      </w:r>
      <w:r w:rsidRPr="00CA6D21">
        <w:rPr>
          <w:rFonts w:hint="eastAsia"/>
          <w:rtl/>
        </w:rPr>
        <w:t>علمية</w:t>
      </w:r>
      <w:r w:rsidRPr="00CA6D21">
        <w:rPr>
          <w:rtl/>
        </w:rPr>
        <w:t xml:space="preserve"> </w:t>
      </w:r>
      <w:r w:rsidRPr="00CA6D21">
        <w:rPr>
          <w:rFonts w:hint="eastAsia"/>
          <w:rtl/>
        </w:rPr>
        <w:t>متخصصة</w:t>
      </w:r>
      <w:r w:rsidRPr="00CA6D21">
        <w:rPr>
          <w:rtl/>
        </w:rPr>
        <w:t xml:space="preserve"> </w:t>
      </w:r>
      <w:r w:rsidRPr="00CA6D21">
        <w:rPr>
          <w:rFonts w:hint="eastAsia"/>
          <w:rtl/>
        </w:rPr>
        <w:t>ومنشورة</w:t>
      </w:r>
      <w:r w:rsidRPr="00CA6D21">
        <w:rPr>
          <w:rtl/>
        </w:rPr>
        <w:t xml:space="preserve"> </w:t>
      </w:r>
      <w:r w:rsidRPr="00CA6D21">
        <w:rPr>
          <w:rFonts w:hint="eastAsia"/>
          <w:rtl/>
        </w:rPr>
        <w:t>في</w:t>
      </w:r>
      <w:r w:rsidRPr="00CA6D21">
        <w:rPr>
          <w:rtl/>
        </w:rPr>
        <w:t xml:space="preserve"> </w:t>
      </w:r>
      <w:r w:rsidRPr="00CA6D21">
        <w:rPr>
          <w:rFonts w:hint="eastAsia"/>
          <w:rtl/>
        </w:rPr>
        <w:t>كتاب</w:t>
      </w:r>
      <w:r w:rsidRPr="00CA6D21">
        <w:rPr>
          <w:rtl/>
        </w:rPr>
        <w:t xml:space="preserve"> </w:t>
      </w:r>
      <w:r w:rsidRPr="00CA6D21">
        <w:rPr>
          <w:rFonts w:hint="eastAsia"/>
          <w:rtl/>
        </w:rPr>
        <w:t>المؤتمر</w:t>
      </w:r>
      <w:r w:rsidRPr="00CA6D21">
        <w:rPr>
          <w:rtl/>
        </w:rPr>
        <w:t>:</w:t>
      </w:r>
      <w:bookmarkEnd w:id="17"/>
    </w:p>
    <w:p w:rsidR="00832573" w:rsidRPr="00482DAE" w:rsidRDefault="00832573" w:rsidP="00C96870">
      <w:pPr>
        <w:ind w:left="720" w:hanging="720"/>
        <w:jc w:val="lowKashida"/>
        <w:rPr>
          <w:rFonts w:cs="Simplified Arabic"/>
          <w:b/>
          <w:bCs/>
        </w:rPr>
      </w:pPr>
    </w:p>
    <w:p w:rsidR="00832573" w:rsidRPr="00482DAE" w:rsidRDefault="00CA6D21" w:rsidP="002479E6">
      <w:pPr>
        <w:numPr>
          <w:ilvl w:val="0"/>
          <w:numId w:val="32"/>
        </w:numPr>
        <w:bidi/>
        <w:spacing w:before="120" w:after="120"/>
        <w:ind w:left="385" w:right="357" w:hanging="357"/>
        <w:jc w:val="lowKashida"/>
        <w:rPr>
          <w:rFonts w:cs="Simplified Arabic"/>
          <w:rtl/>
        </w:rPr>
      </w:pPr>
      <w:r w:rsidRPr="00CA6D21">
        <w:rPr>
          <w:rFonts w:cs="Simplified Arabic"/>
          <w:b/>
          <w:bCs/>
          <w:rtl/>
        </w:rPr>
        <w:t>الداود، عبد الرحمن سعد</w:t>
      </w:r>
      <w:r w:rsidRPr="00CA6D21">
        <w:rPr>
          <w:rStyle w:val="Style14pt"/>
          <w:szCs w:val="24"/>
          <w:rtl/>
        </w:rPr>
        <w:t>. 1428.</w:t>
      </w:r>
      <w:r w:rsidRPr="00CA6D21">
        <w:rPr>
          <w:rFonts w:cs="Simplified Arabic"/>
          <w:rtl/>
        </w:rPr>
        <w:t xml:space="preserve"> </w:t>
      </w:r>
      <w:r w:rsidRPr="00CA6D21">
        <w:rPr>
          <w:rFonts w:cs="Simplified Arabic"/>
        </w:rPr>
        <w:t>Population Dynamic of Date Palm Fruit Pests in Riyadh Area, Kingdom of Saudi Arabia</w:t>
      </w:r>
      <w:r w:rsidRPr="00CA6D21">
        <w:rPr>
          <w:rFonts w:cs="Simplified Arabic"/>
          <w:rtl/>
        </w:rPr>
        <w:t>.</w:t>
      </w:r>
      <w:r w:rsidR="00055F21">
        <w:rPr>
          <w:rFonts w:cs="Simplified Arabic"/>
          <w:rtl/>
        </w:rPr>
        <w:t xml:space="preserve"> </w:t>
      </w:r>
      <w:r w:rsidRPr="00CA6D21">
        <w:rPr>
          <w:rFonts w:cs="Simplified Arabic" w:hint="eastAsia"/>
          <w:rtl/>
        </w:rPr>
        <w:t>المؤتمر</w:t>
      </w:r>
      <w:r w:rsidRPr="00CA6D21">
        <w:rPr>
          <w:rFonts w:cs="Simplified Arabic"/>
          <w:rtl/>
        </w:rPr>
        <w:t xml:space="preserve"> </w:t>
      </w:r>
      <w:r w:rsidRPr="00CA6D21">
        <w:rPr>
          <w:rFonts w:cs="Simplified Arabic" w:hint="eastAsia"/>
          <w:rtl/>
        </w:rPr>
        <w:t>الدولي</w:t>
      </w:r>
      <w:r w:rsidRPr="00CA6D21">
        <w:rPr>
          <w:rFonts w:cs="Simplified Arabic"/>
          <w:rtl/>
        </w:rPr>
        <w:t xml:space="preserve"> </w:t>
      </w:r>
      <w:r w:rsidRPr="00CA6D21">
        <w:rPr>
          <w:rFonts w:cs="Simplified Arabic" w:hint="eastAsia"/>
          <w:rtl/>
        </w:rPr>
        <w:t>الأول</w:t>
      </w:r>
      <w:r w:rsidRPr="00CA6D21">
        <w:rPr>
          <w:rFonts w:cs="Simplified Arabic"/>
          <w:rtl/>
        </w:rPr>
        <w:t xml:space="preserve"> </w:t>
      </w:r>
      <w:r w:rsidRPr="00CA6D21">
        <w:rPr>
          <w:rFonts w:cs="Simplified Arabic" w:hint="eastAsia"/>
          <w:rtl/>
        </w:rPr>
        <w:t>لنخيل</w:t>
      </w:r>
      <w:r w:rsidRPr="00CA6D21">
        <w:rPr>
          <w:rFonts w:cs="Simplified Arabic"/>
          <w:rtl/>
        </w:rPr>
        <w:t xml:space="preserve"> </w:t>
      </w:r>
      <w:r w:rsidRPr="00CA6D21">
        <w:rPr>
          <w:rFonts w:cs="Simplified Arabic" w:hint="eastAsia"/>
          <w:rtl/>
        </w:rPr>
        <w:t>البلح</w:t>
      </w:r>
      <w:r w:rsidRPr="00CA6D21">
        <w:rPr>
          <w:rFonts w:cs="Simplified Arabic"/>
          <w:rtl/>
        </w:rPr>
        <w:t xml:space="preserve"> </w:t>
      </w:r>
      <w:r w:rsidRPr="00CA6D21">
        <w:rPr>
          <w:rFonts w:cs="Simplified Arabic" w:hint="eastAsia"/>
          <w:rtl/>
        </w:rPr>
        <w:t>بمعهد</w:t>
      </w:r>
      <w:r w:rsidRPr="00CA6D21">
        <w:rPr>
          <w:rFonts w:cs="Simplified Arabic"/>
          <w:rtl/>
        </w:rPr>
        <w:t xml:space="preserve"> </w:t>
      </w:r>
      <w:r w:rsidRPr="00CA6D21">
        <w:rPr>
          <w:rFonts w:cs="Simplified Arabic" w:hint="eastAsia"/>
          <w:rtl/>
        </w:rPr>
        <w:t>بحوث</w:t>
      </w:r>
      <w:r w:rsidRPr="00CA6D21">
        <w:rPr>
          <w:rFonts w:cs="Simplified Arabic"/>
          <w:rtl/>
        </w:rPr>
        <w:t xml:space="preserve"> </w:t>
      </w:r>
      <w:r w:rsidRPr="00CA6D21">
        <w:rPr>
          <w:rFonts w:cs="Simplified Arabic" w:hint="eastAsia"/>
          <w:rtl/>
        </w:rPr>
        <w:t>وقاية</w:t>
      </w:r>
      <w:r w:rsidRPr="00CA6D21">
        <w:rPr>
          <w:rFonts w:cs="Simplified Arabic"/>
          <w:rtl/>
        </w:rPr>
        <w:t xml:space="preserve"> </w:t>
      </w:r>
      <w:r w:rsidRPr="00CA6D21">
        <w:rPr>
          <w:rFonts w:cs="Simplified Arabic" w:hint="eastAsia"/>
          <w:rtl/>
        </w:rPr>
        <w:t>النبات</w:t>
      </w:r>
      <w:r w:rsidRPr="00CA6D21">
        <w:rPr>
          <w:rFonts w:cs="Simplified Arabic"/>
          <w:rtl/>
        </w:rPr>
        <w:t xml:space="preserve"> </w:t>
      </w:r>
      <w:r w:rsidRPr="00CA6D21">
        <w:rPr>
          <w:rFonts w:cs="Simplified Arabic" w:hint="eastAsia"/>
          <w:rtl/>
        </w:rPr>
        <w:t>والمعمل</w:t>
      </w:r>
      <w:r w:rsidRPr="00CA6D21">
        <w:rPr>
          <w:rFonts w:cs="Simplified Arabic"/>
          <w:rtl/>
        </w:rPr>
        <w:t xml:space="preserve"> </w:t>
      </w:r>
      <w:r w:rsidRPr="00CA6D21">
        <w:rPr>
          <w:rFonts w:cs="Simplified Arabic" w:hint="eastAsia"/>
          <w:rtl/>
        </w:rPr>
        <w:t>المركزي</w:t>
      </w:r>
      <w:r w:rsidR="00055F21">
        <w:rPr>
          <w:rFonts w:cs="Simplified Arabic"/>
          <w:rtl/>
        </w:rPr>
        <w:t xml:space="preserve"> </w:t>
      </w:r>
      <w:r w:rsidRPr="00CA6D21">
        <w:rPr>
          <w:rFonts w:cs="Simplified Arabic" w:hint="eastAsia"/>
          <w:rtl/>
        </w:rPr>
        <w:t>بغرض</w:t>
      </w:r>
      <w:r w:rsidRPr="00CA6D21">
        <w:rPr>
          <w:rFonts w:cs="Simplified Arabic"/>
          <w:rtl/>
        </w:rPr>
        <w:t xml:space="preserve"> </w:t>
      </w:r>
      <w:r w:rsidRPr="00CA6D21">
        <w:rPr>
          <w:rFonts w:cs="Simplified Arabic" w:hint="eastAsia"/>
          <w:rtl/>
        </w:rPr>
        <w:t>تطوير</w:t>
      </w:r>
      <w:r w:rsidRPr="00CA6D21">
        <w:rPr>
          <w:rFonts w:cs="Simplified Arabic"/>
          <w:rtl/>
        </w:rPr>
        <w:t xml:space="preserve"> </w:t>
      </w:r>
      <w:r w:rsidRPr="00CA6D21">
        <w:rPr>
          <w:rFonts w:cs="Simplified Arabic" w:hint="eastAsia"/>
          <w:rtl/>
        </w:rPr>
        <w:t>نخيل</w:t>
      </w:r>
      <w:r w:rsidRPr="00CA6D21">
        <w:rPr>
          <w:rFonts w:cs="Simplified Arabic"/>
          <w:rtl/>
        </w:rPr>
        <w:t xml:space="preserve"> </w:t>
      </w:r>
      <w:r w:rsidRPr="00CA6D21">
        <w:rPr>
          <w:rFonts w:cs="Simplified Arabic" w:hint="eastAsia"/>
          <w:rtl/>
        </w:rPr>
        <w:t>البلح</w:t>
      </w:r>
      <w:r w:rsidRPr="00CA6D21">
        <w:rPr>
          <w:rFonts w:cs="Simplified Arabic"/>
          <w:rtl/>
        </w:rPr>
        <w:t xml:space="preserve"> "عن </w:t>
      </w:r>
      <w:r w:rsidRPr="00CA6D21">
        <w:rPr>
          <w:rFonts w:cs="Simplified Arabic" w:hint="eastAsia"/>
          <w:rtl/>
        </w:rPr>
        <w:t>الإدارة</w:t>
      </w:r>
      <w:r w:rsidRPr="00CA6D21">
        <w:rPr>
          <w:rFonts w:cs="Simplified Arabic"/>
          <w:rtl/>
        </w:rPr>
        <w:t xml:space="preserve"> </w:t>
      </w:r>
      <w:r w:rsidRPr="00CA6D21">
        <w:rPr>
          <w:rFonts w:cs="Simplified Arabic" w:hint="eastAsia"/>
          <w:rtl/>
        </w:rPr>
        <w:t>المتكاملة</w:t>
      </w:r>
      <w:r w:rsidRPr="00CA6D21">
        <w:rPr>
          <w:rFonts w:cs="Simplified Arabic"/>
          <w:rtl/>
        </w:rPr>
        <w:t xml:space="preserve"> </w:t>
      </w:r>
      <w:r w:rsidRPr="00CA6D21">
        <w:rPr>
          <w:rFonts w:cs="Simplified Arabic" w:hint="eastAsia"/>
          <w:rtl/>
        </w:rPr>
        <w:t>لمحصول</w:t>
      </w:r>
      <w:r w:rsidRPr="00CA6D21">
        <w:rPr>
          <w:rFonts w:cs="Simplified Arabic"/>
          <w:rtl/>
        </w:rPr>
        <w:t xml:space="preserve"> </w:t>
      </w:r>
      <w:r w:rsidRPr="00CA6D21">
        <w:rPr>
          <w:rFonts w:cs="Simplified Arabic" w:hint="eastAsia"/>
          <w:rtl/>
        </w:rPr>
        <w:t>نخيل</w:t>
      </w:r>
      <w:r w:rsidRPr="00CA6D21">
        <w:rPr>
          <w:rFonts w:cs="Simplified Arabic"/>
          <w:rtl/>
        </w:rPr>
        <w:t xml:space="preserve"> </w:t>
      </w:r>
      <w:r w:rsidRPr="00CA6D21">
        <w:rPr>
          <w:rFonts w:cs="Simplified Arabic" w:hint="eastAsia"/>
          <w:rtl/>
        </w:rPr>
        <w:t>البلح</w:t>
      </w:r>
      <w:r w:rsidRPr="00CA6D21">
        <w:rPr>
          <w:rFonts w:cs="Simplified Arabic"/>
          <w:rtl/>
        </w:rPr>
        <w:t xml:space="preserve"> </w:t>
      </w:r>
      <w:r w:rsidRPr="00CA6D21">
        <w:rPr>
          <w:rFonts w:cs="Simplified Arabic" w:hint="eastAsia"/>
          <w:rtl/>
        </w:rPr>
        <w:t>ودورها</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حماية</w:t>
      </w:r>
      <w:r w:rsidRPr="00CA6D21">
        <w:rPr>
          <w:rFonts w:cs="Simplified Arabic"/>
          <w:rtl/>
        </w:rPr>
        <w:t xml:space="preserve"> </w:t>
      </w:r>
      <w:r w:rsidRPr="00CA6D21">
        <w:rPr>
          <w:rFonts w:cs="Simplified Arabic" w:hint="eastAsia"/>
          <w:rtl/>
        </w:rPr>
        <w:t>وإنتاج</w:t>
      </w:r>
      <w:r w:rsidRPr="00CA6D21">
        <w:rPr>
          <w:rFonts w:cs="Simplified Arabic"/>
          <w:rtl/>
        </w:rPr>
        <w:t xml:space="preserve"> </w:t>
      </w:r>
      <w:r w:rsidRPr="00CA6D21">
        <w:rPr>
          <w:rFonts w:cs="Simplified Arabic" w:hint="eastAsia"/>
          <w:rtl/>
        </w:rPr>
        <w:t>تمور</w:t>
      </w:r>
      <w:r w:rsidRPr="00CA6D21">
        <w:rPr>
          <w:rFonts w:cs="Simplified Arabic"/>
          <w:rtl/>
        </w:rPr>
        <w:t xml:space="preserve"> </w:t>
      </w:r>
      <w:r w:rsidRPr="00CA6D21">
        <w:rPr>
          <w:rFonts w:cs="Simplified Arabic" w:hint="eastAsia"/>
          <w:rtl/>
        </w:rPr>
        <w:t>خالية</w:t>
      </w:r>
      <w:r w:rsidRPr="00CA6D21">
        <w:rPr>
          <w:rFonts w:cs="Simplified Arabic"/>
          <w:rtl/>
        </w:rPr>
        <w:t xml:space="preserve"> </w:t>
      </w:r>
      <w:r w:rsidRPr="00CA6D21">
        <w:rPr>
          <w:rFonts w:cs="Simplified Arabic" w:hint="eastAsia"/>
          <w:rtl/>
        </w:rPr>
        <w:t>من</w:t>
      </w:r>
      <w:r w:rsidRPr="00CA6D21">
        <w:rPr>
          <w:rFonts w:cs="Simplified Arabic"/>
          <w:rtl/>
        </w:rPr>
        <w:t xml:space="preserve"> </w:t>
      </w:r>
      <w:r w:rsidRPr="00CA6D21">
        <w:rPr>
          <w:rFonts w:cs="Simplified Arabic" w:hint="eastAsia"/>
          <w:rtl/>
        </w:rPr>
        <w:t>التلوث</w:t>
      </w:r>
      <w:r w:rsidRPr="00CA6D21">
        <w:rPr>
          <w:rFonts w:cs="Simplified Arabic"/>
          <w:rtl/>
        </w:rPr>
        <w:t xml:space="preserve">"، </w:t>
      </w:r>
      <w:r w:rsidRPr="00CA6D21">
        <w:rPr>
          <w:rFonts w:cs="Simplified Arabic" w:hint="eastAsia"/>
          <w:rtl/>
        </w:rPr>
        <w:t>القاهرة</w:t>
      </w:r>
      <w:r w:rsidRPr="00CA6D21">
        <w:rPr>
          <w:rFonts w:cs="Simplified Arabic"/>
          <w:rtl/>
        </w:rPr>
        <w:t xml:space="preserve"> 1428. </w:t>
      </w:r>
      <w:r w:rsidRPr="00CA6D21">
        <w:rPr>
          <w:rFonts w:cs="Simplified Arabic" w:hint="eastAsia"/>
          <w:rtl/>
        </w:rPr>
        <w:t>عنوان</w:t>
      </w:r>
      <w:r w:rsidRPr="00CA6D21">
        <w:rPr>
          <w:rFonts w:cs="Simplified Arabic"/>
          <w:rtl/>
        </w:rPr>
        <w:t xml:space="preserve"> </w:t>
      </w:r>
      <w:r w:rsidRPr="00CA6D21">
        <w:rPr>
          <w:rFonts w:cs="Simplified Arabic" w:hint="eastAsia"/>
          <w:rtl/>
        </w:rPr>
        <w:t>البحث</w:t>
      </w:r>
      <w:r w:rsidRPr="00CA6D21">
        <w:rPr>
          <w:rFonts w:cs="Simplified Arabic"/>
          <w:rtl/>
        </w:rPr>
        <w:t xml:space="preserve"> " </w:t>
      </w:r>
      <w:r w:rsidRPr="00CA6D21">
        <w:rPr>
          <w:rFonts w:cs="Simplified Arabic" w:hint="eastAsia"/>
          <w:rtl/>
        </w:rPr>
        <w:t>ديناميكية</w:t>
      </w:r>
      <w:r w:rsidRPr="00CA6D21">
        <w:rPr>
          <w:rFonts w:cs="Simplified Arabic"/>
          <w:rtl/>
        </w:rPr>
        <w:t xml:space="preserve"> </w:t>
      </w:r>
      <w:r w:rsidRPr="00CA6D21">
        <w:rPr>
          <w:rFonts w:cs="Simplified Arabic" w:hint="eastAsia"/>
          <w:rtl/>
        </w:rPr>
        <w:t>عشائر</w:t>
      </w:r>
      <w:r w:rsidRPr="00CA6D21">
        <w:rPr>
          <w:rFonts w:cs="Simplified Arabic"/>
          <w:rtl/>
        </w:rPr>
        <w:t xml:space="preserve"> </w:t>
      </w:r>
      <w:r w:rsidRPr="00CA6D21">
        <w:rPr>
          <w:rFonts w:cs="Simplified Arabic" w:hint="eastAsia"/>
          <w:rtl/>
        </w:rPr>
        <w:t>آفات</w:t>
      </w:r>
      <w:r w:rsidRPr="00CA6D21">
        <w:rPr>
          <w:rFonts w:cs="Simplified Arabic"/>
          <w:rtl/>
        </w:rPr>
        <w:t xml:space="preserve"> </w:t>
      </w:r>
      <w:r w:rsidRPr="00CA6D21">
        <w:rPr>
          <w:rFonts w:cs="Simplified Arabic" w:hint="eastAsia"/>
          <w:rtl/>
        </w:rPr>
        <w:t>نخيل</w:t>
      </w:r>
      <w:r w:rsidRPr="00CA6D21">
        <w:rPr>
          <w:rFonts w:cs="Simplified Arabic"/>
          <w:rtl/>
        </w:rPr>
        <w:t xml:space="preserve"> </w:t>
      </w:r>
      <w:r w:rsidRPr="00CA6D21">
        <w:rPr>
          <w:rFonts w:cs="Simplified Arabic" w:hint="eastAsia"/>
          <w:rtl/>
        </w:rPr>
        <w:t>البلح</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منطقة</w:t>
      </w:r>
      <w:r w:rsidRPr="00CA6D21">
        <w:rPr>
          <w:rFonts w:cs="Simplified Arabic"/>
          <w:rtl/>
        </w:rPr>
        <w:t xml:space="preserve"> </w:t>
      </w:r>
      <w:r w:rsidRPr="00CA6D21">
        <w:rPr>
          <w:rFonts w:cs="Simplified Arabic" w:hint="eastAsia"/>
          <w:rtl/>
        </w:rPr>
        <w:t>الرياض،</w:t>
      </w:r>
      <w:r w:rsidRPr="00CA6D21">
        <w:rPr>
          <w:rFonts w:cs="Simplified Arabic"/>
          <w:rtl/>
        </w:rPr>
        <w:t xml:space="preserve"> </w:t>
      </w:r>
      <w:r w:rsidRPr="00CA6D21">
        <w:rPr>
          <w:rFonts w:cs="Simplified Arabic" w:hint="eastAsia"/>
          <w:rtl/>
        </w:rPr>
        <w:t>المملكة</w:t>
      </w:r>
      <w:r w:rsidRPr="00CA6D21">
        <w:rPr>
          <w:rFonts w:cs="Simplified Arabic"/>
          <w:rtl/>
        </w:rPr>
        <w:t xml:space="preserve"> </w:t>
      </w:r>
      <w:r w:rsidRPr="00CA6D21">
        <w:rPr>
          <w:rFonts w:cs="Simplified Arabic" w:hint="eastAsia"/>
          <w:rtl/>
        </w:rPr>
        <w:t>العربية</w:t>
      </w:r>
      <w:r w:rsidRPr="00CA6D21">
        <w:rPr>
          <w:rFonts w:cs="Simplified Arabic"/>
          <w:rtl/>
        </w:rPr>
        <w:t xml:space="preserve"> </w:t>
      </w:r>
      <w:r w:rsidRPr="00CA6D21">
        <w:rPr>
          <w:rFonts w:cs="Simplified Arabic" w:hint="eastAsia"/>
          <w:rtl/>
        </w:rPr>
        <w:t>السعودية</w:t>
      </w:r>
      <w:r w:rsidRPr="00CA6D21">
        <w:rPr>
          <w:rFonts w:cs="Simplified Arabic"/>
          <w:rtl/>
        </w:rPr>
        <w:t>".</w:t>
      </w:r>
    </w:p>
    <w:p w:rsidR="00832573" w:rsidRPr="00482DAE" w:rsidRDefault="00CA6D21" w:rsidP="002479E6">
      <w:pPr>
        <w:numPr>
          <w:ilvl w:val="0"/>
          <w:numId w:val="32"/>
        </w:numPr>
        <w:bidi/>
        <w:spacing w:before="120" w:after="120"/>
        <w:ind w:left="385" w:right="357" w:hanging="357"/>
        <w:jc w:val="lowKashida"/>
        <w:rPr>
          <w:rFonts w:cs="Simplified Arabic"/>
          <w:rtl/>
        </w:rPr>
      </w:pPr>
      <w:r w:rsidRPr="00CA6D21">
        <w:rPr>
          <w:rFonts w:cs="Simplified Arabic" w:hint="eastAsia"/>
          <w:b/>
          <w:bCs/>
          <w:rtl/>
        </w:rPr>
        <w:t>الداود،</w:t>
      </w:r>
      <w:r w:rsidRPr="00CA6D21">
        <w:rPr>
          <w:rFonts w:cs="Simplified Arabic"/>
          <w:b/>
          <w:bCs/>
          <w:rtl/>
        </w:rPr>
        <w:t xml:space="preserve"> </w:t>
      </w:r>
      <w:r w:rsidRPr="00CA6D21">
        <w:rPr>
          <w:rFonts w:cs="Simplified Arabic" w:hint="eastAsia"/>
          <w:b/>
          <w:bCs/>
          <w:rtl/>
        </w:rPr>
        <w:t>عبد</w:t>
      </w:r>
      <w:r w:rsidRPr="00CA6D21">
        <w:rPr>
          <w:rFonts w:cs="Simplified Arabic"/>
          <w:b/>
          <w:bCs/>
          <w:rtl/>
        </w:rPr>
        <w:t xml:space="preserve"> </w:t>
      </w:r>
      <w:r w:rsidRPr="00CA6D21">
        <w:rPr>
          <w:rFonts w:cs="Simplified Arabic" w:hint="eastAsia"/>
          <w:b/>
          <w:bCs/>
          <w:rtl/>
        </w:rPr>
        <w:t>الرحمن</w:t>
      </w:r>
      <w:r w:rsidRPr="00CA6D21">
        <w:rPr>
          <w:rFonts w:cs="Simplified Arabic"/>
          <w:b/>
          <w:bCs/>
          <w:rtl/>
        </w:rPr>
        <w:t xml:space="preserve"> </w:t>
      </w:r>
      <w:r w:rsidRPr="00CA6D21">
        <w:rPr>
          <w:rFonts w:cs="Simplified Arabic" w:hint="eastAsia"/>
          <w:b/>
          <w:bCs/>
          <w:rtl/>
        </w:rPr>
        <w:t>سعد</w:t>
      </w:r>
      <w:r w:rsidRPr="00CA6D21">
        <w:rPr>
          <w:rStyle w:val="Style14pt"/>
          <w:szCs w:val="24"/>
          <w:rtl/>
        </w:rPr>
        <w:t xml:space="preserve">. </w:t>
      </w:r>
      <w:smartTag w:uri="urn:schemas-microsoft-com:office:smarttags" w:element="metricconverter">
        <w:smartTagPr>
          <w:attr w:name="ProductID" w:val="1426. A"/>
        </w:smartTagPr>
        <w:r w:rsidRPr="00CA6D21">
          <w:rPr>
            <w:rStyle w:val="Style14pt"/>
            <w:szCs w:val="24"/>
            <w:rtl/>
          </w:rPr>
          <w:t>1426.</w:t>
        </w:r>
        <w:r w:rsidRPr="00CA6D21">
          <w:rPr>
            <w:rFonts w:cs="Simplified Arabic"/>
            <w:rtl/>
          </w:rPr>
          <w:t xml:space="preserve"> </w:t>
        </w:r>
        <w:r w:rsidRPr="00CA6D21">
          <w:rPr>
            <w:rFonts w:cs="Simplified Arabic"/>
          </w:rPr>
          <w:t>A</w:t>
        </w:r>
      </w:smartTag>
      <w:r w:rsidRPr="00CA6D21">
        <w:rPr>
          <w:rFonts w:cs="Simplified Arabic"/>
        </w:rPr>
        <w:t xml:space="preserve"> New look for Insect pest Management in Date </w:t>
      </w:r>
      <w:proofErr w:type="gramStart"/>
      <w:r w:rsidRPr="00CA6D21">
        <w:rPr>
          <w:rFonts w:cs="Simplified Arabic"/>
        </w:rPr>
        <w:t>Industries</w:t>
      </w:r>
      <w:r w:rsidRPr="00CA6D21">
        <w:rPr>
          <w:rFonts w:cs="Simplified Arabic"/>
          <w:rtl/>
        </w:rPr>
        <w:t xml:space="preserve"> .</w:t>
      </w:r>
      <w:proofErr w:type="gramEnd"/>
      <w:r w:rsidRPr="00CA6D21">
        <w:rPr>
          <w:rFonts w:cs="Simplified Arabic"/>
          <w:rtl/>
        </w:rPr>
        <w:t xml:space="preserve"> المؤتمر الدولي الثالث لجامعة الإمارات العربية المتحدة "</w:t>
      </w:r>
      <w:r w:rsidRPr="00CA6D21">
        <w:rPr>
          <w:rFonts w:cs="Simplified Arabic" w:hint="eastAsia"/>
          <w:rtl/>
        </w:rPr>
        <w:t>نخيل</w:t>
      </w:r>
      <w:r w:rsidRPr="00CA6D21">
        <w:rPr>
          <w:rFonts w:cs="Simplified Arabic"/>
          <w:rtl/>
        </w:rPr>
        <w:t xml:space="preserve"> </w:t>
      </w:r>
      <w:r w:rsidRPr="00CA6D21">
        <w:rPr>
          <w:rFonts w:cs="Simplified Arabic" w:hint="eastAsia"/>
          <w:rtl/>
        </w:rPr>
        <w:t>البلح،</w:t>
      </w:r>
      <w:r w:rsidRPr="00CA6D21">
        <w:rPr>
          <w:rFonts w:cs="Simplified Arabic"/>
          <w:rtl/>
        </w:rPr>
        <w:t xml:space="preserve"> </w:t>
      </w:r>
      <w:r w:rsidRPr="00CA6D21">
        <w:rPr>
          <w:rFonts w:cs="Simplified Arabic" w:hint="eastAsia"/>
          <w:rtl/>
        </w:rPr>
        <w:t>أبو</w:t>
      </w:r>
      <w:r w:rsidRPr="00CA6D21">
        <w:rPr>
          <w:rFonts w:cs="Simplified Arabic"/>
          <w:rtl/>
        </w:rPr>
        <w:t xml:space="preserve"> </w:t>
      </w:r>
      <w:r w:rsidRPr="00CA6D21">
        <w:rPr>
          <w:rFonts w:cs="Simplified Arabic" w:hint="eastAsia"/>
          <w:rtl/>
        </w:rPr>
        <w:t>ظبي</w:t>
      </w:r>
      <w:r w:rsidRPr="00CA6D21">
        <w:rPr>
          <w:rFonts w:cs="Simplified Arabic"/>
          <w:rtl/>
        </w:rPr>
        <w:t xml:space="preserve">. </w:t>
      </w:r>
      <w:r w:rsidRPr="00CA6D21">
        <w:rPr>
          <w:rFonts w:cs="Simplified Arabic" w:hint="eastAsia"/>
          <w:rtl/>
        </w:rPr>
        <w:t>الإمارات</w:t>
      </w:r>
      <w:r w:rsidRPr="00CA6D21">
        <w:rPr>
          <w:rFonts w:cs="Simplified Arabic"/>
          <w:rtl/>
        </w:rPr>
        <w:t xml:space="preserve"> </w:t>
      </w:r>
      <w:r w:rsidRPr="00CA6D21">
        <w:rPr>
          <w:rFonts w:cs="Simplified Arabic" w:hint="eastAsia"/>
          <w:rtl/>
        </w:rPr>
        <w:t>العربية</w:t>
      </w:r>
      <w:r w:rsidRPr="00CA6D21">
        <w:rPr>
          <w:rFonts w:cs="Simplified Arabic"/>
          <w:rtl/>
        </w:rPr>
        <w:t>.</w:t>
      </w:r>
    </w:p>
    <w:p w:rsidR="00832573" w:rsidRPr="00482DAE" w:rsidRDefault="00CA6D21" w:rsidP="002479E6">
      <w:pPr>
        <w:numPr>
          <w:ilvl w:val="0"/>
          <w:numId w:val="32"/>
        </w:numPr>
        <w:bidi/>
        <w:spacing w:before="120" w:after="120"/>
        <w:ind w:left="385" w:right="357" w:hanging="357"/>
        <w:jc w:val="lowKashida"/>
        <w:rPr>
          <w:rFonts w:cs="Simplified Arabic"/>
        </w:rPr>
      </w:pPr>
      <w:r w:rsidRPr="00CA6D21">
        <w:rPr>
          <w:rFonts w:cs="Simplified Arabic" w:hint="eastAsia"/>
          <w:b/>
          <w:bCs/>
          <w:rtl/>
        </w:rPr>
        <w:t>الداود،</w:t>
      </w:r>
      <w:r w:rsidRPr="00CA6D21">
        <w:rPr>
          <w:rFonts w:cs="Simplified Arabic"/>
          <w:b/>
          <w:bCs/>
          <w:rtl/>
        </w:rPr>
        <w:t xml:space="preserve"> </w:t>
      </w:r>
      <w:r w:rsidRPr="00CA6D21">
        <w:rPr>
          <w:rFonts w:cs="Simplified Arabic" w:hint="eastAsia"/>
          <w:b/>
          <w:bCs/>
          <w:rtl/>
        </w:rPr>
        <w:t>عبد</w:t>
      </w:r>
      <w:r w:rsidRPr="00CA6D21">
        <w:rPr>
          <w:rFonts w:cs="Simplified Arabic"/>
          <w:b/>
          <w:bCs/>
          <w:rtl/>
        </w:rPr>
        <w:t xml:space="preserve"> </w:t>
      </w:r>
      <w:r w:rsidRPr="00CA6D21">
        <w:rPr>
          <w:rFonts w:cs="Simplified Arabic" w:hint="eastAsia"/>
          <w:b/>
          <w:bCs/>
          <w:rtl/>
        </w:rPr>
        <w:t>الرحمن</w:t>
      </w:r>
      <w:r w:rsidRPr="00CA6D21">
        <w:rPr>
          <w:rFonts w:cs="Simplified Arabic"/>
          <w:b/>
          <w:bCs/>
          <w:rtl/>
        </w:rPr>
        <w:t xml:space="preserve"> </w:t>
      </w:r>
      <w:r w:rsidRPr="00CA6D21">
        <w:rPr>
          <w:rFonts w:cs="Simplified Arabic" w:hint="eastAsia"/>
          <w:b/>
          <w:bCs/>
          <w:rtl/>
        </w:rPr>
        <w:t>سعد</w:t>
      </w:r>
      <w:r w:rsidRPr="00CA6D21">
        <w:rPr>
          <w:rStyle w:val="Style14pt"/>
          <w:szCs w:val="24"/>
          <w:rtl/>
        </w:rPr>
        <w:t>. 1426</w:t>
      </w:r>
      <w:r w:rsidRPr="00CA6D21">
        <w:rPr>
          <w:rFonts w:cs="Simplified Arabic"/>
          <w:rtl/>
        </w:rPr>
        <w:t xml:space="preserve">. التذبذب العددي لذبابة ثمار القرعيات </w:t>
      </w:r>
      <w:r w:rsidRPr="00CA6D21">
        <w:rPr>
          <w:rFonts w:cs="Simplified Arabic"/>
          <w:i/>
          <w:iCs/>
        </w:rPr>
        <w:t>Dacus ciliatus</w:t>
      </w:r>
      <w:r w:rsidRPr="00CA6D21">
        <w:rPr>
          <w:rFonts w:cs="Simplified Arabic"/>
        </w:rPr>
        <w:t xml:space="preserve"> Loew</w:t>
      </w:r>
      <w:r w:rsidRPr="00CA6D21">
        <w:rPr>
          <w:rFonts w:cs="Simplified Arabic"/>
          <w:rtl/>
        </w:rPr>
        <w:t xml:space="preserve"> على نبات الكوسة في منطقة الرياض. المؤتمر العربي التاسع لعلوم وقاية النبات؛ للجمعية العربية لوقاية النبات بالتعاون مع الهيئة العامة للبحوث العلمية الزراعية. دمشق، سورية.</w:t>
      </w:r>
    </w:p>
    <w:p w:rsidR="00832573" w:rsidRPr="00482DAE" w:rsidRDefault="00CA6D21" w:rsidP="002479E6">
      <w:pPr>
        <w:numPr>
          <w:ilvl w:val="0"/>
          <w:numId w:val="32"/>
        </w:numPr>
        <w:bidi/>
        <w:spacing w:before="120" w:after="120"/>
        <w:ind w:left="385" w:right="357" w:hanging="357"/>
        <w:jc w:val="lowKashida"/>
        <w:rPr>
          <w:rFonts w:cs="Simplified Arabic"/>
        </w:rPr>
      </w:pPr>
      <w:r w:rsidRPr="00CA6D21">
        <w:rPr>
          <w:rFonts w:cs="Simplified Arabic" w:hint="eastAsia"/>
          <w:b/>
          <w:bCs/>
          <w:rtl/>
        </w:rPr>
        <w:t>الداود،</w:t>
      </w:r>
      <w:r w:rsidRPr="00CA6D21">
        <w:rPr>
          <w:rFonts w:cs="Simplified Arabic"/>
          <w:b/>
          <w:bCs/>
          <w:rtl/>
        </w:rPr>
        <w:t xml:space="preserve"> </w:t>
      </w:r>
      <w:r w:rsidRPr="00CA6D21">
        <w:rPr>
          <w:rFonts w:cs="Simplified Arabic" w:hint="eastAsia"/>
          <w:b/>
          <w:bCs/>
          <w:rtl/>
        </w:rPr>
        <w:t>عبد</w:t>
      </w:r>
      <w:r w:rsidRPr="00CA6D21">
        <w:rPr>
          <w:rFonts w:cs="Simplified Arabic"/>
          <w:b/>
          <w:bCs/>
          <w:rtl/>
        </w:rPr>
        <w:t xml:space="preserve"> </w:t>
      </w:r>
      <w:r w:rsidRPr="00CA6D21">
        <w:rPr>
          <w:rFonts w:cs="Simplified Arabic" w:hint="eastAsia"/>
          <w:b/>
          <w:bCs/>
          <w:rtl/>
        </w:rPr>
        <w:t>الرحمن</w:t>
      </w:r>
      <w:r w:rsidRPr="00CA6D21">
        <w:rPr>
          <w:rFonts w:cs="Simplified Arabic"/>
          <w:b/>
          <w:bCs/>
          <w:rtl/>
        </w:rPr>
        <w:t xml:space="preserve"> </w:t>
      </w:r>
      <w:r w:rsidRPr="00CA6D21">
        <w:rPr>
          <w:rFonts w:cs="Simplified Arabic" w:hint="eastAsia"/>
          <w:b/>
          <w:bCs/>
          <w:rtl/>
        </w:rPr>
        <w:t>سعد</w:t>
      </w:r>
      <w:r w:rsidRPr="00CA6D21">
        <w:rPr>
          <w:rStyle w:val="Style14pt"/>
          <w:szCs w:val="24"/>
          <w:rtl/>
        </w:rPr>
        <w:t>. 1423</w:t>
      </w:r>
      <w:r w:rsidRPr="00CA6D21">
        <w:rPr>
          <w:rFonts w:cs="Simplified Arabic"/>
          <w:rtl/>
        </w:rPr>
        <w:t xml:space="preserve">. </w:t>
      </w:r>
      <w:r w:rsidRPr="00CA6D21">
        <w:rPr>
          <w:rFonts w:cs="Simplified Arabic" w:hint="eastAsia"/>
          <w:rtl/>
        </w:rPr>
        <w:t>طريقة</w:t>
      </w:r>
      <w:r w:rsidRPr="00CA6D21">
        <w:rPr>
          <w:rFonts w:cs="Simplified Arabic"/>
          <w:rtl/>
        </w:rPr>
        <w:t xml:space="preserve"> </w:t>
      </w:r>
      <w:r w:rsidRPr="00CA6D21">
        <w:rPr>
          <w:rFonts w:cs="Simplified Arabic" w:hint="eastAsia"/>
          <w:rtl/>
        </w:rPr>
        <w:t>معملية</w:t>
      </w:r>
      <w:r w:rsidRPr="00CA6D21">
        <w:rPr>
          <w:rFonts w:cs="Simplified Arabic"/>
          <w:rtl/>
        </w:rPr>
        <w:t xml:space="preserve"> </w:t>
      </w:r>
      <w:r w:rsidRPr="00CA6D21">
        <w:rPr>
          <w:rFonts w:cs="Simplified Arabic" w:hint="eastAsia"/>
          <w:rtl/>
        </w:rPr>
        <w:t>لإكثار</w:t>
      </w:r>
      <w:r w:rsidRPr="00CA6D21">
        <w:rPr>
          <w:rFonts w:cs="Simplified Arabic"/>
          <w:rtl/>
        </w:rPr>
        <w:t xml:space="preserve"> </w:t>
      </w:r>
      <w:r w:rsidRPr="00CA6D21">
        <w:rPr>
          <w:rFonts w:cs="Simplified Arabic" w:hint="eastAsia"/>
          <w:rtl/>
        </w:rPr>
        <w:t>سوسة</w:t>
      </w:r>
      <w:r w:rsidRPr="00CA6D21">
        <w:rPr>
          <w:rFonts w:cs="Simplified Arabic"/>
          <w:rtl/>
        </w:rPr>
        <w:t xml:space="preserve"> </w:t>
      </w:r>
      <w:r w:rsidRPr="00CA6D21">
        <w:rPr>
          <w:rFonts w:cs="Simplified Arabic" w:hint="eastAsia"/>
          <w:rtl/>
        </w:rPr>
        <w:t>النخيل</w:t>
      </w:r>
      <w:r w:rsidRPr="00CA6D21">
        <w:rPr>
          <w:rFonts w:cs="Simplified Arabic"/>
          <w:rtl/>
        </w:rPr>
        <w:t xml:space="preserve"> </w:t>
      </w:r>
      <w:r w:rsidRPr="00CA6D21">
        <w:rPr>
          <w:rFonts w:cs="Simplified Arabic" w:hint="eastAsia"/>
          <w:rtl/>
        </w:rPr>
        <w:t>الحمراء</w:t>
      </w:r>
      <w:r w:rsidRPr="00CA6D21">
        <w:rPr>
          <w:rFonts w:cs="Simplified Arabic"/>
          <w:rtl/>
        </w:rPr>
        <w:t xml:space="preserve">. </w:t>
      </w:r>
      <w:r w:rsidRPr="00CA6D21">
        <w:rPr>
          <w:rFonts w:cs="Simplified Arabic" w:hint="eastAsia"/>
          <w:rtl/>
        </w:rPr>
        <w:t>اللقاء</w:t>
      </w:r>
      <w:r w:rsidRPr="00CA6D21">
        <w:rPr>
          <w:rFonts w:cs="Simplified Arabic"/>
          <w:rtl/>
        </w:rPr>
        <w:t xml:space="preserve"> </w:t>
      </w:r>
      <w:r w:rsidRPr="00CA6D21">
        <w:rPr>
          <w:rFonts w:cs="Simplified Arabic" w:hint="eastAsia"/>
          <w:rtl/>
        </w:rPr>
        <w:t>العلمي</w:t>
      </w:r>
      <w:r w:rsidRPr="00CA6D21">
        <w:rPr>
          <w:rFonts w:cs="Simplified Arabic"/>
          <w:rtl/>
        </w:rPr>
        <w:t xml:space="preserve"> </w:t>
      </w:r>
      <w:r w:rsidRPr="00CA6D21">
        <w:rPr>
          <w:rFonts w:cs="Simplified Arabic" w:hint="eastAsia"/>
          <w:rtl/>
        </w:rPr>
        <w:t>الثاني</w:t>
      </w:r>
      <w:r w:rsidRPr="00CA6D21">
        <w:rPr>
          <w:rFonts w:cs="Simplified Arabic"/>
          <w:rtl/>
        </w:rPr>
        <w:t xml:space="preserve"> </w:t>
      </w:r>
      <w:r w:rsidRPr="00CA6D21">
        <w:rPr>
          <w:rFonts w:cs="Simplified Arabic" w:hint="eastAsia"/>
          <w:rtl/>
        </w:rPr>
        <w:t>والعشرون</w:t>
      </w:r>
      <w:r w:rsidRPr="00CA6D21">
        <w:rPr>
          <w:rFonts w:cs="Simplified Arabic"/>
          <w:rtl/>
        </w:rPr>
        <w:t xml:space="preserve"> </w:t>
      </w:r>
      <w:r w:rsidRPr="00CA6D21">
        <w:rPr>
          <w:rFonts w:cs="Simplified Arabic" w:hint="eastAsia"/>
          <w:rtl/>
        </w:rPr>
        <w:t>لجمعية</w:t>
      </w:r>
      <w:r w:rsidRPr="00CA6D21">
        <w:rPr>
          <w:rFonts w:cs="Simplified Arabic"/>
          <w:rtl/>
        </w:rPr>
        <w:t xml:space="preserve"> </w:t>
      </w:r>
      <w:r w:rsidRPr="00CA6D21">
        <w:rPr>
          <w:rFonts w:cs="Simplified Arabic" w:hint="eastAsia"/>
          <w:rtl/>
        </w:rPr>
        <w:t>علوم</w:t>
      </w:r>
      <w:r w:rsidRPr="00CA6D21">
        <w:rPr>
          <w:rFonts w:cs="Simplified Arabic"/>
          <w:rtl/>
        </w:rPr>
        <w:t xml:space="preserve"> </w:t>
      </w:r>
      <w:r w:rsidRPr="00CA6D21">
        <w:rPr>
          <w:rFonts w:cs="Simplified Arabic" w:hint="eastAsia"/>
          <w:rtl/>
        </w:rPr>
        <w:t>الحياة</w:t>
      </w:r>
      <w:r w:rsidRPr="00CA6D21">
        <w:rPr>
          <w:rFonts w:cs="Simplified Arabic"/>
          <w:rtl/>
        </w:rPr>
        <w:t xml:space="preserve"> </w:t>
      </w:r>
      <w:r w:rsidRPr="00CA6D21">
        <w:rPr>
          <w:rFonts w:cs="Simplified Arabic" w:hint="eastAsia"/>
          <w:rtl/>
        </w:rPr>
        <w:t>،</w:t>
      </w:r>
      <w:r w:rsidRPr="00CA6D21">
        <w:rPr>
          <w:rFonts w:cs="Simplified Arabic"/>
          <w:rtl/>
        </w:rPr>
        <w:t xml:space="preserve"> </w:t>
      </w:r>
      <w:r w:rsidRPr="00CA6D21">
        <w:rPr>
          <w:rFonts w:cs="Simplified Arabic" w:hint="eastAsia"/>
          <w:rtl/>
        </w:rPr>
        <w:t>بريدة،</w:t>
      </w:r>
      <w:r w:rsidRPr="00CA6D21">
        <w:rPr>
          <w:rFonts w:cs="Simplified Arabic"/>
          <w:rtl/>
        </w:rPr>
        <w:t xml:space="preserve"> </w:t>
      </w:r>
      <w:r w:rsidRPr="00CA6D21">
        <w:rPr>
          <w:rFonts w:cs="Simplified Arabic" w:hint="eastAsia"/>
          <w:rtl/>
        </w:rPr>
        <w:t>المملكة</w:t>
      </w:r>
      <w:r w:rsidRPr="00CA6D21">
        <w:rPr>
          <w:rFonts w:cs="Simplified Arabic"/>
          <w:rtl/>
        </w:rPr>
        <w:t xml:space="preserve"> </w:t>
      </w:r>
      <w:r w:rsidRPr="00CA6D21">
        <w:rPr>
          <w:rFonts w:cs="Simplified Arabic" w:hint="eastAsia"/>
          <w:rtl/>
        </w:rPr>
        <w:t>العربية</w:t>
      </w:r>
      <w:r w:rsidRPr="00CA6D21">
        <w:rPr>
          <w:rFonts w:cs="Simplified Arabic"/>
          <w:rtl/>
        </w:rPr>
        <w:t xml:space="preserve"> </w:t>
      </w:r>
      <w:r w:rsidRPr="00CA6D21">
        <w:rPr>
          <w:rFonts w:cs="Simplified Arabic" w:hint="eastAsia"/>
          <w:rtl/>
        </w:rPr>
        <w:t>السعوديةـ</w:t>
      </w:r>
      <w:r w:rsidRPr="00CA6D21">
        <w:rPr>
          <w:rFonts w:cs="Simplified Arabic"/>
          <w:rtl/>
        </w:rPr>
        <w:t xml:space="preserve">. </w:t>
      </w:r>
    </w:p>
    <w:p w:rsidR="00832573" w:rsidRPr="00482DAE" w:rsidRDefault="00CA6D21" w:rsidP="002479E6">
      <w:pPr>
        <w:numPr>
          <w:ilvl w:val="0"/>
          <w:numId w:val="32"/>
        </w:numPr>
        <w:bidi/>
        <w:spacing w:before="120" w:after="120"/>
        <w:ind w:left="385" w:right="357" w:hanging="357"/>
        <w:jc w:val="lowKashida"/>
        <w:rPr>
          <w:rFonts w:cs="Simplified Arabic"/>
        </w:rPr>
      </w:pPr>
      <w:r w:rsidRPr="00CA6D21">
        <w:rPr>
          <w:rFonts w:cs="Simplified Arabic" w:hint="eastAsia"/>
          <w:b/>
          <w:bCs/>
          <w:rtl/>
        </w:rPr>
        <w:t>الداود،</w:t>
      </w:r>
      <w:r w:rsidRPr="00CA6D21">
        <w:rPr>
          <w:rFonts w:cs="Simplified Arabic"/>
          <w:b/>
          <w:bCs/>
          <w:rtl/>
        </w:rPr>
        <w:t xml:space="preserve"> </w:t>
      </w:r>
      <w:r w:rsidRPr="00CA6D21">
        <w:rPr>
          <w:rFonts w:cs="Simplified Arabic" w:hint="eastAsia"/>
          <w:b/>
          <w:bCs/>
          <w:rtl/>
        </w:rPr>
        <w:t>عبد</w:t>
      </w:r>
      <w:r w:rsidRPr="00CA6D21">
        <w:rPr>
          <w:rFonts w:cs="Simplified Arabic"/>
          <w:b/>
          <w:bCs/>
          <w:rtl/>
        </w:rPr>
        <w:t xml:space="preserve"> </w:t>
      </w:r>
      <w:r w:rsidRPr="00CA6D21">
        <w:rPr>
          <w:rFonts w:cs="Simplified Arabic" w:hint="eastAsia"/>
          <w:b/>
          <w:bCs/>
          <w:rtl/>
        </w:rPr>
        <w:t>الرحمن</w:t>
      </w:r>
      <w:r w:rsidRPr="00CA6D21">
        <w:rPr>
          <w:rFonts w:cs="Simplified Arabic"/>
          <w:b/>
          <w:bCs/>
          <w:rtl/>
        </w:rPr>
        <w:t xml:space="preserve"> </w:t>
      </w:r>
      <w:r w:rsidRPr="00CA6D21">
        <w:rPr>
          <w:rFonts w:cs="Simplified Arabic" w:hint="eastAsia"/>
          <w:b/>
          <w:bCs/>
          <w:rtl/>
        </w:rPr>
        <w:t>سعد</w:t>
      </w:r>
      <w:r w:rsidRPr="00CA6D21">
        <w:rPr>
          <w:rStyle w:val="Style14pt"/>
          <w:szCs w:val="24"/>
          <w:rtl/>
        </w:rPr>
        <w:t>. 1423</w:t>
      </w:r>
      <w:r w:rsidRPr="00CA6D21">
        <w:rPr>
          <w:rFonts w:cs="Simplified Arabic"/>
          <w:rtl/>
        </w:rPr>
        <w:t xml:space="preserve">. </w:t>
      </w:r>
      <w:r w:rsidRPr="00CA6D21">
        <w:rPr>
          <w:rFonts w:cs="Simplified Arabic" w:hint="eastAsia"/>
          <w:rtl/>
        </w:rPr>
        <w:t>آفات</w:t>
      </w:r>
      <w:r w:rsidRPr="00CA6D21">
        <w:rPr>
          <w:rFonts w:cs="Simplified Arabic"/>
          <w:rtl/>
        </w:rPr>
        <w:t xml:space="preserve"> </w:t>
      </w:r>
      <w:r w:rsidRPr="00CA6D21">
        <w:rPr>
          <w:rFonts w:cs="Simplified Arabic" w:hint="eastAsia"/>
          <w:rtl/>
        </w:rPr>
        <w:t>أشجار</w:t>
      </w:r>
      <w:r w:rsidRPr="00CA6D21">
        <w:rPr>
          <w:rFonts w:cs="Simplified Arabic"/>
          <w:rtl/>
        </w:rPr>
        <w:t xml:space="preserve"> </w:t>
      </w:r>
      <w:r w:rsidRPr="00CA6D21">
        <w:rPr>
          <w:rFonts w:cs="Simplified Arabic" w:hint="eastAsia"/>
          <w:rtl/>
        </w:rPr>
        <w:t>وثمار</w:t>
      </w:r>
      <w:r w:rsidRPr="00CA6D21">
        <w:rPr>
          <w:rFonts w:cs="Simplified Arabic"/>
          <w:rtl/>
        </w:rPr>
        <w:t xml:space="preserve"> </w:t>
      </w:r>
      <w:r w:rsidRPr="00CA6D21">
        <w:rPr>
          <w:rFonts w:cs="Simplified Arabic" w:hint="eastAsia"/>
          <w:rtl/>
        </w:rPr>
        <w:t>الرمان</w:t>
      </w:r>
      <w:r w:rsidRPr="00CA6D21">
        <w:rPr>
          <w:rFonts w:cs="Simplified Arabic"/>
          <w:rtl/>
        </w:rPr>
        <w:t xml:space="preserve">. </w:t>
      </w:r>
      <w:r w:rsidRPr="00CA6D21">
        <w:rPr>
          <w:rFonts w:cs="Simplified Arabic" w:hint="eastAsia"/>
          <w:rtl/>
        </w:rPr>
        <w:t>اللقاء</w:t>
      </w:r>
      <w:r w:rsidRPr="00CA6D21">
        <w:rPr>
          <w:rFonts w:cs="Simplified Arabic"/>
          <w:rtl/>
        </w:rPr>
        <w:t xml:space="preserve"> </w:t>
      </w:r>
      <w:r w:rsidRPr="00CA6D21">
        <w:rPr>
          <w:rFonts w:cs="Simplified Arabic" w:hint="eastAsia"/>
          <w:rtl/>
        </w:rPr>
        <w:t>العلمي</w:t>
      </w:r>
      <w:r w:rsidRPr="00CA6D21">
        <w:rPr>
          <w:rFonts w:cs="Simplified Arabic"/>
          <w:rtl/>
        </w:rPr>
        <w:t xml:space="preserve"> </w:t>
      </w:r>
      <w:r w:rsidRPr="00CA6D21">
        <w:rPr>
          <w:rFonts w:cs="Simplified Arabic" w:hint="eastAsia"/>
          <w:rtl/>
        </w:rPr>
        <w:t>الثامن</w:t>
      </w:r>
      <w:r w:rsidRPr="00CA6D21">
        <w:rPr>
          <w:rFonts w:cs="Simplified Arabic"/>
          <w:rtl/>
        </w:rPr>
        <w:t xml:space="preserve"> </w:t>
      </w:r>
      <w:r w:rsidRPr="00CA6D21">
        <w:rPr>
          <w:rFonts w:cs="Simplified Arabic" w:hint="eastAsia"/>
          <w:rtl/>
        </w:rPr>
        <w:t>ل</w:t>
      </w:r>
      <w:r w:rsidRPr="00CA6D21">
        <w:rPr>
          <w:rFonts w:cs="Simplified Arabic"/>
          <w:rtl/>
        </w:rPr>
        <w:t xml:space="preserve">لجمعية </w:t>
      </w:r>
      <w:r w:rsidRPr="00CA6D21">
        <w:rPr>
          <w:rFonts w:cs="Simplified Arabic" w:hint="eastAsia"/>
          <w:rtl/>
        </w:rPr>
        <w:t>السعودية</w:t>
      </w:r>
      <w:r w:rsidRPr="00CA6D21">
        <w:rPr>
          <w:rFonts w:cs="Simplified Arabic"/>
          <w:rtl/>
        </w:rPr>
        <w:t xml:space="preserve"> للعلوم الزراعية بالتعاون مع مديرية الزراع</w:t>
      </w:r>
      <w:r w:rsidRPr="00CA6D21">
        <w:rPr>
          <w:rFonts w:cs="Simplified Arabic" w:hint="eastAsia"/>
          <w:rtl/>
        </w:rPr>
        <w:t>ة</w:t>
      </w:r>
      <w:r w:rsidRPr="00CA6D21">
        <w:rPr>
          <w:rFonts w:cs="Simplified Arabic"/>
          <w:rtl/>
        </w:rPr>
        <w:t xml:space="preserve"> "</w:t>
      </w:r>
      <w:r w:rsidRPr="00CA6D21">
        <w:rPr>
          <w:rFonts w:cs="Simplified Arabic" w:hint="eastAsia"/>
          <w:rtl/>
        </w:rPr>
        <w:t>رعاية</w:t>
      </w:r>
      <w:r w:rsidRPr="00CA6D21">
        <w:rPr>
          <w:rFonts w:cs="Simplified Arabic"/>
          <w:rtl/>
        </w:rPr>
        <w:t xml:space="preserve"> </w:t>
      </w:r>
      <w:r w:rsidRPr="00CA6D21">
        <w:rPr>
          <w:rFonts w:cs="Simplified Arabic" w:hint="eastAsia"/>
          <w:rtl/>
        </w:rPr>
        <w:t>أشجار</w:t>
      </w:r>
      <w:r w:rsidRPr="00CA6D21">
        <w:rPr>
          <w:rFonts w:cs="Simplified Arabic"/>
          <w:rtl/>
        </w:rPr>
        <w:t xml:space="preserve"> </w:t>
      </w:r>
      <w:r w:rsidRPr="00CA6D21">
        <w:rPr>
          <w:rFonts w:cs="Simplified Arabic" w:hint="eastAsia"/>
          <w:rtl/>
        </w:rPr>
        <w:t>الفاكهة</w:t>
      </w:r>
      <w:r w:rsidRPr="00CA6D21">
        <w:rPr>
          <w:rFonts w:cs="Simplified Arabic"/>
          <w:rtl/>
        </w:rPr>
        <w:t xml:space="preserve">". </w:t>
      </w:r>
      <w:r w:rsidRPr="00CA6D21">
        <w:rPr>
          <w:rFonts w:cs="Simplified Arabic" w:hint="eastAsia"/>
          <w:rtl/>
        </w:rPr>
        <w:t>الطائف،</w:t>
      </w:r>
      <w:r w:rsidRPr="00CA6D21">
        <w:rPr>
          <w:rFonts w:cs="Simplified Arabic"/>
          <w:rtl/>
        </w:rPr>
        <w:t xml:space="preserve"> </w:t>
      </w:r>
      <w:r w:rsidRPr="00CA6D21">
        <w:rPr>
          <w:rFonts w:cs="Simplified Arabic" w:hint="eastAsia"/>
          <w:rtl/>
        </w:rPr>
        <w:t>المملكة</w:t>
      </w:r>
      <w:r w:rsidRPr="00CA6D21">
        <w:rPr>
          <w:rFonts w:cs="Simplified Arabic"/>
          <w:rtl/>
        </w:rPr>
        <w:t xml:space="preserve"> </w:t>
      </w:r>
      <w:r w:rsidRPr="00CA6D21">
        <w:rPr>
          <w:rFonts w:cs="Simplified Arabic" w:hint="eastAsia"/>
          <w:rtl/>
        </w:rPr>
        <w:t>العربية</w:t>
      </w:r>
      <w:r w:rsidRPr="00CA6D21">
        <w:rPr>
          <w:rFonts w:cs="Simplified Arabic"/>
          <w:rtl/>
        </w:rPr>
        <w:t xml:space="preserve"> </w:t>
      </w:r>
      <w:r w:rsidRPr="00CA6D21">
        <w:rPr>
          <w:rFonts w:cs="Simplified Arabic" w:hint="eastAsia"/>
          <w:rtl/>
        </w:rPr>
        <w:t>السعوديةـ</w:t>
      </w:r>
      <w:r w:rsidRPr="00CA6D21">
        <w:rPr>
          <w:rFonts w:cs="Simplified Arabic"/>
          <w:rtl/>
        </w:rPr>
        <w:t>.</w:t>
      </w:r>
    </w:p>
    <w:p w:rsidR="00832573" w:rsidRPr="00482DAE" w:rsidRDefault="00CA6D21" w:rsidP="002479E6">
      <w:pPr>
        <w:numPr>
          <w:ilvl w:val="0"/>
          <w:numId w:val="32"/>
        </w:numPr>
        <w:bidi/>
        <w:spacing w:before="120" w:after="120"/>
        <w:ind w:left="385" w:right="357" w:hanging="357"/>
        <w:jc w:val="lowKashida"/>
        <w:rPr>
          <w:rFonts w:cs="Simplified Arabic"/>
          <w:rtl/>
        </w:rPr>
      </w:pPr>
      <w:r w:rsidRPr="00CA6D21">
        <w:rPr>
          <w:rFonts w:cs="Simplified Arabic" w:hint="eastAsia"/>
          <w:b/>
          <w:bCs/>
          <w:rtl/>
        </w:rPr>
        <w:lastRenderedPageBreak/>
        <w:t>الداود،</w:t>
      </w:r>
      <w:r w:rsidRPr="00CA6D21">
        <w:rPr>
          <w:rFonts w:cs="Simplified Arabic"/>
          <w:b/>
          <w:bCs/>
          <w:rtl/>
        </w:rPr>
        <w:t xml:space="preserve"> </w:t>
      </w:r>
      <w:r w:rsidRPr="00CA6D21">
        <w:rPr>
          <w:rFonts w:cs="Simplified Arabic" w:hint="eastAsia"/>
          <w:b/>
          <w:bCs/>
          <w:rtl/>
        </w:rPr>
        <w:t>عبد</w:t>
      </w:r>
      <w:r w:rsidRPr="00CA6D21">
        <w:rPr>
          <w:rFonts w:cs="Simplified Arabic"/>
          <w:b/>
          <w:bCs/>
          <w:rtl/>
        </w:rPr>
        <w:t xml:space="preserve"> </w:t>
      </w:r>
      <w:r w:rsidRPr="00CA6D21">
        <w:rPr>
          <w:rFonts w:cs="Simplified Arabic" w:hint="eastAsia"/>
          <w:b/>
          <w:bCs/>
          <w:rtl/>
        </w:rPr>
        <w:t>الرحمن</w:t>
      </w:r>
      <w:r w:rsidRPr="00CA6D21">
        <w:rPr>
          <w:rFonts w:cs="Simplified Arabic"/>
          <w:b/>
          <w:bCs/>
          <w:rtl/>
        </w:rPr>
        <w:t xml:space="preserve"> </w:t>
      </w:r>
      <w:r w:rsidRPr="00CA6D21">
        <w:rPr>
          <w:rFonts w:cs="Simplified Arabic" w:hint="eastAsia"/>
          <w:b/>
          <w:bCs/>
          <w:rtl/>
        </w:rPr>
        <w:t>سعد</w:t>
      </w:r>
      <w:r w:rsidRPr="00CA6D21">
        <w:rPr>
          <w:rStyle w:val="Style14pt"/>
          <w:szCs w:val="24"/>
          <w:rtl/>
        </w:rPr>
        <w:t>. 1423</w:t>
      </w:r>
      <w:r w:rsidRPr="00CA6D21">
        <w:rPr>
          <w:rFonts w:cs="Simplified Arabic"/>
          <w:rtl/>
        </w:rPr>
        <w:t xml:space="preserve">. </w:t>
      </w:r>
      <w:r w:rsidRPr="00CA6D21">
        <w:rPr>
          <w:rFonts w:cs="Simplified Arabic" w:hint="eastAsia"/>
          <w:rtl/>
        </w:rPr>
        <w:t>آفات</w:t>
      </w:r>
      <w:r w:rsidRPr="00CA6D21">
        <w:rPr>
          <w:rFonts w:cs="Simplified Arabic"/>
          <w:rtl/>
        </w:rPr>
        <w:t xml:space="preserve"> </w:t>
      </w:r>
      <w:r w:rsidRPr="00CA6D21">
        <w:rPr>
          <w:rFonts w:cs="Simplified Arabic" w:hint="eastAsia"/>
          <w:rtl/>
        </w:rPr>
        <w:t>أشجار</w:t>
      </w:r>
      <w:r w:rsidRPr="00CA6D21">
        <w:rPr>
          <w:rFonts w:cs="Simplified Arabic"/>
          <w:rtl/>
        </w:rPr>
        <w:t xml:space="preserve"> </w:t>
      </w:r>
      <w:r w:rsidRPr="00CA6D21">
        <w:rPr>
          <w:rFonts w:cs="Simplified Arabic" w:hint="eastAsia"/>
          <w:rtl/>
        </w:rPr>
        <w:t>وثمار</w:t>
      </w:r>
      <w:r w:rsidRPr="00CA6D21">
        <w:rPr>
          <w:rFonts w:cs="Simplified Arabic"/>
          <w:rtl/>
        </w:rPr>
        <w:t xml:space="preserve"> </w:t>
      </w:r>
      <w:r w:rsidRPr="00CA6D21">
        <w:rPr>
          <w:rFonts w:cs="Simplified Arabic" w:hint="eastAsia"/>
          <w:rtl/>
        </w:rPr>
        <w:t>الزيتون</w:t>
      </w:r>
      <w:r w:rsidRPr="00CA6D21">
        <w:rPr>
          <w:rFonts w:cs="Simplified Arabic"/>
          <w:rtl/>
        </w:rPr>
        <w:t xml:space="preserve">. </w:t>
      </w:r>
      <w:r w:rsidRPr="00CA6D21">
        <w:rPr>
          <w:rFonts w:cs="Simplified Arabic" w:hint="eastAsia"/>
          <w:rtl/>
        </w:rPr>
        <w:t>اللقاء</w:t>
      </w:r>
      <w:r w:rsidRPr="00CA6D21">
        <w:rPr>
          <w:rFonts w:cs="Simplified Arabic"/>
          <w:rtl/>
        </w:rPr>
        <w:t xml:space="preserve"> </w:t>
      </w:r>
      <w:r w:rsidRPr="00CA6D21">
        <w:rPr>
          <w:rFonts w:cs="Simplified Arabic" w:hint="eastAsia"/>
          <w:rtl/>
        </w:rPr>
        <w:t>العلمي</w:t>
      </w:r>
      <w:r w:rsidRPr="00CA6D21">
        <w:rPr>
          <w:rFonts w:cs="Simplified Arabic"/>
          <w:rtl/>
        </w:rPr>
        <w:t xml:space="preserve"> </w:t>
      </w:r>
      <w:r w:rsidRPr="00CA6D21">
        <w:rPr>
          <w:rFonts w:cs="Simplified Arabic" w:hint="eastAsia"/>
          <w:rtl/>
        </w:rPr>
        <w:t>الأول</w:t>
      </w:r>
      <w:r w:rsidRPr="00CA6D21">
        <w:rPr>
          <w:rFonts w:cs="Simplified Arabic"/>
          <w:rtl/>
        </w:rPr>
        <w:t xml:space="preserve"> </w:t>
      </w:r>
      <w:r w:rsidRPr="00CA6D21">
        <w:rPr>
          <w:rFonts w:cs="Simplified Arabic" w:hint="eastAsia"/>
          <w:rtl/>
        </w:rPr>
        <w:t>للزيتون</w:t>
      </w:r>
      <w:r w:rsidRPr="00CA6D21">
        <w:rPr>
          <w:rFonts w:cs="Simplified Arabic"/>
          <w:rtl/>
        </w:rPr>
        <w:t xml:space="preserve"> </w:t>
      </w:r>
      <w:r w:rsidRPr="00CA6D21">
        <w:rPr>
          <w:rFonts w:cs="Simplified Arabic" w:hint="eastAsia"/>
          <w:rtl/>
        </w:rPr>
        <w:t>لشركة</w:t>
      </w:r>
      <w:r w:rsidRPr="00CA6D21">
        <w:rPr>
          <w:rFonts w:cs="Simplified Arabic"/>
          <w:rtl/>
        </w:rPr>
        <w:t xml:space="preserve"> </w:t>
      </w:r>
      <w:r w:rsidRPr="00CA6D21">
        <w:rPr>
          <w:rFonts w:cs="Simplified Arabic" w:hint="eastAsia"/>
          <w:rtl/>
        </w:rPr>
        <w:t>الجوف</w:t>
      </w:r>
      <w:r w:rsidRPr="00CA6D21">
        <w:rPr>
          <w:rFonts w:cs="Simplified Arabic"/>
          <w:rtl/>
        </w:rPr>
        <w:t xml:space="preserve"> </w:t>
      </w:r>
      <w:r w:rsidRPr="00CA6D21">
        <w:rPr>
          <w:rFonts w:cs="Simplified Arabic" w:hint="eastAsia"/>
          <w:rtl/>
        </w:rPr>
        <w:t>الزراعية</w:t>
      </w:r>
      <w:r w:rsidRPr="00CA6D21">
        <w:rPr>
          <w:rFonts w:cs="Simplified Arabic"/>
          <w:rtl/>
        </w:rPr>
        <w:t xml:space="preserve"> ". </w:t>
      </w:r>
      <w:r w:rsidRPr="00CA6D21">
        <w:rPr>
          <w:rFonts w:cs="Simplified Arabic" w:hint="eastAsia"/>
          <w:rtl/>
        </w:rPr>
        <w:t>الجوف</w:t>
      </w:r>
      <w:r w:rsidRPr="00CA6D21">
        <w:rPr>
          <w:rFonts w:cs="Simplified Arabic"/>
          <w:rtl/>
        </w:rPr>
        <w:t xml:space="preserve"> </w:t>
      </w:r>
      <w:r w:rsidRPr="00CA6D21">
        <w:rPr>
          <w:rFonts w:cs="Simplified Arabic" w:hint="eastAsia"/>
          <w:rtl/>
        </w:rPr>
        <w:t>،</w:t>
      </w:r>
      <w:r w:rsidRPr="00CA6D21">
        <w:rPr>
          <w:rFonts w:cs="Simplified Arabic"/>
          <w:rtl/>
        </w:rPr>
        <w:t xml:space="preserve"> </w:t>
      </w:r>
      <w:r w:rsidRPr="00CA6D21">
        <w:rPr>
          <w:rFonts w:cs="Simplified Arabic" w:hint="eastAsia"/>
          <w:rtl/>
        </w:rPr>
        <w:t>المملكة</w:t>
      </w:r>
      <w:r w:rsidRPr="00CA6D21">
        <w:rPr>
          <w:rFonts w:cs="Simplified Arabic"/>
          <w:rtl/>
        </w:rPr>
        <w:t xml:space="preserve"> </w:t>
      </w:r>
      <w:r w:rsidRPr="00CA6D21">
        <w:rPr>
          <w:rFonts w:cs="Simplified Arabic" w:hint="eastAsia"/>
          <w:rtl/>
        </w:rPr>
        <w:t>العربية</w:t>
      </w:r>
      <w:r w:rsidRPr="00CA6D21">
        <w:rPr>
          <w:rFonts w:cs="Simplified Arabic"/>
          <w:rtl/>
        </w:rPr>
        <w:t xml:space="preserve"> </w:t>
      </w:r>
      <w:r w:rsidRPr="00CA6D21">
        <w:rPr>
          <w:rFonts w:cs="Simplified Arabic" w:hint="eastAsia"/>
          <w:rtl/>
        </w:rPr>
        <w:t>السعوديةـ</w:t>
      </w:r>
      <w:r w:rsidRPr="00CA6D21">
        <w:rPr>
          <w:rFonts w:cs="Simplified Arabic"/>
          <w:rtl/>
        </w:rPr>
        <w:t>.</w:t>
      </w:r>
      <w:r w:rsidR="00832573" w:rsidRPr="00482DAE">
        <w:rPr>
          <w:rFonts w:cs="Simplified Arabic"/>
          <w:rtl/>
        </w:rPr>
        <w:t xml:space="preserve"> </w:t>
      </w:r>
    </w:p>
    <w:p w:rsidR="00832573" w:rsidRPr="00482DAE" w:rsidRDefault="00CA6D21" w:rsidP="002479E6">
      <w:pPr>
        <w:numPr>
          <w:ilvl w:val="0"/>
          <w:numId w:val="32"/>
        </w:numPr>
        <w:bidi/>
        <w:spacing w:before="120" w:after="120"/>
        <w:ind w:left="385" w:right="357" w:hanging="357"/>
        <w:jc w:val="lowKashida"/>
        <w:rPr>
          <w:rFonts w:cs="Simplified Arabic"/>
          <w:rtl/>
        </w:rPr>
      </w:pPr>
      <w:r w:rsidRPr="00CA6D21">
        <w:rPr>
          <w:rFonts w:cs="Simplified Arabic"/>
          <w:b/>
          <w:bCs/>
          <w:rtl/>
        </w:rPr>
        <w:t>الداود، عبد الرحمن سعد</w:t>
      </w:r>
      <w:r w:rsidRPr="00CA6D21">
        <w:rPr>
          <w:rFonts w:cs="Simplified Arabic"/>
          <w:rtl/>
        </w:rPr>
        <w:t>. 1423. تقنية معملية لتربية سوسة النخيل الحمراء. مؤتمر الجمعية السعودية للعلوم البيولوجية الثاني والعشرون.</w:t>
      </w:r>
      <w:r w:rsidRPr="00CA6D21">
        <w:rPr>
          <w:rStyle w:val="Style14pt"/>
          <w:szCs w:val="24"/>
          <w:rtl/>
        </w:rPr>
        <w:t xml:space="preserve"> الرياض، </w:t>
      </w:r>
      <w:r w:rsidRPr="00CA6D21">
        <w:rPr>
          <w:rFonts w:cs="Simplified Arabic"/>
          <w:rtl/>
        </w:rPr>
        <w:t>المملكة العربية السعوديةـ</w:t>
      </w:r>
    </w:p>
    <w:p w:rsidR="00832573" w:rsidRPr="00482DAE" w:rsidRDefault="00832573" w:rsidP="002479E6">
      <w:pPr>
        <w:numPr>
          <w:ilvl w:val="0"/>
          <w:numId w:val="32"/>
        </w:numPr>
        <w:bidi/>
        <w:spacing w:before="120" w:after="120"/>
        <w:ind w:left="385" w:right="357" w:hanging="357"/>
        <w:jc w:val="lowKashida"/>
        <w:rPr>
          <w:rFonts w:cs="Simplified Arabic"/>
          <w:rtl/>
        </w:rPr>
      </w:pPr>
      <w:r w:rsidRPr="00482DAE">
        <w:rPr>
          <w:rFonts w:cs="Simplified Arabic"/>
          <w:b/>
          <w:bCs/>
          <w:rtl/>
        </w:rPr>
        <w:t>الداود، عبد الرحمن سعد</w:t>
      </w:r>
      <w:r w:rsidR="00CA6D21" w:rsidRPr="00CA6D21">
        <w:rPr>
          <w:rStyle w:val="Style14pt"/>
          <w:szCs w:val="24"/>
          <w:rtl/>
        </w:rPr>
        <w:t xml:space="preserve">. 1422. دور بيئة النبات في الحد من الإصابة الحشرية. الندوة الأولى للجمعية السعودية للعلوم الزراعية (نحو تنمية زراعية مستدامة)، ملخصات البحوث، ص 150-151. كلية علوم الأغذية والزراعة، جامعة الملك سعود. الرياض، </w:t>
      </w:r>
      <w:r w:rsidRPr="00482DAE">
        <w:rPr>
          <w:rFonts w:cs="Simplified Arabic"/>
          <w:rtl/>
        </w:rPr>
        <w:t>المملكة العربية السعوديةـ</w:t>
      </w:r>
      <w:r w:rsidR="00CA6D21" w:rsidRPr="00CA6D21">
        <w:rPr>
          <w:rStyle w:val="Style14pt"/>
          <w:szCs w:val="24"/>
          <w:rtl/>
        </w:rPr>
        <w:t>.</w:t>
      </w:r>
    </w:p>
    <w:p w:rsidR="00832573" w:rsidRPr="00482DAE" w:rsidRDefault="00CA6D21" w:rsidP="002479E6">
      <w:pPr>
        <w:numPr>
          <w:ilvl w:val="0"/>
          <w:numId w:val="32"/>
        </w:numPr>
        <w:bidi/>
        <w:spacing w:before="120" w:after="120"/>
        <w:ind w:left="385" w:right="357" w:hanging="357"/>
        <w:jc w:val="lowKashida"/>
        <w:rPr>
          <w:rFonts w:cs="Simplified Arabic"/>
        </w:rPr>
      </w:pPr>
      <w:r>
        <w:rPr>
          <w:rFonts w:cs="Simplified Arabic"/>
          <w:b/>
          <w:bCs/>
          <w:rtl/>
        </w:rPr>
        <w:t>الداود، عبد الرحمن سعد</w:t>
      </w:r>
      <w:r>
        <w:rPr>
          <w:rFonts w:cs="Simplified Arabic"/>
          <w:rtl/>
        </w:rPr>
        <w:t>.1419. طريقة جديدة لدراسة سلوك الغذائي لحشرات. قسم وقاية النبات، كلية الزراعة، جامعة الملك سعود، الرياض، المملكة العربية السعوديةـ.</w:t>
      </w:r>
    </w:p>
    <w:p w:rsidR="00832573" w:rsidRPr="00482DAE" w:rsidRDefault="00CA6D21" w:rsidP="004A0958">
      <w:pPr>
        <w:pStyle w:val="ListParagraph"/>
        <w:numPr>
          <w:ilvl w:val="0"/>
          <w:numId w:val="32"/>
        </w:numPr>
        <w:bidi w:val="0"/>
        <w:spacing w:before="120" w:after="120"/>
        <w:ind w:left="714" w:right="357" w:hanging="357"/>
        <w:contextualSpacing w:val="0"/>
        <w:jc w:val="both"/>
        <w:rPr>
          <w:rFonts w:cs="Simplified Arabic"/>
          <w:sz w:val="24"/>
        </w:rPr>
      </w:pPr>
      <w:r w:rsidRPr="00CA6D21">
        <w:rPr>
          <w:rFonts w:cs="Simplified Arabic"/>
          <w:b/>
          <w:bCs/>
          <w:sz w:val="24"/>
        </w:rPr>
        <w:t>Aldawood</w:t>
      </w:r>
      <w:r w:rsidRPr="00CA6D21">
        <w:rPr>
          <w:rFonts w:cs="Simplified Arabic"/>
          <w:sz w:val="24"/>
        </w:rPr>
        <w:t>, A. S.</w:t>
      </w:r>
      <w:r w:rsidR="00055F21">
        <w:rPr>
          <w:rFonts w:cs="Simplified Arabic"/>
          <w:sz w:val="24"/>
        </w:rPr>
        <w:t xml:space="preserve"> </w:t>
      </w:r>
      <w:r w:rsidRPr="00CA6D21">
        <w:rPr>
          <w:rFonts w:cs="Simplified Arabic"/>
          <w:sz w:val="24"/>
        </w:rPr>
        <w:t>1995.</w:t>
      </w:r>
      <w:r w:rsidR="00055F21">
        <w:rPr>
          <w:rFonts w:cs="Simplified Arabic"/>
          <w:sz w:val="24"/>
        </w:rPr>
        <w:t xml:space="preserve"> </w:t>
      </w:r>
      <w:r w:rsidRPr="00CA6D21">
        <w:rPr>
          <w:rFonts w:cs="Simplified Arabic"/>
          <w:sz w:val="24"/>
        </w:rPr>
        <w:t xml:space="preserve">Red Palm Weevil, </w:t>
      </w:r>
      <w:r w:rsidRPr="00CA6D21">
        <w:rPr>
          <w:rFonts w:cs="Simplified Arabic"/>
          <w:i/>
          <w:iCs/>
          <w:sz w:val="24"/>
        </w:rPr>
        <w:t>Rhynchophorus ferrugineus</w:t>
      </w:r>
      <w:r w:rsidRPr="00CA6D21">
        <w:rPr>
          <w:rFonts w:cs="Simplified Arabic"/>
          <w:sz w:val="24"/>
        </w:rPr>
        <w:t>, a New Pest of Date Palm in Saudi Arabia. Department of Entomology, University of Minnesota. Paper Presentation, Minnesota, USA.</w:t>
      </w:r>
    </w:p>
    <w:p w:rsidR="00832573" w:rsidRPr="00482DAE" w:rsidRDefault="00CA6D21" w:rsidP="004A0958">
      <w:pPr>
        <w:numPr>
          <w:ilvl w:val="0"/>
          <w:numId w:val="32"/>
        </w:numPr>
        <w:spacing w:before="120" w:after="120"/>
        <w:ind w:left="714" w:right="357" w:hanging="357"/>
        <w:jc w:val="lowKashida"/>
        <w:rPr>
          <w:rFonts w:cs="Simplified Arabic"/>
        </w:rPr>
      </w:pPr>
      <w:r w:rsidRPr="00CA6D21">
        <w:rPr>
          <w:rFonts w:cs="Simplified Arabic"/>
          <w:b/>
          <w:bCs/>
        </w:rPr>
        <w:t>Aldawood</w:t>
      </w:r>
      <w:r w:rsidRPr="00CA6D21">
        <w:rPr>
          <w:rFonts w:cs="Simplified Arabic"/>
        </w:rPr>
        <w:t>, A. S. and E. B. Radcliffe.</w:t>
      </w:r>
      <w:r w:rsidR="00055F21">
        <w:rPr>
          <w:rFonts w:cs="Simplified Arabic"/>
        </w:rPr>
        <w:t xml:space="preserve"> </w:t>
      </w:r>
      <w:r w:rsidRPr="00CA6D21">
        <w:rPr>
          <w:rFonts w:cs="Simplified Arabic"/>
        </w:rPr>
        <w:t>1994.</w:t>
      </w:r>
      <w:r w:rsidR="00055F21">
        <w:rPr>
          <w:rFonts w:cs="Simplified Arabic"/>
        </w:rPr>
        <w:t xml:space="preserve"> </w:t>
      </w:r>
      <w:r w:rsidRPr="00CA6D21">
        <w:rPr>
          <w:rFonts w:cs="Simplified Arabic"/>
        </w:rPr>
        <w:t xml:space="preserve">Effects of boron and calcium deficiency in Alfalfa on feeding behavior of potato leafhopper, </w:t>
      </w:r>
      <w:r w:rsidRPr="00CA6D21">
        <w:rPr>
          <w:rFonts w:cs="Simplified Arabic"/>
          <w:i/>
          <w:iCs/>
        </w:rPr>
        <w:t>Empoasca</w:t>
      </w:r>
      <w:r w:rsidRPr="00CA6D21">
        <w:rPr>
          <w:rFonts w:cs="Simplified Arabic"/>
        </w:rPr>
        <w:t xml:space="preserve"> </w:t>
      </w:r>
      <w:r w:rsidRPr="00CA6D21">
        <w:rPr>
          <w:rFonts w:cs="Simplified Arabic"/>
          <w:i/>
          <w:iCs/>
        </w:rPr>
        <w:t>fabae</w:t>
      </w:r>
      <w:r w:rsidRPr="00CA6D21">
        <w:rPr>
          <w:rFonts w:cs="Simplified Arabic"/>
        </w:rPr>
        <w:t xml:space="preserve"> (Homoptera: Cicadellidae).</w:t>
      </w:r>
      <w:r w:rsidR="00055F21">
        <w:rPr>
          <w:rFonts w:cs="Simplified Arabic"/>
        </w:rPr>
        <w:t xml:space="preserve"> </w:t>
      </w:r>
      <w:r w:rsidRPr="00CA6D21">
        <w:rPr>
          <w:rFonts w:cs="Simplified Arabic"/>
        </w:rPr>
        <w:t>Entomological Society of America, North Central Branch Meeting, Poster Presentation, March 12-17, 1994, Springfield, Illinois, USA.</w:t>
      </w:r>
    </w:p>
    <w:p w:rsidR="00832573" w:rsidRPr="00482DAE" w:rsidRDefault="00CA6D21" w:rsidP="004A0958">
      <w:pPr>
        <w:numPr>
          <w:ilvl w:val="0"/>
          <w:numId w:val="32"/>
        </w:numPr>
        <w:spacing w:before="120" w:after="120"/>
        <w:ind w:left="714" w:right="357" w:hanging="357"/>
        <w:jc w:val="lowKashida"/>
        <w:rPr>
          <w:rFonts w:cs="Simplified Arabic"/>
        </w:rPr>
      </w:pPr>
      <w:r w:rsidRPr="00CA6D21">
        <w:rPr>
          <w:rFonts w:cs="Simplified Arabic"/>
          <w:b/>
          <w:bCs/>
        </w:rPr>
        <w:t>Aldawood</w:t>
      </w:r>
      <w:r w:rsidRPr="00CA6D21">
        <w:rPr>
          <w:rFonts w:cs="Simplified Arabic"/>
        </w:rPr>
        <w:t>, A. S, E. B. Radcliffe.</w:t>
      </w:r>
      <w:r w:rsidR="00055F21">
        <w:rPr>
          <w:rFonts w:cs="Simplified Arabic"/>
        </w:rPr>
        <w:t xml:space="preserve"> </w:t>
      </w:r>
      <w:r w:rsidRPr="00CA6D21">
        <w:rPr>
          <w:rFonts w:cs="Simplified Arabic"/>
        </w:rPr>
        <w:t>1992.</w:t>
      </w:r>
      <w:r w:rsidR="00055F21">
        <w:rPr>
          <w:rFonts w:cs="Simplified Arabic"/>
        </w:rPr>
        <w:t xml:space="preserve"> </w:t>
      </w:r>
      <w:r w:rsidRPr="00CA6D21">
        <w:rPr>
          <w:rFonts w:cs="Simplified Arabic"/>
        </w:rPr>
        <w:t xml:space="preserve">Effects of water stress on feeding behavior of potato leafhopper, </w:t>
      </w:r>
      <w:r w:rsidRPr="00CA6D21">
        <w:rPr>
          <w:rFonts w:cs="Simplified Arabic"/>
          <w:i/>
          <w:iCs/>
        </w:rPr>
        <w:t>Empoasca</w:t>
      </w:r>
      <w:r w:rsidRPr="00CA6D21">
        <w:rPr>
          <w:rFonts w:cs="Simplified Arabic"/>
        </w:rPr>
        <w:t xml:space="preserve"> </w:t>
      </w:r>
      <w:r w:rsidRPr="00CA6D21">
        <w:rPr>
          <w:rFonts w:cs="Simplified Arabic"/>
          <w:i/>
          <w:iCs/>
        </w:rPr>
        <w:t>fabae</w:t>
      </w:r>
      <w:r w:rsidRPr="00CA6D21">
        <w:rPr>
          <w:rFonts w:cs="Simplified Arabic"/>
        </w:rPr>
        <w:t xml:space="preserve"> (Harris), on Alfalfa.</w:t>
      </w:r>
      <w:r w:rsidR="00055F21">
        <w:rPr>
          <w:rFonts w:cs="Simplified Arabic"/>
        </w:rPr>
        <w:t xml:space="preserve"> </w:t>
      </w:r>
      <w:r w:rsidRPr="00CA6D21">
        <w:rPr>
          <w:rFonts w:cs="Simplified Arabic"/>
        </w:rPr>
        <w:t>Entomological Society of America, North Central Branch Meeting, Poster Presentation, March 15-18, 1992, Kansas City, Missouri, USA.</w:t>
      </w:r>
    </w:p>
    <w:p w:rsidR="00832573" w:rsidRPr="00482DAE" w:rsidRDefault="00CA6D21" w:rsidP="004A0958">
      <w:pPr>
        <w:numPr>
          <w:ilvl w:val="0"/>
          <w:numId w:val="32"/>
        </w:numPr>
        <w:spacing w:before="120" w:after="120"/>
        <w:ind w:left="714" w:right="357" w:hanging="357"/>
        <w:jc w:val="lowKashida"/>
        <w:rPr>
          <w:rFonts w:cs="Simplified Arabic"/>
        </w:rPr>
      </w:pPr>
      <w:r w:rsidRPr="00CA6D21">
        <w:rPr>
          <w:rFonts w:cs="Simplified Arabic"/>
          <w:b/>
          <w:bCs/>
        </w:rPr>
        <w:t>Aldawood</w:t>
      </w:r>
      <w:r w:rsidRPr="00CA6D21">
        <w:rPr>
          <w:rFonts w:cs="Simplified Arabic"/>
        </w:rPr>
        <w:t>, A. S, E. B. Radcliffe.</w:t>
      </w:r>
      <w:r w:rsidR="00055F21">
        <w:rPr>
          <w:rFonts w:cs="Simplified Arabic"/>
        </w:rPr>
        <w:t xml:space="preserve"> </w:t>
      </w:r>
      <w:r w:rsidRPr="00CA6D21">
        <w:rPr>
          <w:rFonts w:cs="Simplified Arabic"/>
        </w:rPr>
        <w:t>1992.</w:t>
      </w:r>
      <w:r w:rsidR="00055F21">
        <w:rPr>
          <w:rFonts w:cs="Simplified Arabic"/>
        </w:rPr>
        <w:t xml:space="preserve"> </w:t>
      </w:r>
      <w:r w:rsidRPr="00CA6D21">
        <w:rPr>
          <w:rFonts w:cs="Simplified Arabic"/>
        </w:rPr>
        <w:t xml:space="preserve">Effects of water stress on feeding behavior of potato leafhopper, </w:t>
      </w:r>
      <w:r w:rsidRPr="00CA6D21">
        <w:rPr>
          <w:rFonts w:cs="Simplified Arabic"/>
          <w:i/>
          <w:iCs/>
        </w:rPr>
        <w:t>Empoasca</w:t>
      </w:r>
      <w:r w:rsidRPr="00CA6D21">
        <w:rPr>
          <w:rFonts w:cs="Simplified Arabic"/>
        </w:rPr>
        <w:t xml:space="preserve"> </w:t>
      </w:r>
      <w:r w:rsidRPr="00CA6D21">
        <w:rPr>
          <w:rFonts w:cs="Simplified Arabic"/>
          <w:i/>
          <w:iCs/>
        </w:rPr>
        <w:t>fabae</w:t>
      </w:r>
      <w:r w:rsidRPr="00CA6D21">
        <w:rPr>
          <w:rFonts w:cs="Simplified Arabic"/>
        </w:rPr>
        <w:t xml:space="preserve"> (Homoptera: Cicadellidae), on Alfalfa.</w:t>
      </w:r>
      <w:r w:rsidR="00055F21">
        <w:rPr>
          <w:rFonts w:cs="Simplified Arabic"/>
        </w:rPr>
        <w:t xml:space="preserve"> </w:t>
      </w:r>
      <w:r w:rsidRPr="00CA6D21">
        <w:rPr>
          <w:rFonts w:cs="Simplified Arabic"/>
        </w:rPr>
        <w:t>Entomological Society of America, Annual Meeting, Poster Presentation, December 6-10, 1992, Baltimore, Maryland, USA.</w:t>
      </w:r>
    </w:p>
    <w:p w:rsidR="006E4431" w:rsidRDefault="00CA6D21" w:rsidP="00E81459">
      <w:pPr>
        <w:pStyle w:val="Heading1"/>
        <w:rPr>
          <w:rtl/>
        </w:rPr>
      </w:pPr>
      <w:bookmarkStart w:id="18" w:name="_Toc311034611"/>
      <w:r w:rsidRPr="00CA6D21">
        <w:rPr>
          <w:rFonts w:hint="eastAsia"/>
          <w:rtl/>
        </w:rPr>
        <w:t>مشاريع</w:t>
      </w:r>
      <w:r w:rsidRPr="00CA6D21">
        <w:rPr>
          <w:rtl/>
        </w:rPr>
        <w:t xml:space="preserve"> </w:t>
      </w:r>
      <w:r w:rsidRPr="00CA6D21">
        <w:rPr>
          <w:rFonts w:hint="eastAsia"/>
          <w:rtl/>
        </w:rPr>
        <w:t>بحثية</w:t>
      </w:r>
      <w:r w:rsidRPr="00CA6D21">
        <w:rPr>
          <w:rtl/>
        </w:rPr>
        <w:t xml:space="preserve"> </w:t>
      </w:r>
      <w:r w:rsidRPr="00CA6D21">
        <w:rPr>
          <w:rFonts w:hint="eastAsia"/>
          <w:rtl/>
        </w:rPr>
        <w:t>مدعومة</w:t>
      </w:r>
      <w:r w:rsidRPr="00CA6D21">
        <w:rPr>
          <w:rtl/>
        </w:rPr>
        <w:t>:</w:t>
      </w:r>
      <w:bookmarkEnd w:id="18"/>
    </w:p>
    <w:p w:rsidR="00A36B90" w:rsidRPr="00335346" w:rsidRDefault="00A36B90" w:rsidP="004838F3">
      <w:pPr>
        <w:pStyle w:val="Heading2"/>
        <w:rPr>
          <w:rtl/>
        </w:rPr>
      </w:pPr>
      <w:r w:rsidRPr="00482DAE">
        <w:rPr>
          <w:rFonts w:hint="eastAsia"/>
          <w:rtl/>
        </w:rPr>
        <w:t>مشاريع</w:t>
      </w:r>
      <w:r w:rsidRPr="00482DAE">
        <w:rPr>
          <w:rtl/>
        </w:rPr>
        <w:t xml:space="preserve"> </w:t>
      </w:r>
      <w:r w:rsidRPr="00482DAE">
        <w:rPr>
          <w:rFonts w:hint="eastAsia"/>
          <w:rtl/>
        </w:rPr>
        <w:t>جارية</w:t>
      </w:r>
      <w:r w:rsidRPr="00335346">
        <w:rPr>
          <w:rtl/>
        </w:rPr>
        <w:t>:</w:t>
      </w:r>
    </w:p>
    <w:p w:rsidR="00A36B90" w:rsidRPr="00482DAE" w:rsidRDefault="00CA6D21" w:rsidP="006453F3">
      <w:pPr>
        <w:tabs>
          <w:tab w:val="left" w:pos="567"/>
          <w:tab w:val="left" w:pos="1440"/>
          <w:tab w:val="right" w:leader="dot" w:pos="1530"/>
        </w:tabs>
        <w:spacing w:before="120" w:after="120"/>
        <w:ind w:left="561" w:hanging="561"/>
        <w:jc w:val="both"/>
        <w:rPr>
          <w:rFonts w:asciiTheme="minorBidi" w:hAnsiTheme="minorBidi" w:cstheme="minorBidi"/>
          <w:sz w:val="20"/>
          <w:szCs w:val="20"/>
          <w:lang w:val="en-GB"/>
        </w:rPr>
      </w:pPr>
      <w:proofErr w:type="gramStart"/>
      <w:r>
        <w:rPr>
          <w:rFonts w:asciiTheme="minorBidi" w:hAnsiTheme="minorBidi" w:cstheme="minorBidi"/>
          <w:b/>
          <w:bCs/>
          <w:sz w:val="20"/>
          <w:szCs w:val="20"/>
        </w:rPr>
        <w:t xml:space="preserve">Aldawood, A. S., </w:t>
      </w:r>
      <w:r>
        <w:rPr>
          <w:rFonts w:asciiTheme="minorBidi" w:hAnsiTheme="minorBidi" w:cstheme="minorBidi"/>
          <w:sz w:val="20"/>
          <w:szCs w:val="20"/>
        </w:rPr>
        <w:t>Tufail, M.</w:t>
      </w:r>
      <w:r>
        <w:rPr>
          <w:rFonts w:asciiTheme="minorBidi" w:hAnsiTheme="minorBidi" w:cstheme="minorBidi"/>
          <w:b/>
          <w:bCs/>
          <w:sz w:val="20"/>
          <w:szCs w:val="20"/>
        </w:rPr>
        <w:t xml:space="preserve"> </w:t>
      </w:r>
      <w:r>
        <w:rPr>
          <w:rFonts w:asciiTheme="minorBidi" w:hAnsiTheme="minorBidi" w:cstheme="minorBidi"/>
          <w:sz w:val="20"/>
          <w:szCs w:val="20"/>
        </w:rPr>
        <w:t>Sharaf, M. R. and Rasool, K. G. 2012.</w:t>
      </w:r>
      <w:proofErr w:type="gramEnd"/>
      <w:r>
        <w:rPr>
          <w:rFonts w:asciiTheme="minorBidi" w:hAnsiTheme="minorBidi" w:cstheme="minorBidi"/>
          <w:sz w:val="20"/>
          <w:szCs w:val="20"/>
        </w:rPr>
        <w:t xml:space="preserve"> </w:t>
      </w:r>
      <w:proofErr w:type="gramStart"/>
      <w:r>
        <w:rPr>
          <w:rFonts w:asciiTheme="minorBidi" w:hAnsiTheme="minorBidi" w:cstheme="minorBidi"/>
          <w:sz w:val="20"/>
          <w:szCs w:val="20"/>
          <w:lang w:val="en-GB"/>
        </w:rPr>
        <w:t>Use of DNA Barcoding in the Taxonomy of Fire Ant Species in Riyadh Region, Kingdom of Saudi Arabia.</w:t>
      </w:r>
      <w:proofErr w:type="gramEnd"/>
    </w:p>
    <w:p w:rsidR="00A36B90" w:rsidRPr="00482DAE" w:rsidRDefault="00CA6D21" w:rsidP="006453F3">
      <w:pPr>
        <w:tabs>
          <w:tab w:val="left" w:pos="567"/>
          <w:tab w:val="left" w:pos="1440"/>
          <w:tab w:val="right" w:leader="dot" w:pos="1530"/>
        </w:tabs>
        <w:spacing w:before="120" w:after="120"/>
        <w:ind w:left="561" w:hanging="561"/>
        <w:jc w:val="both"/>
        <w:rPr>
          <w:rFonts w:asciiTheme="minorBidi" w:hAnsiTheme="minorBidi" w:cstheme="minorBidi"/>
          <w:sz w:val="20"/>
          <w:szCs w:val="20"/>
        </w:rPr>
      </w:pPr>
      <w:r>
        <w:rPr>
          <w:rFonts w:asciiTheme="minorBidi" w:hAnsiTheme="minorBidi" w:cstheme="minorBidi"/>
          <w:sz w:val="20"/>
          <w:szCs w:val="20"/>
        </w:rPr>
        <w:t xml:space="preserve">Orabi, G., </w:t>
      </w:r>
      <w:r>
        <w:rPr>
          <w:rFonts w:asciiTheme="minorBidi" w:hAnsiTheme="minorBidi" w:cstheme="minorBidi"/>
          <w:b/>
          <w:bCs/>
          <w:sz w:val="20"/>
          <w:szCs w:val="20"/>
        </w:rPr>
        <w:t>Aldawood, A. S.</w:t>
      </w:r>
      <w:r>
        <w:rPr>
          <w:rFonts w:asciiTheme="minorBidi" w:hAnsiTheme="minorBidi" w:cstheme="minorBidi"/>
          <w:sz w:val="20"/>
          <w:szCs w:val="20"/>
        </w:rPr>
        <w:t xml:space="preserve">, Abdeldayem, M. S. Sharaf, M. R., Al Dhafer, H. M. 2013. </w:t>
      </w:r>
      <w:proofErr w:type="gramStart"/>
      <w:r>
        <w:rPr>
          <w:rFonts w:asciiTheme="minorBidi" w:hAnsiTheme="minorBidi" w:cstheme="minorBidi"/>
          <w:sz w:val="20"/>
          <w:szCs w:val="20"/>
        </w:rPr>
        <w:t>Evaluating the impacts of urbanization on biodiversity in Riyadh City, Kingdom of Saudi Arabia, using insects as bioindicators."</w:t>
      </w:r>
      <w:proofErr w:type="gramEnd"/>
      <w:r>
        <w:rPr>
          <w:rFonts w:asciiTheme="minorBidi" w:hAnsiTheme="minorBidi" w:cstheme="minorBidi"/>
          <w:sz w:val="20"/>
          <w:szCs w:val="20"/>
        </w:rPr>
        <w:t xml:space="preserve"> </w:t>
      </w:r>
      <w:proofErr w:type="gramStart"/>
      <w:r>
        <w:rPr>
          <w:rFonts w:asciiTheme="minorBidi" w:hAnsiTheme="minorBidi" w:cstheme="minorBidi"/>
          <w:sz w:val="20"/>
          <w:szCs w:val="20"/>
        </w:rPr>
        <w:t>(Funding agency KACST, King Abd Allah City of Science and Technology).</w:t>
      </w:r>
      <w:proofErr w:type="gramEnd"/>
    </w:p>
    <w:p w:rsidR="00A36B90" w:rsidRPr="00482DAE" w:rsidRDefault="00CA6D21" w:rsidP="006453F3">
      <w:pPr>
        <w:tabs>
          <w:tab w:val="left" w:pos="567"/>
          <w:tab w:val="left" w:pos="720"/>
        </w:tabs>
        <w:spacing w:before="120" w:after="120"/>
        <w:ind w:left="561" w:hanging="561"/>
        <w:contextualSpacing/>
        <w:jc w:val="both"/>
        <w:rPr>
          <w:rFonts w:asciiTheme="minorBidi" w:hAnsiTheme="minorBidi" w:cstheme="minorBidi"/>
          <w:sz w:val="20"/>
          <w:szCs w:val="20"/>
        </w:rPr>
      </w:pPr>
      <w:proofErr w:type="gramStart"/>
      <w:r>
        <w:rPr>
          <w:rFonts w:asciiTheme="minorBidi" w:hAnsiTheme="minorBidi" w:cstheme="minorBidi"/>
          <w:sz w:val="20"/>
          <w:szCs w:val="20"/>
        </w:rPr>
        <w:t xml:space="preserve">Alatawi, F. G. and </w:t>
      </w:r>
      <w:r>
        <w:rPr>
          <w:rFonts w:asciiTheme="minorBidi" w:hAnsiTheme="minorBidi" w:cstheme="minorBidi"/>
          <w:b/>
          <w:bCs/>
          <w:sz w:val="20"/>
          <w:szCs w:val="20"/>
        </w:rPr>
        <w:t>Aldawood, A. S.</w:t>
      </w:r>
      <w:r>
        <w:rPr>
          <w:rFonts w:asciiTheme="minorBidi" w:hAnsiTheme="minorBidi" w:cstheme="minorBidi"/>
          <w:sz w:val="20"/>
          <w:szCs w:val="20"/>
        </w:rPr>
        <w:t xml:space="preserve"> 2009.</w:t>
      </w:r>
      <w:proofErr w:type="gramEnd"/>
      <w:r>
        <w:rPr>
          <w:rFonts w:asciiTheme="minorBidi" w:hAnsiTheme="minorBidi" w:cstheme="minorBidi"/>
          <w:sz w:val="20"/>
          <w:szCs w:val="20"/>
        </w:rPr>
        <w:t xml:space="preserve"> Classification of Mites Associated with Date Palm Trees, and Biological and Ecological Studies of </w:t>
      </w:r>
      <w:r>
        <w:rPr>
          <w:rFonts w:asciiTheme="minorBidi" w:hAnsiTheme="minorBidi" w:cstheme="minorBidi"/>
          <w:i/>
          <w:iCs/>
          <w:sz w:val="20"/>
          <w:szCs w:val="20"/>
        </w:rPr>
        <w:t>Oligonychus afrasiaticus</w:t>
      </w:r>
      <w:r>
        <w:rPr>
          <w:rFonts w:asciiTheme="minorBidi" w:hAnsiTheme="minorBidi" w:cstheme="minorBidi"/>
          <w:sz w:val="20"/>
          <w:szCs w:val="20"/>
        </w:rPr>
        <w:t xml:space="preserve"> (McGregor) in the Kingdom of Saudi Arabia. </w:t>
      </w:r>
      <w:proofErr w:type="gramStart"/>
      <w:r>
        <w:rPr>
          <w:rFonts w:asciiTheme="minorBidi" w:hAnsiTheme="minorBidi" w:cstheme="minorBidi"/>
          <w:sz w:val="20"/>
          <w:szCs w:val="20"/>
        </w:rPr>
        <w:t>Funded by: King Abdulaziz City for Science and Technology (KACST).</w:t>
      </w:r>
      <w:proofErr w:type="gramEnd"/>
    </w:p>
    <w:p w:rsidR="00A36B90" w:rsidRPr="00482DAE" w:rsidRDefault="00CA6D21" w:rsidP="006453F3">
      <w:pPr>
        <w:tabs>
          <w:tab w:val="left" w:pos="567"/>
          <w:tab w:val="left" w:pos="720"/>
        </w:tabs>
        <w:spacing w:before="120" w:after="120"/>
        <w:ind w:left="562" w:hanging="562"/>
        <w:contextualSpacing/>
        <w:jc w:val="both"/>
        <w:rPr>
          <w:rFonts w:asciiTheme="minorBidi" w:hAnsiTheme="minorBidi" w:cstheme="minorBidi"/>
          <w:sz w:val="20"/>
          <w:szCs w:val="20"/>
        </w:rPr>
      </w:pPr>
      <w:proofErr w:type="gramStart"/>
      <w:r>
        <w:rPr>
          <w:rFonts w:asciiTheme="minorBidi" w:hAnsiTheme="minorBidi" w:cstheme="minorBidi"/>
          <w:b/>
          <w:bCs/>
          <w:sz w:val="20"/>
          <w:szCs w:val="20"/>
        </w:rPr>
        <w:t xml:space="preserve">Aldawood, A. S., </w:t>
      </w:r>
      <w:r>
        <w:rPr>
          <w:rFonts w:asciiTheme="minorBidi" w:hAnsiTheme="minorBidi" w:cstheme="minorBidi"/>
          <w:sz w:val="20"/>
          <w:szCs w:val="20"/>
        </w:rPr>
        <w:t>Rasool, K. G., Mukhtar, M.,</w:t>
      </w:r>
      <w:r>
        <w:rPr>
          <w:rFonts w:asciiTheme="minorBidi" w:hAnsiTheme="minorBidi" w:cstheme="minorBidi"/>
          <w:b/>
          <w:bCs/>
          <w:sz w:val="20"/>
          <w:szCs w:val="20"/>
        </w:rPr>
        <w:t xml:space="preserve"> </w:t>
      </w:r>
      <w:r>
        <w:rPr>
          <w:rFonts w:asciiTheme="minorBidi" w:hAnsiTheme="minorBidi" w:cstheme="minorBidi"/>
          <w:sz w:val="20"/>
          <w:szCs w:val="20"/>
        </w:rPr>
        <w:t>Sheikh, Q.I., 2011.</w:t>
      </w:r>
      <w:proofErr w:type="gramEnd"/>
      <w:r>
        <w:rPr>
          <w:rFonts w:asciiTheme="minorBidi" w:hAnsiTheme="minorBidi" w:cstheme="minorBidi"/>
          <w:sz w:val="20"/>
          <w:szCs w:val="20"/>
        </w:rPr>
        <w:t xml:space="preserve"> Identification of molecular markers associated with Red Palm Weevil (</w:t>
      </w:r>
      <w:r>
        <w:rPr>
          <w:rFonts w:asciiTheme="minorBidi" w:hAnsiTheme="minorBidi" w:cstheme="minorBidi"/>
          <w:i/>
          <w:iCs/>
          <w:sz w:val="20"/>
          <w:szCs w:val="20"/>
        </w:rPr>
        <w:t>Rhynchophorus ferrugineus</w:t>
      </w:r>
      <w:r>
        <w:rPr>
          <w:rFonts w:asciiTheme="minorBidi" w:hAnsiTheme="minorBidi" w:cstheme="minorBidi"/>
          <w:sz w:val="20"/>
          <w:szCs w:val="20"/>
        </w:rPr>
        <w:t xml:space="preserve"> (Oliv.) infestation in date palm cultivars grown in the Kingdom of Saudi Arabia. </w:t>
      </w:r>
      <w:r>
        <w:rPr>
          <w:rFonts w:asciiTheme="minorBidi" w:hAnsiTheme="minorBidi" w:cstheme="minorBidi"/>
          <w:sz w:val="20"/>
          <w:szCs w:val="20"/>
        </w:rPr>
        <w:tab/>
      </w:r>
    </w:p>
    <w:p w:rsidR="00A36B90" w:rsidRPr="00482DAE" w:rsidRDefault="00CA6D21" w:rsidP="006453F3">
      <w:pPr>
        <w:tabs>
          <w:tab w:val="left" w:pos="567"/>
          <w:tab w:val="left" w:pos="1440"/>
          <w:tab w:val="right" w:leader="dot" w:pos="1530"/>
        </w:tabs>
        <w:spacing w:before="120" w:after="120"/>
        <w:ind w:left="562" w:hanging="562"/>
        <w:rPr>
          <w:rFonts w:asciiTheme="minorBidi" w:hAnsiTheme="minorBidi" w:cstheme="minorBidi"/>
          <w:sz w:val="20"/>
          <w:szCs w:val="20"/>
        </w:rPr>
      </w:pPr>
      <w:r>
        <w:rPr>
          <w:rFonts w:asciiTheme="minorBidi" w:hAnsiTheme="minorBidi" w:cstheme="minorBidi"/>
          <w:sz w:val="20"/>
          <w:szCs w:val="20"/>
        </w:rPr>
        <w:lastRenderedPageBreak/>
        <w:t xml:space="preserve">Abdeldayem, M. S., Sharaf, M. R., </w:t>
      </w:r>
      <w:r>
        <w:rPr>
          <w:rFonts w:asciiTheme="minorBidi" w:hAnsiTheme="minorBidi" w:cstheme="minorBidi"/>
          <w:b/>
          <w:bCs/>
          <w:sz w:val="20"/>
          <w:szCs w:val="20"/>
        </w:rPr>
        <w:t>Aldawood, A. S.</w:t>
      </w:r>
      <w:r>
        <w:rPr>
          <w:rFonts w:asciiTheme="minorBidi" w:hAnsiTheme="minorBidi" w:cstheme="minorBidi"/>
          <w:sz w:val="20"/>
          <w:szCs w:val="20"/>
        </w:rPr>
        <w:t>, Al Dhafer, H. M. 2013. "Insect Biodiversity in the Jabal Shada Al-A’Ala and Raydah Protected Areas in Southwestern Saudi Arabia" (Funding agency KACST, King Abd Allah City of Science and Technology).</w:t>
      </w:r>
    </w:p>
    <w:p w:rsidR="00A36B90" w:rsidRPr="004838F3" w:rsidRDefault="00CA6D21" w:rsidP="004838F3">
      <w:pPr>
        <w:tabs>
          <w:tab w:val="left" w:pos="567"/>
          <w:tab w:val="left" w:pos="720"/>
        </w:tabs>
        <w:spacing w:before="120" w:after="120"/>
        <w:ind w:left="562" w:hanging="562"/>
        <w:contextualSpacing/>
        <w:jc w:val="both"/>
        <w:rPr>
          <w:rFonts w:asciiTheme="minorBidi" w:hAnsiTheme="minorBidi" w:cstheme="minorBidi"/>
          <w:sz w:val="20"/>
          <w:szCs w:val="20"/>
        </w:rPr>
      </w:pPr>
      <w:proofErr w:type="gramStart"/>
      <w:r>
        <w:rPr>
          <w:rFonts w:asciiTheme="minorBidi" w:hAnsiTheme="minorBidi" w:cstheme="minorBidi"/>
          <w:b/>
          <w:bCs/>
          <w:sz w:val="20"/>
          <w:szCs w:val="20"/>
        </w:rPr>
        <w:t xml:space="preserve">Aldawood, A. S., </w:t>
      </w:r>
      <w:r>
        <w:rPr>
          <w:rFonts w:asciiTheme="minorBidi" w:hAnsiTheme="minorBidi" w:cstheme="minorBidi"/>
          <w:sz w:val="20"/>
          <w:szCs w:val="20"/>
        </w:rPr>
        <w:t>El Salamouny, S. A., Rasool, K. G and Sharaf, M. R. 2011.</w:t>
      </w:r>
      <w:proofErr w:type="gramEnd"/>
      <w:r>
        <w:rPr>
          <w:rFonts w:asciiTheme="minorBidi" w:hAnsiTheme="minorBidi" w:cstheme="minorBidi"/>
          <w:sz w:val="20"/>
          <w:szCs w:val="20"/>
        </w:rPr>
        <w:t xml:space="preserve"> Enhancement of Biopesticides Efficacy to Control the Cotton leaf worms, </w:t>
      </w:r>
      <w:r>
        <w:rPr>
          <w:rFonts w:asciiTheme="minorBidi" w:hAnsiTheme="minorBidi" w:cstheme="minorBidi"/>
          <w:i/>
          <w:iCs/>
          <w:sz w:val="20"/>
          <w:szCs w:val="20"/>
        </w:rPr>
        <w:t xml:space="preserve">Spodoptera littoralis </w:t>
      </w:r>
      <w:r>
        <w:rPr>
          <w:rFonts w:asciiTheme="minorBidi" w:hAnsiTheme="minorBidi" w:cstheme="minorBidi"/>
          <w:sz w:val="20"/>
          <w:szCs w:val="20"/>
        </w:rPr>
        <w:t>and</w:t>
      </w:r>
      <w:r>
        <w:rPr>
          <w:rFonts w:asciiTheme="minorBidi" w:hAnsiTheme="minorBidi" w:cstheme="minorBidi"/>
          <w:i/>
          <w:iCs/>
          <w:sz w:val="20"/>
          <w:szCs w:val="20"/>
        </w:rPr>
        <w:t xml:space="preserve"> S. exigua</w:t>
      </w:r>
      <w:r>
        <w:rPr>
          <w:rFonts w:asciiTheme="minorBidi" w:hAnsiTheme="minorBidi" w:cstheme="minorBidi"/>
          <w:sz w:val="20"/>
          <w:szCs w:val="20"/>
        </w:rPr>
        <w:t xml:space="preserve"> by Natural Ultraviolet Protectants.</w:t>
      </w:r>
    </w:p>
    <w:p w:rsidR="00A36B90" w:rsidRPr="00482DAE" w:rsidRDefault="00CA6D21" w:rsidP="006453F3">
      <w:pPr>
        <w:tabs>
          <w:tab w:val="left" w:pos="567"/>
          <w:tab w:val="left" w:pos="720"/>
        </w:tabs>
        <w:ind w:left="562" w:hanging="562"/>
        <w:jc w:val="both"/>
        <w:rPr>
          <w:rFonts w:asciiTheme="minorBidi" w:hAnsiTheme="minorBidi" w:cstheme="minorBidi"/>
          <w:sz w:val="20"/>
          <w:szCs w:val="20"/>
          <w:lang w:val="en-GB"/>
        </w:rPr>
      </w:pPr>
      <w:r>
        <w:rPr>
          <w:rFonts w:asciiTheme="minorBidi" w:hAnsiTheme="minorBidi" w:cstheme="minorBidi"/>
          <w:b/>
          <w:bCs/>
          <w:sz w:val="20"/>
          <w:szCs w:val="20"/>
        </w:rPr>
        <w:t>Aldawood, A. S.</w:t>
      </w:r>
      <w:r>
        <w:rPr>
          <w:rFonts w:asciiTheme="minorBidi" w:hAnsiTheme="minorBidi" w:cstheme="minorBidi"/>
          <w:sz w:val="20"/>
          <w:szCs w:val="20"/>
        </w:rPr>
        <w:t>, Tufail, and Rasool, K. G. DNA-Barcoding of the Termite Fauna in Riyadh Region, Kingdom of Saudi Arabia: Identification and Molecular Phylogeny Inferred from the Mitochondrial COI Gene Sequences</w:t>
      </w:r>
    </w:p>
    <w:p w:rsidR="00A36B90" w:rsidRPr="00482DAE" w:rsidRDefault="00CA6D21" w:rsidP="006453F3">
      <w:pPr>
        <w:tabs>
          <w:tab w:val="left" w:pos="567"/>
          <w:tab w:val="left" w:pos="1440"/>
          <w:tab w:val="right" w:leader="dot" w:pos="1530"/>
        </w:tabs>
        <w:spacing w:before="120" w:after="120"/>
        <w:ind w:left="562" w:hanging="562"/>
        <w:rPr>
          <w:rFonts w:asciiTheme="minorBidi" w:hAnsiTheme="minorBidi" w:cstheme="minorBidi"/>
          <w:sz w:val="20"/>
          <w:szCs w:val="20"/>
        </w:rPr>
      </w:pPr>
      <w:r>
        <w:rPr>
          <w:rFonts w:asciiTheme="minorBidi" w:hAnsiTheme="minorBidi" w:cstheme="minorBidi"/>
          <w:sz w:val="20"/>
          <w:szCs w:val="20"/>
        </w:rPr>
        <w:t xml:space="preserve">Abdeldayem, M. S. , Al Dhafer, H. M. </w:t>
      </w:r>
      <w:r>
        <w:rPr>
          <w:rFonts w:asciiTheme="minorBidi" w:hAnsiTheme="minorBidi" w:cstheme="minorBidi"/>
          <w:b/>
          <w:bCs/>
          <w:sz w:val="20"/>
          <w:szCs w:val="20"/>
        </w:rPr>
        <w:t xml:space="preserve">Aldawood, A. S. &amp; </w:t>
      </w:r>
      <w:r>
        <w:rPr>
          <w:rFonts w:asciiTheme="minorBidi" w:hAnsiTheme="minorBidi" w:cstheme="minorBidi"/>
          <w:sz w:val="20"/>
          <w:szCs w:val="20"/>
        </w:rPr>
        <w:t>Sharaf, M. R</w:t>
      </w:r>
      <w:r>
        <w:rPr>
          <w:rFonts w:asciiTheme="minorBidi" w:hAnsiTheme="minorBidi" w:cstheme="minorBidi"/>
          <w:b/>
          <w:bCs/>
          <w:sz w:val="20"/>
          <w:szCs w:val="20"/>
        </w:rPr>
        <w:t xml:space="preserve">. </w:t>
      </w:r>
      <w:r>
        <w:rPr>
          <w:rFonts w:asciiTheme="minorBidi" w:hAnsiTheme="minorBidi" w:cstheme="minorBidi"/>
          <w:sz w:val="20"/>
          <w:szCs w:val="20"/>
        </w:rPr>
        <w:t>Evaluating the impacts of urbanization on biodiversity in Riyadh City, Kingdom of Saudi Arabia, using insects as bioindicators.</w:t>
      </w:r>
    </w:p>
    <w:p w:rsidR="00A36B90" w:rsidRPr="00482DAE" w:rsidRDefault="00CA6D21" w:rsidP="004838F3">
      <w:pPr>
        <w:pStyle w:val="Heading2"/>
        <w:rPr>
          <w:rtl/>
        </w:rPr>
      </w:pPr>
      <w:r w:rsidRPr="00CA6D21">
        <w:rPr>
          <w:rFonts w:hint="eastAsia"/>
          <w:rtl/>
        </w:rPr>
        <w:t>مشاريع</w:t>
      </w:r>
      <w:r w:rsidRPr="00CA6D21">
        <w:rPr>
          <w:rtl/>
        </w:rPr>
        <w:t xml:space="preserve"> </w:t>
      </w:r>
      <w:r w:rsidRPr="00CA6D21">
        <w:rPr>
          <w:rFonts w:hint="eastAsia"/>
          <w:rtl/>
        </w:rPr>
        <w:t>منتهية</w:t>
      </w:r>
      <w:r w:rsidRPr="00CA6D21">
        <w:rPr>
          <w:rtl/>
        </w:rPr>
        <w:t>:</w:t>
      </w:r>
    </w:p>
    <w:p w:rsidR="003B2590" w:rsidRPr="00482DAE" w:rsidRDefault="00CA6D21" w:rsidP="006453F3">
      <w:pPr>
        <w:spacing w:before="120" w:after="120"/>
        <w:ind w:left="720" w:hanging="720"/>
        <w:jc w:val="both"/>
        <w:rPr>
          <w:rFonts w:asciiTheme="minorBidi" w:hAnsiTheme="minorBidi" w:cstheme="minorBidi"/>
          <w:sz w:val="20"/>
          <w:szCs w:val="20"/>
        </w:rPr>
      </w:pPr>
      <w:r>
        <w:rPr>
          <w:rFonts w:asciiTheme="minorBidi" w:hAnsiTheme="minorBidi" w:cstheme="minorBidi"/>
          <w:sz w:val="20"/>
          <w:szCs w:val="20"/>
        </w:rPr>
        <w:t xml:space="preserve">Abdullah A. Alsadon. </w:t>
      </w:r>
      <w:proofErr w:type="gramStart"/>
      <w:r>
        <w:rPr>
          <w:rFonts w:asciiTheme="minorBidi" w:hAnsiTheme="minorBidi" w:cstheme="minorBidi"/>
          <w:sz w:val="20"/>
          <w:szCs w:val="20"/>
        </w:rPr>
        <w:t xml:space="preserve">A. A. Alazba, I. M. Alshahwan and </w:t>
      </w:r>
      <w:r>
        <w:rPr>
          <w:rFonts w:asciiTheme="minorBidi" w:hAnsiTheme="minorBidi" w:cstheme="minorBidi"/>
          <w:b/>
          <w:bCs/>
          <w:sz w:val="20"/>
          <w:szCs w:val="20"/>
        </w:rPr>
        <w:t>Aldawood, A. S.</w:t>
      </w:r>
      <w:r>
        <w:rPr>
          <w:rFonts w:asciiTheme="minorBidi" w:hAnsiTheme="minorBidi" w:cstheme="minorBidi"/>
          <w:sz w:val="20"/>
          <w:szCs w:val="20"/>
        </w:rPr>
        <w:t xml:space="preserve"> 2006.</w:t>
      </w:r>
      <w:proofErr w:type="gramEnd"/>
      <w:r>
        <w:rPr>
          <w:rFonts w:asciiTheme="minorBidi" w:hAnsiTheme="minorBidi" w:cstheme="minorBidi"/>
          <w:sz w:val="20"/>
          <w:szCs w:val="20"/>
        </w:rPr>
        <w:t xml:space="preserve"> </w:t>
      </w:r>
      <w:proofErr w:type="gramStart"/>
      <w:r>
        <w:rPr>
          <w:rFonts w:asciiTheme="minorBidi" w:hAnsiTheme="minorBidi" w:cstheme="minorBidi"/>
          <w:sz w:val="20"/>
          <w:szCs w:val="20"/>
        </w:rPr>
        <w:t>Designing an Integrated Computer Program for Vegetable Production in the Kingdom of Saudi Arabia.</w:t>
      </w:r>
      <w:proofErr w:type="gramEnd"/>
      <w:r>
        <w:rPr>
          <w:rFonts w:asciiTheme="minorBidi" w:hAnsiTheme="minorBidi" w:cstheme="minorBidi"/>
          <w:sz w:val="20"/>
          <w:szCs w:val="20"/>
        </w:rPr>
        <w:t xml:space="preserve"> </w:t>
      </w:r>
      <w:proofErr w:type="gramStart"/>
      <w:r>
        <w:rPr>
          <w:rFonts w:asciiTheme="minorBidi" w:hAnsiTheme="minorBidi" w:cstheme="minorBidi"/>
          <w:sz w:val="20"/>
          <w:szCs w:val="20"/>
        </w:rPr>
        <w:t>Funded by: King Abdulaziz City for Science and Technology (KACST).</w:t>
      </w:r>
      <w:proofErr w:type="gramEnd"/>
    </w:p>
    <w:p w:rsidR="003B2590" w:rsidRPr="00482DAE" w:rsidRDefault="00CA6D21" w:rsidP="006453F3">
      <w:pPr>
        <w:tabs>
          <w:tab w:val="left" w:pos="567"/>
          <w:tab w:val="left" w:pos="1440"/>
          <w:tab w:val="right" w:leader="dot" w:pos="1530"/>
        </w:tabs>
        <w:spacing w:before="120" w:after="120"/>
        <w:ind w:left="720" w:hanging="720"/>
        <w:jc w:val="both"/>
        <w:rPr>
          <w:rFonts w:asciiTheme="minorBidi" w:hAnsiTheme="minorBidi" w:cstheme="minorBidi"/>
          <w:sz w:val="20"/>
          <w:szCs w:val="20"/>
        </w:rPr>
      </w:pPr>
      <w:proofErr w:type="gramStart"/>
      <w:r>
        <w:rPr>
          <w:rFonts w:asciiTheme="minorBidi" w:hAnsiTheme="minorBidi" w:cstheme="minorBidi"/>
          <w:b/>
          <w:bCs/>
          <w:sz w:val="20"/>
          <w:szCs w:val="20"/>
        </w:rPr>
        <w:t>Aldawood, A. S.</w:t>
      </w:r>
      <w:r>
        <w:rPr>
          <w:rFonts w:asciiTheme="minorBidi" w:hAnsiTheme="minorBidi" w:cstheme="minorBidi"/>
          <w:sz w:val="20"/>
          <w:szCs w:val="20"/>
        </w:rPr>
        <w:t xml:space="preserve"> and Alhamdan, A. M. 2009.</w:t>
      </w:r>
      <w:proofErr w:type="gramEnd"/>
      <w:r>
        <w:rPr>
          <w:rFonts w:asciiTheme="minorBidi" w:hAnsiTheme="minorBidi" w:cstheme="minorBidi"/>
          <w:sz w:val="20"/>
          <w:szCs w:val="20"/>
        </w:rPr>
        <w:t xml:space="preserve"> </w:t>
      </w:r>
      <w:proofErr w:type="gramStart"/>
      <w:r>
        <w:rPr>
          <w:rFonts w:asciiTheme="minorBidi" w:hAnsiTheme="minorBidi" w:cstheme="minorBidi"/>
          <w:sz w:val="20"/>
          <w:szCs w:val="20"/>
        </w:rPr>
        <w:t>The Effect of N</w:t>
      </w:r>
      <w:r>
        <w:rPr>
          <w:rFonts w:asciiTheme="minorBidi" w:hAnsiTheme="minorBidi" w:cstheme="minorBidi"/>
          <w:sz w:val="20"/>
          <w:szCs w:val="20"/>
          <w:vertAlign w:val="subscript"/>
        </w:rPr>
        <w:t>2</w:t>
      </w:r>
      <w:r>
        <w:rPr>
          <w:rFonts w:asciiTheme="minorBidi" w:hAnsiTheme="minorBidi" w:cstheme="minorBidi"/>
          <w:sz w:val="20"/>
          <w:szCs w:val="20"/>
        </w:rPr>
        <w:t xml:space="preserve"> and CO</w:t>
      </w:r>
      <w:r>
        <w:rPr>
          <w:rFonts w:asciiTheme="minorBidi" w:hAnsiTheme="minorBidi" w:cstheme="minorBidi"/>
          <w:sz w:val="20"/>
          <w:szCs w:val="20"/>
          <w:vertAlign w:val="subscript"/>
        </w:rPr>
        <w:t>2</w:t>
      </w:r>
      <w:r>
        <w:rPr>
          <w:rFonts w:asciiTheme="minorBidi" w:hAnsiTheme="minorBidi" w:cstheme="minorBidi"/>
          <w:sz w:val="20"/>
          <w:szCs w:val="20"/>
        </w:rPr>
        <w:t xml:space="preserve"> Mixture on Controlling Almond Moth Immature Stages </w:t>
      </w:r>
      <w:r>
        <w:rPr>
          <w:rFonts w:asciiTheme="minorBidi" w:hAnsiTheme="minorBidi" w:cstheme="minorBidi"/>
          <w:i/>
          <w:iCs/>
          <w:sz w:val="20"/>
          <w:szCs w:val="20"/>
        </w:rPr>
        <w:t>Ephestia cautella</w:t>
      </w:r>
      <w:r>
        <w:rPr>
          <w:rFonts w:asciiTheme="minorBidi" w:hAnsiTheme="minorBidi" w:cstheme="minorBidi"/>
          <w:sz w:val="20"/>
          <w:szCs w:val="20"/>
        </w:rPr>
        <w:t xml:space="preserve"> (Walker).</w:t>
      </w:r>
      <w:proofErr w:type="gramEnd"/>
      <w:r>
        <w:rPr>
          <w:rFonts w:asciiTheme="minorBidi" w:hAnsiTheme="minorBidi" w:cstheme="minorBidi"/>
          <w:sz w:val="20"/>
          <w:szCs w:val="20"/>
        </w:rPr>
        <w:t xml:space="preserve"> </w:t>
      </w:r>
      <w:proofErr w:type="gramStart"/>
      <w:r>
        <w:rPr>
          <w:rFonts w:asciiTheme="minorBidi" w:hAnsiTheme="minorBidi" w:cstheme="minorBidi"/>
          <w:sz w:val="20"/>
          <w:szCs w:val="20"/>
        </w:rPr>
        <w:t>Funded by: King Abdulaziz City for Science and Technology (KACST).</w:t>
      </w:r>
      <w:proofErr w:type="gramEnd"/>
      <w:r>
        <w:rPr>
          <w:rFonts w:asciiTheme="minorBidi" w:hAnsiTheme="minorBidi" w:cstheme="minorBidi"/>
          <w:sz w:val="20"/>
          <w:szCs w:val="20"/>
        </w:rPr>
        <w:t xml:space="preserve"> </w:t>
      </w:r>
    </w:p>
    <w:p w:rsidR="003B2590" w:rsidRPr="00482DAE" w:rsidRDefault="00CA6D21" w:rsidP="006453F3">
      <w:pPr>
        <w:tabs>
          <w:tab w:val="left" w:pos="567"/>
          <w:tab w:val="left" w:pos="851"/>
          <w:tab w:val="right" w:leader="dot" w:pos="1440"/>
        </w:tabs>
        <w:spacing w:before="120" w:after="120"/>
        <w:ind w:left="720" w:hanging="720"/>
        <w:jc w:val="both"/>
        <w:rPr>
          <w:rFonts w:asciiTheme="minorBidi" w:hAnsiTheme="minorBidi" w:cstheme="minorBidi"/>
          <w:sz w:val="20"/>
          <w:szCs w:val="20"/>
        </w:rPr>
      </w:pPr>
      <w:r>
        <w:rPr>
          <w:rFonts w:asciiTheme="minorBidi" w:hAnsiTheme="minorBidi" w:cstheme="minorBidi"/>
          <w:b/>
          <w:bCs/>
          <w:sz w:val="20"/>
          <w:szCs w:val="20"/>
        </w:rPr>
        <w:t>Aldawood, A.S</w:t>
      </w:r>
      <w:r>
        <w:rPr>
          <w:rFonts w:asciiTheme="minorBidi" w:hAnsiTheme="minorBidi" w:cstheme="minorBidi"/>
          <w:sz w:val="20"/>
          <w:szCs w:val="20"/>
        </w:rPr>
        <w:t xml:space="preserve">. and Alayied, H. 2003. </w:t>
      </w:r>
      <w:proofErr w:type="gramStart"/>
      <w:r>
        <w:rPr>
          <w:rFonts w:asciiTheme="minorBidi" w:hAnsiTheme="minorBidi" w:cstheme="minorBidi"/>
          <w:sz w:val="20"/>
          <w:szCs w:val="20"/>
        </w:rPr>
        <w:t>Survey of Forests of South Western Kingdom of Saudi Arabia (Study of insect biodiversity and its relation with degradation of forest trees in Baha region (Series of insect biodiversity studies)).</w:t>
      </w:r>
      <w:proofErr w:type="gramEnd"/>
      <w:r>
        <w:rPr>
          <w:rFonts w:asciiTheme="minorBidi" w:hAnsiTheme="minorBidi" w:cstheme="minorBidi"/>
          <w:sz w:val="20"/>
          <w:szCs w:val="20"/>
        </w:rPr>
        <w:t xml:space="preserve"> </w:t>
      </w:r>
      <w:proofErr w:type="gramStart"/>
      <w:r>
        <w:rPr>
          <w:rFonts w:asciiTheme="minorBidi" w:hAnsiTheme="minorBidi" w:cstheme="minorBidi"/>
          <w:sz w:val="20"/>
          <w:szCs w:val="20"/>
        </w:rPr>
        <w:t>Funded by: King Abdulaziz City for Science and Technology (KACST).</w:t>
      </w:r>
      <w:proofErr w:type="gramEnd"/>
      <w:r>
        <w:rPr>
          <w:rFonts w:asciiTheme="minorBidi" w:hAnsiTheme="minorBidi" w:cstheme="minorBidi"/>
          <w:sz w:val="20"/>
          <w:szCs w:val="20"/>
        </w:rPr>
        <w:t xml:space="preserve"> </w:t>
      </w:r>
    </w:p>
    <w:p w:rsidR="003B2590" w:rsidRPr="00482DAE" w:rsidRDefault="00CA6D21" w:rsidP="006453F3">
      <w:pPr>
        <w:rPr>
          <w:rtl/>
        </w:rPr>
      </w:pPr>
      <w:proofErr w:type="gramStart"/>
      <w:r>
        <w:rPr>
          <w:rFonts w:asciiTheme="minorBidi" w:hAnsiTheme="minorBidi" w:cstheme="minorBidi"/>
          <w:b/>
          <w:bCs/>
          <w:sz w:val="20"/>
          <w:szCs w:val="20"/>
        </w:rPr>
        <w:t>Aldawood, A.S</w:t>
      </w:r>
      <w:r>
        <w:rPr>
          <w:rFonts w:asciiTheme="minorBidi" w:hAnsiTheme="minorBidi" w:cstheme="minorBidi"/>
          <w:sz w:val="20"/>
          <w:szCs w:val="20"/>
        </w:rPr>
        <w:t>. and Azzam, M. A. 2001.</w:t>
      </w:r>
      <w:proofErr w:type="gramEnd"/>
      <w:r>
        <w:rPr>
          <w:rFonts w:asciiTheme="minorBidi" w:hAnsiTheme="minorBidi" w:cstheme="minorBidi"/>
          <w:sz w:val="20"/>
          <w:szCs w:val="20"/>
        </w:rPr>
        <w:t xml:space="preserve"> </w:t>
      </w:r>
      <w:proofErr w:type="gramStart"/>
      <w:r>
        <w:rPr>
          <w:rFonts w:asciiTheme="minorBidi" w:hAnsiTheme="minorBidi" w:cstheme="minorBidi"/>
          <w:sz w:val="20"/>
          <w:szCs w:val="20"/>
        </w:rPr>
        <w:t>Study of Insects and Rodents of Medical Important in Valley Hanifah in Riyadh city in Riyadh, Regions.</w:t>
      </w:r>
      <w:proofErr w:type="gramEnd"/>
      <w:r>
        <w:rPr>
          <w:rFonts w:asciiTheme="minorBidi" w:hAnsiTheme="minorBidi" w:cstheme="minorBidi"/>
          <w:sz w:val="20"/>
          <w:szCs w:val="20"/>
        </w:rPr>
        <w:t xml:space="preserve"> </w:t>
      </w:r>
      <w:proofErr w:type="gramStart"/>
      <w:r>
        <w:rPr>
          <w:rFonts w:asciiTheme="minorBidi" w:hAnsiTheme="minorBidi" w:cstheme="minorBidi"/>
          <w:sz w:val="20"/>
          <w:szCs w:val="20"/>
        </w:rPr>
        <w:t>Funded by: King Abdulaziz City for Science and Technology (KACST).</w:t>
      </w:r>
      <w:proofErr w:type="gramEnd"/>
    </w:p>
    <w:p w:rsidR="006E4431" w:rsidRDefault="00CA6D21" w:rsidP="00E81459">
      <w:pPr>
        <w:pStyle w:val="Heading1"/>
        <w:rPr>
          <w:rtl/>
        </w:rPr>
      </w:pPr>
      <w:bookmarkStart w:id="19" w:name="_Toc311034612"/>
      <w:r w:rsidRPr="00CA6D21">
        <w:rPr>
          <w:rtl/>
        </w:rPr>
        <w:t xml:space="preserve">المشاركة في </w:t>
      </w:r>
      <w:r w:rsidRPr="00CA6D21">
        <w:rPr>
          <w:rFonts w:hint="eastAsia"/>
          <w:rtl/>
        </w:rPr>
        <w:t>الدورات</w:t>
      </w:r>
      <w:r w:rsidRPr="00CA6D21">
        <w:rPr>
          <w:rtl/>
        </w:rPr>
        <w:t xml:space="preserve"> التدريبية (الإدارية والعلمية) والمؤتمرات والندوات العلمية</w:t>
      </w:r>
      <w:bookmarkEnd w:id="19"/>
    </w:p>
    <w:p w:rsidR="00144357" w:rsidRPr="00482DAE" w:rsidRDefault="00CA6D21" w:rsidP="004838F3">
      <w:pPr>
        <w:pStyle w:val="Heading2"/>
        <w:rPr>
          <w:rtl/>
        </w:rPr>
      </w:pPr>
      <w:bookmarkStart w:id="20" w:name="_Toc311034613"/>
      <w:r w:rsidRPr="00CA6D21">
        <w:rPr>
          <w:rFonts w:hint="eastAsia"/>
          <w:rtl/>
        </w:rPr>
        <w:t>الدورات</w:t>
      </w:r>
      <w:r w:rsidRPr="00CA6D21">
        <w:rPr>
          <w:rtl/>
        </w:rPr>
        <w:t xml:space="preserve"> </w:t>
      </w:r>
      <w:r w:rsidRPr="00CA6D21">
        <w:rPr>
          <w:rFonts w:hint="eastAsia"/>
          <w:rtl/>
        </w:rPr>
        <w:t>التدريبية</w:t>
      </w:r>
      <w:r w:rsidRPr="00CA6D21">
        <w:rPr>
          <w:rtl/>
        </w:rPr>
        <w:t>:</w:t>
      </w:r>
      <w:bookmarkEnd w:id="20"/>
    </w:p>
    <w:p w:rsidR="00144357" w:rsidRPr="00482DAE" w:rsidRDefault="00CA6D21" w:rsidP="004838F3">
      <w:pPr>
        <w:pStyle w:val="Heading4"/>
        <w:rPr>
          <w:rtl/>
        </w:rPr>
      </w:pPr>
      <w:bookmarkStart w:id="21" w:name="_Toc311034614"/>
      <w:r w:rsidRPr="00CA6D21">
        <w:rPr>
          <w:rFonts w:hint="eastAsia"/>
          <w:rtl/>
        </w:rPr>
        <w:t>الدوراة</w:t>
      </w:r>
      <w:r w:rsidRPr="00CA6D21">
        <w:rPr>
          <w:rtl/>
        </w:rPr>
        <w:t xml:space="preserve"> </w:t>
      </w:r>
      <w:r w:rsidRPr="00CA6D21">
        <w:rPr>
          <w:rFonts w:hint="eastAsia"/>
          <w:rtl/>
        </w:rPr>
        <w:t>التدريبية</w:t>
      </w:r>
      <w:r w:rsidRPr="00CA6D21">
        <w:rPr>
          <w:rtl/>
        </w:rPr>
        <w:t xml:space="preserve"> </w:t>
      </w:r>
      <w:r w:rsidRPr="00CA6D21">
        <w:rPr>
          <w:rFonts w:hint="eastAsia"/>
          <w:rtl/>
        </w:rPr>
        <w:t>الإدارية</w:t>
      </w:r>
      <w:r w:rsidRPr="00CA6D21">
        <w:rPr>
          <w:rtl/>
        </w:rPr>
        <w:t xml:space="preserve"> </w:t>
      </w:r>
      <w:r w:rsidRPr="00CA6D21">
        <w:rPr>
          <w:rFonts w:hint="eastAsia"/>
          <w:rtl/>
        </w:rPr>
        <w:t>داخل</w:t>
      </w:r>
      <w:r w:rsidRPr="00CA6D21">
        <w:rPr>
          <w:rtl/>
        </w:rPr>
        <w:t xml:space="preserve"> </w:t>
      </w:r>
      <w:r w:rsidRPr="00CA6D21">
        <w:rPr>
          <w:rFonts w:hint="eastAsia"/>
          <w:rtl/>
        </w:rPr>
        <w:t>المملكة</w:t>
      </w:r>
      <w:r w:rsidRPr="00CA6D21">
        <w:rPr>
          <w:rtl/>
        </w:rPr>
        <w:t>:</w:t>
      </w:r>
      <w:bookmarkEnd w:id="21"/>
    </w:p>
    <w:p w:rsidR="00144357" w:rsidRPr="00482DAE" w:rsidRDefault="00CA6D21" w:rsidP="002479E6">
      <w:pPr>
        <w:numPr>
          <w:ilvl w:val="0"/>
          <w:numId w:val="5"/>
        </w:numPr>
        <w:bidi/>
        <w:jc w:val="lowKashida"/>
        <w:rPr>
          <w:rFonts w:cs="Simplified Arabic"/>
        </w:rPr>
      </w:pPr>
      <w:r w:rsidRPr="00CA6D21">
        <w:rPr>
          <w:rFonts w:cs="Simplified Arabic" w:hint="eastAsia"/>
          <w:rtl/>
        </w:rPr>
        <w:t>دورة</w:t>
      </w:r>
      <w:r w:rsidRPr="00CA6D21">
        <w:rPr>
          <w:rFonts w:cs="Simplified Arabic"/>
          <w:rtl/>
        </w:rPr>
        <w:t xml:space="preserve"> "</w:t>
      </w:r>
      <w:r w:rsidRPr="00CA6D21">
        <w:rPr>
          <w:rFonts w:cs="Simplified Arabic" w:hint="eastAsia"/>
          <w:b/>
          <w:bCs/>
          <w:rtl/>
        </w:rPr>
        <w:t>مهارات</w:t>
      </w:r>
      <w:r w:rsidRPr="00CA6D21">
        <w:rPr>
          <w:rFonts w:cs="Simplified Arabic"/>
          <w:b/>
          <w:bCs/>
          <w:rtl/>
        </w:rPr>
        <w:t xml:space="preserve"> </w:t>
      </w:r>
      <w:r w:rsidRPr="00CA6D21">
        <w:rPr>
          <w:rFonts w:cs="Simplified Arabic" w:hint="eastAsia"/>
          <w:b/>
          <w:bCs/>
          <w:rtl/>
        </w:rPr>
        <w:t>اتخاذ</w:t>
      </w:r>
      <w:r w:rsidRPr="00CA6D21">
        <w:rPr>
          <w:rFonts w:cs="Simplified Arabic"/>
          <w:b/>
          <w:bCs/>
          <w:rtl/>
        </w:rPr>
        <w:t xml:space="preserve"> </w:t>
      </w:r>
      <w:r w:rsidRPr="00CA6D21">
        <w:rPr>
          <w:rFonts w:cs="Simplified Arabic" w:hint="eastAsia"/>
          <w:b/>
          <w:bCs/>
          <w:rtl/>
        </w:rPr>
        <w:t>القرار</w:t>
      </w:r>
      <w:r w:rsidRPr="00CA6D21">
        <w:rPr>
          <w:rFonts w:cs="Simplified Arabic"/>
          <w:b/>
          <w:bCs/>
          <w:rtl/>
        </w:rPr>
        <w:t xml:space="preserve"> </w:t>
      </w:r>
      <w:r w:rsidRPr="00CA6D21">
        <w:rPr>
          <w:rFonts w:cs="Simplified Arabic" w:hint="eastAsia"/>
          <w:b/>
          <w:bCs/>
          <w:rtl/>
        </w:rPr>
        <w:t>و</w:t>
      </w:r>
      <w:r w:rsidRPr="00CA6D21">
        <w:rPr>
          <w:rFonts w:cs="Simplified Arabic"/>
          <w:b/>
          <w:bCs/>
          <w:rtl/>
        </w:rPr>
        <w:t xml:space="preserve"> </w:t>
      </w:r>
      <w:r w:rsidRPr="00CA6D21">
        <w:rPr>
          <w:rFonts w:cs="Simplified Arabic" w:hint="eastAsia"/>
          <w:b/>
          <w:bCs/>
          <w:rtl/>
        </w:rPr>
        <w:t>حل</w:t>
      </w:r>
      <w:r w:rsidRPr="00CA6D21">
        <w:rPr>
          <w:rFonts w:cs="Simplified Arabic"/>
          <w:b/>
          <w:bCs/>
          <w:rtl/>
        </w:rPr>
        <w:t xml:space="preserve"> </w:t>
      </w:r>
      <w:r w:rsidRPr="00CA6D21">
        <w:rPr>
          <w:rFonts w:cs="Simplified Arabic" w:hint="eastAsia"/>
          <w:b/>
          <w:bCs/>
          <w:rtl/>
        </w:rPr>
        <w:t>المشكلات</w:t>
      </w:r>
      <w:r w:rsidRPr="00CA6D21">
        <w:rPr>
          <w:rFonts w:cs="Simplified Arabic"/>
          <w:b/>
          <w:bCs/>
          <w:rtl/>
        </w:rPr>
        <w:t xml:space="preserve"> </w:t>
      </w:r>
      <w:r w:rsidRPr="00CA6D21">
        <w:rPr>
          <w:rFonts w:cs="Simplified Arabic" w:hint="eastAsia"/>
          <w:b/>
          <w:bCs/>
          <w:rtl/>
        </w:rPr>
        <w:t>في</w:t>
      </w:r>
      <w:r w:rsidRPr="00CA6D21">
        <w:rPr>
          <w:rFonts w:cs="Simplified Arabic"/>
          <w:b/>
          <w:bCs/>
          <w:rtl/>
        </w:rPr>
        <w:t xml:space="preserve"> </w:t>
      </w:r>
      <w:r w:rsidRPr="00CA6D21">
        <w:rPr>
          <w:rFonts w:cs="Simplified Arabic" w:hint="eastAsia"/>
          <w:b/>
          <w:bCs/>
          <w:rtl/>
        </w:rPr>
        <w:t>البيئة</w:t>
      </w:r>
      <w:r w:rsidRPr="00CA6D21">
        <w:rPr>
          <w:rFonts w:cs="Simplified Arabic"/>
          <w:b/>
          <w:bCs/>
          <w:rtl/>
        </w:rPr>
        <w:t xml:space="preserve"> </w:t>
      </w:r>
      <w:r w:rsidRPr="00CA6D21">
        <w:rPr>
          <w:rFonts w:cs="Simplified Arabic" w:hint="eastAsia"/>
          <w:b/>
          <w:bCs/>
          <w:rtl/>
        </w:rPr>
        <w:t>الأكاديمية</w:t>
      </w:r>
      <w:r w:rsidRPr="00CA6D21">
        <w:rPr>
          <w:rFonts w:cs="Simplified Arabic"/>
          <w:rtl/>
        </w:rPr>
        <w:t xml:space="preserve">". </w:t>
      </w:r>
      <w:r w:rsidRPr="00CA6D21">
        <w:rPr>
          <w:rFonts w:cs="Simplified Arabic" w:hint="eastAsia"/>
          <w:rtl/>
        </w:rPr>
        <w:t>عمادة</w:t>
      </w:r>
      <w:r w:rsidRPr="00CA6D21">
        <w:rPr>
          <w:rFonts w:cs="Simplified Arabic"/>
          <w:rtl/>
        </w:rPr>
        <w:t xml:space="preserve"> </w:t>
      </w:r>
      <w:r w:rsidRPr="00CA6D21">
        <w:rPr>
          <w:rFonts w:cs="Simplified Arabic" w:hint="eastAsia"/>
          <w:rtl/>
        </w:rPr>
        <w:t>تطوير</w:t>
      </w:r>
      <w:r w:rsidRPr="00CA6D21">
        <w:rPr>
          <w:rFonts w:cs="Simplified Arabic"/>
          <w:rtl/>
        </w:rPr>
        <w:t xml:space="preserve"> </w:t>
      </w:r>
      <w:r w:rsidRPr="00CA6D21">
        <w:rPr>
          <w:rFonts w:cs="Simplified Arabic" w:hint="eastAsia"/>
          <w:rtl/>
        </w:rPr>
        <w:t>مهارات</w:t>
      </w:r>
      <w:r w:rsidRPr="00CA6D21">
        <w:rPr>
          <w:rFonts w:cs="Simplified Arabic"/>
          <w:rtl/>
        </w:rPr>
        <w:t xml:space="preserve"> </w:t>
      </w:r>
      <w:r w:rsidRPr="00CA6D21">
        <w:rPr>
          <w:rFonts w:cs="Simplified Arabic" w:hint="eastAsia"/>
          <w:rtl/>
        </w:rPr>
        <w:t>أعضاء</w:t>
      </w:r>
      <w:r w:rsidRPr="00CA6D21">
        <w:rPr>
          <w:rFonts w:cs="Simplified Arabic"/>
          <w:rtl/>
        </w:rPr>
        <w:t xml:space="preserve"> </w:t>
      </w:r>
      <w:r w:rsidRPr="00CA6D21">
        <w:rPr>
          <w:rFonts w:cs="Simplified Arabic" w:hint="eastAsia"/>
          <w:rtl/>
        </w:rPr>
        <w:t>هيئة</w:t>
      </w:r>
      <w:r w:rsidRPr="00CA6D21">
        <w:rPr>
          <w:rFonts w:cs="Simplified Arabic"/>
          <w:rtl/>
        </w:rPr>
        <w:t xml:space="preserve"> </w:t>
      </w:r>
      <w:r w:rsidRPr="00CA6D21">
        <w:rPr>
          <w:rFonts w:cs="Simplified Arabic" w:hint="eastAsia"/>
          <w:rtl/>
        </w:rPr>
        <w:t>التدريس</w:t>
      </w:r>
      <w:r w:rsidRPr="00CA6D21">
        <w:rPr>
          <w:rFonts w:cs="Simplified Arabic"/>
          <w:rtl/>
        </w:rPr>
        <w:t>. 30/1/1431-1/2/1431هـ.</w:t>
      </w:r>
    </w:p>
    <w:p w:rsidR="00144357" w:rsidRPr="00335346" w:rsidRDefault="00144357" w:rsidP="002479E6">
      <w:pPr>
        <w:numPr>
          <w:ilvl w:val="0"/>
          <w:numId w:val="5"/>
        </w:numPr>
        <w:bidi/>
        <w:jc w:val="lowKashida"/>
        <w:rPr>
          <w:rFonts w:cs="Simplified Arabic"/>
        </w:rPr>
      </w:pPr>
      <w:r w:rsidRPr="00482DAE">
        <w:rPr>
          <w:rFonts w:cs="Simplified Arabic" w:hint="cs"/>
          <w:rtl/>
        </w:rPr>
        <w:t>دورة "</w:t>
      </w:r>
      <w:r w:rsidRPr="00482DAE">
        <w:rPr>
          <w:rFonts w:cs="Simplified Arabic" w:hint="cs"/>
          <w:b/>
          <w:bCs/>
          <w:rtl/>
        </w:rPr>
        <w:t>استخدام برنامج الفوتوشوب في التدريس والبحث</w:t>
      </w:r>
      <w:r w:rsidRPr="00335346">
        <w:rPr>
          <w:rFonts w:cs="Simplified Arabic" w:hint="cs"/>
          <w:rtl/>
        </w:rPr>
        <w:t>" ضمن البرامج التدريبية لعمادة تطوير المهارات 1430هـ.</w:t>
      </w:r>
    </w:p>
    <w:p w:rsidR="00144357" w:rsidRPr="00482DAE" w:rsidRDefault="00CA6D21" w:rsidP="002479E6">
      <w:pPr>
        <w:numPr>
          <w:ilvl w:val="0"/>
          <w:numId w:val="5"/>
        </w:numPr>
        <w:bidi/>
        <w:jc w:val="lowKashida"/>
        <w:rPr>
          <w:rFonts w:cs="Simplified Arabic"/>
        </w:rPr>
      </w:pPr>
      <w:r>
        <w:rPr>
          <w:rFonts w:cs="Simplified Arabic" w:hint="eastAsia"/>
          <w:rtl/>
        </w:rPr>
        <w:t>دورة</w:t>
      </w:r>
      <w:r>
        <w:rPr>
          <w:rFonts w:cs="Simplified Arabic"/>
          <w:rtl/>
        </w:rPr>
        <w:t xml:space="preserve"> "</w:t>
      </w:r>
      <w:r>
        <w:rPr>
          <w:rFonts w:cs="Simplified Arabic" w:hint="eastAsia"/>
          <w:b/>
          <w:bCs/>
          <w:rtl/>
        </w:rPr>
        <w:t>أساسيات</w:t>
      </w:r>
      <w:r>
        <w:rPr>
          <w:rFonts w:cs="Simplified Arabic"/>
          <w:b/>
          <w:bCs/>
          <w:rtl/>
        </w:rPr>
        <w:t xml:space="preserve"> </w:t>
      </w:r>
      <w:r>
        <w:rPr>
          <w:rFonts w:cs="Simplified Arabic" w:hint="eastAsia"/>
          <w:b/>
          <w:bCs/>
          <w:rtl/>
        </w:rPr>
        <w:t>إدارة</w:t>
      </w:r>
      <w:r>
        <w:rPr>
          <w:rFonts w:cs="Simplified Arabic"/>
          <w:b/>
          <w:bCs/>
          <w:rtl/>
        </w:rPr>
        <w:t xml:space="preserve"> </w:t>
      </w:r>
      <w:r>
        <w:rPr>
          <w:rFonts w:cs="Simplified Arabic" w:hint="eastAsia"/>
          <w:b/>
          <w:bCs/>
          <w:rtl/>
        </w:rPr>
        <w:t>الجودة</w:t>
      </w:r>
      <w:r>
        <w:rPr>
          <w:rFonts w:cs="Simplified Arabic"/>
          <w:rtl/>
        </w:rPr>
        <w:t xml:space="preserve">" </w:t>
      </w:r>
      <w:r>
        <w:rPr>
          <w:rFonts w:cs="Simplified Arabic" w:hint="eastAsia"/>
          <w:rtl/>
        </w:rPr>
        <w:t>والتي</w:t>
      </w:r>
      <w:r>
        <w:rPr>
          <w:rFonts w:cs="Simplified Arabic"/>
          <w:rtl/>
        </w:rPr>
        <w:t xml:space="preserve"> </w:t>
      </w:r>
      <w:r>
        <w:rPr>
          <w:rFonts w:cs="Simplified Arabic" w:hint="eastAsia"/>
          <w:rtl/>
        </w:rPr>
        <w:t>نظمتها</w:t>
      </w:r>
      <w:r>
        <w:rPr>
          <w:rFonts w:cs="Simplified Arabic"/>
          <w:rtl/>
        </w:rPr>
        <w:t xml:space="preserve"> </w:t>
      </w:r>
      <w:r>
        <w:rPr>
          <w:rFonts w:cs="Simplified Arabic" w:hint="eastAsia"/>
          <w:rtl/>
        </w:rPr>
        <w:t>جامعة</w:t>
      </w:r>
      <w:r>
        <w:rPr>
          <w:rFonts w:cs="Simplified Arabic"/>
          <w:rtl/>
        </w:rPr>
        <w:t xml:space="preserve"> </w:t>
      </w:r>
      <w:r>
        <w:rPr>
          <w:rFonts w:cs="Simplified Arabic" w:hint="eastAsia"/>
          <w:rtl/>
        </w:rPr>
        <w:t>الملك</w:t>
      </w:r>
      <w:r>
        <w:rPr>
          <w:rFonts w:cs="Simplified Arabic"/>
          <w:rtl/>
        </w:rPr>
        <w:t xml:space="preserve"> </w:t>
      </w:r>
      <w:r>
        <w:rPr>
          <w:rFonts w:cs="Simplified Arabic" w:hint="eastAsia"/>
          <w:rtl/>
        </w:rPr>
        <w:t>سعود</w:t>
      </w:r>
      <w:r>
        <w:rPr>
          <w:rFonts w:cs="Simplified Arabic"/>
          <w:rtl/>
        </w:rPr>
        <w:t xml:space="preserve"> </w:t>
      </w:r>
      <w:r>
        <w:rPr>
          <w:rFonts w:cs="Simplified Arabic" w:hint="eastAsia"/>
          <w:rtl/>
        </w:rPr>
        <w:t>في</w:t>
      </w:r>
      <w:r>
        <w:rPr>
          <w:rFonts w:cs="Simplified Arabic"/>
          <w:rtl/>
        </w:rPr>
        <w:t xml:space="preserve"> </w:t>
      </w:r>
      <w:r>
        <w:rPr>
          <w:rFonts w:cs="Simplified Arabic" w:hint="eastAsia"/>
          <w:rtl/>
        </w:rPr>
        <w:t>الفترة</w:t>
      </w:r>
      <w:r>
        <w:rPr>
          <w:rFonts w:cs="Simplified Arabic"/>
          <w:rtl/>
        </w:rPr>
        <w:t xml:space="preserve"> </w:t>
      </w:r>
      <w:r>
        <w:rPr>
          <w:rFonts w:cs="Simplified Arabic" w:hint="eastAsia"/>
          <w:rtl/>
        </w:rPr>
        <w:t>من</w:t>
      </w:r>
      <w:r>
        <w:rPr>
          <w:rFonts w:cs="Simplified Arabic"/>
          <w:rtl/>
        </w:rPr>
        <w:t xml:space="preserve"> 20-22/6/1430هـ </w:t>
      </w:r>
      <w:r>
        <w:rPr>
          <w:rFonts w:cs="Simplified Arabic" w:hint="eastAsia"/>
          <w:rtl/>
        </w:rPr>
        <w:t>الموافق</w:t>
      </w:r>
      <w:r>
        <w:rPr>
          <w:rFonts w:cs="Simplified Arabic"/>
          <w:rtl/>
        </w:rPr>
        <w:t xml:space="preserve"> 13-15/6/2009 .</w:t>
      </w:r>
    </w:p>
    <w:p w:rsidR="00144357" w:rsidRPr="00482DAE" w:rsidRDefault="00CA6D21" w:rsidP="002479E6">
      <w:pPr>
        <w:numPr>
          <w:ilvl w:val="0"/>
          <w:numId w:val="5"/>
        </w:numPr>
        <w:bidi/>
        <w:jc w:val="lowKashida"/>
        <w:rPr>
          <w:rFonts w:cs="Simplified Arabic"/>
        </w:rPr>
      </w:pPr>
      <w:r>
        <w:rPr>
          <w:rFonts w:cs="Simplified Arabic" w:hint="eastAsia"/>
          <w:rtl/>
        </w:rPr>
        <w:t>دورة</w:t>
      </w:r>
      <w:r>
        <w:rPr>
          <w:rFonts w:cs="Simplified Arabic"/>
          <w:rtl/>
        </w:rPr>
        <w:t xml:space="preserve"> </w:t>
      </w:r>
      <w:r>
        <w:rPr>
          <w:rFonts w:cs="Simplified Arabic"/>
          <w:b/>
          <w:bCs/>
          <w:rtl/>
        </w:rPr>
        <w:t>"</w:t>
      </w:r>
      <w:r>
        <w:rPr>
          <w:rFonts w:cs="Simplified Arabic"/>
          <w:b/>
          <w:bCs/>
        </w:rPr>
        <w:t>(ISO 9001)</w:t>
      </w:r>
      <w:r>
        <w:rPr>
          <w:rFonts w:cs="Simplified Arabic"/>
          <w:b/>
          <w:bCs/>
          <w:rtl/>
        </w:rPr>
        <w:t xml:space="preserve"> التدقيق الداخلي للدورات التدريبية</w:t>
      </w:r>
      <w:r>
        <w:rPr>
          <w:rFonts w:cs="Simplified Arabic"/>
          <w:rtl/>
        </w:rPr>
        <w:t xml:space="preserve">" 2008. </w:t>
      </w:r>
      <w:r>
        <w:rPr>
          <w:rFonts w:cs="Simplified Arabic" w:hint="eastAsia"/>
          <w:rtl/>
        </w:rPr>
        <w:t>جامعة</w:t>
      </w:r>
      <w:r>
        <w:rPr>
          <w:rFonts w:cs="Simplified Arabic"/>
          <w:rtl/>
        </w:rPr>
        <w:t xml:space="preserve"> </w:t>
      </w:r>
      <w:r>
        <w:rPr>
          <w:rFonts w:cs="Simplified Arabic" w:hint="eastAsia"/>
          <w:rtl/>
        </w:rPr>
        <w:t>الملك</w:t>
      </w:r>
      <w:r>
        <w:rPr>
          <w:rFonts w:cs="Simplified Arabic"/>
          <w:rtl/>
        </w:rPr>
        <w:t xml:space="preserve"> </w:t>
      </w:r>
      <w:r>
        <w:rPr>
          <w:rFonts w:cs="Simplified Arabic" w:hint="eastAsia"/>
          <w:rtl/>
        </w:rPr>
        <w:t>سعود</w:t>
      </w:r>
      <w:r>
        <w:rPr>
          <w:rFonts w:cs="Simplified Arabic"/>
          <w:rtl/>
        </w:rPr>
        <w:t xml:space="preserve">-الرياض. </w:t>
      </w:r>
      <w:r>
        <w:rPr>
          <w:rFonts w:cs="Simplified Arabic" w:hint="eastAsia"/>
          <w:rtl/>
        </w:rPr>
        <w:t>في</w:t>
      </w:r>
      <w:r>
        <w:rPr>
          <w:rFonts w:cs="Simplified Arabic"/>
          <w:rtl/>
        </w:rPr>
        <w:t xml:space="preserve"> </w:t>
      </w:r>
      <w:r>
        <w:rPr>
          <w:rFonts w:cs="Simplified Arabic" w:hint="eastAsia"/>
          <w:rtl/>
        </w:rPr>
        <w:t>الفترة</w:t>
      </w:r>
      <w:r>
        <w:rPr>
          <w:rFonts w:cs="Simplified Arabic"/>
          <w:rtl/>
        </w:rPr>
        <w:t xml:space="preserve"> </w:t>
      </w:r>
      <w:r>
        <w:rPr>
          <w:rFonts w:cs="Simplified Arabic" w:hint="eastAsia"/>
          <w:rtl/>
        </w:rPr>
        <w:t>من</w:t>
      </w:r>
      <w:r>
        <w:rPr>
          <w:rFonts w:cs="Simplified Arabic"/>
          <w:rtl/>
        </w:rPr>
        <w:t xml:space="preserve"> 8-9/6/1430.</w:t>
      </w:r>
    </w:p>
    <w:p w:rsidR="00144357" w:rsidRPr="00482DAE" w:rsidRDefault="00CA6D21" w:rsidP="002479E6">
      <w:pPr>
        <w:numPr>
          <w:ilvl w:val="0"/>
          <w:numId w:val="5"/>
        </w:numPr>
        <w:bidi/>
        <w:jc w:val="lowKashida"/>
        <w:rPr>
          <w:rFonts w:cs="Simplified Arabic"/>
        </w:rPr>
      </w:pPr>
      <w:r>
        <w:rPr>
          <w:rFonts w:cs="Simplified Arabic" w:hint="eastAsia"/>
          <w:rtl/>
        </w:rPr>
        <w:lastRenderedPageBreak/>
        <w:t>دورة</w:t>
      </w:r>
      <w:r>
        <w:rPr>
          <w:rFonts w:cs="Simplified Arabic"/>
          <w:rtl/>
        </w:rPr>
        <w:t xml:space="preserve"> "</w:t>
      </w:r>
      <w:r>
        <w:rPr>
          <w:rFonts w:cs="Simplified Arabic" w:hint="eastAsia"/>
          <w:b/>
          <w:bCs/>
          <w:rtl/>
        </w:rPr>
        <w:t>التطبيق</w:t>
      </w:r>
      <w:r>
        <w:rPr>
          <w:rFonts w:cs="Simplified Arabic"/>
          <w:b/>
          <w:bCs/>
          <w:rtl/>
        </w:rPr>
        <w:t xml:space="preserve"> </w:t>
      </w:r>
      <w:r>
        <w:rPr>
          <w:rFonts w:cs="Simplified Arabic" w:hint="eastAsia"/>
          <w:b/>
          <w:bCs/>
          <w:rtl/>
        </w:rPr>
        <w:t>الفعال</w:t>
      </w:r>
      <w:r>
        <w:rPr>
          <w:rFonts w:cs="Simplified Arabic"/>
          <w:b/>
          <w:bCs/>
          <w:rtl/>
        </w:rPr>
        <w:t xml:space="preserve"> </w:t>
      </w:r>
      <w:r>
        <w:rPr>
          <w:rFonts w:cs="Simplified Arabic" w:hint="eastAsia"/>
          <w:b/>
          <w:bCs/>
          <w:rtl/>
        </w:rPr>
        <w:t>لإجراءات</w:t>
      </w:r>
      <w:r>
        <w:rPr>
          <w:rFonts w:cs="Simplified Arabic"/>
          <w:b/>
          <w:bCs/>
          <w:rtl/>
        </w:rPr>
        <w:t xml:space="preserve"> </w:t>
      </w:r>
      <w:r>
        <w:rPr>
          <w:rFonts w:cs="Simplified Arabic" w:hint="eastAsia"/>
          <w:b/>
          <w:bCs/>
          <w:rtl/>
        </w:rPr>
        <w:t>ضمان</w:t>
      </w:r>
      <w:r>
        <w:rPr>
          <w:rFonts w:cs="Simplified Arabic"/>
          <w:b/>
          <w:bCs/>
          <w:rtl/>
        </w:rPr>
        <w:t xml:space="preserve"> </w:t>
      </w:r>
      <w:r>
        <w:rPr>
          <w:rFonts w:cs="Simplified Arabic" w:hint="eastAsia"/>
          <w:b/>
          <w:bCs/>
          <w:rtl/>
        </w:rPr>
        <w:t>الجودة</w:t>
      </w:r>
      <w:r>
        <w:rPr>
          <w:rFonts w:cs="Simplified Arabic"/>
          <w:b/>
          <w:bCs/>
          <w:rtl/>
        </w:rPr>
        <w:t xml:space="preserve"> </w:t>
      </w:r>
      <w:r>
        <w:rPr>
          <w:rFonts w:cs="Simplified Arabic" w:hint="eastAsia"/>
          <w:b/>
          <w:bCs/>
          <w:rtl/>
        </w:rPr>
        <w:t>الداخلية</w:t>
      </w:r>
      <w:r>
        <w:rPr>
          <w:rFonts w:cs="Simplified Arabic"/>
          <w:b/>
          <w:bCs/>
          <w:rtl/>
        </w:rPr>
        <w:t xml:space="preserve"> </w:t>
      </w:r>
      <w:r>
        <w:rPr>
          <w:rFonts w:cs="Simplified Arabic" w:hint="eastAsia"/>
          <w:b/>
          <w:bCs/>
          <w:rtl/>
        </w:rPr>
        <w:t>على</w:t>
      </w:r>
      <w:r>
        <w:rPr>
          <w:rFonts w:cs="Simplified Arabic"/>
          <w:b/>
          <w:bCs/>
          <w:rtl/>
        </w:rPr>
        <w:t xml:space="preserve"> </w:t>
      </w:r>
      <w:r>
        <w:rPr>
          <w:rFonts w:cs="Simplified Arabic" w:hint="eastAsia"/>
          <w:b/>
          <w:bCs/>
          <w:rtl/>
        </w:rPr>
        <w:t>دورات</w:t>
      </w:r>
      <w:r>
        <w:rPr>
          <w:rFonts w:cs="Simplified Arabic"/>
          <w:b/>
          <w:bCs/>
          <w:rtl/>
        </w:rPr>
        <w:t xml:space="preserve"> </w:t>
      </w:r>
      <w:r>
        <w:rPr>
          <w:rFonts w:cs="Simplified Arabic" w:hint="eastAsia"/>
          <w:b/>
          <w:bCs/>
          <w:rtl/>
        </w:rPr>
        <w:t>التعليم</w:t>
      </w:r>
      <w:r>
        <w:rPr>
          <w:rFonts w:cs="Simplified Arabic"/>
          <w:b/>
          <w:bCs/>
          <w:rtl/>
        </w:rPr>
        <w:t xml:space="preserve"> </w:t>
      </w:r>
      <w:r>
        <w:rPr>
          <w:rFonts w:cs="Simplified Arabic" w:hint="eastAsia"/>
          <w:b/>
          <w:bCs/>
          <w:rtl/>
        </w:rPr>
        <w:t>الإلكتروني</w:t>
      </w:r>
      <w:r>
        <w:rPr>
          <w:rFonts w:cs="Simplified Arabic"/>
          <w:b/>
          <w:bCs/>
          <w:rtl/>
        </w:rPr>
        <w:t xml:space="preserve"> </w:t>
      </w:r>
      <w:r>
        <w:rPr>
          <w:rFonts w:cs="Simplified Arabic" w:hint="eastAsia"/>
          <w:b/>
          <w:bCs/>
          <w:rtl/>
        </w:rPr>
        <w:t>والتعليم</w:t>
      </w:r>
      <w:r>
        <w:rPr>
          <w:rFonts w:cs="Simplified Arabic"/>
          <w:b/>
          <w:bCs/>
          <w:rtl/>
        </w:rPr>
        <w:t xml:space="preserve"> </w:t>
      </w:r>
      <w:r>
        <w:rPr>
          <w:rFonts w:cs="Simplified Arabic" w:hint="eastAsia"/>
          <w:b/>
          <w:bCs/>
          <w:rtl/>
        </w:rPr>
        <w:t>المزيج</w:t>
      </w:r>
      <w:r>
        <w:rPr>
          <w:rFonts w:cs="Simplified Arabic"/>
          <w:rtl/>
        </w:rPr>
        <w:t xml:space="preserve">". </w:t>
      </w:r>
      <w:r>
        <w:rPr>
          <w:rFonts w:cs="Simplified Arabic" w:hint="eastAsia"/>
          <w:rtl/>
        </w:rPr>
        <w:t>المركز</w:t>
      </w:r>
      <w:r>
        <w:rPr>
          <w:rFonts w:cs="Simplified Arabic"/>
          <w:rtl/>
        </w:rPr>
        <w:t xml:space="preserve"> </w:t>
      </w:r>
      <w:r>
        <w:rPr>
          <w:rFonts w:cs="Simplified Arabic" w:hint="eastAsia"/>
          <w:rtl/>
        </w:rPr>
        <w:t>الوطني</w:t>
      </w:r>
      <w:r>
        <w:rPr>
          <w:rFonts w:cs="Simplified Arabic"/>
          <w:rtl/>
        </w:rPr>
        <w:t xml:space="preserve"> </w:t>
      </w:r>
      <w:r>
        <w:rPr>
          <w:rFonts w:cs="Simplified Arabic" w:hint="eastAsia"/>
          <w:rtl/>
        </w:rPr>
        <w:t>للتعليم</w:t>
      </w:r>
      <w:r>
        <w:rPr>
          <w:rFonts w:cs="Simplified Arabic"/>
          <w:rtl/>
        </w:rPr>
        <w:t xml:space="preserve"> </w:t>
      </w:r>
      <w:r>
        <w:rPr>
          <w:rFonts w:cs="Simplified Arabic" w:hint="eastAsia"/>
          <w:rtl/>
        </w:rPr>
        <w:t>الإلكتروني</w:t>
      </w:r>
      <w:r>
        <w:rPr>
          <w:rFonts w:cs="Simplified Arabic"/>
          <w:rtl/>
        </w:rPr>
        <w:t xml:space="preserve"> </w:t>
      </w:r>
      <w:r>
        <w:rPr>
          <w:rFonts w:cs="Simplified Arabic" w:hint="eastAsia"/>
          <w:rtl/>
        </w:rPr>
        <w:t>والتعليم</w:t>
      </w:r>
      <w:r>
        <w:rPr>
          <w:rFonts w:cs="Simplified Arabic"/>
          <w:rtl/>
        </w:rPr>
        <w:t xml:space="preserve"> </w:t>
      </w:r>
      <w:r>
        <w:rPr>
          <w:rFonts w:cs="Simplified Arabic" w:hint="eastAsia"/>
          <w:rtl/>
        </w:rPr>
        <w:t>عن</w:t>
      </w:r>
      <w:r>
        <w:rPr>
          <w:rFonts w:cs="Simplified Arabic"/>
          <w:rtl/>
        </w:rPr>
        <w:t xml:space="preserve"> </w:t>
      </w:r>
      <w:r>
        <w:rPr>
          <w:rFonts w:cs="Simplified Arabic" w:hint="eastAsia"/>
          <w:rtl/>
        </w:rPr>
        <w:t>بعد</w:t>
      </w:r>
      <w:r>
        <w:rPr>
          <w:rFonts w:cs="Simplified Arabic"/>
          <w:rtl/>
        </w:rPr>
        <w:t xml:space="preserve">. 18/3/1430هـ </w:t>
      </w:r>
      <w:r>
        <w:rPr>
          <w:rFonts w:cs="Simplified Arabic" w:hint="eastAsia"/>
          <w:rtl/>
        </w:rPr>
        <w:t>إلى</w:t>
      </w:r>
      <w:r>
        <w:rPr>
          <w:rFonts w:cs="Simplified Arabic"/>
          <w:rtl/>
        </w:rPr>
        <w:t xml:space="preserve"> 15/3/2009. </w:t>
      </w:r>
      <w:r>
        <w:rPr>
          <w:rFonts w:cs="Simplified Arabic" w:hint="eastAsia"/>
          <w:rtl/>
        </w:rPr>
        <w:t>الرياض</w:t>
      </w:r>
      <w:r>
        <w:rPr>
          <w:rFonts w:cs="Simplified Arabic"/>
          <w:rtl/>
        </w:rPr>
        <w:t>.</w:t>
      </w:r>
    </w:p>
    <w:p w:rsidR="00144357" w:rsidRPr="00482DAE" w:rsidRDefault="00CA6D21" w:rsidP="002479E6">
      <w:pPr>
        <w:numPr>
          <w:ilvl w:val="0"/>
          <w:numId w:val="5"/>
        </w:numPr>
        <w:bidi/>
        <w:jc w:val="lowKashida"/>
        <w:rPr>
          <w:rFonts w:cs="Simplified Arabic"/>
        </w:rPr>
      </w:pPr>
      <w:r>
        <w:rPr>
          <w:rFonts w:cs="Simplified Arabic" w:hint="eastAsia"/>
          <w:rtl/>
        </w:rPr>
        <w:t>دورة</w:t>
      </w:r>
      <w:r>
        <w:rPr>
          <w:rFonts w:cs="Simplified Arabic"/>
          <w:rtl/>
        </w:rPr>
        <w:t xml:space="preserve"> "</w:t>
      </w:r>
      <w:r>
        <w:rPr>
          <w:rFonts w:cs="Simplified Arabic" w:hint="eastAsia"/>
          <w:b/>
          <w:bCs/>
          <w:rtl/>
        </w:rPr>
        <w:t>القيادة</w:t>
      </w:r>
      <w:r>
        <w:rPr>
          <w:rFonts w:cs="Simplified Arabic"/>
          <w:b/>
          <w:bCs/>
          <w:rtl/>
        </w:rPr>
        <w:t xml:space="preserve"> </w:t>
      </w:r>
      <w:r>
        <w:rPr>
          <w:rFonts w:cs="Simplified Arabic" w:hint="eastAsia"/>
          <w:b/>
          <w:bCs/>
          <w:rtl/>
        </w:rPr>
        <w:t>الأكاديمية</w:t>
      </w:r>
      <w:r>
        <w:rPr>
          <w:rFonts w:cs="Simplified Arabic"/>
          <w:rtl/>
        </w:rPr>
        <w:t xml:space="preserve">" ضمن البرامج التدريبية لعمادة تطوير المهارات </w:t>
      </w:r>
      <w:r>
        <w:rPr>
          <w:rFonts w:cs="Simplified Arabic"/>
        </w:rPr>
        <w:t>Jan 19-20 2009</w:t>
      </w:r>
      <w:r>
        <w:rPr>
          <w:rFonts w:cs="Simplified Arabic"/>
          <w:rtl/>
        </w:rPr>
        <w:t>) 1430هـ.</w:t>
      </w:r>
    </w:p>
    <w:p w:rsidR="00144357" w:rsidRPr="00482DAE" w:rsidRDefault="00CA6D21" w:rsidP="002479E6">
      <w:pPr>
        <w:numPr>
          <w:ilvl w:val="0"/>
          <w:numId w:val="5"/>
        </w:numPr>
        <w:bidi/>
        <w:jc w:val="lowKashida"/>
        <w:rPr>
          <w:rFonts w:cs="Simplified Arabic"/>
        </w:rPr>
      </w:pPr>
      <w:r>
        <w:rPr>
          <w:rFonts w:cs="Simplified Arabic"/>
          <w:rtl/>
        </w:rPr>
        <w:t>دورة "</w:t>
      </w:r>
      <w:r>
        <w:rPr>
          <w:rFonts w:cs="Simplified Arabic"/>
          <w:b/>
          <w:bCs/>
        </w:rPr>
        <w:t>Evolution and benchmarking library services</w:t>
      </w:r>
      <w:r>
        <w:rPr>
          <w:rFonts w:cs="Simplified Arabic"/>
        </w:rPr>
        <w:t>"</w:t>
      </w:r>
      <w:r>
        <w:rPr>
          <w:rFonts w:cs="Simplified Arabic"/>
          <w:rtl/>
        </w:rPr>
        <w:t xml:space="preserve">" تشرف عليها الهيئة الوطنية للتقويم والاعتماد الأكاديمي، بجامعة الملك عبد </w:t>
      </w:r>
      <w:r>
        <w:rPr>
          <w:rFonts w:cs="Simplified Arabic" w:hint="eastAsia"/>
          <w:rtl/>
        </w:rPr>
        <w:t>العزيز،</w:t>
      </w:r>
      <w:r>
        <w:rPr>
          <w:rFonts w:cs="Simplified Arabic"/>
          <w:rtl/>
        </w:rPr>
        <w:t xml:space="preserve"> جدة، </w:t>
      </w:r>
      <w:r>
        <w:rPr>
          <w:rFonts w:cs="Simplified Arabic" w:hint="eastAsia"/>
          <w:rtl/>
        </w:rPr>
        <w:t>محرم</w:t>
      </w:r>
      <w:r>
        <w:rPr>
          <w:rFonts w:cs="Simplified Arabic"/>
          <w:rtl/>
        </w:rPr>
        <w:t xml:space="preserve"> 1430هـ.</w:t>
      </w:r>
    </w:p>
    <w:p w:rsidR="00144357" w:rsidRPr="00482DAE" w:rsidRDefault="00CA6D21" w:rsidP="002479E6">
      <w:pPr>
        <w:numPr>
          <w:ilvl w:val="0"/>
          <w:numId w:val="5"/>
        </w:numPr>
        <w:bidi/>
        <w:jc w:val="lowKashida"/>
        <w:rPr>
          <w:rFonts w:cs="Simplified Arabic"/>
        </w:rPr>
      </w:pPr>
      <w:r>
        <w:rPr>
          <w:rFonts w:cs="Simplified Arabic" w:hint="eastAsia"/>
          <w:rtl/>
        </w:rPr>
        <w:t>دورة</w:t>
      </w:r>
      <w:r>
        <w:rPr>
          <w:rFonts w:cs="Simplified Arabic"/>
          <w:rtl/>
        </w:rPr>
        <w:t xml:space="preserve"> </w:t>
      </w:r>
      <w:r>
        <w:rPr>
          <w:rFonts w:cs="Simplified Arabic"/>
          <w:b/>
          <w:bCs/>
        </w:rPr>
        <w:t>Quality Management Systems (ISO 9001:2000)</w:t>
      </w:r>
      <w:r w:rsidR="00055F21">
        <w:rPr>
          <w:rFonts w:cs="Simplified Arabic"/>
          <w:b/>
          <w:bCs/>
        </w:rPr>
        <w:t xml:space="preserve"> </w:t>
      </w:r>
      <w:r>
        <w:rPr>
          <w:rFonts w:cs="Simplified Arabic"/>
          <w:b/>
          <w:bCs/>
        </w:rPr>
        <w:t>Implementation of</w:t>
      </w:r>
      <w:r>
        <w:rPr>
          <w:rFonts w:cs="Simplified Arabic"/>
          <w:rtl/>
        </w:rPr>
        <w:t xml:space="preserve"> بإشراف برنامج الجودة الشاملة بجامعة الملك عبد العزيز بجدة في الفترة من 23-24/4/1429 الموافق 29-30/4/2008.</w:t>
      </w:r>
    </w:p>
    <w:p w:rsidR="00144357" w:rsidRPr="00482DAE" w:rsidRDefault="00CA6D21" w:rsidP="002479E6">
      <w:pPr>
        <w:numPr>
          <w:ilvl w:val="0"/>
          <w:numId w:val="5"/>
        </w:numPr>
        <w:bidi/>
        <w:jc w:val="lowKashida"/>
        <w:rPr>
          <w:rFonts w:cs="Simplified Arabic"/>
        </w:rPr>
      </w:pPr>
      <w:r>
        <w:rPr>
          <w:rFonts w:cs="Simplified Arabic" w:hint="eastAsia"/>
          <w:rtl/>
        </w:rPr>
        <w:t>دورة</w:t>
      </w:r>
      <w:r>
        <w:rPr>
          <w:rFonts w:cs="Simplified Arabic"/>
          <w:rtl/>
        </w:rPr>
        <w:t xml:space="preserve"> </w:t>
      </w:r>
      <w:r>
        <w:rPr>
          <w:rFonts w:cs="Simplified Arabic"/>
          <w:b/>
          <w:bCs/>
        </w:rPr>
        <w:t>Environmental Management Systems (ISO 14000:2004) Internal auditing</w:t>
      </w:r>
      <w:r w:rsidR="00055F21">
        <w:rPr>
          <w:rFonts w:cs="Simplified Arabic"/>
          <w:rtl/>
        </w:rPr>
        <w:t xml:space="preserve"> </w:t>
      </w:r>
      <w:r>
        <w:rPr>
          <w:rFonts w:cs="Simplified Arabic"/>
          <w:rtl/>
        </w:rPr>
        <w:t>بإشراف برنامج الجودة الشاملة بجامعة الملك عبد العزيز بجدة في الفترة من 21-22/4/1429 الموافق 27-28/4/2008.</w:t>
      </w:r>
    </w:p>
    <w:p w:rsidR="00144357" w:rsidRPr="00482DAE" w:rsidRDefault="00CA6D21" w:rsidP="002479E6">
      <w:pPr>
        <w:numPr>
          <w:ilvl w:val="0"/>
          <w:numId w:val="5"/>
        </w:numPr>
        <w:bidi/>
        <w:jc w:val="lowKashida"/>
        <w:rPr>
          <w:rFonts w:cs="Simplified Arabic"/>
        </w:rPr>
      </w:pPr>
      <w:r>
        <w:rPr>
          <w:rFonts w:cs="Simplified Arabic" w:hint="eastAsia"/>
          <w:rtl/>
        </w:rPr>
        <w:t>دورة</w:t>
      </w:r>
      <w:r>
        <w:rPr>
          <w:rFonts w:cs="Simplified Arabic"/>
          <w:rtl/>
        </w:rPr>
        <w:t xml:space="preserve"> </w:t>
      </w:r>
      <w:r>
        <w:rPr>
          <w:rFonts w:cs="Simplified Arabic" w:hint="eastAsia"/>
          <w:rtl/>
        </w:rPr>
        <w:t>المحاجة</w:t>
      </w:r>
      <w:r>
        <w:rPr>
          <w:rFonts w:cs="Simplified Arabic"/>
          <w:rtl/>
        </w:rPr>
        <w:t xml:space="preserve"> </w:t>
      </w:r>
      <w:r>
        <w:rPr>
          <w:rFonts w:cs="Simplified Arabic" w:hint="eastAsia"/>
          <w:rtl/>
        </w:rPr>
        <w:t>لعمادة</w:t>
      </w:r>
      <w:r>
        <w:rPr>
          <w:rFonts w:cs="Simplified Arabic"/>
          <w:rtl/>
        </w:rPr>
        <w:t xml:space="preserve"> </w:t>
      </w:r>
      <w:r>
        <w:rPr>
          <w:rFonts w:cs="Simplified Arabic" w:hint="eastAsia"/>
          <w:rtl/>
        </w:rPr>
        <w:t>تطوير</w:t>
      </w:r>
      <w:r>
        <w:rPr>
          <w:rFonts w:cs="Simplified Arabic"/>
          <w:rtl/>
        </w:rPr>
        <w:t xml:space="preserve"> </w:t>
      </w:r>
      <w:r>
        <w:rPr>
          <w:rFonts w:cs="Simplified Arabic" w:hint="eastAsia"/>
          <w:rtl/>
        </w:rPr>
        <w:t>المهارات</w:t>
      </w:r>
      <w:r>
        <w:rPr>
          <w:rFonts w:cs="Simplified Arabic"/>
          <w:rtl/>
        </w:rPr>
        <w:t xml:space="preserve"> "</w:t>
      </w:r>
      <w:r>
        <w:rPr>
          <w:rFonts w:cs="Simplified Arabic" w:hint="eastAsia"/>
          <w:b/>
          <w:bCs/>
          <w:rtl/>
        </w:rPr>
        <w:t>الأسس</w:t>
      </w:r>
      <w:r>
        <w:rPr>
          <w:rFonts w:cs="Simplified Arabic"/>
          <w:b/>
          <w:bCs/>
          <w:rtl/>
        </w:rPr>
        <w:t xml:space="preserve"> </w:t>
      </w:r>
      <w:r>
        <w:rPr>
          <w:rFonts w:cs="Simplified Arabic" w:hint="eastAsia"/>
          <w:b/>
          <w:bCs/>
          <w:rtl/>
        </w:rPr>
        <w:t>النفسية</w:t>
      </w:r>
      <w:r>
        <w:rPr>
          <w:rFonts w:cs="Simplified Arabic"/>
          <w:b/>
          <w:bCs/>
          <w:rtl/>
        </w:rPr>
        <w:t xml:space="preserve"> </w:t>
      </w:r>
      <w:r>
        <w:rPr>
          <w:rFonts w:cs="Simplified Arabic" w:hint="eastAsia"/>
          <w:b/>
          <w:bCs/>
          <w:rtl/>
        </w:rPr>
        <w:t>لعمليات</w:t>
      </w:r>
      <w:r>
        <w:rPr>
          <w:rFonts w:cs="Simplified Arabic"/>
          <w:b/>
          <w:bCs/>
          <w:rtl/>
        </w:rPr>
        <w:t xml:space="preserve"> </w:t>
      </w:r>
      <w:r>
        <w:rPr>
          <w:rFonts w:cs="Simplified Arabic" w:hint="eastAsia"/>
          <w:b/>
          <w:bCs/>
          <w:rtl/>
        </w:rPr>
        <w:t>التفنيد</w:t>
      </w:r>
      <w:r>
        <w:rPr>
          <w:rFonts w:cs="Simplified Arabic"/>
          <w:b/>
          <w:bCs/>
          <w:rtl/>
        </w:rPr>
        <w:t xml:space="preserve"> </w:t>
      </w:r>
      <w:r>
        <w:rPr>
          <w:rFonts w:cs="Simplified Arabic" w:hint="eastAsia"/>
          <w:b/>
          <w:bCs/>
          <w:rtl/>
        </w:rPr>
        <w:t>والإقناع</w:t>
      </w:r>
      <w:r>
        <w:rPr>
          <w:rFonts w:cs="Simplified Arabic"/>
          <w:rtl/>
        </w:rPr>
        <w:t xml:space="preserve">" </w:t>
      </w:r>
      <w:r>
        <w:rPr>
          <w:rFonts w:cs="Simplified Arabic" w:hint="eastAsia"/>
          <w:rtl/>
        </w:rPr>
        <w:t>،</w:t>
      </w:r>
      <w:r>
        <w:rPr>
          <w:rFonts w:cs="Simplified Arabic"/>
          <w:rtl/>
        </w:rPr>
        <w:t xml:space="preserve"> </w:t>
      </w:r>
      <w:r>
        <w:rPr>
          <w:rFonts w:cs="Simplified Arabic" w:hint="eastAsia"/>
          <w:rtl/>
        </w:rPr>
        <w:t>الرياض،</w:t>
      </w:r>
      <w:r>
        <w:rPr>
          <w:rFonts w:cs="Simplified Arabic"/>
          <w:rtl/>
        </w:rPr>
        <w:t xml:space="preserve"> 6/1429هـ.</w:t>
      </w:r>
    </w:p>
    <w:p w:rsidR="00144357" w:rsidRPr="00482DAE" w:rsidRDefault="00CA6D21" w:rsidP="002479E6">
      <w:pPr>
        <w:numPr>
          <w:ilvl w:val="0"/>
          <w:numId w:val="5"/>
        </w:numPr>
        <w:bidi/>
        <w:jc w:val="lowKashida"/>
        <w:rPr>
          <w:rStyle w:val="Style14pt"/>
          <w:szCs w:val="24"/>
        </w:rPr>
      </w:pPr>
      <w:r w:rsidRPr="00CA6D21">
        <w:rPr>
          <w:rFonts w:cs="Simplified Arabic" w:hint="eastAsia"/>
          <w:rtl/>
        </w:rPr>
        <w:t>دورة</w:t>
      </w:r>
      <w:r w:rsidRPr="00CA6D21">
        <w:rPr>
          <w:rFonts w:cs="Simplified Arabic"/>
          <w:rtl/>
        </w:rPr>
        <w:t xml:space="preserve"> "</w:t>
      </w:r>
      <w:r w:rsidRPr="00CA6D21">
        <w:rPr>
          <w:rFonts w:cs="Simplified Arabic" w:hint="eastAsia"/>
          <w:b/>
          <w:bCs/>
          <w:rtl/>
        </w:rPr>
        <w:t>إدارة</w:t>
      </w:r>
      <w:r w:rsidRPr="00CA6D21">
        <w:rPr>
          <w:rFonts w:cs="Simplified Arabic"/>
          <w:b/>
          <w:bCs/>
          <w:rtl/>
        </w:rPr>
        <w:t xml:space="preserve"> </w:t>
      </w:r>
      <w:r w:rsidRPr="00CA6D21">
        <w:rPr>
          <w:rFonts w:cs="Simplified Arabic" w:hint="eastAsia"/>
          <w:b/>
          <w:bCs/>
          <w:rtl/>
        </w:rPr>
        <w:t>أداء</w:t>
      </w:r>
      <w:r w:rsidRPr="00CA6D21">
        <w:rPr>
          <w:rFonts w:cs="Simplified Arabic"/>
          <w:b/>
          <w:bCs/>
          <w:rtl/>
        </w:rPr>
        <w:t xml:space="preserve"> </w:t>
      </w:r>
      <w:r w:rsidRPr="00CA6D21">
        <w:rPr>
          <w:rFonts w:cs="Simplified Arabic" w:hint="eastAsia"/>
          <w:b/>
          <w:bCs/>
          <w:rtl/>
        </w:rPr>
        <w:t>المرؤوسين</w:t>
      </w:r>
      <w:r w:rsidRPr="00CA6D21">
        <w:rPr>
          <w:rFonts w:cs="Simplified Arabic"/>
          <w:rtl/>
        </w:rPr>
        <w:t xml:space="preserve">" </w:t>
      </w:r>
      <w:r w:rsidRPr="00CA6D21">
        <w:rPr>
          <w:rFonts w:cs="Simplified Arabic" w:hint="eastAsia"/>
          <w:rtl/>
        </w:rPr>
        <w:t>ضمن</w:t>
      </w:r>
      <w:r w:rsidRPr="00CA6D21">
        <w:rPr>
          <w:rFonts w:cs="Simplified Arabic"/>
          <w:rtl/>
        </w:rPr>
        <w:t xml:space="preserve"> </w:t>
      </w:r>
      <w:r w:rsidRPr="00CA6D21">
        <w:rPr>
          <w:rFonts w:cs="Simplified Arabic" w:hint="eastAsia"/>
          <w:rtl/>
        </w:rPr>
        <w:t>البرامج</w:t>
      </w:r>
      <w:r w:rsidRPr="00CA6D21">
        <w:rPr>
          <w:rFonts w:cs="Simplified Arabic"/>
          <w:rtl/>
        </w:rPr>
        <w:t xml:space="preserve"> </w:t>
      </w:r>
      <w:r w:rsidRPr="00CA6D21">
        <w:rPr>
          <w:rFonts w:cs="Simplified Arabic" w:hint="eastAsia"/>
          <w:rtl/>
        </w:rPr>
        <w:t>التدريبية</w:t>
      </w:r>
      <w:r w:rsidRPr="00CA6D21">
        <w:rPr>
          <w:rFonts w:cs="Simplified Arabic"/>
          <w:rtl/>
        </w:rPr>
        <w:t xml:space="preserve"> </w:t>
      </w:r>
      <w:r w:rsidRPr="00CA6D21">
        <w:rPr>
          <w:rFonts w:cs="Simplified Arabic" w:hint="eastAsia"/>
          <w:rtl/>
        </w:rPr>
        <w:t>لعمادة</w:t>
      </w:r>
      <w:r w:rsidRPr="00CA6D21">
        <w:rPr>
          <w:rFonts w:cs="Simplified Arabic"/>
          <w:rtl/>
        </w:rPr>
        <w:t xml:space="preserve"> </w:t>
      </w:r>
      <w:r w:rsidRPr="00CA6D21">
        <w:rPr>
          <w:rFonts w:cs="Simplified Arabic" w:hint="eastAsia"/>
          <w:rtl/>
        </w:rPr>
        <w:t>تطوير</w:t>
      </w:r>
      <w:r w:rsidRPr="00CA6D21">
        <w:rPr>
          <w:rFonts w:cs="Simplified Arabic"/>
          <w:rtl/>
        </w:rPr>
        <w:t xml:space="preserve"> </w:t>
      </w:r>
      <w:r w:rsidRPr="00CA6D21">
        <w:rPr>
          <w:rFonts w:cs="Simplified Arabic" w:hint="eastAsia"/>
          <w:rtl/>
        </w:rPr>
        <w:t>المهارات</w:t>
      </w:r>
      <w:r w:rsidRPr="00CA6D21">
        <w:rPr>
          <w:rFonts w:cs="Simplified Arabic"/>
          <w:rtl/>
        </w:rPr>
        <w:t xml:space="preserve"> 1429هـ.</w:t>
      </w:r>
    </w:p>
    <w:p w:rsidR="00144357" w:rsidRPr="008E214F" w:rsidRDefault="00144357" w:rsidP="002479E6">
      <w:pPr>
        <w:numPr>
          <w:ilvl w:val="0"/>
          <w:numId w:val="5"/>
        </w:numPr>
        <w:bidi/>
        <w:rPr>
          <w:rFonts w:cs="Simplified Arabic"/>
        </w:rPr>
      </w:pPr>
      <w:r w:rsidRPr="00482DAE">
        <w:rPr>
          <w:rFonts w:cs="Simplified Arabic" w:hint="cs"/>
          <w:rtl/>
        </w:rPr>
        <w:t>دورة "</w:t>
      </w:r>
      <w:r w:rsidRPr="00482DAE">
        <w:rPr>
          <w:rFonts w:cs="Simplified Arabic" w:hint="cs"/>
          <w:b/>
          <w:bCs/>
          <w:rtl/>
        </w:rPr>
        <w:t>تدريبية</w:t>
      </w:r>
      <w:r w:rsidRPr="00335346">
        <w:rPr>
          <w:rFonts w:cs="Simplified Arabic" w:hint="cs"/>
          <w:b/>
          <w:bCs/>
          <w:rtl/>
        </w:rPr>
        <w:t xml:space="preserve"> في مقدمات ال </w:t>
      </w:r>
      <w:r w:rsidRPr="00335346">
        <w:rPr>
          <w:rFonts w:cs="Simplified Arabic"/>
          <w:b/>
          <w:bCs/>
        </w:rPr>
        <w:t>:WepCT</w:t>
      </w:r>
      <w:r w:rsidRPr="00335346">
        <w:rPr>
          <w:rFonts w:cs="Simplified Arabic" w:hint="cs"/>
          <w:b/>
          <w:bCs/>
          <w:rtl/>
        </w:rPr>
        <w:t xml:space="preserve"> بغرض التدريس الإلكتروني</w:t>
      </w:r>
      <w:r w:rsidRPr="00FA7EA3">
        <w:rPr>
          <w:rFonts w:cs="Simplified Arabic" w:hint="cs"/>
          <w:rtl/>
        </w:rPr>
        <w:t>"</w:t>
      </w:r>
      <w:r w:rsidRPr="008E214F">
        <w:rPr>
          <w:rFonts w:cs="Simplified Arabic" w:hint="cs"/>
          <w:rtl/>
        </w:rPr>
        <w:t>. مركز الحاسب، جامعة الملك سعود، الرياض، 1425.</w:t>
      </w:r>
    </w:p>
    <w:p w:rsidR="00144357" w:rsidRPr="004838F3" w:rsidRDefault="00CA6D21" w:rsidP="004838F3">
      <w:pPr>
        <w:pStyle w:val="Heading4"/>
        <w:rPr>
          <w:rtl/>
        </w:rPr>
      </w:pPr>
      <w:bookmarkStart w:id="22" w:name="_Toc311034615"/>
      <w:r w:rsidRPr="004838F3">
        <w:rPr>
          <w:rFonts w:hint="eastAsia"/>
          <w:rtl/>
        </w:rPr>
        <w:t>الدورات</w:t>
      </w:r>
      <w:r w:rsidRPr="004838F3">
        <w:rPr>
          <w:rtl/>
        </w:rPr>
        <w:t xml:space="preserve"> التدريبية الإدارية خارج المملكة:</w:t>
      </w:r>
      <w:bookmarkEnd w:id="22"/>
    </w:p>
    <w:p w:rsidR="00144357" w:rsidRPr="00482DAE" w:rsidRDefault="00144357" w:rsidP="002479E6">
      <w:pPr>
        <w:numPr>
          <w:ilvl w:val="0"/>
          <w:numId w:val="38"/>
        </w:numPr>
        <w:bidi/>
        <w:jc w:val="lowKashida"/>
        <w:rPr>
          <w:rFonts w:cs="Simplified Arabic"/>
        </w:rPr>
      </w:pPr>
      <w:r w:rsidRPr="00482DAE">
        <w:rPr>
          <w:rFonts w:cs="Simplified Arabic" w:hint="cs"/>
          <w:rtl/>
        </w:rPr>
        <w:t xml:space="preserve">دورة </w:t>
      </w:r>
      <w:r w:rsidRPr="00482DAE">
        <w:rPr>
          <w:rFonts w:cs="Simplified Arabic"/>
          <w:b/>
          <w:bCs/>
        </w:rPr>
        <w:t>"Implementation of Quality Management System and Strategic Planning</w:t>
      </w:r>
      <w:r w:rsidRPr="00335346">
        <w:rPr>
          <w:rFonts w:cs="Simplified Arabic"/>
          <w:b/>
          <w:bCs/>
        </w:rPr>
        <w:t>"</w:t>
      </w:r>
      <w:r w:rsidR="00055F21">
        <w:rPr>
          <w:rFonts w:cs="Simplified Arabic"/>
          <w:rtl/>
        </w:rPr>
        <w:t xml:space="preserve"> </w:t>
      </w:r>
      <w:r w:rsidRPr="00FA7EA3">
        <w:rPr>
          <w:rFonts w:cs="Simplified Arabic" w:hint="cs"/>
          <w:rtl/>
        </w:rPr>
        <w:t>الجامعة الإسلامية العالمية الماليزية. ماليزيا، 5</w:t>
      </w:r>
      <w:r w:rsidR="00CA6D21">
        <w:rPr>
          <w:rFonts w:cs="Simplified Arabic"/>
          <w:rtl/>
        </w:rPr>
        <w:t>-6/6/1430هـ.</w:t>
      </w:r>
    </w:p>
    <w:p w:rsidR="00144357" w:rsidRPr="00482DAE" w:rsidRDefault="00CA6D21" w:rsidP="002479E6">
      <w:pPr>
        <w:numPr>
          <w:ilvl w:val="0"/>
          <w:numId w:val="38"/>
        </w:numPr>
        <w:bidi/>
        <w:rPr>
          <w:rFonts w:cs="Simplified Arabic"/>
        </w:rPr>
      </w:pPr>
      <w:r w:rsidRPr="00CA6D21">
        <w:rPr>
          <w:rFonts w:cs="Simplified Arabic" w:hint="eastAsia"/>
          <w:rtl/>
        </w:rPr>
        <w:t>دورة</w:t>
      </w:r>
      <w:r w:rsidRPr="00CA6D21">
        <w:rPr>
          <w:rFonts w:cs="Simplified Arabic"/>
          <w:rtl/>
        </w:rPr>
        <w:t xml:space="preserve"> " </w:t>
      </w:r>
      <w:r w:rsidRPr="00CA6D21">
        <w:rPr>
          <w:rFonts w:cs="Simplified Arabic" w:hint="eastAsia"/>
          <w:b/>
          <w:bCs/>
          <w:rtl/>
        </w:rPr>
        <w:t>القيادة</w:t>
      </w:r>
      <w:r w:rsidRPr="00CA6D21">
        <w:rPr>
          <w:rFonts w:cs="Simplified Arabic"/>
          <w:b/>
          <w:bCs/>
          <w:rtl/>
        </w:rPr>
        <w:t xml:space="preserve"> </w:t>
      </w:r>
      <w:r w:rsidRPr="00CA6D21">
        <w:rPr>
          <w:rFonts w:cs="Simplified Arabic" w:hint="eastAsia"/>
          <w:b/>
          <w:bCs/>
          <w:rtl/>
        </w:rPr>
        <w:t>الإبداعية</w:t>
      </w:r>
      <w:r w:rsidRPr="00CA6D21">
        <w:rPr>
          <w:rFonts w:cs="Simplified Arabic"/>
          <w:b/>
          <w:bCs/>
          <w:rtl/>
        </w:rPr>
        <w:t xml:space="preserve"> </w:t>
      </w:r>
      <w:r w:rsidRPr="00CA6D21">
        <w:rPr>
          <w:rFonts w:cs="Simplified Arabic" w:hint="eastAsia"/>
          <w:b/>
          <w:bCs/>
          <w:rtl/>
        </w:rPr>
        <w:t>ومنهجية</w:t>
      </w:r>
      <w:r w:rsidRPr="00CA6D21">
        <w:rPr>
          <w:rFonts w:cs="Simplified Arabic"/>
          <w:b/>
          <w:bCs/>
          <w:rtl/>
        </w:rPr>
        <w:t xml:space="preserve"> </w:t>
      </w:r>
      <w:r w:rsidRPr="00CA6D21">
        <w:rPr>
          <w:rFonts w:cs="Simplified Arabic" w:hint="eastAsia"/>
          <w:b/>
          <w:bCs/>
          <w:rtl/>
        </w:rPr>
        <w:t>التجربة</w:t>
      </w:r>
      <w:r w:rsidRPr="00CA6D21">
        <w:rPr>
          <w:rFonts w:cs="Simplified Arabic"/>
          <w:b/>
          <w:bCs/>
          <w:rtl/>
        </w:rPr>
        <w:t xml:space="preserve"> </w:t>
      </w:r>
      <w:r w:rsidRPr="00CA6D21">
        <w:rPr>
          <w:rFonts w:cs="Simplified Arabic" w:hint="eastAsia"/>
          <w:b/>
          <w:bCs/>
          <w:rtl/>
        </w:rPr>
        <w:t>الماليزية</w:t>
      </w:r>
      <w:r w:rsidRPr="00CA6D21">
        <w:rPr>
          <w:rFonts w:cs="Simplified Arabic"/>
          <w:b/>
          <w:bCs/>
          <w:rtl/>
        </w:rPr>
        <w:t xml:space="preserve"> </w:t>
      </w:r>
      <w:r w:rsidRPr="00CA6D21">
        <w:rPr>
          <w:rFonts w:cs="Simplified Arabic" w:hint="eastAsia"/>
          <w:b/>
          <w:bCs/>
          <w:rtl/>
        </w:rPr>
        <w:t>في</w:t>
      </w:r>
      <w:r w:rsidRPr="00CA6D21">
        <w:rPr>
          <w:rFonts w:cs="Simplified Arabic"/>
          <w:b/>
          <w:bCs/>
          <w:rtl/>
        </w:rPr>
        <w:t xml:space="preserve"> </w:t>
      </w:r>
      <w:r w:rsidRPr="00CA6D21">
        <w:rPr>
          <w:rFonts w:cs="Simplified Arabic" w:hint="eastAsia"/>
          <w:b/>
          <w:bCs/>
          <w:rtl/>
        </w:rPr>
        <w:t>الإدارة</w:t>
      </w:r>
      <w:r w:rsidRPr="00CA6D21">
        <w:rPr>
          <w:rFonts w:cs="Simplified Arabic"/>
          <w:b/>
          <w:bCs/>
          <w:rtl/>
        </w:rPr>
        <w:t xml:space="preserve"> </w:t>
      </w:r>
      <w:r w:rsidRPr="00CA6D21">
        <w:rPr>
          <w:rFonts w:cs="Simplified Arabic" w:hint="eastAsia"/>
          <w:b/>
          <w:bCs/>
          <w:rtl/>
        </w:rPr>
        <w:t>الإستراتيجية</w:t>
      </w:r>
      <w:r w:rsidRPr="00CA6D21">
        <w:rPr>
          <w:rFonts w:cs="Simplified Arabic"/>
          <w:rtl/>
        </w:rPr>
        <w:t xml:space="preserve">"، </w:t>
      </w:r>
      <w:r w:rsidRPr="00CA6D21">
        <w:rPr>
          <w:rFonts w:cs="Simplified Arabic" w:hint="eastAsia"/>
          <w:rtl/>
        </w:rPr>
        <w:t>كوالالمبور،</w:t>
      </w:r>
      <w:r w:rsidRPr="00CA6D21">
        <w:rPr>
          <w:rFonts w:cs="Simplified Arabic"/>
          <w:rtl/>
        </w:rPr>
        <w:t xml:space="preserve"> </w:t>
      </w:r>
      <w:r w:rsidRPr="00CA6D21">
        <w:rPr>
          <w:rFonts w:cs="Simplified Arabic" w:hint="eastAsia"/>
          <w:rtl/>
        </w:rPr>
        <w:t>ماليزيا،</w:t>
      </w:r>
      <w:r w:rsidRPr="00CA6D21">
        <w:rPr>
          <w:rFonts w:cs="Simplified Arabic"/>
          <w:rtl/>
        </w:rPr>
        <w:t>8/1429هـ.</w:t>
      </w:r>
    </w:p>
    <w:p w:rsidR="00144357" w:rsidRPr="00482DAE" w:rsidRDefault="00CA6D21" w:rsidP="002479E6">
      <w:pPr>
        <w:numPr>
          <w:ilvl w:val="0"/>
          <w:numId w:val="38"/>
        </w:numPr>
        <w:bidi/>
        <w:jc w:val="lowKashida"/>
        <w:rPr>
          <w:rFonts w:cs="Simplified Arabic"/>
        </w:rPr>
      </w:pPr>
      <w:r w:rsidRPr="00CA6D21">
        <w:rPr>
          <w:rFonts w:cs="Simplified Arabic"/>
          <w:rtl/>
        </w:rPr>
        <w:t>دورة "</w:t>
      </w:r>
      <w:r w:rsidRPr="00CA6D21">
        <w:rPr>
          <w:rFonts w:cs="Simplified Arabic"/>
          <w:b/>
          <w:bCs/>
          <w:rtl/>
        </w:rPr>
        <w:t>مركز الأداء المتوازن (</w:t>
      </w:r>
      <w:r w:rsidRPr="00CA6D21">
        <w:rPr>
          <w:rFonts w:cs="Simplified Arabic"/>
          <w:b/>
          <w:bCs/>
        </w:rPr>
        <w:t>Balanced Score Center</w:t>
      </w:r>
      <w:r w:rsidRPr="00CA6D21">
        <w:rPr>
          <w:rFonts w:cs="Simplified Arabic"/>
          <w:b/>
          <w:bCs/>
          <w:rtl/>
        </w:rPr>
        <w:t>)</w:t>
      </w:r>
      <w:r w:rsidRPr="00CA6D21">
        <w:rPr>
          <w:rFonts w:cs="Simplified Arabic"/>
          <w:rtl/>
        </w:rPr>
        <w:t xml:space="preserve">" بالتعاون مع منظمة إدارة الأعمال البريطانية </w:t>
      </w:r>
      <w:r w:rsidRPr="00CA6D21">
        <w:rPr>
          <w:rFonts w:cs="Simplified Arabic"/>
        </w:rPr>
        <w:t>I.C.M</w:t>
      </w:r>
      <w:r w:rsidRPr="00CA6D21">
        <w:rPr>
          <w:rFonts w:cs="Simplified Arabic"/>
          <w:rtl/>
        </w:rPr>
        <w:t xml:space="preserve"> "</w:t>
      </w:r>
      <w:r w:rsidRPr="00CA6D21">
        <w:rPr>
          <w:rFonts w:cs="Simplified Arabic"/>
          <w:b/>
          <w:bCs/>
          <w:rtl/>
        </w:rPr>
        <w:t>القيادة الإبداعية ومنهجية التجربة الماليزية في الإدارة الإستراتيجية</w:t>
      </w:r>
      <w:r w:rsidRPr="00CA6D21">
        <w:rPr>
          <w:rFonts w:cs="Simplified Arabic"/>
          <w:rtl/>
        </w:rPr>
        <w:t xml:space="preserve"> "، كوالالمبور،8/1429هـ.</w:t>
      </w:r>
    </w:p>
    <w:p w:rsidR="00144357" w:rsidRPr="00482DAE" w:rsidRDefault="00CA6D21" w:rsidP="002479E6">
      <w:pPr>
        <w:numPr>
          <w:ilvl w:val="0"/>
          <w:numId w:val="38"/>
        </w:numPr>
        <w:bidi/>
        <w:jc w:val="lowKashida"/>
        <w:rPr>
          <w:rFonts w:cs="Simplified Arabic"/>
        </w:rPr>
      </w:pPr>
      <w:r w:rsidRPr="00CA6D21">
        <w:rPr>
          <w:rFonts w:cs="Simplified Arabic"/>
          <w:rtl/>
        </w:rPr>
        <w:t xml:space="preserve">دورة للمركز الأوربي لإدارة الجودة الشاملة في كلية التجارة بجامعة برادفورد " </w:t>
      </w:r>
      <w:r w:rsidRPr="00CA6D21">
        <w:rPr>
          <w:rFonts w:cs="Simplified Arabic"/>
          <w:b/>
          <w:bCs/>
          <w:rtl/>
        </w:rPr>
        <w:t>توجيه التميز الأكاديمي في القرن الواحد والعشرين</w:t>
      </w:r>
      <w:r w:rsidRPr="00CA6D21">
        <w:rPr>
          <w:rFonts w:cs="Simplified Arabic"/>
          <w:rtl/>
        </w:rPr>
        <w:t>" برادفورد ، بريطانيا، 7/1429هـ.</w:t>
      </w:r>
    </w:p>
    <w:p w:rsidR="00144357" w:rsidRPr="00482DAE" w:rsidRDefault="00CA6D21" w:rsidP="004838F3">
      <w:pPr>
        <w:pStyle w:val="Heading4"/>
        <w:rPr>
          <w:rtl/>
        </w:rPr>
      </w:pPr>
      <w:bookmarkStart w:id="23" w:name="_Toc311034616"/>
      <w:r w:rsidRPr="00CA6D21">
        <w:rPr>
          <w:rFonts w:hint="eastAsia"/>
          <w:rtl/>
        </w:rPr>
        <w:t>الدورات</w:t>
      </w:r>
      <w:r w:rsidRPr="00CA6D21">
        <w:rPr>
          <w:rtl/>
        </w:rPr>
        <w:t xml:space="preserve"> التدريبية العلمية داخل المملكة:</w:t>
      </w:r>
      <w:bookmarkEnd w:id="23"/>
    </w:p>
    <w:p w:rsidR="00144357" w:rsidRPr="00335346" w:rsidRDefault="00144357" w:rsidP="002479E6">
      <w:pPr>
        <w:numPr>
          <w:ilvl w:val="0"/>
          <w:numId w:val="39"/>
        </w:numPr>
        <w:bidi/>
        <w:rPr>
          <w:rFonts w:cs="Simplified Arabic"/>
        </w:rPr>
      </w:pPr>
      <w:r w:rsidRPr="00482DAE">
        <w:rPr>
          <w:rFonts w:cs="Simplified Arabic" w:hint="cs"/>
          <w:rtl/>
        </w:rPr>
        <w:t xml:space="preserve">دورة "تكنولوجيا ما بعد الحصاد" والتي نظمت بواسطة جامعة كاليفورنيا وجامعة أكدينيز (أنطاليا-تركيا) في الفترة من 17-21/4/1430هـ. </w:t>
      </w:r>
    </w:p>
    <w:p w:rsidR="00144357" w:rsidRPr="00482DAE" w:rsidRDefault="00CA6D21" w:rsidP="002479E6">
      <w:pPr>
        <w:numPr>
          <w:ilvl w:val="0"/>
          <w:numId w:val="39"/>
        </w:numPr>
        <w:bidi/>
        <w:rPr>
          <w:rStyle w:val="Style14pt"/>
          <w:szCs w:val="24"/>
        </w:rPr>
      </w:pPr>
      <w:r w:rsidRPr="00CA6D21">
        <w:rPr>
          <w:rStyle w:val="Style14pt"/>
          <w:rFonts w:hint="eastAsia"/>
          <w:szCs w:val="24"/>
          <w:rtl/>
        </w:rPr>
        <w:lastRenderedPageBreak/>
        <w:t>دورة</w:t>
      </w:r>
      <w:r w:rsidRPr="00CA6D21">
        <w:rPr>
          <w:rStyle w:val="Style14pt"/>
          <w:szCs w:val="24"/>
          <w:rtl/>
        </w:rPr>
        <w:t xml:space="preserve"> </w:t>
      </w:r>
      <w:r w:rsidRPr="00CA6D21">
        <w:rPr>
          <w:rStyle w:val="Style14pt"/>
          <w:rFonts w:hint="eastAsia"/>
          <w:szCs w:val="24"/>
          <w:rtl/>
        </w:rPr>
        <w:t>تدريبية</w:t>
      </w:r>
      <w:r w:rsidRPr="00CA6D21">
        <w:rPr>
          <w:rStyle w:val="Style14pt"/>
          <w:szCs w:val="24"/>
          <w:rtl/>
        </w:rPr>
        <w:t xml:space="preserve"> </w:t>
      </w:r>
      <w:r w:rsidRPr="00CA6D21">
        <w:rPr>
          <w:rStyle w:val="Style14pt"/>
          <w:rFonts w:hint="eastAsia"/>
          <w:szCs w:val="24"/>
          <w:rtl/>
        </w:rPr>
        <w:t>في</w:t>
      </w:r>
      <w:r w:rsidRPr="00CA6D21">
        <w:rPr>
          <w:rStyle w:val="Style14pt"/>
          <w:szCs w:val="24"/>
          <w:rtl/>
        </w:rPr>
        <w:t xml:space="preserve"> </w:t>
      </w:r>
      <w:r w:rsidRPr="00CA6D21">
        <w:rPr>
          <w:rStyle w:val="Style14pt"/>
          <w:rFonts w:hint="eastAsia"/>
          <w:szCs w:val="24"/>
          <w:rtl/>
        </w:rPr>
        <w:t>استعمال</w:t>
      </w:r>
      <w:r w:rsidRPr="00CA6D21">
        <w:rPr>
          <w:rStyle w:val="Style14pt"/>
          <w:szCs w:val="24"/>
          <w:rtl/>
        </w:rPr>
        <w:t xml:space="preserve"> </w:t>
      </w:r>
      <w:r w:rsidRPr="00CA6D21">
        <w:rPr>
          <w:rStyle w:val="Style14pt"/>
          <w:rFonts w:hint="eastAsia"/>
          <w:szCs w:val="24"/>
          <w:rtl/>
        </w:rPr>
        <w:t>الفرمونات</w:t>
      </w:r>
      <w:r w:rsidRPr="00CA6D21">
        <w:rPr>
          <w:rStyle w:val="Style14pt"/>
          <w:szCs w:val="24"/>
          <w:rtl/>
        </w:rPr>
        <w:t xml:space="preserve"> </w:t>
      </w:r>
      <w:r w:rsidRPr="00CA6D21">
        <w:rPr>
          <w:rStyle w:val="Style14pt"/>
          <w:rFonts w:hint="eastAsia"/>
          <w:szCs w:val="24"/>
          <w:rtl/>
        </w:rPr>
        <w:t>والمواد</w:t>
      </w:r>
      <w:r w:rsidRPr="00CA6D21">
        <w:rPr>
          <w:rStyle w:val="Style14pt"/>
          <w:szCs w:val="24"/>
          <w:rtl/>
        </w:rPr>
        <w:t xml:space="preserve"> </w:t>
      </w:r>
      <w:r w:rsidRPr="00CA6D21">
        <w:rPr>
          <w:rStyle w:val="Style14pt"/>
          <w:rFonts w:hint="eastAsia"/>
          <w:szCs w:val="24"/>
          <w:rtl/>
        </w:rPr>
        <w:t>الجاذبة</w:t>
      </w:r>
      <w:r w:rsidRPr="00CA6D21">
        <w:rPr>
          <w:rStyle w:val="Style14pt"/>
          <w:szCs w:val="24"/>
          <w:rtl/>
        </w:rPr>
        <w:t xml:space="preserve"> </w:t>
      </w:r>
      <w:r w:rsidRPr="00CA6D21">
        <w:rPr>
          <w:rStyle w:val="Style14pt"/>
          <w:rFonts w:hint="eastAsia"/>
          <w:szCs w:val="24"/>
          <w:rtl/>
        </w:rPr>
        <w:t>الأخرى</w:t>
      </w:r>
      <w:r w:rsidRPr="00CA6D21">
        <w:rPr>
          <w:rStyle w:val="Style14pt"/>
          <w:szCs w:val="24"/>
          <w:rtl/>
        </w:rPr>
        <w:t xml:space="preserve"> </w:t>
      </w:r>
      <w:r w:rsidRPr="00CA6D21">
        <w:rPr>
          <w:rStyle w:val="Style14pt"/>
          <w:rFonts w:hint="eastAsia"/>
          <w:szCs w:val="24"/>
          <w:rtl/>
        </w:rPr>
        <w:t>في</w:t>
      </w:r>
      <w:r w:rsidRPr="00CA6D21">
        <w:rPr>
          <w:rStyle w:val="Style14pt"/>
          <w:szCs w:val="24"/>
          <w:rtl/>
        </w:rPr>
        <w:t xml:space="preserve"> </w:t>
      </w:r>
      <w:r w:rsidRPr="00CA6D21">
        <w:rPr>
          <w:rStyle w:val="Style14pt"/>
          <w:rFonts w:hint="eastAsia"/>
          <w:szCs w:val="24"/>
          <w:rtl/>
        </w:rPr>
        <w:t>مكافحة</w:t>
      </w:r>
      <w:r w:rsidRPr="00CA6D21">
        <w:rPr>
          <w:rStyle w:val="Style14pt"/>
          <w:szCs w:val="24"/>
          <w:rtl/>
        </w:rPr>
        <w:t xml:space="preserve"> </w:t>
      </w:r>
      <w:r w:rsidRPr="00CA6D21">
        <w:rPr>
          <w:rStyle w:val="Style14pt"/>
          <w:rFonts w:hint="eastAsia"/>
          <w:szCs w:val="24"/>
          <w:rtl/>
        </w:rPr>
        <w:t>الآفات</w:t>
      </w:r>
      <w:r w:rsidRPr="00CA6D21">
        <w:rPr>
          <w:rStyle w:val="Style14pt"/>
          <w:szCs w:val="24"/>
          <w:rtl/>
        </w:rPr>
        <w:t xml:space="preserve"> </w:t>
      </w:r>
      <w:r w:rsidRPr="00CA6D21">
        <w:rPr>
          <w:rStyle w:val="Style14pt"/>
          <w:rFonts w:hint="eastAsia"/>
          <w:szCs w:val="24"/>
          <w:rtl/>
        </w:rPr>
        <w:t>الزراعية</w:t>
      </w:r>
      <w:r w:rsidRPr="00CA6D21">
        <w:rPr>
          <w:rStyle w:val="Style14pt"/>
          <w:szCs w:val="24"/>
          <w:rtl/>
        </w:rPr>
        <w:t xml:space="preserve"> </w:t>
      </w:r>
      <w:r w:rsidRPr="00CA6D21">
        <w:rPr>
          <w:rStyle w:val="Style14pt"/>
          <w:rFonts w:hint="eastAsia"/>
          <w:szCs w:val="24"/>
          <w:rtl/>
        </w:rPr>
        <w:t>،</w:t>
      </w:r>
      <w:r w:rsidRPr="00CA6D21">
        <w:rPr>
          <w:rStyle w:val="Style14pt"/>
          <w:szCs w:val="24"/>
          <w:rtl/>
        </w:rPr>
        <w:t xml:space="preserve"> </w:t>
      </w:r>
      <w:r w:rsidRPr="00CA6D21">
        <w:rPr>
          <w:rStyle w:val="Style14pt"/>
          <w:rFonts w:hint="eastAsia"/>
          <w:szCs w:val="24"/>
          <w:rtl/>
        </w:rPr>
        <w:t>دمشق،</w:t>
      </w:r>
      <w:r w:rsidRPr="00CA6D21">
        <w:rPr>
          <w:rStyle w:val="Style14pt"/>
          <w:szCs w:val="24"/>
          <w:rtl/>
        </w:rPr>
        <w:t xml:space="preserve"> </w:t>
      </w:r>
      <w:r w:rsidRPr="00CA6D21">
        <w:rPr>
          <w:rStyle w:val="Style14pt"/>
          <w:rFonts w:hint="eastAsia"/>
          <w:szCs w:val="24"/>
          <w:rtl/>
        </w:rPr>
        <w:t>سوريا،</w:t>
      </w:r>
      <w:r w:rsidRPr="00CA6D21">
        <w:rPr>
          <w:rStyle w:val="Style14pt"/>
          <w:szCs w:val="24"/>
          <w:rtl/>
        </w:rPr>
        <w:t xml:space="preserve"> 6/1425هـ</w:t>
      </w:r>
    </w:p>
    <w:p w:rsidR="00144357" w:rsidRPr="00335346" w:rsidRDefault="00144357" w:rsidP="002479E6">
      <w:pPr>
        <w:numPr>
          <w:ilvl w:val="0"/>
          <w:numId w:val="39"/>
        </w:numPr>
        <w:bidi/>
        <w:rPr>
          <w:rFonts w:cs="Simplified Arabic"/>
          <w:rtl/>
        </w:rPr>
      </w:pPr>
      <w:r w:rsidRPr="00482DAE">
        <w:rPr>
          <w:rFonts w:cs="Simplified Arabic" w:hint="cs"/>
          <w:rtl/>
        </w:rPr>
        <w:t>دورة تدريبية في تطبيقات متقدمة في المتابعة الإلكترونية لتغذية الحشرات، كولومبيا، ميزوري، أمريكا، 2001 م</w:t>
      </w:r>
      <w:r w:rsidRPr="00482DAE">
        <w:rPr>
          <w:rFonts w:cs="Simplified Arabic" w:hint="cs"/>
          <w:rtl/>
        </w:rPr>
        <w:br/>
      </w:r>
      <w:r w:rsidRPr="00335346">
        <w:rPr>
          <w:rFonts w:cs="Simplified Arabic"/>
        </w:rPr>
        <w:t xml:space="preserve">Electronic monitoring of insect feeding (EMIF) . Instructed by Dr. Elaine A. Backus, Dept. of Entomology, Missouri Univ., </w:t>
      </w:r>
      <w:proofErr w:type="gramStart"/>
      <w:r w:rsidRPr="00335346">
        <w:rPr>
          <w:rFonts w:cs="Simplified Arabic"/>
        </w:rPr>
        <w:t>Columbia</w:t>
      </w:r>
      <w:proofErr w:type="gramEnd"/>
      <w:r w:rsidRPr="00335346">
        <w:rPr>
          <w:rFonts w:cs="Simplified Arabic"/>
        </w:rPr>
        <w:t>, Missouri, USA. Aug. 2001.</w:t>
      </w:r>
    </w:p>
    <w:p w:rsidR="004751F2" w:rsidRPr="004838F3" w:rsidRDefault="00CA6D21" w:rsidP="004838F3">
      <w:pPr>
        <w:pStyle w:val="Heading3"/>
        <w:rPr>
          <w:rtl/>
        </w:rPr>
      </w:pPr>
      <w:bookmarkStart w:id="24" w:name="_Toc311034617"/>
      <w:r w:rsidRPr="004838F3">
        <w:rPr>
          <w:rFonts w:hint="eastAsia"/>
          <w:rtl/>
        </w:rPr>
        <w:t>ورش</w:t>
      </w:r>
      <w:r w:rsidRPr="004838F3">
        <w:rPr>
          <w:rtl/>
        </w:rPr>
        <w:t xml:space="preserve"> </w:t>
      </w:r>
      <w:r w:rsidRPr="004838F3">
        <w:rPr>
          <w:rFonts w:hint="eastAsia"/>
          <w:rtl/>
        </w:rPr>
        <w:t>العمل</w:t>
      </w:r>
      <w:r w:rsidRPr="004838F3">
        <w:rPr>
          <w:rtl/>
        </w:rPr>
        <w:t xml:space="preserve"> </w:t>
      </w:r>
      <w:r w:rsidRPr="004838F3">
        <w:rPr>
          <w:rFonts w:hint="eastAsia"/>
          <w:rtl/>
        </w:rPr>
        <w:t>العلمية</w:t>
      </w:r>
      <w:r w:rsidRPr="004838F3">
        <w:rPr>
          <w:rtl/>
        </w:rPr>
        <w:t>:</w:t>
      </w:r>
      <w:bookmarkEnd w:id="24"/>
    </w:p>
    <w:p w:rsidR="004751F2" w:rsidRPr="00482DAE" w:rsidRDefault="00CA6D21" w:rsidP="004838F3">
      <w:pPr>
        <w:pStyle w:val="Heading4"/>
        <w:rPr>
          <w:rtl/>
        </w:rPr>
      </w:pPr>
      <w:bookmarkStart w:id="25" w:name="_Toc311034618"/>
      <w:r w:rsidRPr="00CA6D21">
        <w:rPr>
          <w:rFonts w:hint="eastAsia"/>
          <w:rtl/>
        </w:rPr>
        <w:t>ورش</w:t>
      </w:r>
      <w:r w:rsidRPr="00CA6D21">
        <w:rPr>
          <w:rtl/>
        </w:rPr>
        <w:t xml:space="preserve"> </w:t>
      </w:r>
      <w:r w:rsidRPr="00CA6D21">
        <w:rPr>
          <w:rFonts w:hint="eastAsia"/>
          <w:rtl/>
        </w:rPr>
        <w:t>العمل</w:t>
      </w:r>
      <w:r w:rsidRPr="00CA6D21">
        <w:rPr>
          <w:rtl/>
        </w:rPr>
        <w:t xml:space="preserve"> </w:t>
      </w:r>
      <w:r w:rsidRPr="00CA6D21">
        <w:rPr>
          <w:rFonts w:hint="eastAsia"/>
          <w:rtl/>
        </w:rPr>
        <w:t>والدورات</w:t>
      </w:r>
      <w:r w:rsidRPr="00CA6D21">
        <w:rPr>
          <w:rtl/>
        </w:rPr>
        <w:t xml:space="preserve"> </w:t>
      </w:r>
      <w:r w:rsidRPr="00CA6D21">
        <w:rPr>
          <w:rFonts w:hint="eastAsia"/>
          <w:rtl/>
        </w:rPr>
        <w:t>العلمية</w:t>
      </w:r>
      <w:r w:rsidRPr="00CA6D21">
        <w:rPr>
          <w:rtl/>
        </w:rPr>
        <w:t xml:space="preserve"> </w:t>
      </w:r>
      <w:r w:rsidRPr="00CA6D21">
        <w:rPr>
          <w:rFonts w:hint="eastAsia"/>
          <w:rtl/>
        </w:rPr>
        <w:t>داخل</w:t>
      </w:r>
      <w:r w:rsidRPr="00CA6D21">
        <w:rPr>
          <w:rtl/>
        </w:rPr>
        <w:t xml:space="preserve"> </w:t>
      </w:r>
      <w:r w:rsidRPr="00CA6D21">
        <w:rPr>
          <w:rFonts w:hint="eastAsia"/>
          <w:rtl/>
        </w:rPr>
        <w:t>المملكة</w:t>
      </w:r>
      <w:r w:rsidRPr="00CA6D21">
        <w:rPr>
          <w:rtl/>
        </w:rPr>
        <w:t>:</w:t>
      </w:r>
      <w:bookmarkEnd w:id="25"/>
    </w:p>
    <w:p w:rsidR="004751F2" w:rsidRPr="00482DAE" w:rsidRDefault="004751F2" w:rsidP="002479E6">
      <w:pPr>
        <w:numPr>
          <w:ilvl w:val="0"/>
          <w:numId w:val="16"/>
        </w:numPr>
        <w:bidi/>
        <w:jc w:val="lowKashida"/>
        <w:rPr>
          <w:rFonts w:cs="Simplified Arabic"/>
        </w:rPr>
      </w:pPr>
      <w:r w:rsidRPr="00482DAE">
        <w:rPr>
          <w:rFonts w:cs="Simplified Arabic" w:hint="cs"/>
          <w:rtl/>
        </w:rPr>
        <w:t>ورشة عمل "مراكز التميز البحثي في جامعة الملك سعود، المفهوم والتطبيق" برنامج منح التميز العلمي، 23-24/5/1430ه.</w:t>
      </w:r>
    </w:p>
    <w:p w:rsidR="004751F2" w:rsidRPr="00482DAE" w:rsidRDefault="00CA6D21" w:rsidP="002479E6">
      <w:pPr>
        <w:numPr>
          <w:ilvl w:val="0"/>
          <w:numId w:val="16"/>
        </w:numPr>
        <w:bidi/>
        <w:jc w:val="lowKashida"/>
        <w:rPr>
          <w:rFonts w:cs="Simplified Arabic"/>
          <w:rtl/>
        </w:rPr>
      </w:pPr>
      <w:r w:rsidRPr="00CA6D21">
        <w:rPr>
          <w:rFonts w:cs="Simplified Arabic" w:hint="eastAsia"/>
          <w:rtl/>
        </w:rPr>
        <w:t>ورشة</w:t>
      </w:r>
      <w:r w:rsidRPr="00CA6D21">
        <w:rPr>
          <w:rFonts w:cs="Simplified Arabic"/>
          <w:rtl/>
        </w:rPr>
        <w:t xml:space="preserve"> </w:t>
      </w:r>
      <w:r w:rsidRPr="00CA6D21">
        <w:rPr>
          <w:rFonts w:cs="Simplified Arabic" w:hint="eastAsia"/>
          <w:rtl/>
        </w:rPr>
        <w:t>العمل</w:t>
      </w:r>
      <w:r w:rsidRPr="00CA6D21">
        <w:rPr>
          <w:rFonts w:cs="Simplified Arabic"/>
          <w:rtl/>
        </w:rPr>
        <w:t xml:space="preserve"> </w:t>
      </w:r>
      <w:r w:rsidRPr="00CA6D21">
        <w:rPr>
          <w:rFonts w:cs="Simplified Arabic" w:hint="eastAsia"/>
          <w:rtl/>
        </w:rPr>
        <w:t>لوزارة</w:t>
      </w:r>
      <w:r w:rsidRPr="00CA6D21">
        <w:rPr>
          <w:rFonts w:cs="Simplified Arabic"/>
          <w:rtl/>
        </w:rPr>
        <w:t xml:space="preserve"> </w:t>
      </w:r>
      <w:r w:rsidRPr="00CA6D21">
        <w:rPr>
          <w:rFonts w:cs="Simplified Arabic" w:hint="eastAsia"/>
          <w:rtl/>
        </w:rPr>
        <w:t>الزراعة</w:t>
      </w:r>
      <w:r w:rsidRPr="00CA6D21">
        <w:rPr>
          <w:rFonts w:cs="Simplified Arabic"/>
          <w:rtl/>
        </w:rPr>
        <w:t xml:space="preserve"> </w:t>
      </w:r>
      <w:r w:rsidRPr="00CA6D21">
        <w:rPr>
          <w:rFonts w:cs="Simplified Arabic" w:hint="eastAsia"/>
          <w:rtl/>
        </w:rPr>
        <w:t>بالتعاون</w:t>
      </w:r>
      <w:r w:rsidRPr="00CA6D21">
        <w:rPr>
          <w:rFonts w:cs="Simplified Arabic"/>
          <w:rtl/>
        </w:rPr>
        <w:t xml:space="preserve"> </w:t>
      </w:r>
      <w:r w:rsidRPr="00CA6D21">
        <w:rPr>
          <w:rFonts w:cs="Simplified Arabic" w:hint="eastAsia"/>
          <w:rtl/>
        </w:rPr>
        <w:t>مع</w:t>
      </w:r>
      <w:r w:rsidRPr="00CA6D21">
        <w:rPr>
          <w:rFonts w:cs="Simplified Arabic"/>
          <w:rtl/>
        </w:rPr>
        <w:t xml:space="preserve"> </w:t>
      </w:r>
      <w:r w:rsidRPr="00CA6D21">
        <w:rPr>
          <w:rFonts w:cs="Simplified Arabic" w:hint="eastAsia"/>
          <w:rtl/>
        </w:rPr>
        <w:t>الجمعية</w:t>
      </w:r>
      <w:r w:rsidRPr="00CA6D21">
        <w:rPr>
          <w:rFonts w:cs="Simplified Arabic"/>
          <w:rtl/>
        </w:rPr>
        <w:t xml:space="preserve"> </w:t>
      </w:r>
      <w:r w:rsidRPr="00CA6D21">
        <w:rPr>
          <w:rFonts w:cs="Simplified Arabic" w:hint="eastAsia"/>
          <w:rtl/>
        </w:rPr>
        <w:t>السعودية</w:t>
      </w:r>
      <w:r w:rsidRPr="00CA6D21">
        <w:rPr>
          <w:rFonts w:cs="Simplified Arabic"/>
          <w:rtl/>
        </w:rPr>
        <w:t xml:space="preserve"> </w:t>
      </w:r>
      <w:r w:rsidRPr="00CA6D21">
        <w:rPr>
          <w:rFonts w:cs="Simplified Arabic" w:hint="eastAsia"/>
          <w:rtl/>
        </w:rPr>
        <w:t>للعلوم</w:t>
      </w:r>
      <w:r w:rsidRPr="00CA6D21">
        <w:rPr>
          <w:rFonts w:cs="Simplified Arabic"/>
          <w:rtl/>
        </w:rPr>
        <w:t xml:space="preserve"> </w:t>
      </w:r>
      <w:r w:rsidRPr="00CA6D21">
        <w:rPr>
          <w:rFonts w:cs="Simplified Arabic" w:hint="eastAsia"/>
          <w:rtl/>
        </w:rPr>
        <w:t>الزراعية</w:t>
      </w:r>
      <w:r w:rsidRPr="00CA6D21">
        <w:rPr>
          <w:rFonts w:cs="Simplified Arabic"/>
          <w:rtl/>
        </w:rPr>
        <w:t xml:space="preserve"> "زراعة </w:t>
      </w:r>
      <w:r w:rsidRPr="00CA6D21">
        <w:rPr>
          <w:rFonts w:cs="Simplified Arabic" w:hint="eastAsia"/>
          <w:rtl/>
        </w:rPr>
        <w:t>أشجار</w:t>
      </w:r>
      <w:r w:rsidRPr="00CA6D21">
        <w:rPr>
          <w:rFonts w:cs="Simplified Arabic"/>
          <w:rtl/>
        </w:rPr>
        <w:t xml:space="preserve"> </w:t>
      </w:r>
      <w:r w:rsidRPr="00CA6D21">
        <w:rPr>
          <w:rFonts w:cs="Simplified Arabic" w:hint="eastAsia"/>
          <w:rtl/>
        </w:rPr>
        <w:t>الفاكهة</w:t>
      </w:r>
      <w:r w:rsidRPr="00CA6D21">
        <w:rPr>
          <w:rFonts w:cs="Simplified Arabic"/>
          <w:rtl/>
        </w:rPr>
        <w:t xml:space="preserve">"، </w:t>
      </w:r>
      <w:r w:rsidRPr="00CA6D21">
        <w:rPr>
          <w:rFonts w:cs="Simplified Arabic" w:hint="eastAsia"/>
          <w:rtl/>
        </w:rPr>
        <w:t>عنوان</w:t>
      </w:r>
      <w:r w:rsidRPr="00CA6D21">
        <w:rPr>
          <w:rFonts w:cs="Simplified Arabic"/>
          <w:rtl/>
        </w:rPr>
        <w:t xml:space="preserve"> </w:t>
      </w:r>
      <w:r w:rsidRPr="00CA6D21">
        <w:rPr>
          <w:rFonts w:cs="Simplified Arabic" w:hint="eastAsia"/>
          <w:rtl/>
        </w:rPr>
        <w:t>البحث</w:t>
      </w:r>
      <w:r w:rsidRPr="00CA6D21">
        <w:rPr>
          <w:rFonts w:cs="Simplified Arabic"/>
          <w:rtl/>
        </w:rPr>
        <w:t xml:space="preserve"> (آفات </w:t>
      </w:r>
      <w:r w:rsidRPr="00CA6D21">
        <w:rPr>
          <w:rFonts w:cs="Simplified Arabic" w:hint="eastAsia"/>
          <w:rtl/>
        </w:rPr>
        <w:t>أشجار</w:t>
      </w:r>
      <w:r w:rsidRPr="00CA6D21">
        <w:rPr>
          <w:rFonts w:cs="Simplified Arabic"/>
          <w:rtl/>
        </w:rPr>
        <w:t xml:space="preserve"> </w:t>
      </w:r>
      <w:r w:rsidRPr="00CA6D21">
        <w:rPr>
          <w:rFonts w:cs="Simplified Arabic" w:hint="eastAsia"/>
          <w:rtl/>
        </w:rPr>
        <w:t>الفاكهة</w:t>
      </w:r>
      <w:r w:rsidRPr="00CA6D21">
        <w:rPr>
          <w:rFonts w:cs="Simplified Arabic"/>
          <w:rtl/>
        </w:rPr>
        <w:t xml:space="preserve"> </w:t>
      </w:r>
      <w:r w:rsidRPr="00CA6D21">
        <w:rPr>
          <w:rFonts w:cs="Simplified Arabic" w:hint="eastAsia"/>
          <w:rtl/>
        </w:rPr>
        <w:t>الحشرية</w:t>
      </w:r>
      <w:r w:rsidRPr="00CA6D21">
        <w:rPr>
          <w:rFonts w:cs="Simplified Arabic"/>
          <w:rtl/>
        </w:rPr>
        <w:t xml:space="preserve">)، </w:t>
      </w:r>
      <w:r w:rsidRPr="00CA6D21">
        <w:rPr>
          <w:rFonts w:cs="Simplified Arabic" w:hint="eastAsia"/>
          <w:rtl/>
        </w:rPr>
        <w:t>حائل،</w:t>
      </w:r>
      <w:r w:rsidRPr="00CA6D21">
        <w:rPr>
          <w:rFonts w:cs="Simplified Arabic"/>
          <w:rtl/>
        </w:rPr>
        <w:t xml:space="preserve"> 4/1428هـ.</w:t>
      </w:r>
    </w:p>
    <w:p w:rsidR="004751F2" w:rsidRPr="00482DAE" w:rsidRDefault="00CA6D21" w:rsidP="002479E6">
      <w:pPr>
        <w:numPr>
          <w:ilvl w:val="0"/>
          <w:numId w:val="16"/>
        </w:numPr>
        <w:bidi/>
        <w:jc w:val="lowKashida"/>
        <w:rPr>
          <w:rFonts w:cs="Simplified Arabic"/>
        </w:rPr>
      </w:pPr>
      <w:r w:rsidRPr="00CA6D21">
        <w:rPr>
          <w:rFonts w:cs="Simplified Arabic" w:hint="eastAsia"/>
          <w:rtl/>
        </w:rPr>
        <w:t>ورشة</w:t>
      </w:r>
      <w:r w:rsidRPr="00CA6D21">
        <w:rPr>
          <w:rFonts w:cs="Simplified Arabic"/>
          <w:rtl/>
        </w:rPr>
        <w:t xml:space="preserve"> عمل البعوض الناقل لحمى الضنك، الإدارة العامة لصحة البيئة، "</w:t>
      </w:r>
      <w:r w:rsidRPr="00CA6D21">
        <w:rPr>
          <w:rFonts w:cs="Simplified Arabic"/>
        </w:rPr>
        <w:t>Denque Haemorraghic fever</w:t>
      </w:r>
      <w:r w:rsidRPr="00CA6D21">
        <w:rPr>
          <w:rFonts w:cs="Simplified Arabic"/>
          <w:rtl/>
        </w:rPr>
        <w:t>"</w:t>
      </w:r>
      <w:r w:rsidRPr="00CA6D21">
        <w:rPr>
          <w:rFonts w:cs="Simplified Arabic" w:hint="eastAsia"/>
          <w:rtl/>
        </w:rPr>
        <w:t>،</w:t>
      </w:r>
      <w:r w:rsidRPr="00CA6D21">
        <w:rPr>
          <w:rFonts w:cs="Simplified Arabic"/>
          <w:rtl/>
        </w:rPr>
        <w:t xml:space="preserve"> الرياض، 10/1427هـ. </w:t>
      </w:r>
    </w:p>
    <w:p w:rsidR="004751F2" w:rsidRPr="00482DAE" w:rsidRDefault="00CA6D21" w:rsidP="002479E6">
      <w:pPr>
        <w:numPr>
          <w:ilvl w:val="0"/>
          <w:numId w:val="16"/>
        </w:numPr>
        <w:bidi/>
        <w:jc w:val="lowKashida"/>
        <w:rPr>
          <w:rFonts w:cs="Simplified Arabic"/>
        </w:rPr>
      </w:pPr>
      <w:r w:rsidRPr="00CA6D21">
        <w:rPr>
          <w:rFonts w:cs="Simplified Arabic" w:hint="eastAsia"/>
          <w:rtl/>
        </w:rPr>
        <w:t>ورشة</w:t>
      </w:r>
      <w:r w:rsidRPr="00CA6D21">
        <w:rPr>
          <w:rFonts w:cs="Simplified Arabic"/>
          <w:rtl/>
        </w:rPr>
        <w:t xml:space="preserve"> عمل دراسة الغابات والمراعي في المملكة العربية السعودية، مدينة الملك عبد العزيز للعـلوم والتقنية، الرياض، 2/1424هـ. </w:t>
      </w:r>
    </w:p>
    <w:p w:rsidR="004751F2" w:rsidRPr="00482DAE" w:rsidRDefault="00CA6D21" w:rsidP="002479E6">
      <w:pPr>
        <w:numPr>
          <w:ilvl w:val="0"/>
          <w:numId w:val="16"/>
        </w:numPr>
        <w:bidi/>
        <w:jc w:val="lowKashida"/>
        <w:rPr>
          <w:rFonts w:cs="Simplified Arabic"/>
        </w:rPr>
      </w:pPr>
      <w:r w:rsidRPr="00CA6D21">
        <w:rPr>
          <w:rFonts w:cs="Simplified Arabic" w:hint="eastAsia"/>
          <w:rtl/>
        </w:rPr>
        <w:t>حلقة</w:t>
      </w:r>
      <w:r w:rsidRPr="00CA6D21">
        <w:rPr>
          <w:rFonts w:cs="Simplified Arabic"/>
          <w:rtl/>
        </w:rPr>
        <w:t xml:space="preserve"> النقاش السنوية الثامنة "</w:t>
      </w:r>
      <w:r w:rsidRPr="00CA6D21">
        <w:rPr>
          <w:rFonts w:cs="Simplified Arabic" w:hint="eastAsia"/>
          <w:rtl/>
        </w:rPr>
        <w:t>النباتات</w:t>
      </w:r>
      <w:r w:rsidRPr="00CA6D21">
        <w:rPr>
          <w:rFonts w:cs="Simplified Arabic"/>
          <w:rtl/>
        </w:rPr>
        <w:t xml:space="preserve"> </w:t>
      </w:r>
      <w:r w:rsidRPr="00CA6D21">
        <w:rPr>
          <w:rFonts w:cs="Simplified Arabic" w:hint="eastAsia"/>
          <w:rtl/>
        </w:rPr>
        <w:t>الملائمة</w:t>
      </w:r>
      <w:r w:rsidRPr="00CA6D21">
        <w:rPr>
          <w:rFonts w:cs="Simplified Arabic"/>
          <w:rtl/>
        </w:rPr>
        <w:t xml:space="preserve"> </w:t>
      </w:r>
      <w:r w:rsidRPr="00CA6D21">
        <w:rPr>
          <w:rFonts w:cs="Simplified Arabic" w:hint="eastAsia"/>
          <w:rtl/>
        </w:rPr>
        <w:t>للبيئة</w:t>
      </w:r>
      <w:r w:rsidRPr="00CA6D21">
        <w:rPr>
          <w:rFonts w:cs="Simplified Arabic"/>
          <w:rtl/>
        </w:rPr>
        <w:t xml:space="preserve"> </w:t>
      </w:r>
      <w:r w:rsidRPr="00CA6D21">
        <w:rPr>
          <w:rFonts w:cs="Simplified Arabic" w:hint="eastAsia"/>
          <w:rtl/>
        </w:rPr>
        <w:t>المحلية</w:t>
      </w:r>
      <w:r w:rsidRPr="00CA6D21">
        <w:rPr>
          <w:rFonts w:cs="Simplified Arabic"/>
          <w:rtl/>
        </w:rPr>
        <w:t xml:space="preserve"> </w:t>
      </w:r>
      <w:r w:rsidRPr="00CA6D21">
        <w:rPr>
          <w:rFonts w:cs="Simplified Arabic" w:hint="eastAsia"/>
          <w:rtl/>
        </w:rPr>
        <w:t>وأهميتها</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الترويح</w:t>
      </w:r>
      <w:r w:rsidRPr="00CA6D21">
        <w:rPr>
          <w:rFonts w:cs="Simplified Arabic"/>
          <w:rtl/>
        </w:rPr>
        <w:t xml:space="preserve"> </w:t>
      </w:r>
      <w:r w:rsidRPr="00CA6D21">
        <w:rPr>
          <w:rFonts w:cs="Simplified Arabic" w:hint="eastAsia"/>
          <w:rtl/>
        </w:rPr>
        <w:t>والتنشيط</w:t>
      </w:r>
      <w:r w:rsidRPr="00CA6D21">
        <w:rPr>
          <w:rFonts w:cs="Simplified Arabic"/>
          <w:rtl/>
        </w:rPr>
        <w:t xml:space="preserve"> </w:t>
      </w:r>
      <w:r w:rsidRPr="00CA6D21">
        <w:rPr>
          <w:rFonts w:cs="Simplified Arabic" w:hint="eastAsia"/>
          <w:rtl/>
        </w:rPr>
        <w:t>السياحي</w:t>
      </w:r>
      <w:r w:rsidRPr="00CA6D21">
        <w:rPr>
          <w:rFonts w:cs="Simplified Arabic"/>
          <w:rtl/>
        </w:rPr>
        <w:t xml:space="preserve"> </w:t>
      </w:r>
      <w:r w:rsidRPr="00CA6D21">
        <w:rPr>
          <w:rFonts w:cs="Simplified Arabic" w:hint="eastAsia"/>
          <w:rtl/>
        </w:rPr>
        <w:t>بالتعاون</w:t>
      </w:r>
      <w:r w:rsidRPr="00CA6D21">
        <w:rPr>
          <w:rFonts w:cs="Simplified Arabic"/>
          <w:rtl/>
        </w:rPr>
        <w:t xml:space="preserve"> </w:t>
      </w:r>
      <w:r w:rsidRPr="00CA6D21">
        <w:rPr>
          <w:rFonts w:cs="Simplified Arabic" w:hint="eastAsia"/>
          <w:rtl/>
        </w:rPr>
        <w:t>بين</w:t>
      </w:r>
      <w:r w:rsidRPr="00CA6D21">
        <w:rPr>
          <w:rFonts w:cs="Simplified Arabic"/>
          <w:rtl/>
        </w:rPr>
        <w:t xml:space="preserve"> </w:t>
      </w:r>
      <w:r w:rsidRPr="00CA6D21">
        <w:rPr>
          <w:rFonts w:cs="Simplified Arabic" w:hint="eastAsia"/>
          <w:rtl/>
        </w:rPr>
        <w:t>المعهد</w:t>
      </w:r>
      <w:r w:rsidRPr="00CA6D21">
        <w:rPr>
          <w:rFonts w:cs="Simplified Arabic"/>
          <w:rtl/>
        </w:rPr>
        <w:t xml:space="preserve"> </w:t>
      </w:r>
      <w:r w:rsidRPr="00CA6D21">
        <w:rPr>
          <w:rFonts w:cs="Simplified Arabic" w:hint="eastAsia"/>
          <w:rtl/>
        </w:rPr>
        <w:t>العربي</w:t>
      </w:r>
      <w:r w:rsidRPr="00CA6D21">
        <w:rPr>
          <w:rFonts w:cs="Simplified Arabic"/>
          <w:rtl/>
        </w:rPr>
        <w:t xml:space="preserve"> </w:t>
      </w:r>
      <w:r w:rsidRPr="00CA6D21">
        <w:rPr>
          <w:rFonts w:cs="Simplified Arabic" w:hint="eastAsia"/>
          <w:rtl/>
        </w:rPr>
        <w:t>لإنماء</w:t>
      </w:r>
      <w:r w:rsidRPr="00CA6D21">
        <w:rPr>
          <w:rFonts w:cs="Simplified Arabic"/>
          <w:rtl/>
        </w:rPr>
        <w:t xml:space="preserve"> </w:t>
      </w:r>
      <w:r w:rsidRPr="00CA6D21">
        <w:rPr>
          <w:rFonts w:cs="Simplified Arabic" w:hint="eastAsia"/>
          <w:rtl/>
        </w:rPr>
        <w:t>المدن</w:t>
      </w:r>
      <w:r w:rsidRPr="00CA6D21">
        <w:rPr>
          <w:rFonts w:cs="Simplified Arabic"/>
          <w:rtl/>
        </w:rPr>
        <w:t xml:space="preserve"> </w:t>
      </w:r>
      <w:r w:rsidRPr="00CA6D21">
        <w:rPr>
          <w:rFonts w:cs="Simplified Arabic" w:hint="eastAsia"/>
          <w:rtl/>
        </w:rPr>
        <w:t>وقسم</w:t>
      </w:r>
      <w:r w:rsidRPr="00CA6D21">
        <w:rPr>
          <w:rFonts w:cs="Simplified Arabic"/>
          <w:rtl/>
        </w:rPr>
        <w:t xml:space="preserve"> </w:t>
      </w:r>
      <w:r w:rsidRPr="00CA6D21">
        <w:rPr>
          <w:rFonts w:cs="Simplified Arabic" w:hint="eastAsia"/>
          <w:rtl/>
        </w:rPr>
        <w:t>الإنتاج</w:t>
      </w:r>
      <w:r w:rsidRPr="00CA6D21">
        <w:rPr>
          <w:rFonts w:cs="Simplified Arabic"/>
          <w:rtl/>
        </w:rPr>
        <w:t xml:space="preserve"> </w:t>
      </w:r>
      <w:r w:rsidRPr="00CA6D21">
        <w:rPr>
          <w:rFonts w:cs="Simplified Arabic" w:hint="eastAsia"/>
          <w:rtl/>
        </w:rPr>
        <w:t>النباتي</w:t>
      </w:r>
      <w:r w:rsidRPr="00CA6D21">
        <w:rPr>
          <w:rFonts w:cs="Simplified Arabic"/>
          <w:rtl/>
        </w:rPr>
        <w:t xml:space="preserve"> </w:t>
      </w:r>
      <w:r w:rsidRPr="00CA6D21">
        <w:rPr>
          <w:rFonts w:cs="Simplified Arabic" w:hint="eastAsia"/>
          <w:rtl/>
        </w:rPr>
        <w:t>بكلية</w:t>
      </w:r>
      <w:r w:rsidRPr="00CA6D21">
        <w:rPr>
          <w:rFonts w:cs="Simplified Arabic"/>
          <w:rtl/>
        </w:rPr>
        <w:t xml:space="preserve"> </w:t>
      </w:r>
      <w:r w:rsidRPr="00CA6D21">
        <w:rPr>
          <w:rFonts w:cs="Simplified Arabic" w:hint="eastAsia"/>
          <w:rtl/>
        </w:rPr>
        <w:t>الزراعةـ</w:t>
      </w:r>
      <w:r w:rsidRPr="00CA6D21">
        <w:rPr>
          <w:rFonts w:cs="Simplified Arabic"/>
          <w:rtl/>
        </w:rPr>
        <w:t xml:space="preserve"> </w:t>
      </w:r>
      <w:r w:rsidRPr="00CA6D21">
        <w:rPr>
          <w:rFonts w:cs="Simplified Arabic" w:hint="eastAsia"/>
          <w:rtl/>
        </w:rPr>
        <w:t>جامعة</w:t>
      </w:r>
      <w:r w:rsidRPr="00CA6D21">
        <w:rPr>
          <w:rFonts w:cs="Simplified Arabic"/>
          <w:rtl/>
        </w:rPr>
        <w:t xml:space="preserve"> </w:t>
      </w:r>
      <w:r w:rsidRPr="00CA6D21">
        <w:rPr>
          <w:rFonts w:cs="Simplified Arabic" w:hint="eastAsia"/>
          <w:rtl/>
        </w:rPr>
        <w:t>الملك</w:t>
      </w:r>
      <w:r w:rsidRPr="00CA6D21">
        <w:rPr>
          <w:rFonts w:cs="Simplified Arabic"/>
          <w:rtl/>
        </w:rPr>
        <w:t xml:space="preserve"> </w:t>
      </w:r>
      <w:r w:rsidRPr="00CA6D21">
        <w:rPr>
          <w:rFonts w:cs="Simplified Arabic" w:hint="eastAsia"/>
          <w:rtl/>
        </w:rPr>
        <w:t>سعود</w:t>
      </w:r>
      <w:r w:rsidRPr="00CA6D21">
        <w:rPr>
          <w:rFonts w:cs="Simplified Arabic"/>
          <w:rtl/>
        </w:rPr>
        <w:t>"</w:t>
      </w:r>
      <w:r w:rsidRPr="00CA6D21">
        <w:rPr>
          <w:rFonts w:cs="Simplified Arabic" w:hint="eastAsia"/>
          <w:rtl/>
        </w:rPr>
        <w:t>،</w:t>
      </w:r>
      <w:r w:rsidRPr="00CA6D21">
        <w:rPr>
          <w:rFonts w:cs="Simplified Arabic"/>
          <w:rtl/>
        </w:rPr>
        <w:t xml:space="preserve"> الرياض، 8/1423هـ. </w:t>
      </w:r>
    </w:p>
    <w:p w:rsidR="004751F2" w:rsidRPr="00482DAE" w:rsidRDefault="00CA6D21" w:rsidP="002479E6">
      <w:pPr>
        <w:numPr>
          <w:ilvl w:val="0"/>
          <w:numId w:val="16"/>
        </w:numPr>
        <w:bidi/>
        <w:jc w:val="lowKashida"/>
        <w:rPr>
          <w:rFonts w:cs="Simplified Arabic"/>
        </w:rPr>
      </w:pPr>
      <w:r w:rsidRPr="00CA6D21">
        <w:rPr>
          <w:rFonts w:cs="Simplified Arabic"/>
          <w:rtl/>
        </w:rPr>
        <w:t xml:space="preserve">ورشة العمل </w:t>
      </w:r>
      <w:r w:rsidRPr="00CA6D21">
        <w:rPr>
          <w:rFonts w:cs="Simplified Arabic" w:hint="eastAsia"/>
          <w:rtl/>
        </w:rPr>
        <w:t>المتقدمة</w:t>
      </w:r>
      <w:r w:rsidRPr="00CA6D21">
        <w:rPr>
          <w:rFonts w:cs="Simplified Arabic"/>
          <w:rtl/>
        </w:rPr>
        <w:t xml:space="preserve"> </w:t>
      </w:r>
      <w:r w:rsidRPr="00CA6D21">
        <w:rPr>
          <w:rFonts w:cs="Simplified Arabic" w:hint="eastAsia"/>
          <w:rtl/>
        </w:rPr>
        <w:t>حول</w:t>
      </w:r>
      <w:r w:rsidRPr="00CA6D21">
        <w:rPr>
          <w:rFonts w:cs="Simplified Arabic"/>
          <w:rtl/>
        </w:rPr>
        <w:t xml:space="preserve"> </w:t>
      </w:r>
      <w:r w:rsidRPr="00CA6D21">
        <w:rPr>
          <w:rFonts w:cs="Simplified Arabic" w:hint="eastAsia"/>
          <w:rtl/>
        </w:rPr>
        <w:t>الكشف</w:t>
      </w:r>
      <w:r w:rsidRPr="00CA6D21">
        <w:rPr>
          <w:rFonts w:cs="Simplified Arabic"/>
          <w:rtl/>
        </w:rPr>
        <w:t xml:space="preserve"> </w:t>
      </w:r>
      <w:r w:rsidRPr="00CA6D21">
        <w:rPr>
          <w:rFonts w:cs="Simplified Arabic" w:hint="eastAsia"/>
          <w:rtl/>
        </w:rPr>
        <w:t>عن</w:t>
      </w:r>
      <w:r w:rsidRPr="00CA6D21">
        <w:rPr>
          <w:rFonts w:cs="Simplified Arabic"/>
          <w:rtl/>
        </w:rPr>
        <w:t xml:space="preserve"> </w:t>
      </w:r>
      <w:r w:rsidRPr="00CA6D21">
        <w:rPr>
          <w:rFonts w:cs="Simplified Arabic" w:hint="eastAsia"/>
          <w:rtl/>
        </w:rPr>
        <w:t>الأغذية</w:t>
      </w:r>
      <w:r w:rsidRPr="00CA6D21">
        <w:rPr>
          <w:rFonts w:cs="Simplified Arabic"/>
          <w:rtl/>
        </w:rPr>
        <w:t xml:space="preserve"> </w:t>
      </w:r>
      <w:r w:rsidRPr="00CA6D21">
        <w:rPr>
          <w:rFonts w:cs="Simplified Arabic" w:hint="eastAsia"/>
          <w:rtl/>
        </w:rPr>
        <w:t>المحورة</w:t>
      </w:r>
      <w:r w:rsidRPr="00CA6D21">
        <w:rPr>
          <w:rFonts w:cs="Simplified Arabic"/>
          <w:rtl/>
        </w:rPr>
        <w:t xml:space="preserve"> </w:t>
      </w:r>
      <w:r w:rsidRPr="00CA6D21">
        <w:rPr>
          <w:rFonts w:cs="Simplified Arabic" w:hint="eastAsia"/>
          <w:rtl/>
        </w:rPr>
        <w:t>وراثيا،</w:t>
      </w:r>
      <w:r w:rsidRPr="00CA6D21">
        <w:rPr>
          <w:rFonts w:cs="Simplified Arabic"/>
          <w:rtl/>
        </w:rPr>
        <w:t xml:space="preserve"> </w:t>
      </w:r>
      <w:r w:rsidRPr="00CA6D21">
        <w:rPr>
          <w:rFonts w:cs="Simplified Arabic" w:hint="eastAsia"/>
          <w:rtl/>
        </w:rPr>
        <w:t>مدينة</w:t>
      </w:r>
      <w:r w:rsidRPr="00CA6D21">
        <w:rPr>
          <w:rFonts w:cs="Simplified Arabic"/>
          <w:rtl/>
        </w:rPr>
        <w:t xml:space="preserve"> </w:t>
      </w:r>
      <w:r w:rsidRPr="00CA6D21">
        <w:rPr>
          <w:rFonts w:cs="Simplified Arabic" w:hint="eastAsia"/>
          <w:rtl/>
        </w:rPr>
        <w:t>الملك</w:t>
      </w:r>
      <w:r w:rsidRPr="00CA6D21">
        <w:rPr>
          <w:rFonts w:cs="Simplified Arabic"/>
          <w:rtl/>
        </w:rPr>
        <w:t xml:space="preserve"> </w:t>
      </w:r>
      <w:r w:rsidRPr="00CA6D21">
        <w:rPr>
          <w:rFonts w:cs="Simplified Arabic" w:hint="eastAsia"/>
          <w:rtl/>
        </w:rPr>
        <w:t>عبد</w:t>
      </w:r>
      <w:r w:rsidRPr="00CA6D21">
        <w:rPr>
          <w:rFonts w:cs="Simplified Arabic"/>
          <w:rtl/>
        </w:rPr>
        <w:t xml:space="preserve"> </w:t>
      </w:r>
      <w:r w:rsidRPr="00CA6D21">
        <w:rPr>
          <w:rFonts w:cs="Simplified Arabic" w:hint="eastAsia"/>
          <w:rtl/>
        </w:rPr>
        <w:t>العزيز</w:t>
      </w:r>
      <w:r w:rsidRPr="00CA6D21">
        <w:rPr>
          <w:rFonts w:cs="Simplified Arabic"/>
          <w:rtl/>
        </w:rPr>
        <w:t xml:space="preserve"> للعلوم والتقنية، الرياض، 2/1422 ه</w:t>
      </w:r>
      <w:r w:rsidRPr="00CA6D21">
        <w:rPr>
          <w:rFonts w:cs="Simplified Arabic" w:hint="eastAsia"/>
          <w:rtl/>
        </w:rPr>
        <w:t>ـ</w:t>
      </w:r>
      <w:r w:rsidRPr="00CA6D21">
        <w:rPr>
          <w:rFonts w:cs="Simplified Arabic"/>
          <w:rtl/>
        </w:rPr>
        <w:t xml:space="preserve">. </w:t>
      </w:r>
    </w:p>
    <w:p w:rsidR="004751F2" w:rsidRPr="00482DAE" w:rsidRDefault="00CA6D21" w:rsidP="002479E6">
      <w:pPr>
        <w:numPr>
          <w:ilvl w:val="0"/>
          <w:numId w:val="16"/>
        </w:numPr>
        <w:bidi/>
        <w:jc w:val="lowKashida"/>
        <w:rPr>
          <w:rFonts w:cs="Simplified Arabic"/>
          <w:rtl/>
        </w:rPr>
      </w:pPr>
      <w:r w:rsidRPr="00CA6D21">
        <w:rPr>
          <w:rFonts w:cs="Simplified Arabic" w:hint="eastAsia"/>
          <w:rtl/>
        </w:rPr>
        <w:t>ورشة</w:t>
      </w:r>
      <w:r w:rsidRPr="00CA6D21">
        <w:rPr>
          <w:rFonts w:cs="Simplified Arabic"/>
          <w:rtl/>
        </w:rPr>
        <w:t xml:space="preserve"> عمل الأشجار والشجيرات الملائمة للتشجير في بيئات المملكة لوزارة الزراعة، الرياض، 12/1421هـ. </w:t>
      </w:r>
    </w:p>
    <w:p w:rsidR="004751F2" w:rsidRPr="00482DAE" w:rsidRDefault="00CA6D21" w:rsidP="002479E6">
      <w:pPr>
        <w:numPr>
          <w:ilvl w:val="0"/>
          <w:numId w:val="16"/>
        </w:numPr>
        <w:bidi/>
        <w:jc w:val="lowKashida"/>
        <w:rPr>
          <w:rFonts w:cs="Simplified Arabic"/>
          <w:rtl/>
        </w:rPr>
      </w:pPr>
      <w:r w:rsidRPr="00CA6D21">
        <w:rPr>
          <w:rFonts w:cs="Simplified Arabic"/>
          <w:rtl/>
        </w:rPr>
        <w:t xml:space="preserve">ورشة عمل </w:t>
      </w:r>
      <w:r w:rsidRPr="00CA6D21">
        <w:rPr>
          <w:rFonts w:cs="Simplified Arabic" w:hint="eastAsia"/>
          <w:rtl/>
        </w:rPr>
        <w:t>عن</w:t>
      </w:r>
      <w:r w:rsidRPr="00CA6D21">
        <w:rPr>
          <w:rFonts w:cs="Simplified Arabic"/>
          <w:rtl/>
        </w:rPr>
        <w:t xml:space="preserve"> المشاكل الهندسية والإنتاجية التي تواجه قطاع تصنيع التمور بالمملكة، ال</w:t>
      </w:r>
      <w:r w:rsidRPr="00CA6D21">
        <w:rPr>
          <w:rFonts w:cs="Simplified Arabic" w:hint="eastAsia"/>
          <w:rtl/>
        </w:rPr>
        <w:t>رياض،</w:t>
      </w:r>
      <w:r w:rsidRPr="00CA6D21">
        <w:rPr>
          <w:rFonts w:cs="Simplified Arabic"/>
          <w:rtl/>
        </w:rPr>
        <w:t xml:space="preserve"> 11/1421 هـ. </w:t>
      </w:r>
    </w:p>
    <w:p w:rsidR="004751F2" w:rsidRPr="00482DAE" w:rsidRDefault="00CA6D21" w:rsidP="002479E6">
      <w:pPr>
        <w:numPr>
          <w:ilvl w:val="0"/>
          <w:numId w:val="16"/>
        </w:numPr>
        <w:bidi/>
        <w:jc w:val="lowKashida"/>
        <w:rPr>
          <w:rFonts w:cs="Simplified Arabic"/>
          <w:rtl/>
        </w:rPr>
      </w:pPr>
      <w:r w:rsidRPr="00CA6D21">
        <w:rPr>
          <w:rFonts w:cs="Simplified Arabic"/>
          <w:rtl/>
        </w:rPr>
        <w:t>ورش</w:t>
      </w:r>
      <w:r w:rsidRPr="00CA6D21">
        <w:rPr>
          <w:rFonts w:cs="Simplified Arabic" w:hint="eastAsia"/>
          <w:rtl/>
        </w:rPr>
        <w:t>ـ</w:t>
      </w:r>
      <w:r w:rsidRPr="00CA6D21">
        <w:rPr>
          <w:rFonts w:cs="Simplified Arabic"/>
          <w:rtl/>
        </w:rPr>
        <w:t>ة العم</w:t>
      </w:r>
      <w:r w:rsidRPr="00CA6D21">
        <w:rPr>
          <w:rFonts w:cs="Simplified Arabic" w:hint="eastAsia"/>
          <w:rtl/>
        </w:rPr>
        <w:t>ـ</w:t>
      </w:r>
      <w:r w:rsidRPr="00CA6D21">
        <w:rPr>
          <w:rFonts w:cs="Simplified Arabic"/>
          <w:rtl/>
        </w:rPr>
        <w:t>ل الأولى لجامعة الملك فيصل "مكافحة سوسة النخيل الحمراء"</w:t>
      </w:r>
      <w:r w:rsidRPr="00CA6D21">
        <w:rPr>
          <w:rFonts w:cs="Simplified Arabic" w:hint="eastAsia"/>
          <w:rtl/>
        </w:rPr>
        <w:t>،</w:t>
      </w:r>
      <w:r w:rsidRPr="00CA6D21">
        <w:rPr>
          <w:rFonts w:cs="Simplified Arabic"/>
          <w:rtl/>
        </w:rPr>
        <w:t xml:space="preserve"> </w:t>
      </w:r>
      <w:r w:rsidRPr="00CA6D21">
        <w:rPr>
          <w:rFonts w:cs="Simplified Arabic" w:hint="eastAsia"/>
          <w:rtl/>
        </w:rPr>
        <w:t>الإحساء،</w:t>
      </w:r>
      <w:r w:rsidRPr="00CA6D21">
        <w:rPr>
          <w:rFonts w:cs="Simplified Arabic"/>
          <w:rtl/>
        </w:rPr>
        <w:t xml:space="preserve"> 8/1421هـ. </w:t>
      </w:r>
    </w:p>
    <w:p w:rsidR="004751F2" w:rsidRPr="00482DAE" w:rsidRDefault="00CA6D21" w:rsidP="002479E6">
      <w:pPr>
        <w:numPr>
          <w:ilvl w:val="0"/>
          <w:numId w:val="16"/>
        </w:numPr>
        <w:bidi/>
        <w:jc w:val="lowKashida"/>
        <w:rPr>
          <w:rFonts w:cs="Simplified Arabic"/>
        </w:rPr>
      </w:pPr>
      <w:r w:rsidRPr="00CA6D21">
        <w:rPr>
          <w:rFonts w:cs="Simplified Arabic"/>
          <w:rtl/>
        </w:rPr>
        <w:t>ورشة العمل الوطنية للاستخدام الآمن للمبيدات والكيماويات الأخرى</w:t>
      </w:r>
      <w:r w:rsidRPr="00CA6D21">
        <w:rPr>
          <w:rFonts w:cs="Simplified Arabic" w:hint="eastAsia"/>
          <w:rtl/>
        </w:rPr>
        <w:t>،</w:t>
      </w:r>
      <w:r w:rsidRPr="00CA6D21">
        <w:rPr>
          <w:rFonts w:cs="Simplified Arabic"/>
          <w:rtl/>
        </w:rPr>
        <w:t xml:space="preserve"> الرياض</w:t>
      </w:r>
      <w:r w:rsidRPr="00CA6D21">
        <w:rPr>
          <w:rFonts w:cs="Simplified Arabic" w:hint="eastAsia"/>
          <w:rtl/>
        </w:rPr>
        <w:t>،</w:t>
      </w:r>
      <w:r w:rsidRPr="00CA6D21">
        <w:rPr>
          <w:rFonts w:cs="Simplified Arabic"/>
          <w:rtl/>
        </w:rPr>
        <w:t xml:space="preserve"> 1/1421هـ. </w:t>
      </w:r>
    </w:p>
    <w:p w:rsidR="003817DB" w:rsidRPr="00482DAE" w:rsidRDefault="00CA6D21" w:rsidP="004838F3">
      <w:pPr>
        <w:pStyle w:val="Heading3"/>
        <w:rPr>
          <w:rtl/>
        </w:rPr>
      </w:pPr>
      <w:bookmarkStart w:id="26" w:name="_Toc311034619"/>
      <w:r w:rsidRPr="00CA6D21">
        <w:rPr>
          <w:rFonts w:hint="eastAsia"/>
          <w:rtl/>
        </w:rPr>
        <w:t>ورش</w:t>
      </w:r>
      <w:r w:rsidRPr="00CA6D21">
        <w:rPr>
          <w:rtl/>
        </w:rPr>
        <w:t xml:space="preserve"> </w:t>
      </w:r>
      <w:r w:rsidRPr="00CA6D21">
        <w:rPr>
          <w:rFonts w:hint="eastAsia"/>
          <w:rtl/>
        </w:rPr>
        <w:t>العمل</w:t>
      </w:r>
      <w:r w:rsidRPr="00CA6D21">
        <w:rPr>
          <w:rtl/>
        </w:rPr>
        <w:t xml:space="preserve"> </w:t>
      </w:r>
      <w:r w:rsidRPr="00CA6D21">
        <w:rPr>
          <w:rFonts w:hint="eastAsia"/>
          <w:rtl/>
        </w:rPr>
        <w:t>الإدارية</w:t>
      </w:r>
      <w:r w:rsidRPr="00CA6D21">
        <w:rPr>
          <w:rtl/>
        </w:rPr>
        <w:t>:</w:t>
      </w:r>
      <w:bookmarkEnd w:id="26"/>
    </w:p>
    <w:p w:rsidR="003817DB" w:rsidRPr="00482DAE" w:rsidRDefault="00CA6D21" w:rsidP="004838F3">
      <w:pPr>
        <w:pStyle w:val="Heading4"/>
        <w:rPr>
          <w:rtl/>
        </w:rPr>
      </w:pPr>
      <w:bookmarkStart w:id="27" w:name="_Toc311034620"/>
      <w:r w:rsidRPr="00CA6D21">
        <w:rPr>
          <w:rFonts w:hint="eastAsia"/>
          <w:rtl/>
        </w:rPr>
        <w:t>ورش</w:t>
      </w:r>
      <w:r w:rsidRPr="00CA6D21">
        <w:rPr>
          <w:rtl/>
        </w:rPr>
        <w:t xml:space="preserve"> </w:t>
      </w:r>
      <w:r w:rsidRPr="00CA6D21">
        <w:rPr>
          <w:rFonts w:hint="eastAsia"/>
          <w:rtl/>
        </w:rPr>
        <w:t>العمل</w:t>
      </w:r>
      <w:r w:rsidRPr="00CA6D21">
        <w:rPr>
          <w:rtl/>
        </w:rPr>
        <w:t xml:space="preserve"> </w:t>
      </w:r>
      <w:r w:rsidRPr="00CA6D21">
        <w:rPr>
          <w:rFonts w:hint="eastAsia"/>
          <w:rtl/>
        </w:rPr>
        <w:t>الإدارية</w:t>
      </w:r>
      <w:r w:rsidRPr="00CA6D21">
        <w:rPr>
          <w:rtl/>
        </w:rPr>
        <w:t xml:space="preserve"> </w:t>
      </w:r>
      <w:r w:rsidRPr="00CA6D21">
        <w:rPr>
          <w:rFonts w:hint="eastAsia"/>
          <w:rtl/>
        </w:rPr>
        <w:t>داخل</w:t>
      </w:r>
      <w:r w:rsidRPr="00CA6D21">
        <w:rPr>
          <w:rtl/>
        </w:rPr>
        <w:t xml:space="preserve"> </w:t>
      </w:r>
      <w:r w:rsidRPr="00CA6D21">
        <w:rPr>
          <w:rFonts w:hint="eastAsia"/>
          <w:rtl/>
        </w:rPr>
        <w:t>المملكة</w:t>
      </w:r>
      <w:r w:rsidRPr="00CA6D21">
        <w:rPr>
          <w:rtl/>
        </w:rPr>
        <w:t>:</w:t>
      </w:r>
      <w:bookmarkEnd w:id="27"/>
    </w:p>
    <w:p w:rsidR="003817DB" w:rsidRPr="00482DAE" w:rsidRDefault="00CA6D21" w:rsidP="002479E6">
      <w:pPr>
        <w:numPr>
          <w:ilvl w:val="0"/>
          <w:numId w:val="34"/>
        </w:numPr>
        <w:bidi/>
        <w:ind w:left="836"/>
        <w:jc w:val="lowKashida"/>
        <w:rPr>
          <w:rFonts w:cs="Simplified Arabic"/>
        </w:rPr>
      </w:pPr>
      <w:r w:rsidRPr="00CA6D21">
        <w:rPr>
          <w:rFonts w:cs="Simplified Arabic" w:hint="eastAsia"/>
          <w:rtl/>
        </w:rPr>
        <w:t>ورشة</w:t>
      </w:r>
      <w:r w:rsidRPr="00CA6D21">
        <w:rPr>
          <w:rFonts w:cs="Simplified Arabic"/>
          <w:rtl/>
        </w:rPr>
        <w:t xml:space="preserve"> </w:t>
      </w:r>
      <w:r w:rsidRPr="00CA6D21">
        <w:rPr>
          <w:rFonts w:cs="Simplified Arabic" w:hint="eastAsia"/>
          <w:rtl/>
        </w:rPr>
        <w:t>عمل</w:t>
      </w:r>
      <w:r w:rsidRPr="00CA6D21">
        <w:rPr>
          <w:rFonts w:cs="Simplified Arabic"/>
          <w:rtl/>
        </w:rPr>
        <w:t xml:space="preserve"> </w:t>
      </w:r>
      <w:r w:rsidRPr="00CA6D21">
        <w:rPr>
          <w:rFonts w:cs="Simplified Arabic" w:hint="eastAsia"/>
          <w:rtl/>
        </w:rPr>
        <w:t>الجودة</w:t>
      </w:r>
      <w:r w:rsidRPr="00CA6D21">
        <w:rPr>
          <w:rFonts w:cs="Simplified Arabic"/>
          <w:rtl/>
        </w:rPr>
        <w:t xml:space="preserve"> </w:t>
      </w:r>
      <w:r w:rsidRPr="00CA6D21">
        <w:rPr>
          <w:rFonts w:cs="Simplified Arabic" w:hint="eastAsia"/>
          <w:rtl/>
        </w:rPr>
        <w:t>وتطبيقاتها</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التعليم</w:t>
      </w:r>
      <w:r w:rsidRPr="00CA6D21">
        <w:rPr>
          <w:rFonts w:cs="Simplified Arabic"/>
          <w:rtl/>
        </w:rPr>
        <w:t xml:space="preserve"> </w:t>
      </w:r>
      <w:r w:rsidRPr="00CA6D21">
        <w:rPr>
          <w:rFonts w:cs="Simplified Arabic" w:hint="eastAsia"/>
          <w:rtl/>
        </w:rPr>
        <w:t>العالي</w:t>
      </w:r>
      <w:r w:rsidRPr="00CA6D21">
        <w:rPr>
          <w:rFonts w:cs="Simplified Arabic"/>
          <w:rtl/>
        </w:rPr>
        <w:t xml:space="preserve">. </w:t>
      </w:r>
      <w:r w:rsidRPr="00CA6D21">
        <w:rPr>
          <w:rFonts w:cs="Simplified Arabic" w:hint="eastAsia"/>
          <w:rtl/>
        </w:rPr>
        <w:t>عمادة</w:t>
      </w:r>
      <w:r w:rsidRPr="00CA6D21">
        <w:rPr>
          <w:rFonts w:cs="Simplified Arabic"/>
          <w:rtl/>
        </w:rPr>
        <w:t xml:space="preserve"> </w:t>
      </w:r>
      <w:r w:rsidRPr="00CA6D21">
        <w:rPr>
          <w:rFonts w:cs="Simplified Arabic" w:hint="eastAsia"/>
          <w:rtl/>
        </w:rPr>
        <w:t>الجودة</w:t>
      </w:r>
      <w:r w:rsidRPr="00CA6D21">
        <w:rPr>
          <w:rFonts w:cs="Simplified Arabic"/>
          <w:rtl/>
        </w:rPr>
        <w:t xml:space="preserve">. 1-2/6/1430 </w:t>
      </w:r>
      <w:r w:rsidRPr="00CA6D21">
        <w:rPr>
          <w:rFonts w:cs="Simplified Arabic" w:hint="eastAsia"/>
          <w:rtl/>
        </w:rPr>
        <w:t>هـ</w:t>
      </w:r>
      <w:r w:rsidRPr="00CA6D21">
        <w:rPr>
          <w:rFonts w:cs="Simplified Arabic"/>
          <w:rtl/>
        </w:rPr>
        <w:t>.</w:t>
      </w:r>
    </w:p>
    <w:p w:rsidR="003817DB" w:rsidRPr="00482DAE" w:rsidRDefault="00CA6D21" w:rsidP="002479E6">
      <w:pPr>
        <w:numPr>
          <w:ilvl w:val="0"/>
          <w:numId w:val="34"/>
        </w:numPr>
        <w:bidi/>
        <w:ind w:left="836"/>
        <w:jc w:val="lowKashida"/>
        <w:rPr>
          <w:rFonts w:cs="Simplified Arabic"/>
        </w:rPr>
      </w:pPr>
      <w:r w:rsidRPr="00CA6D21">
        <w:rPr>
          <w:rFonts w:cs="Simplified Arabic" w:hint="eastAsia"/>
          <w:rtl/>
        </w:rPr>
        <w:lastRenderedPageBreak/>
        <w:t>ورشة</w:t>
      </w:r>
      <w:r w:rsidRPr="00CA6D21">
        <w:rPr>
          <w:rFonts w:cs="Simplified Arabic"/>
          <w:rtl/>
        </w:rPr>
        <w:t xml:space="preserve"> </w:t>
      </w:r>
      <w:r w:rsidRPr="00CA6D21">
        <w:rPr>
          <w:rFonts w:cs="Simplified Arabic" w:hint="eastAsia"/>
          <w:rtl/>
        </w:rPr>
        <w:t>عمل</w:t>
      </w:r>
      <w:r w:rsidRPr="00CA6D21">
        <w:rPr>
          <w:rFonts w:cs="Simplified Arabic"/>
          <w:rtl/>
        </w:rPr>
        <w:t xml:space="preserve"> "تطوير </w:t>
      </w:r>
      <w:r w:rsidRPr="00CA6D21">
        <w:rPr>
          <w:rFonts w:cs="Simplified Arabic" w:hint="eastAsia"/>
          <w:rtl/>
        </w:rPr>
        <w:t>أداء</w:t>
      </w:r>
      <w:r w:rsidRPr="00CA6D21">
        <w:rPr>
          <w:rFonts w:cs="Simplified Arabic"/>
          <w:rtl/>
        </w:rPr>
        <w:t xml:space="preserve"> </w:t>
      </w:r>
      <w:r w:rsidRPr="00CA6D21">
        <w:rPr>
          <w:rFonts w:cs="Simplified Arabic" w:hint="eastAsia"/>
          <w:rtl/>
        </w:rPr>
        <w:t>أعضاء</w:t>
      </w:r>
      <w:r w:rsidRPr="00CA6D21">
        <w:rPr>
          <w:rFonts w:cs="Simplified Arabic"/>
          <w:rtl/>
        </w:rPr>
        <w:t xml:space="preserve"> </w:t>
      </w:r>
      <w:r w:rsidRPr="00CA6D21">
        <w:rPr>
          <w:rFonts w:cs="Simplified Arabic" w:hint="eastAsia"/>
          <w:rtl/>
        </w:rPr>
        <w:t>هيئة</w:t>
      </w:r>
      <w:r w:rsidRPr="00CA6D21">
        <w:rPr>
          <w:rFonts w:cs="Simplified Arabic"/>
          <w:rtl/>
        </w:rPr>
        <w:t xml:space="preserve"> </w:t>
      </w:r>
      <w:r w:rsidRPr="00CA6D21">
        <w:rPr>
          <w:rFonts w:cs="Simplified Arabic" w:hint="eastAsia"/>
          <w:rtl/>
        </w:rPr>
        <w:t>التدريس</w:t>
      </w:r>
      <w:r w:rsidRPr="00CA6D21">
        <w:rPr>
          <w:rFonts w:cs="Simplified Arabic"/>
          <w:rtl/>
        </w:rPr>
        <w:t xml:space="preserve">". 23/4/1430 </w:t>
      </w:r>
      <w:r w:rsidRPr="00CA6D21">
        <w:rPr>
          <w:rFonts w:cs="Simplified Arabic" w:hint="eastAsia"/>
          <w:rtl/>
        </w:rPr>
        <w:t>هـ</w:t>
      </w:r>
      <w:r w:rsidRPr="00CA6D21">
        <w:rPr>
          <w:rFonts w:cs="Simplified Arabic"/>
          <w:rtl/>
        </w:rPr>
        <w:t>.</w:t>
      </w:r>
    </w:p>
    <w:p w:rsidR="003817DB" w:rsidRPr="00482DAE" w:rsidRDefault="003817DB" w:rsidP="002479E6">
      <w:pPr>
        <w:numPr>
          <w:ilvl w:val="0"/>
          <w:numId w:val="34"/>
        </w:numPr>
        <w:bidi/>
        <w:ind w:left="836"/>
        <w:jc w:val="lowKashida"/>
        <w:rPr>
          <w:rFonts w:cs="Simplified Arabic"/>
        </w:rPr>
      </w:pPr>
      <w:r w:rsidRPr="00482DAE">
        <w:rPr>
          <w:rFonts w:cs="Simplified Arabic" w:hint="cs"/>
          <w:rtl/>
        </w:rPr>
        <w:t>ورشة عمل "أساسيات إدارة الجودة" 20-22/6/1430.</w:t>
      </w:r>
    </w:p>
    <w:p w:rsidR="003817DB" w:rsidRPr="00482DAE" w:rsidRDefault="00CA6D21" w:rsidP="002479E6">
      <w:pPr>
        <w:numPr>
          <w:ilvl w:val="0"/>
          <w:numId w:val="34"/>
        </w:numPr>
        <w:bidi/>
        <w:ind w:left="836"/>
        <w:jc w:val="lowKashida"/>
        <w:rPr>
          <w:rFonts w:cs="Simplified Arabic"/>
        </w:rPr>
      </w:pPr>
      <w:r w:rsidRPr="00CA6D21">
        <w:rPr>
          <w:rFonts w:cs="Simplified Arabic" w:hint="eastAsia"/>
          <w:rtl/>
        </w:rPr>
        <w:t>ورشة</w:t>
      </w:r>
      <w:r w:rsidRPr="00CA6D21">
        <w:rPr>
          <w:rFonts w:cs="Simplified Arabic"/>
          <w:rtl/>
        </w:rPr>
        <w:t xml:space="preserve"> </w:t>
      </w:r>
      <w:r w:rsidRPr="00CA6D21">
        <w:rPr>
          <w:rFonts w:cs="Simplified Arabic" w:hint="eastAsia"/>
          <w:rtl/>
        </w:rPr>
        <w:t>عمل</w:t>
      </w:r>
      <w:r w:rsidRPr="00CA6D21">
        <w:rPr>
          <w:rFonts w:cs="Simplified Arabic"/>
          <w:rtl/>
        </w:rPr>
        <w:t xml:space="preserve"> "تطوير </w:t>
      </w:r>
      <w:r w:rsidRPr="00CA6D21">
        <w:rPr>
          <w:rFonts w:cs="Simplified Arabic" w:hint="eastAsia"/>
          <w:rtl/>
        </w:rPr>
        <w:t>البرامج</w:t>
      </w:r>
      <w:r w:rsidRPr="00CA6D21">
        <w:rPr>
          <w:rFonts w:cs="Simplified Arabic"/>
          <w:rtl/>
        </w:rPr>
        <w:t xml:space="preserve"> (للأقسام </w:t>
      </w:r>
      <w:r w:rsidRPr="00CA6D21">
        <w:rPr>
          <w:rFonts w:cs="Simplified Arabic" w:hint="eastAsia"/>
          <w:rtl/>
        </w:rPr>
        <w:t>الأكاديمية</w:t>
      </w:r>
      <w:r w:rsidRPr="00CA6D21">
        <w:rPr>
          <w:rFonts w:cs="Simplified Arabic"/>
          <w:rtl/>
        </w:rPr>
        <w:t xml:space="preserve">) </w:t>
      </w:r>
      <w:r w:rsidRPr="00CA6D21">
        <w:rPr>
          <w:rFonts w:cs="Simplified Arabic" w:hint="eastAsia"/>
          <w:rtl/>
        </w:rPr>
        <w:t>وتهيئتها</w:t>
      </w:r>
      <w:r w:rsidRPr="00CA6D21">
        <w:rPr>
          <w:rFonts w:cs="Simplified Arabic"/>
          <w:rtl/>
        </w:rPr>
        <w:t xml:space="preserve"> </w:t>
      </w:r>
      <w:r w:rsidRPr="00CA6D21">
        <w:rPr>
          <w:rFonts w:cs="Simplified Arabic" w:hint="eastAsia"/>
          <w:rtl/>
        </w:rPr>
        <w:t>للاعتماد</w:t>
      </w:r>
      <w:r w:rsidRPr="00CA6D21">
        <w:rPr>
          <w:rFonts w:cs="Simplified Arabic"/>
          <w:rtl/>
        </w:rPr>
        <w:t xml:space="preserve"> </w:t>
      </w:r>
      <w:r w:rsidRPr="00CA6D21">
        <w:rPr>
          <w:rFonts w:cs="Simplified Arabic" w:hint="eastAsia"/>
          <w:rtl/>
        </w:rPr>
        <w:t>الأكاديمي</w:t>
      </w:r>
      <w:r w:rsidRPr="00CA6D21">
        <w:rPr>
          <w:rFonts w:cs="Simplified Arabic"/>
          <w:rtl/>
        </w:rPr>
        <w:t xml:space="preserve">. </w:t>
      </w:r>
      <w:r w:rsidRPr="00CA6D21">
        <w:rPr>
          <w:rFonts w:cs="Simplified Arabic" w:hint="eastAsia"/>
          <w:rtl/>
        </w:rPr>
        <w:t>عمادة</w:t>
      </w:r>
      <w:r w:rsidRPr="00CA6D21">
        <w:rPr>
          <w:rFonts w:cs="Simplified Arabic"/>
          <w:rtl/>
        </w:rPr>
        <w:t xml:space="preserve"> </w:t>
      </w:r>
      <w:r w:rsidRPr="00CA6D21">
        <w:rPr>
          <w:rFonts w:cs="Simplified Arabic" w:hint="eastAsia"/>
          <w:rtl/>
        </w:rPr>
        <w:t>الجودة</w:t>
      </w:r>
      <w:r w:rsidRPr="00CA6D21">
        <w:rPr>
          <w:rFonts w:cs="Simplified Arabic"/>
          <w:rtl/>
        </w:rPr>
        <w:t>. 5-6/2/1430هـ.</w:t>
      </w:r>
    </w:p>
    <w:p w:rsidR="003817DB" w:rsidRPr="00482DAE" w:rsidRDefault="00CA6D21" w:rsidP="002479E6">
      <w:pPr>
        <w:numPr>
          <w:ilvl w:val="0"/>
          <w:numId w:val="34"/>
        </w:numPr>
        <w:bidi/>
        <w:ind w:left="836"/>
        <w:jc w:val="lowKashida"/>
        <w:rPr>
          <w:rFonts w:cs="Simplified Arabic"/>
        </w:rPr>
      </w:pPr>
      <w:r w:rsidRPr="00CA6D21">
        <w:rPr>
          <w:rFonts w:cs="Simplified Arabic" w:hint="eastAsia"/>
          <w:rtl/>
        </w:rPr>
        <w:t>ورشة</w:t>
      </w:r>
      <w:r w:rsidRPr="00CA6D21">
        <w:rPr>
          <w:rFonts w:cs="Simplified Arabic"/>
          <w:rtl/>
        </w:rPr>
        <w:t xml:space="preserve"> العمل لجامعة الملك سعود " دور عضو هيئة التدريس في المراجعة الخارجية للتقويم التطويري (المؤسسي </w:t>
      </w:r>
      <w:r w:rsidRPr="00CA6D21">
        <w:rPr>
          <w:rFonts w:cs="Simplified Arabic" w:hint="eastAsia"/>
          <w:rtl/>
        </w:rPr>
        <w:t>والبرنامجي</w:t>
      </w:r>
      <w:r w:rsidRPr="00CA6D21">
        <w:rPr>
          <w:rFonts w:cs="Simplified Arabic"/>
          <w:rtl/>
        </w:rPr>
        <w:t xml:space="preserve">) </w:t>
      </w:r>
      <w:r w:rsidRPr="00CA6D21">
        <w:rPr>
          <w:rFonts w:cs="Simplified Arabic" w:hint="eastAsia"/>
          <w:rtl/>
        </w:rPr>
        <w:t>لجامعة</w:t>
      </w:r>
      <w:r w:rsidRPr="00CA6D21">
        <w:rPr>
          <w:rFonts w:cs="Simplified Arabic"/>
          <w:rtl/>
        </w:rPr>
        <w:t xml:space="preserve"> </w:t>
      </w:r>
      <w:r w:rsidRPr="00CA6D21">
        <w:rPr>
          <w:rFonts w:cs="Simplified Arabic" w:hint="eastAsia"/>
          <w:rtl/>
        </w:rPr>
        <w:t>الملك</w:t>
      </w:r>
      <w:r w:rsidRPr="00CA6D21">
        <w:rPr>
          <w:rFonts w:cs="Simplified Arabic"/>
          <w:rtl/>
        </w:rPr>
        <w:t xml:space="preserve"> </w:t>
      </w:r>
      <w:r w:rsidRPr="00CA6D21">
        <w:rPr>
          <w:rFonts w:cs="Simplified Arabic" w:hint="eastAsia"/>
          <w:rtl/>
        </w:rPr>
        <w:t>سعود،</w:t>
      </w:r>
      <w:r w:rsidRPr="00CA6D21">
        <w:rPr>
          <w:rFonts w:cs="Simplified Arabic"/>
          <w:rtl/>
        </w:rPr>
        <w:t xml:space="preserve"> </w:t>
      </w:r>
      <w:r w:rsidRPr="00CA6D21">
        <w:rPr>
          <w:rFonts w:cs="Simplified Arabic" w:hint="eastAsia"/>
          <w:rtl/>
        </w:rPr>
        <w:t>الرياض،</w:t>
      </w:r>
      <w:r w:rsidRPr="00CA6D21">
        <w:rPr>
          <w:rFonts w:cs="Simplified Arabic"/>
          <w:rtl/>
        </w:rPr>
        <w:t>10/1429هـ.</w:t>
      </w:r>
    </w:p>
    <w:p w:rsidR="003817DB" w:rsidRPr="00482DAE" w:rsidRDefault="00CA6D21" w:rsidP="002479E6">
      <w:pPr>
        <w:numPr>
          <w:ilvl w:val="0"/>
          <w:numId w:val="34"/>
        </w:numPr>
        <w:bidi/>
        <w:ind w:left="836"/>
        <w:jc w:val="lowKashida"/>
        <w:rPr>
          <w:rFonts w:cs="Simplified Arabic"/>
        </w:rPr>
      </w:pPr>
      <w:r w:rsidRPr="00CA6D21">
        <w:rPr>
          <w:rFonts w:cs="Simplified Arabic"/>
          <w:rtl/>
        </w:rPr>
        <w:t xml:space="preserve"> الملتقى الأول لجامعة الإمام محمد بن سعود الإسلامية " الجودة مسؤولية الجميع" ، الرياض، 10/1429هـ.</w:t>
      </w:r>
    </w:p>
    <w:p w:rsidR="003817DB" w:rsidRPr="00482DAE" w:rsidRDefault="00CA6D21" w:rsidP="002479E6">
      <w:pPr>
        <w:numPr>
          <w:ilvl w:val="0"/>
          <w:numId w:val="34"/>
        </w:numPr>
        <w:bidi/>
        <w:ind w:left="836"/>
        <w:rPr>
          <w:rFonts w:cs="Simplified Arabic"/>
        </w:rPr>
      </w:pPr>
      <w:r w:rsidRPr="00CA6D21">
        <w:rPr>
          <w:rFonts w:cs="Simplified Arabic"/>
          <w:rtl/>
        </w:rPr>
        <w:t xml:space="preserve">الملتقى الثالث للتدريب والتعليم التقني والإداري لكلية التقنية " إدارة الجودة الشاملة في التعليم </w:t>
      </w:r>
      <w:r w:rsidRPr="00CA6D21">
        <w:rPr>
          <w:rFonts w:cs="Simplified Arabic" w:hint="eastAsia"/>
          <w:rtl/>
        </w:rPr>
        <w:t>والتدريب</w:t>
      </w:r>
      <w:r w:rsidRPr="00CA6D21">
        <w:rPr>
          <w:rFonts w:cs="Simplified Arabic"/>
          <w:rtl/>
        </w:rPr>
        <w:t>"، جدة، 7/1429هـ.</w:t>
      </w:r>
    </w:p>
    <w:p w:rsidR="003817DB" w:rsidRPr="00482DAE" w:rsidRDefault="00CA6D21" w:rsidP="002479E6">
      <w:pPr>
        <w:numPr>
          <w:ilvl w:val="0"/>
          <w:numId w:val="34"/>
        </w:numPr>
        <w:bidi/>
        <w:ind w:left="836"/>
        <w:jc w:val="lowKashida"/>
        <w:rPr>
          <w:rFonts w:cs="Simplified Arabic"/>
        </w:rPr>
      </w:pPr>
      <w:r w:rsidRPr="00CA6D21">
        <w:rPr>
          <w:rFonts w:cs="Simplified Arabic"/>
          <w:rtl/>
        </w:rPr>
        <w:t xml:space="preserve">الملتقى الثالث للتدريب والتعليم التقني والإداري لكلية التقنية " إدارة الجودة الشاملة في التعليم </w:t>
      </w:r>
      <w:r w:rsidRPr="00CA6D21">
        <w:rPr>
          <w:rFonts w:cs="Simplified Arabic" w:hint="eastAsia"/>
          <w:rtl/>
        </w:rPr>
        <w:t>والتدريب</w:t>
      </w:r>
      <w:r w:rsidRPr="00CA6D21">
        <w:rPr>
          <w:rFonts w:cs="Simplified Arabic"/>
          <w:rtl/>
        </w:rPr>
        <w:t>"، جدة، 7/1429هـ.</w:t>
      </w:r>
    </w:p>
    <w:p w:rsidR="003817DB" w:rsidRPr="00482DAE" w:rsidRDefault="00CA6D21" w:rsidP="002479E6">
      <w:pPr>
        <w:numPr>
          <w:ilvl w:val="0"/>
          <w:numId w:val="34"/>
        </w:numPr>
        <w:bidi/>
        <w:ind w:left="836"/>
        <w:jc w:val="lowKashida"/>
        <w:rPr>
          <w:rFonts w:cs="Simplified Arabic"/>
        </w:rPr>
      </w:pPr>
      <w:r w:rsidRPr="00CA6D21">
        <w:rPr>
          <w:rFonts w:cs="Simplified Arabic"/>
          <w:rtl/>
        </w:rPr>
        <w:t xml:space="preserve"> اللقاء العلمي الخامس بجامعة الملك عبد العزيز "آفاق التطوير من منظور الجودة"، جدة، 4/1429هـ.</w:t>
      </w:r>
    </w:p>
    <w:p w:rsidR="003817DB" w:rsidRPr="00482DAE" w:rsidRDefault="00CA6D21" w:rsidP="002479E6">
      <w:pPr>
        <w:numPr>
          <w:ilvl w:val="0"/>
          <w:numId w:val="34"/>
        </w:numPr>
        <w:bidi/>
        <w:ind w:left="836"/>
        <w:jc w:val="lowKashida"/>
        <w:rPr>
          <w:rFonts w:cs="Simplified Arabic"/>
        </w:rPr>
      </w:pPr>
      <w:r w:rsidRPr="00CA6D21">
        <w:rPr>
          <w:rFonts w:cs="Simplified Arabic" w:hint="eastAsia"/>
          <w:rtl/>
        </w:rPr>
        <w:t>ورشة</w:t>
      </w:r>
      <w:r w:rsidRPr="00CA6D21">
        <w:rPr>
          <w:rFonts w:cs="Simplified Arabic"/>
          <w:rtl/>
        </w:rPr>
        <w:t xml:space="preserve"> قيادات العمادات والكليات لجامعة الملك سعود "لتحليل عوامل القوة والضعف والفرص والتحديات"، الرياض، 3/1429هـ. </w:t>
      </w:r>
    </w:p>
    <w:p w:rsidR="003817DB" w:rsidRPr="00482DAE" w:rsidRDefault="00CA6D21" w:rsidP="002479E6">
      <w:pPr>
        <w:numPr>
          <w:ilvl w:val="0"/>
          <w:numId w:val="34"/>
        </w:numPr>
        <w:bidi/>
        <w:ind w:left="836"/>
        <w:jc w:val="lowKashida"/>
        <w:rPr>
          <w:rFonts w:cs="Simplified Arabic"/>
        </w:rPr>
      </w:pPr>
      <w:r w:rsidRPr="00CA6D21">
        <w:rPr>
          <w:rFonts w:cs="Simplified Arabic" w:hint="eastAsia"/>
          <w:rtl/>
        </w:rPr>
        <w:t>ورشة</w:t>
      </w:r>
      <w:r w:rsidRPr="00CA6D21">
        <w:rPr>
          <w:rFonts w:cs="Simplified Arabic"/>
          <w:rtl/>
        </w:rPr>
        <w:t xml:space="preserve"> </w:t>
      </w:r>
      <w:r w:rsidRPr="00CA6D21">
        <w:rPr>
          <w:rFonts w:cs="Simplified Arabic" w:hint="eastAsia"/>
          <w:rtl/>
        </w:rPr>
        <w:t>لجامعة</w:t>
      </w:r>
      <w:r w:rsidRPr="00CA6D21">
        <w:rPr>
          <w:rFonts w:cs="Simplified Arabic"/>
          <w:rtl/>
        </w:rPr>
        <w:t xml:space="preserve"> </w:t>
      </w:r>
      <w:r w:rsidRPr="00CA6D21">
        <w:rPr>
          <w:rFonts w:cs="Simplified Arabic" w:hint="eastAsia"/>
          <w:rtl/>
        </w:rPr>
        <w:t>الملك</w:t>
      </w:r>
      <w:r w:rsidRPr="00CA6D21">
        <w:rPr>
          <w:rFonts w:cs="Simplified Arabic"/>
          <w:rtl/>
        </w:rPr>
        <w:t xml:space="preserve"> </w:t>
      </w:r>
      <w:r w:rsidRPr="00CA6D21">
        <w:rPr>
          <w:rFonts w:cs="Simplified Arabic" w:hint="eastAsia"/>
          <w:rtl/>
        </w:rPr>
        <w:t>سعود</w:t>
      </w:r>
      <w:r w:rsidRPr="00CA6D21">
        <w:rPr>
          <w:rFonts w:cs="Simplified Arabic"/>
          <w:rtl/>
        </w:rPr>
        <w:t xml:space="preserve"> "الممارسات </w:t>
      </w:r>
      <w:r w:rsidRPr="00CA6D21">
        <w:rPr>
          <w:rFonts w:cs="Simplified Arabic" w:hint="eastAsia"/>
          <w:rtl/>
        </w:rPr>
        <w:t>الفعالة</w:t>
      </w:r>
      <w:r w:rsidRPr="00CA6D21">
        <w:rPr>
          <w:rFonts w:cs="Simplified Arabic"/>
          <w:rtl/>
        </w:rPr>
        <w:t xml:space="preserve"> </w:t>
      </w:r>
      <w:r w:rsidRPr="00CA6D21">
        <w:rPr>
          <w:rFonts w:cs="Simplified Arabic" w:hint="eastAsia"/>
          <w:rtl/>
        </w:rPr>
        <w:t>للأقسام</w:t>
      </w:r>
      <w:r w:rsidRPr="00CA6D21">
        <w:rPr>
          <w:rFonts w:cs="Simplified Arabic"/>
          <w:rtl/>
        </w:rPr>
        <w:t xml:space="preserve"> </w:t>
      </w:r>
      <w:r w:rsidRPr="00CA6D21">
        <w:rPr>
          <w:rFonts w:cs="Simplified Arabic" w:hint="eastAsia"/>
          <w:rtl/>
        </w:rPr>
        <w:t>الأكاديمية</w:t>
      </w:r>
      <w:r w:rsidRPr="00CA6D21">
        <w:rPr>
          <w:rFonts w:cs="Simplified Arabic"/>
          <w:rtl/>
        </w:rPr>
        <w:t xml:space="preserve">"، </w:t>
      </w:r>
      <w:r w:rsidRPr="00CA6D21">
        <w:rPr>
          <w:rFonts w:cs="Simplified Arabic" w:hint="eastAsia"/>
          <w:rtl/>
        </w:rPr>
        <w:t>الرياض،</w:t>
      </w:r>
      <w:r w:rsidRPr="00CA6D21">
        <w:rPr>
          <w:rFonts w:cs="Simplified Arabic"/>
          <w:rtl/>
        </w:rPr>
        <w:t xml:space="preserve"> 3/1426ه</w:t>
      </w:r>
      <w:r w:rsidRPr="00CA6D21">
        <w:rPr>
          <w:rFonts w:cs="Simplified Arabic" w:hint="eastAsia"/>
          <w:rtl/>
        </w:rPr>
        <w:t>ـ</w:t>
      </w:r>
      <w:r w:rsidRPr="00CA6D21">
        <w:rPr>
          <w:rFonts w:cs="Simplified Arabic"/>
          <w:rtl/>
        </w:rPr>
        <w:t>.</w:t>
      </w:r>
    </w:p>
    <w:p w:rsidR="003817DB" w:rsidRPr="00482DAE" w:rsidRDefault="00CA6D21" w:rsidP="002479E6">
      <w:pPr>
        <w:numPr>
          <w:ilvl w:val="0"/>
          <w:numId w:val="34"/>
        </w:numPr>
        <w:bidi/>
        <w:ind w:left="836"/>
        <w:jc w:val="lowKashida"/>
        <w:rPr>
          <w:rFonts w:cs="Simplified Arabic"/>
        </w:rPr>
      </w:pPr>
      <w:r w:rsidRPr="00CA6D21">
        <w:rPr>
          <w:rFonts w:cs="Simplified Arabic" w:hint="eastAsia"/>
          <w:rtl/>
        </w:rPr>
        <w:t>اللقاء</w:t>
      </w:r>
      <w:r w:rsidRPr="00CA6D21">
        <w:rPr>
          <w:rFonts w:cs="Simplified Arabic"/>
          <w:rtl/>
        </w:rPr>
        <w:t xml:space="preserve"> </w:t>
      </w:r>
      <w:r w:rsidRPr="00CA6D21">
        <w:rPr>
          <w:rFonts w:cs="Simplified Arabic" w:hint="eastAsia"/>
          <w:rtl/>
        </w:rPr>
        <w:t>العلمي</w:t>
      </w:r>
      <w:r w:rsidRPr="00CA6D21">
        <w:rPr>
          <w:rFonts w:cs="Simplified Arabic"/>
          <w:rtl/>
        </w:rPr>
        <w:t xml:space="preserve"> </w:t>
      </w:r>
      <w:r w:rsidRPr="00CA6D21">
        <w:rPr>
          <w:rFonts w:cs="Simplified Arabic" w:hint="eastAsia"/>
          <w:rtl/>
        </w:rPr>
        <w:t>الأول</w:t>
      </w:r>
      <w:r w:rsidRPr="00CA6D21">
        <w:rPr>
          <w:rFonts w:cs="Simplified Arabic"/>
          <w:rtl/>
        </w:rPr>
        <w:t xml:space="preserve"> </w:t>
      </w:r>
      <w:r w:rsidRPr="00CA6D21">
        <w:rPr>
          <w:rFonts w:cs="Simplified Arabic" w:hint="eastAsia"/>
          <w:rtl/>
        </w:rPr>
        <w:t>بجامعة</w:t>
      </w:r>
      <w:r w:rsidRPr="00CA6D21">
        <w:rPr>
          <w:rFonts w:cs="Simplified Arabic"/>
          <w:rtl/>
        </w:rPr>
        <w:t xml:space="preserve"> </w:t>
      </w:r>
      <w:r w:rsidRPr="00CA6D21">
        <w:rPr>
          <w:rFonts w:cs="Simplified Arabic" w:hint="eastAsia"/>
          <w:rtl/>
        </w:rPr>
        <w:t>الملك</w:t>
      </w:r>
      <w:r w:rsidRPr="00CA6D21">
        <w:rPr>
          <w:rFonts w:cs="Simplified Arabic"/>
          <w:rtl/>
        </w:rPr>
        <w:t xml:space="preserve"> </w:t>
      </w:r>
      <w:r w:rsidRPr="00CA6D21">
        <w:rPr>
          <w:rFonts w:cs="Simplified Arabic" w:hint="eastAsia"/>
          <w:rtl/>
        </w:rPr>
        <w:t>سعود</w:t>
      </w:r>
      <w:r w:rsidRPr="00CA6D21">
        <w:rPr>
          <w:rFonts w:cs="Simplified Arabic"/>
          <w:rtl/>
        </w:rPr>
        <w:t xml:space="preserve"> "لرؤساء </w:t>
      </w:r>
      <w:r w:rsidRPr="00CA6D21">
        <w:rPr>
          <w:rFonts w:cs="Simplified Arabic" w:hint="eastAsia"/>
          <w:rtl/>
        </w:rPr>
        <w:t>الأقسام</w:t>
      </w:r>
      <w:r w:rsidRPr="00CA6D21">
        <w:rPr>
          <w:rFonts w:cs="Simplified Arabic"/>
          <w:rtl/>
        </w:rPr>
        <w:t xml:space="preserve"> </w:t>
      </w:r>
      <w:r w:rsidRPr="00CA6D21">
        <w:rPr>
          <w:rFonts w:cs="Simplified Arabic" w:hint="eastAsia"/>
          <w:rtl/>
        </w:rPr>
        <w:t>الأكاديمية</w:t>
      </w:r>
      <w:r w:rsidRPr="00CA6D21">
        <w:rPr>
          <w:rFonts w:cs="Simplified Arabic"/>
          <w:rtl/>
        </w:rPr>
        <w:t xml:space="preserve">"، </w:t>
      </w:r>
      <w:r w:rsidRPr="00CA6D21">
        <w:rPr>
          <w:rFonts w:cs="Simplified Arabic" w:hint="eastAsia"/>
          <w:rtl/>
        </w:rPr>
        <w:t>الرياض،</w:t>
      </w:r>
      <w:r w:rsidRPr="00CA6D21">
        <w:rPr>
          <w:rFonts w:cs="Simplified Arabic"/>
          <w:rtl/>
        </w:rPr>
        <w:t xml:space="preserve"> </w:t>
      </w:r>
      <w:r w:rsidRPr="00CA6D21">
        <w:rPr>
          <w:rFonts w:cs="Simplified Arabic" w:hint="eastAsia"/>
          <w:rtl/>
        </w:rPr>
        <w:t>صفر</w:t>
      </w:r>
      <w:r w:rsidRPr="00CA6D21">
        <w:rPr>
          <w:rFonts w:cs="Simplified Arabic"/>
          <w:rtl/>
        </w:rPr>
        <w:t xml:space="preserve"> 1424هـ.</w:t>
      </w:r>
    </w:p>
    <w:p w:rsidR="004751F2" w:rsidRPr="00482DAE" w:rsidRDefault="00CA6D21" w:rsidP="004838F3">
      <w:pPr>
        <w:pStyle w:val="Heading4"/>
        <w:rPr>
          <w:rtl/>
        </w:rPr>
      </w:pPr>
      <w:bookmarkStart w:id="28" w:name="_Toc311034621"/>
      <w:r w:rsidRPr="00CA6D21">
        <w:rPr>
          <w:rFonts w:hint="eastAsia"/>
          <w:rtl/>
        </w:rPr>
        <w:t>ورش</w:t>
      </w:r>
      <w:r w:rsidRPr="00CA6D21">
        <w:rPr>
          <w:rtl/>
        </w:rPr>
        <w:t xml:space="preserve"> </w:t>
      </w:r>
      <w:r w:rsidRPr="00CA6D21">
        <w:rPr>
          <w:rFonts w:hint="eastAsia"/>
          <w:rtl/>
        </w:rPr>
        <w:t>العمل</w:t>
      </w:r>
      <w:r w:rsidRPr="00CA6D21">
        <w:rPr>
          <w:rtl/>
        </w:rPr>
        <w:t xml:space="preserve"> </w:t>
      </w:r>
      <w:r w:rsidRPr="00CA6D21">
        <w:rPr>
          <w:rFonts w:hint="eastAsia"/>
          <w:rtl/>
        </w:rPr>
        <w:t>الإدارية</w:t>
      </w:r>
      <w:r w:rsidRPr="00CA6D21">
        <w:rPr>
          <w:rtl/>
        </w:rPr>
        <w:t xml:space="preserve"> </w:t>
      </w:r>
      <w:r w:rsidRPr="00CA6D21">
        <w:rPr>
          <w:rFonts w:hint="eastAsia"/>
          <w:rtl/>
        </w:rPr>
        <w:t>خارج</w:t>
      </w:r>
      <w:r w:rsidRPr="00CA6D21">
        <w:rPr>
          <w:rtl/>
        </w:rPr>
        <w:t xml:space="preserve"> </w:t>
      </w:r>
      <w:r w:rsidRPr="00CA6D21">
        <w:rPr>
          <w:rFonts w:hint="eastAsia"/>
          <w:rtl/>
        </w:rPr>
        <w:t>المملكة</w:t>
      </w:r>
      <w:r w:rsidRPr="00CA6D21">
        <w:rPr>
          <w:rtl/>
        </w:rPr>
        <w:t>:</w:t>
      </w:r>
      <w:bookmarkEnd w:id="28"/>
    </w:p>
    <w:p w:rsidR="004751F2" w:rsidRPr="00482DAE" w:rsidRDefault="00CA6D21" w:rsidP="002479E6">
      <w:pPr>
        <w:numPr>
          <w:ilvl w:val="0"/>
          <w:numId w:val="15"/>
        </w:numPr>
        <w:bidi/>
        <w:jc w:val="lowKashida"/>
        <w:rPr>
          <w:rFonts w:cs="Simplified Arabic"/>
        </w:rPr>
      </w:pPr>
      <w:r w:rsidRPr="00CA6D21">
        <w:rPr>
          <w:rFonts w:cs="Simplified Arabic"/>
          <w:rtl/>
        </w:rPr>
        <w:t xml:space="preserve">ندوة بجامعة القاهرة " الجودة والاعتماد الأكاديمي في التعليم العالي </w:t>
      </w:r>
      <w:r w:rsidRPr="00CA6D21">
        <w:rPr>
          <w:rFonts w:cs="Simplified Arabic" w:hint="eastAsia"/>
          <w:rtl/>
        </w:rPr>
        <w:t>العربي</w:t>
      </w:r>
      <w:r w:rsidRPr="00CA6D21">
        <w:rPr>
          <w:rFonts w:cs="Simplified Arabic"/>
          <w:rtl/>
        </w:rPr>
        <w:t>"، القاهرة</w:t>
      </w:r>
      <w:r w:rsidRPr="00CA6D21">
        <w:rPr>
          <w:rFonts w:cs="Simplified Arabic" w:hint="eastAsia"/>
          <w:rtl/>
        </w:rPr>
        <w:t>،</w:t>
      </w:r>
      <w:r w:rsidRPr="00CA6D21">
        <w:rPr>
          <w:rFonts w:cs="Simplified Arabic"/>
          <w:rtl/>
        </w:rPr>
        <w:t xml:space="preserve"> 12 /1429هـ.</w:t>
      </w:r>
    </w:p>
    <w:p w:rsidR="004751F2" w:rsidRPr="00482DAE" w:rsidRDefault="00CA6D21" w:rsidP="002479E6">
      <w:pPr>
        <w:numPr>
          <w:ilvl w:val="0"/>
          <w:numId w:val="15"/>
        </w:numPr>
        <w:bidi/>
        <w:jc w:val="lowKashida"/>
        <w:rPr>
          <w:rFonts w:cs="Simplified Arabic"/>
          <w:rtl/>
        </w:rPr>
      </w:pPr>
      <w:r w:rsidRPr="00CA6D21">
        <w:rPr>
          <w:rFonts w:cs="Simplified Arabic"/>
          <w:rtl/>
        </w:rPr>
        <w:t>المؤتمر السنوي الخامس عشر ( العربي السابع) بجامعة عين شمس " نحو خطة إستراتيجية لل</w:t>
      </w:r>
      <w:r w:rsidRPr="00CA6D21">
        <w:rPr>
          <w:rFonts w:cs="Simplified Arabic" w:hint="eastAsia"/>
          <w:rtl/>
        </w:rPr>
        <w:t>ت</w:t>
      </w:r>
      <w:r w:rsidRPr="00CA6D21">
        <w:rPr>
          <w:rFonts w:cs="Simplified Arabic"/>
          <w:rtl/>
        </w:rPr>
        <w:t xml:space="preserve">عليم الجامعي </w:t>
      </w:r>
      <w:r w:rsidRPr="00CA6D21">
        <w:rPr>
          <w:rFonts w:cs="Simplified Arabic" w:hint="eastAsia"/>
          <w:rtl/>
        </w:rPr>
        <w:t>العربي</w:t>
      </w:r>
      <w:r w:rsidRPr="00CA6D21">
        <w:rPr>
          <w:rFonts w:cs="Simplified Arabic"/>
          <w:rtl/>
        </w:rPr>
        <w:t>"، القاهرة، 11/1429هـ.</w:t>
      </w:r>
    </w:p>
    <w:p w:rsidR="004751F2" w:rsidRPr="00482DAE" w:rsidRDefault="00CA6D21" w:rsidP="002479E6">
      <w:pPr>
        <w:numPr>
          <w:ilvl w:val="0"/>
          <w:numId w:val="15"/>
        </w:numPr>
        <w:bidi/>
        <w:jc w:val="lowKashida"/>
        <w:rPr>
          <w:rFonts w:cs="Simplified Arabic"/>
        </w:rPr>
      </w:pPr>
      <w:r w:rsidRPr="00CA6D21">
        <w:rPr>
          <w:rFonts w:cs="Simplified Arabic" w:hint="eastAsia"/>
          <w:rtl/>
        </w:rPr>
        <w:t>المؤتمر</w:t>
      </w:r>
      <w:r w:rsidRPr="00CA6D21">
        <w:rPr>
          <w:rFonts w:cs="Simplified Arabic"/>
          <w:rtl/>
        </w:rPr>
        <w:t xml:space="preserve"> القومي السنوي الخامس عشر "</w:t>
      </w:r>
      <w:r w:rsidRPr="00CA6D21">
        <w:rPr>
          <w:rFonts w:cs="Simplified Arabic" w:hint="eastAsia"/>
          <w:rtl/>
        </w:rPr>
        <w:t>العربي</w:t>
      </w:r>
      <w:r w:rsidRPr="00CA6D21">
        <w:rPr>
          <w:rFonts w:cs="Simplified Arabic"/>
          <w:rtl/>
        </w:rPr>
        <w:t xml:space="preserve"> </w:t>
      </w:r>
      <w:r w:rsidRPr="00CA6D21">
        <w:rPr>
          <w:rFonts w:cs="Simplified Arabic" w:hint="eastAsia"/>
          <w:rtl/>
        </w:rPr>
        <w:t>السابع</w:t>
      </w:r>
      <w:r w:rsidRPr="00CA6D21">
        <w:rPr>
          <w:rFonts w:cs="Simplified Arabic"/>
          <w:rtl/>
        </w:rPr>
        <w:t>" نحو خطة إستراتيجية للتعليم الجامعي العربي"</w:t>
      </w:r>
      <w:r w:rsidRPr="00CA6D21">
        <w:rPr>
          <w:rFonts w:cs="Simplified Arabic" w:hint="eastAsia"/>
          <w:rtl/>
        </w:rPr>
        <w:t>،</w:t>
      </w:r>
      <w:r w:rsidRPr="00CA6D21">
        <w:rPr>
          <w:rFonts w:cs="Simplified Arabic"/>
          <w:rtl/>
        </w:rPr>
        <w:t xml:space="preserve"> 10/1427هـ. </w:t>
      </w:r>
    </w:p>
    <w:p w:rsidR="00144357" w:rsidRPr="00482DAE" w:rsidRDefault="00CA6D21" w:rsidP="004838F3">
      <w:pPr>
        <w:pStyle w:val="Heading3"/>
        <w:rPr>
          <w:rtl/>
        </w:rPr>
      </w:pPr>
      <w:bookmarkStart w:id="29" w:name="_Toc311034622"/>
      <w:r w:rsidRPr="00CA6D21">
        <w:rPr>
          <w:rtl/>
        </w:rPr>
        <w:t>المؤتمرات والندوات:</w:t>
      </w:r>
      <w:bookmarkEnd w:id="29"/>
      <w:r w:rsidRPr="00CA6D21">
        <w:rPr>
          <w:rtl/>
        </w:rPr>
        <w:t xml:space="preserve"> </w:t>
      </w:r>
    </w:p>
    <w:p w:rsidR="00144357" w:rsidRPr="00482DAE" w:rsidRDefault="00CA6D21" w:rsidP="004838F3">
      <w:pPr>
        <w:pStyle w:val="Heading4"/>
        <w:rPr>
          <w:rtl/>
        </w:rPr>
      </w:pPr>
      <w:bookmarkStart w:id="30" w:name="_Toc311034623"/>
      <w:r w:rsidRPr="00CA6D21">
        <w:rPr>
          <w:rFonts w:hint="eastAsia"/>
          <w:rtl/>
        </w:rPr>
        <w:t>المؤتمرات</w:t>
      </w:r>
      <w:r w:rsidRPr="00CA6D21">
        <w:rPr>
          <w:rtl/>
        </w:rPr>
        <w:t xml:space="preserve"> </w:t>
      </w:r>
      <w:r w:rsidRPr="00CA6D21">
        <w:rPr>
          <w:rFonts w:hint="eastAsia"/>
          <w:rtl/>
        </w:rPr>
        <w:t>والندوات</w:t>
      </w:r>
      <w:r w:rsidRPr="00CA6D21">
        <w:rPr>
          <w:rtl/>
        </w:rPr>
        <w:t xml:space="preserve"> </w:t>
      </w:r>
      <w:r w:rsidRPr="00CA6D21">
        <w:rPr>
          <w:rFonts w:hint="eastAsia"/>
          <w:rtl/>
        </w:rPr>
        <w:t>داخل</w:t>
      </w:r>
      <w:r w:rsidRPr="00CA6D21">
        <w:rPr>
          <w:rtl/>
        </w:rPr>
        <w:t xml:space="preserve"> </w:t>
      </w:r>
      <w:r w:rsidRPr="00CA6D21">
        <w:rPr>
          <w:rFonts w:hint="eastAsia"/>
          <w:rtl/>
        </w:rPr>
        <w:t>المملكة</w:t>
      </w:r>
      <w:r w:rsidRPr="00CA6D21">
        <w:rPr>
          <w:rtl/>
        </w:rPr>
        <w:t xml:space="preserve">: </w:t>
      </w:r>
      <w:r w:rsidRPr="00CA6D21">
        <w:rPr>
          <w:rFonts w:hint="eastAsia"/>
          <w:rtl/>
        </w:rPr>
        <w:t>ببحث</w:t>
      </w:r>
      <w:bookmarkEnd w:id="30"/>
    </w:p>
    <w:p w:rsidR="00144357" w:rsidRPr="00482DAE" w:rsidRDefault="00CA6D21" w:rsidP="002479E6">
      <w:pPr>
        <w:numPr>
          <w:ilvl w:val="0"/>
          <w:numId w:val="24"/>
        </w:numPr>
        <w:bidi/>
        <w:jc w:val="lowKashida"/>
        <w:rPr>
          <w:rFonts w:cs="Simplified Arabic"/>
        </w:rPr>
      </w:pPr>
      <w:r w:rsidRPr="00CA6D21">
        <w:rPr>
          <w:rFonts w:cs="Simplified Arabic" w:hint="eastAsia"/>
          <w:rtl/>
        </w:rPr>
        <w:t>الندوة</w:t>
      </w:r>
      <w:r w:rsidRPr="00CA6D21">
        <w:rPr>
          <w:rFonts w:cs="Simplified Arabic"/>
          <w:rtl/>
        </w:rPr>
        <w:t xml:space="preserve"> الثانية للجمعية السعودية للعلوم الزراعية "</w:t>
      </w:r>
      <w:r w:rsidRPr="00CA6D21">
        <w:rPr>
          <w:rFonts w:cs="Simplified Arabic" w:hint="eastAsia"/>
          <w:rtl/>
        </w:rPr>
        <w:t>الزراعة</w:t>
      </w:r>
      <w:r w:rsidRPr="00CA6D21">
        <w:rPr>
          <w:rFonts w:cs="Simplified Arabic"/>
          <w:rtl/>
        </w:rPr>
        <w:t xml:space="preserve"> </w:t>
      </w:r>
      <w:r w:rsidRPr="00CA6D21">
        <w:rPr>
          <w:rFonts w:cs="Simplified Arabic" w:hint="eastAsia"/>
          <w:rtl/>
        </w:rPr>
        <w:t>السعودية</w:t>
      </w:r>
      <w:r w:rsidRPr="00CA6D21">
        <w:rPr>
          <w:rFonts w:cs="Simplified Arabic"/>
          <w:rtl/>
        </w:rPr>
        <w:t xml:space="preserve">: </w:t>
      </w:r>
      <w:r w:rsidRPr="00CA6D21">
        <w:rPr>
          <w:rFonts w:cs="Simplified Arabic" w:hint="eastAsia"/>
          <w:rtl/>
        </w:rPr>
        <w:t>الفرص</w:t>
      </w:r>
      <w:r w:rsidRPr="00CA6D21">
        <w:rPr>
          <w:rFonts w:cs="Simplified Arabic"/>
          <w:rtl/>
        </w:rPr>
        <w:t xml:space="preserve"> </w:t>
      </w:r>
      <w:r w:rsidRPr="00CA6D21">
        <w:rPr>
          <w:rFonts w:cs="Simplified Arabic" w:hint="eastAsia"/>
          <w:rtl/>
        </w:rPr>
        <w:t>والتحديات</w:t>
      </w:r>
      <w:r w:rsidRPr="00CA6D21">
        <w:rPr>
          <w:rFonts w:cs="Simplified Arabic"/>
          <w:rtl/>
        </w:rPr>
        <w:t>"</w:t>
      </w:r>
      <w:r w:rsidRPr="00CA6D21">
        <w:rPr>
          <w:rFonts w:cs="Simplified Arabic" w:hint="eastAsia"/>
          <w:rtl/>
        </w:rPr>
        <w:t>،</w:t>
      </w:r>
      <w:r w:rsidRPr="00CA6D21">
        <w:rPr>
          <w:rFonts w:cs="Simplified Arabic"/>
          <w:rtl/>
        </w:rPr>
        <w:t xml:space="preserve"> 1/1426هـ.</w:t>
      </w:r>
    </w:p>
    <w:p w:rsidR="00144357" w:rsidRPr="00335346" w:rsidRDefault="00144357" w:rsidP="002479E6">
      <w:pPr>
        <w:numPr>
          <w:ilvl w:val="0"/>
          <w:numId w:val="24"/>
        </w:numPr>
        <w:bidi/>
        <w:jc w:val="lowKashida"/>
        <w:rPr>
          <w:rFonts w:cs="Simplified Arabic"/>
        </w:rPr>
      </w:pPr>
      <w:r w:rsidRPr="00482DAE">
        <w:rPr>
          <w:rFonts w:cs="Simplified Arabic" w:hint="cs"/>
          <w:rtl/>
        </w:rPr>
        <w:t>اللقاء العلمي الثاني والعشرون لجمعية علوم الحياة عنوان البحث (طريقة معملية لإكثار سوسة النخيل الحمراء)، بريدة، 10/1424 هـ.</w:t>
      </w:r>
      <w:r w:rsidRPr="00482DAE">
        <w:rPr>
          <w:rFonts w:cs="Simplified Arabic"/>
          <w:rtl/>
        </w:rPr>
        <w:t xml:space="preserve"> </w:t>
      </w:r>
    </w:p>
    <w:p w:rsidR="00144357" w:rsidRPr="00482DAE" w:rsidRDefault="00CA6D21" w:rsidP="002479E6">
      <w:pPr>
        <w:numPr>
          <w:ilvl w:val="0"/>
          <w:numId w:val="24"/>
        </w:numPr>
        <w:bidi/>
        <w:jc w:val="lowKashida"/>
        <w:rPr>
          <w:rFonts w:cs="Simplified Arabic"/>
        </w:rPr>
      </w:pPr>
      <w:r>
        <w:rPr>
          <w:rFonts w:cs="Simplified Arabic" w:hint="eastAsia"/>
          <w:rtl/>
        </w:rPr>
        <w:lastRenderedPageBreak/>
        <w:t>اللقاء</w:t>
      </w:r>
      <w:r>
        <w:rPr>
          <w:rFonts w:cs="Simplified Arabic"/>
          <w:rtl/>
        </w:rPr>
        <w:t xml:space="preserve"> </w:t>
      </w:r>
      <w:r>
        <w:rPr>
          <w:rFonts w:cs="Simplified Arabic" w:hint="eastAsia"/>
          <w:rtl/>
        </w:rPr>
        <w:t>العلمي</w:t>
      </w:r>
      <w:r>
        <w:rPr>
          <w:rFonts w:cs="Simplified Arabic"/>
          <w:rtl/>
        </w:rPr>
        <w:t xml:space="preserve"> </w:t>
      </w:r>
      <w:r>
        <w:rPr>
          <w:rFonts w:cs="Simplified Arabic" w:hint="eastAsia"/>
          <w:rtl/>
        </w:rPr>
        <w:t>الثامن</w:t>
      </w:r>
      <w:r>
        <w:rPr>
          <w:rFonts w:cs="Simplified Arabic"/>
          <w:rtl/>
        </w:rPr>
        <w:t xml:space="preserve"> </w:t>
      </w:r>
      <w:r>
        <w:rPr>
          <w:rFonts w:cs="Simplified Arabic" w:hint="eastAsia"/>
          <w:rtl/>
        </w:rPr>
        <w:t>ل</w:t>
      </w:r>
      <w:r>
        <w:rPr>
          <w:rFonts w:cs="Simplified Arabic"/>
          <w:rtl/>
        </w:rPr>
        <w:t xml:space="preserve">لجمعية </w:t>
      </w:r>
      <w:r>
        <w:rPr>
          <w:rFonts w:cs="Simplified Arabic" w:hint="eastAsia"/>
          <w:rtl/>
        </w:rPr>
        <w:t>السعودية</w:t>
      </w:r>
      <w:r>
        <w:rPr>
          <w:rFonts w:cs="Simplified Arabic"/>
          <w:rtl/>
        </w:rPr>
        <w:t xml:space="preserve"> للعلوم الزراعية بالتعاون مع مديرية الزراع</w:t>
      </w:r>
      <w:r>
        <w:rPr>
          <w:rFonts w:cs="Simplified Arabic" w:hint="eastAsia"/>
          <w:rtl/>
        </w:rPr>
        <w:t>ة</w:t>
      </w:r>
      <w:r>
        <w:rPr>
          <w:rFonts w:cs="Simplified Arabic"/>
          <w:rtl/>
        </w:rPr>
        <w:t xml:space="preserve"> "</w:t>
      </w:r>
      <w:r>
        <w:rPr>
          <w:rFonts w:cs="Simplified Arabic" w:hint="eastAsia"/>
          <w:rtl/>
        </w:rPr>
        <w:t>رعاية</w:t>
      </w:r>
      <w:r>
        <w:rPr>
          <w:rFonts w:cs="Simplified Arabic"/>
          <w:rtl/>
        </w:rPr>
        <w:t xml:space="preserve"> </w:t>
      </w:r>
      <w:r>
        <w:rPr>
          <w:rFonts w:cs="Simplified Arabic" w:hint="eastAsia"/>
          <w:rtl/>
        </w:rPr>
        <w:t>أشجار</w:t>
      </w:r>
      <w:r>
        <w:rPr>
          <w:rFonts w:cs="Simplified Arabic"/>
          <w:rtl/>
        </w:rPr>
        <w:t xml:space="preserve"> </w:t>
      </w:r>
      <w:r>
        <w:rPr>
          <w:rFonts w:cs="Simplified Arabic" w:hint="eastAsia"/>
          <w:rtl/>
        </w:rPr>
        <w:t>الفاكهة</w:t>
      </w:r>
      <w:r>
        <w:rPr>
          <w:rFonts w:cs="Simplified Arabic"/>
          <w:rtl/>
        </w:rPr>
        <w:t>"</w:t>
      </w:r>
      <w:r>
        <w:rPr>
          <w:rFonts w:cs="Simplified Arabic" w:hint="eastAsia"/>
          <w:rtl/>
        </w:rPr>
        <w:t>،</w:t>
      </w:r>
      <w:r>
        <w:rPr>
          <w:rFonts w:cs="Simplified Arabic"/>
          <w:rtl/>
        </w:rPr>
        <w:t xml:space="preserve"> </w:t>
      </w:r>
      <w:r>
        <w:rPr>
          <w:rFonts w:cs="Simplified Arabic" w:hint="eastAsia"/>
          <w:rtl/>
        </w:rPr>
        <w:t>عنوان</w:t>
      </w:r>
      <w:r>
        <w:rPr>
          <w:rFonts w:cs="Simplified Arabic"/>
          <w:rtl/>
        </w:rPr>
        <w:t xml:space="preserve"> البحث (آفات أشجار وثمار الرمان)، الطائف، 8/1424 هـ. </w:t>
      </w:r>
    </w:p>
    <w:p w:rsidR="00144357" w:rsidRPr="00482DAE" w:rsidRDefault="00CA6D21" w:rsidP="002479E6">
      <w:pPr>
        <w:numPr>
          <w:ilvl w:val="0"/>
          <w:numId w:val="24"/>
        </w:numPr>
        <w:bidi/>
        <w:jc w:val="lowKashida"/>
        <w:rPr>
          <w:rFonts w:cs="Simplified Arabic"/>
        </w:rPr>
      </w:pPr>
      <w:r>
        <w:rPr>
          <w:rFonts w:cs="Simplified Arabic" w:hint="eastAsia"/>
          <w:rtl/>
        </w:rPr>
        <w:t>اللقاء</w:t>
      </w:r>
      <w:r>
        <w:rPr>
          <w:rFonts w:cs="Simplified Arabic"/>
          <w:rtl/>
        </w:rPr>
        <w:t xml:space="preserve"> </w:t>
      </w:r>
      <w:r>
        <w:rPr>
          <w:rFonts w:cs="Simplified Arabic" w:hint="eastAsia"/>
          <w:rtl/>
        </w:rPr>
        <w:t>العلمي</w:t>
      </w:r>
      <w:r>
        <w:rPr>
          <w:rFonts w:cs="Simplified Arabic"/>
          <w:rtl/>
        </w:rPr>
        <w:t xml:space="preserve"> </w:t>
      </w:r>
      <w:r>
        <w:rPr>
          <w:rFonts w:cs="Simplified Arabic" w:hint="eastAsia"/>
          <w:rtl/>
        </w:rPr>
        <w:t>الأول</w:t>
      </w:r>
      <w:r>
        <w:rPr>
          <w:rFonts w:cs="Simplified Arabic"/>
          <w:rtl/>
        </w:rPr>
        <w:t xml:space="preserve"> </w:t>
      </w:r>
      <w:r>
        <w:rPr>
          <w:rFonts w:cs="Simplified Arabic" w:hint="eastAsia"/>
          <w:rtl/>
        </w:rPr>
        <w:t>للزيتون</w:t>
      </w:r>
      <w:r>
        <w:rPr>
          <w:rFonts w:cs="Simplified Arabic"/>
          <w:rtl/>
        </w:rPr>
        <w:t xml:space="preserve"> </w:t>
      </w:r>
      <w:r>
        <w:rPr>
          <w:rFonts w:cs="Simplified Arabic" w:hint="eastAsia"/>
          <w:rtl/>
        </w:rPr>
        <w:t>لشركة</w:t>
      </w:r>
      <w:r>
        <w:rPr>
          <w:rFonts w:cs="Simplified Arabic"/>
          <w:rtl/>
        </w:rPr>
        <w:t xml:space="preserve"> </w:t>
      </w:r>
      <w:r>
        <w:rPr>
          <w:rFonts w:cs="Simplified Arabic" w:hint="eastAsia"/>
          <w:rtl/>
        </w:rPr>
        <w:t>الجوف</w:t>
      </w:r>
      <w:r>
        <w:rPr>
          <w:rFonts w:cs="Simplified Arabic"/>
          <w:rtl/>
        </w:rPr>
        <w:t xml:space="preserve"> </w:t>
      </w:r>
      <w:r>
        <w:rPr>
          <w:rFonts w:cs="Simplified Arabic" w:hint="eastAsia"/>
          <w:rtl/>
        </w:rPr>
        <w:t>الزراعية،</w:t>
      </w:r>
      <w:r>
        <w:rPr>
          <w:rFonts w:cs="Simplified Arabic"/>
          <w:rtl/>
        </w:rPr>
        <w:t xml:space="preserve"> </w:t>
      </w:r>
      <w:r>
        <w:rPr>
          <w:rFonts w:cs="Simplified Arabic" w:hint="eastAsia"/>
          <w:rtl/>
        </w:rPr>
        <w:t>عنوان</w:t>
      </w:r>
      <w:r>
        <w:rPr>
          <w:rFonts w:cs="Simplified Arabic"/>
          <w:rtl/>
        </w:rPr>
        <w:t xml:space="preserve"> البحث (آفات أشجار وثمار الزيتون)، الجوف، 12/1423هـ.</w:t>
      </w:r>
    </w:p>
    <w:p w:rsidR="00144357" w:rsidRPr="00482DAE" w:rsidRDefault="00CA6D21" w:rsidP="002479E6">
      <w:pPr>
        <w:numPr>
          <w:ilvl w:val="0"/>
          <w:numId w:val="24"/>
        </w:numPr>
        <w:bidi/>
        <w:rPr>
          <w:rStyle w:val="Style14pt"/>
          <w:szCs w:val="24"/>
        </w:rPr>
      </w:pPr>
      <w:r>
        <w:rPr>
          <w:rFonts w:cs="Simplified Arabic" w:hint="eastAsia"/>
          <w:rtl/>
        </w:rPr>
        <w:t>الندوة</w:t>
      </w:r>
      <w:r>
        <w:rPr>
          <w:rFonts w:cs="Simplified Arabic"/>
          <w:rtl/>
        </w:rPr>
        <w:t xml:space="preserve"> الأولى للجمعية السعودية للعلوم الزراعية "</w:t>
      </w:r>
      <w:r>
        <w:rPr>
          <w:rFonts w:cs="Simplified Arabic" w:hint="eastAsia"/>
          <w:rtl/>
        </w:rPr>
        <w:t>نحو</w:t>
      </w:r>
      <w:r>
        <w:rPr>
          <w:rFonts w:cs="Simplified Arabic"/>
          <w:rtl/>
        </w:rPr>
        <w:t xml:space="preserve"> تنمية زراعية مستدامة" عنوان البحث " </w:t>
      </w:r>
      <w:r>
        <w:rPr>
          <w:rStyle w:val="Style14pt"/>
          <w:szCs w:val="24"/>
          <w:rtl/>
        </w:rPr>
        <w:t>دور بيئة النبات في الحد من الإصابة الحشرية.، ملخصات البحوث</w:t>
      </w:r>
      <w:r>
        <w:rPr>
          <w:rFonts w:cs="Simplified Arabic"/>
          <w:rtl/>
        </w:rPr>
        <w:t xml:space="preserve"> ،"الرياض</w:t>
      </w:r>
      <w:r>
        <w:rPr>
          <w:rFonts w:cs="Simplified Arabic" w:hint="eastAsia"/>
          <w:rtl/>
        </w:rPr>
        <w:t>،</w:t>
      </w:r>
      <w:r>
        <w:rPr>
          <w:rFonts w:cs="Simplified Arabic"/>
          <w:rtl/>
        </w:rPr>
        <w:t xml:space="preserve"> 11/1422 هـ.</w:t>
      </w:r>
    </w:p>
    <w:p w:rsidR="00144357" w:rsidRPr="00482DAE" w:rsidRDefault="00CA6D21" w:rsidP="004838F3">
      <w:pPr>
        <w:pStyle w:val="Heading4"/>
      </w:pPr>
      <w:bookmarkStart w:id="31" w:name="_Toc311034624"/>
      <w:r w:rsidRPr="00CA6D21">
        <w:rPr>
          <w:rFonts w:hint="eastAsia"/>
          <w:rtl/>
        </w:rPr>
        <w:t>المؤتمرات</w:t>
      </w:r>
      <w:r w:rsidRPr="00CA6D21">
        <w:rPr>
          <w:rtl/>
        </w:rPr>
        <w:t xml:space="preserve"> </w:t>
      </w:r>
      <w:r w:rsidRPr="00CA6D21">
        <w:rPr>
          <w:rFonts w:hint="eastAsia"/>
          <w:rtl/>
        </w:rPr>
        <w:t>والندوات</w:t>
      </w:r>
      <w:r w:rsidRPr="00CA6D21">
        <w:rPr>
          <w:rtl/>
        </w:rPr>
        <w:t xml:space="preserve"> </w:t>
      </w:r>
      <w:r w:rsidRPr="00CA6D21">
        <w:rPr>
          <w:rFonts w:hint="eastAsia"/>
          <w:rtl/>
        </w:rPr>
        <w:t>داخل</w:t>
      </w:r>
      <w:r w:rsidRPr="00CA6D21">
        <w:rPr>
          <w:rtl/>
        </w:rPr>
        <w:t xml:space="preserve"> </w:t>
      </w:r>
      <w:r w:rsidRPr="00CA6D21">
        <w:rPr>
          <w:rFonts w:hint="eastAsia"/>
          <w:rtl/>
        </w:rPr>
        <w:t>المملكة</w:t>
      </w:r>
      <w:r w:rsidRPr="00CA6D21">
        <w:rPr>
          <w:rtl/>
        </w:rPr>
        <w:t xml:space="preserve">: </w:t>
      </w:r>
      <w:r w:rsidRPr="00CA6D21">
        <w:rPr>
          <w:rFonts w:hint="eastAsia"/>
          <w:rtl/>
        </w:rPr>
        <w:t>بدون</w:t>
      </w:r>
      <w:r w:rsidRPr="00CA6D21">
        <w:rPr>
          <w:rtl/>
        </w:rPr>
        <w:t xml:space="preserve"> </w:t>
      </w:r>
      <w:r w:rsidRPr="00CA6D21">
        <w:rPr>
          <w:rFonts w:hint="eastAsia"/>
          <w:rtl/>
        </w:rPr>
        <w:t>بحث</w:t>
      </w:r>
      <w:bookmarkEnd w:id="31"/>
    </w:p>
    <w:p w:rsidR="00144357" w:rsidRPr="00482DAE" w:rsidRDefault="00CA6D21" w:rsidP="002479E6">
      <w:pPr>
        <w:numPr>
          <w:ilvl w:val="0"/>
          <w:numId w:val="25"/>
        </w:numPr>
        <w:bidi/>
        <w:jc w:val="lowKashida"/>
        <w:rPr>
          <w:rFonts w:cs="Simplified Arabic"/>
        </w:rPr>
      </w:pPr>
      <w:r w:rsidRPr="00CA6D21">
        <w:rPr>
          <w:rFonts w:cs="Simplified Arabic"/>
          <w:rtl/>
        </w:rPr>
        <w:t>اللقاء العلمي الثاني والعشرون لمدينة الملك عبد العزيز للعلوم والتقنية "استخدام البرامج الحاسوبية لرفع كفاءة النظم الزراعية"، الرياض ، 1/1430هـ.</w:t>
      </w:r>
    </w:p>
    <w:p w:rsidR="00144357" w:rsidRPr="00482DAE" w:rsidRDefault="00CA6D21" w:rsidP="002479E6">
      <w:pPr>
        <w:numPr>
          <w:ilvl w:val="0"/>
          <w:numId w:val="25"/>
        </w:numPr>
        <w:bidi/>
        <w:jc w:val="lowKashida"/>
        <w:rPr>
          <w:rFonts w:cs="Simplified Arabic"/>
        </w:rPr>
      </w:pPr>
      <w:r w:rsidRPr="00CA6D21">
        <w:rPr>
          <w:rFonts w:cs="Simplified Arabic"/>
          <w:rtl/>
        </w:rPr>
        <w:t xml:space="preserve"> ندوة عملية: مخاطر سوسة النخيل الحمراء، الرياض، 3/1429هـ. </w:t>
      </w:r>
    </w:p>
    <w:p w:rsidR="00144357" w:rsidRPr="00482DAE" w:rsidRDefault="00CA6D21" w:rsidP="002479E6">
      <w:pPr>
        <w:numPr>
          <w:ilvl w:val="0"/>
          <w:numId w:val="25"/>
        </w:numPr>
        <w:bidi/>
        <w:jc w:val="lowKashida"/>
        <w:rPr>
          <w:rFonts w:cs="Simplified Arabic"/>
        </w:rPr>
      </w:pPr>
      <w:r w:rsidRPr="00CA6D21">
        <w:rPr>
          <w:rFonts w:cs="Simplified Arabic"/>
          <w:rtl/>
        </w:rPr>
        <w:t xml:space="preserve"> المحاضرة الرابعة عن نخيل البلح في المملكة العربية السعودية "</w:t>
      </w:r>
      <w:r w:rsidRPr="00CA6D21">
        <w:rPr>
          <w:rFonts w:cs="Simplified Arabic" w:hint="eastAsia"/>
          <w:rtl/>
        </w:rPr>
        <w:t>التحديات،</w:t>
      </w:r>
      <w:r w:rsidRPr="00CA6D21">
        <w:rPr>
          <w:rFonts w:cs="Simplified Arabic"/>
          <w:rtl/>
        </w:rPr>
        <w:t xml:space="preserve"> </w:t>
      </w:r>
      <w:r w:rsidRPr="00CA6D21">
        <w:rPr>
          <w:rFonts w:cs="Simplified Arabic" w:hint="eastAsia"/>
          <w:rtl/>
        </w:rPr>
        <w:t>التسويق،</w:t>
      </w:r>
      <w:r w:rsidRPr="00CA6D21">
        <w:rPr>
          <w:rFonts w:cs="Simplified Arabic"/>
          <w:rtl/>
        </w:rPr>
        <w:t xml:space="preserve"> </w:t>
      </w:r>
      <w:r w:rsidRPr="00CA6D21">
        <w:rPr>
          <w:rFonts w:cs="Simplified Arabic" w:hint="eastAsia"/>
          <w:rtl/>
        </w:rPr>
        <w:t>الإدارة</w:t>
      </w:r>
      <w:r w:rsidRPr="00CA6D21">
        <w:rPr>
          <w:rFonts w:cs="Simplified Arabic"/>
          <w:rtl/>
        </w:rPr>
        <w:t xml:space="preserve"> </w:t>
      </w:r>
      <w:r w:rsidRPr="00CA6D21">
        <w:rPr>
          <w:rFonts w:cs="Simplified Arabic" w:hint="eastAsia"/>
          <w:rtl/>
        </w:rPr>
        <w:t>المتكاملة</w:t>
      </w:r>
      <w:r w:rsidRPr="00CA6D21">
        <w:rPr>
          <w:rFonts w:cs="Simplified Arabic"/>
          <w:rtl/>
        </w:rPr>
        <w:t>"</w:t>
      </w:r>
      <w:r w:rsidRPr="00CA6D21">
        <w:rPr>
          <w:rFonts w:cs="Simplified Arabic" w:hint="eastAsia"/>
          <w:rtl/>
        </w:rPr>
        <w:t>،</w:t>
      </w:r>
      <w:r w:rsidRPr="00CA6D21">
        <w:rPr>
          <w:rFonts w:cs="Simplified Arabic"/>
          <w:rtl/>
        </w:rPr>
        <w:t xml:space="preserve"> الإحساء، 4/1428هـ.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ندوة</w:t>
      </w:r>
      <w:r w:rsidRPr="00CA6D21">
        <w:rPr>
          <w:rFonts w:cs="Simplified Arabic"/>
          <w:rtl/>
        </w:rPr>
        <w:t xml:space="preserve"> النخيل الرابعة بالمملكة العربية السعودية لجامعة الملك فيصل "</w:t>
      </w:r>
      <w:r w:rsidRPr="00CA6D21">
        <w:rPr>
          <w:rFonts w:cs="Simplified Arabic" w:hint="eastAsia"/>
          <w:rtl/>
        </w:rPr>
        <w:t>تحديات</w:t>
      </w:r>
      <w:r w:rsidRPr="00CA6D21">
        <w:rPr>
          <w:rFonts w:cs="Simplified Arabic"/>
          <w:rtl/>
        </w:rPr>
        <w:t xml:space="preserve"> </w:t>
      </w:r>
      <w:r w:rsidRPr="00CA6D21">
        <w:rPr>
          <w:rFonts w:cs="Simplified Arabic" w:hint="eastAsia"/>
          <w:rtl/>
        </w:rPr>
        <w:t>التصنيع</w:t>
      </w:r>
      <w:r w:rsidRPr="00CA6D21">
        <w:rPr>
          <w:rFonts w:cs="Simplified Arabic"/>
          <w:rtl/>
        </w:rPr>
        <w:t xml:space="preserve"> </w:t>
      </w:r>
      <w:r w:rsidRPr="00CA6D21">
        <w:rPr>
          <w:rFonts w:cs="Simplified Arabic" w:hint="eastAsia"/>
          <w:rtl/>
        </w:rPr>
        <w:t>والتسويق</w:t>
      </w:r>
      <w:r w:rsidRPr="00CA6D21">
        <w:rPr>
          <w:rFonts w:cs="Simplified Arabic"/>
          <w:rtl/>
        </w:rPr>
        <w:t xml:space="preserve"> </w:t>
      </w:r>
      <w:r w:rsidRPr="00CA6D21">
        <w:rPr>
          <w:rFonts w:cs="Simplified Arabic" w:hint="eastAsia"/>
          <w:rtl/>
        </w:rPr>
        <w:t>ومكافحة</w:t>
      </w:r>
      <w:r w:rsidRPr="00CA6D21">
        <w:rPr>
          <w:rFonts w:cs="Simplified Arabic"/>
          <w:rtl/>
        </w:rPr>
        <w:t xml:space="preserve"> </w:t>
      </w:r>
      <w:r w:rsidRPr="00CA6D21">
        <w:rPr>
          <w:rFonts w:cs="Simplified Arabic" w:hint="eastAsia"/>
          <w:rtl/>
        </w:rPr>
        <w:t>الآفات</w:t>
      </w:r>
      <w:r w:rsidRPr="00CA6D21">
        <w:rPr>
          <w:rFonts w:cs="Simplified Arabic"/>
          <w:rtl/>
        </w:rPr>
        <w:t>"</w:t>
      </w:r>
      <w:r w:rsidRPr="00CA6D21">
        <w:rPr>
          <w:rFonts w:cs="Simplified Arabic" w:hint="eastAsia"/>
          <w:rtl/>
        </w:rPr>
        <w:t>،</w:t>
      </w:r>
      <w:r w:rsidRPr="00CA6D21">
        <w:rPr>
          <w:rFonts w:cs="Simplified Arabic"/>
          <w:rtl/>
        </w:rPr>
        <w:t xml:space="preserve"> </w:t>
      </w:r>
      <w:r w:rsidRPr="00CA6D21">
        <w:rPr>
          <w:rFonts w:cs="Simplified Arabic" w:hint="eastAsia"/>
          <w:rtl/>
        </w:rPr>
        <w:t>الهفوف،</w:t>
      </w:r>
      <w:r w:rsidRPr="00CA6D21">
        <w:rPr>
          <w:rFonts w:cs="Simplified Arabic"/>
          <w:rtl/>
        </w:rPr>
        <w:t xml:space="preserve"> 2/1428هـ.</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المؤتمر</w:t>
      </w:r>
      <w:r w:rsidRPr="00CA6D21">
        <w:rPr>
          <w:rFonts w:cs="Simplified Arabic"/>
          <w:rtl/>
        </w:rPr>
        <w:t xml:space="preserve"> </w:t>
      </w:r>
      <w:r w:rsidRPr="00CA6D21">
        <w:rPr>
          <w:rFonts w:cs="Simplified Arabic" w:hint="eastAsia"/>
          <w:rtl/>
        </w:rPr>
        <w:t>السعودي</w:t>
      </w:r>
      <w:r w:rsidRPr="00CA6D21">
        <w:rPr>
          <w:rFonts w:cs="Simplified Arabic"/>
          <w:rtl/>
        </w:rPr>
        <w:t xml:space="preserve"> </w:t>
      </w:r>
      <w:r w:rsidRPr="00CA6D21">
        <w:rPr>
          <w:rFonts w:cs="Simplified Arabic" w:hint="eastAsia"/>
          <w:rtl/>
        </w:rPr>
        <w:t>الرابع</w:t>
      </w:r>
      <w:r w:rsidRPr="00CA6D21">
        <w:rPr>
          <w:rFonts w:cs="Simplified Arabic"/>
          <w:rtl/>
        </w:rPr>
        <w:t xml:space="preserve"> </w:t>
      </w:r>
      <w:r w:rsidRPr="00CA6D21">
        <w:rPr>
          <w:rFonts w:cs="Simplified Arabic" w:hint="eastAsia"/>
          <w:rtl/>
        </w:rPr>
        <w:t>للغذاء</w:t>
      </w:r>
      <w:r w:rsidRPr="00CA6D21">
        <w:rPr>
          <w:rFonts w:cs="Simplified Arabic"/>
          <w:rtl/>
        </w:rPr>
        <w:t xml:space="preserve"> </w:t>
      </w:r>
      <w:r w:rsidRPr="00CA6D21">
        <w:rPr>
          <w:rFonts w:cs="Simplified Arabic" w:hint="eastAsia"/>
          <w:rtl/>
        </w:rPr>
        <w:t>والتغذية</w:t>
      </w:r>
      <w:r w:rsidRPr="00CA6D21">
        <w:rPr>
          <w:rFonts w:cs="Simplified Arabic"/>
          <w:rtl/>
        </w:rPr>
        <w:t xml:space="preserve"> </w:t>
      </w:r>
      <w:r w:rsidRPr="00CA6D21">
        <w:rPr>
          <w:rFonts w:cs="Simplified Arabic" w:hint="eastAsia"/>
          <w:rtl/>
        </w:rPr>
        <w:t>للجمعية</w:t>
      </w:r>
      <w:r w:rsidRPr="00CA6D21">
        <w:rPr>
          <w:rFonts w:cs="Simplified Arabic"/>
          <w:rtl/>
        </w:rPr>
        <w:t xml:space="preserve"> </w:t>
      </w:r>
      <w:r w:rsidRPr="00CA6D21">
        <w:rPr>
          <w:rFonts w:cs="Simplified Arabic" w:hint="eastAsia"/>
          <w:rtl/>
        </w:rPr>
        <w:t>السعودية</w:t>
      </w:r>
      <w:r w:rsidRPr="00CA6D21">
        <w:rPr>
          <w:rFonts w:cs="Simplified Arabic"/>
          <w:rtl/>
        </w:rPr>
        <w:t xml:space="preserve"> </w:t>
      </w:r>
      <w:r w:rsidRPr="00CA6D21">
        <w:rPr>
          <w:rFonts w:cs="Simplified Arabic" w:hint="eastAsia"/>
          <w:rtl/>
        </w:rPr>
        <w:t>للغذاء</w:t>
      </w:r>
      <w:r w:rsidRPr="00CA6D21">
        <w:rPr>
          <w:rFonts w:cs="Simplified Arabic"/>
          <w:rtl/>
        </w:rPr>
        <w:t xml:space="preserve"> </w:t>
      </w:r>
      <w:r w:rsidRPr="00CA6D21">
        <w:rPr>
          <w:rFonts w:cs="Simplified Arabic" w:hint="eastAsia"/>
          <w:rtl/>
        </w:rPr>
        <w:t>والتغذية</w:t>
      </w:r>
      <w:r w:rsidRPr="00CA6D21">
        <w:rPr>
          <w:rFonts w:cs="Simplified Arabic"/>
          <w:rtl/>
        </w:rPr>
        <w:t>"</w:t>
      </w:r>
      <w:r w:rsidRPr="00CA6D21">
        <w:rPr>
          <w:rFonts w:cs="Simplified Arabic" w:hint="eastAsia"/>
          <w:rtl/>
        </w:rPr>
        <w:t>مستقبل</w:t>
      </w:r>
      <w:r w:rsidRPr="00CA6D21">
        <w:rPr>
          <w:rFonts w:cs="Simplified Arabic"/>
          <w:rtl/>
        </w:rPr>
        <w:t xml:space="preserve"> </w:t>
      </w:r>
      <w:r w:rsidRPr="00CA6D21">
        <w:rPr>
          <w:rFonts w:cs="Simplified Arabic" w:hint="eastAsia"/>
          <w:rtl/>
        </w:rPr>
        <w:t>الغذاء</w:t>
      </w:r>
      <w:r w:rsidRPr="00CA6D21">
        <w:rPr>
          <w:rFonts w:cs="Simplified Arabic"/>
          <w:rtl/>
        </w:rPr>
        <w:t xml:space="preserve"> </w:t>
      </w:r>
      <w:r w:rsidRPr="00CA6D21">
        <w:rPr>
          <w:rFonts w:cs="Simplified Arabic" w:hint="eastAsia"/>
          <w:rtl/>
        </w:rPr>
        <w:t>والتغذية</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ضوء</w:t>
      </w:r>
      <w:r w:rsidRPr="00CA6D21">
        <w:rPr>
          <w:rFonts w:cs="Simplified Arabic"/>
          <w:rtl/>
        </w:rPr>
        <w:t xml:space="preserve"> </w:t>
      </w:r>
      <w:r w:rsidRPr="00CA6D21">
        <w:rPr>
          <w:rFonts w:cs="Simplified Arabic" w:hint="eastAsia"/>
          <w:rtl/>
        </w:rPr>
        <w:t>المستجدات</w:t>
      </w:r>
      <w:r w:rsidRPr="00CA6D21">
        <w:rPr>
          <w:rFonts w:cs="Simplified Arabic"/>
          <w:rtl/>
        </w:rPr>
        <w:t>"</w:t>
      </w:r>
      <w:r w:rsidRPr="00CA6D21">
        <w:rPr>
          <w:rFonts w:cs="Simplified Arabic" w:hint="eastAsia"/>
          <w:rtl/>
        </w:rPr>
        <w:t>،</w:t>
      </w:r>
      <w:r w:rsidRPr="00CA6D21">
        <w:rPr>
          <w:rFonts w:cs="Simplified Arabic"/>
          <w:rtl/>
        </w:rPr>
        <w:t xml:space="preserve"> الرياض، 11/1427هـ.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العلمي الرابع عشر للجمعية السعودية للعلوم الزراعية "المبيدات وأثرها على البيئة والإنسان"، الرياض، 3 /1427هـ.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الرابع لمجلس الغرف التجارية الصناعية السعودية "</w:t>
      </w:r>
      <w:r w:rsidRPr="00CA6D21">
        <w:rPr>
          <w:rFonts w:cs="Simplified Arabic" w:hint="eastAsia"/>
          <w:rtl/>
        </w:rPr>
        <w:t>فرص</w:t>
      </w:r>
      <w:r w:rsidRPr="00CA6D21">
        <w:rPr>
          <w:rFonts w:cs="Simplified Arabic"/>
          <w:rtl/>
        </w:rPr>
        <w:t xml:space="preserve"> </w:t>
      </w:r>
      <w:r w:rsidRPr="00CA6D21">
        <w:rPr>
          <w:rFonts w:cs="Simplified Arabic" w:hint="eastAsia"/>
          <w:rtl/>
        </w:rPr>
        <w:t>وتحديات</w:t>
      </w:r>
      <w:r w:rsidRPr="00CA6D21">
        <w:rPr>
          <w:rFonts w:cs="Simplified Arabic"/>
          <w:rtl/>
        </w:rPr>
        <w:t xml:space="preserve"> </w:t>
      </w:r>
      <w:r w:rsidRPr="00CA6D21">
        <w:rPr>
          <w:rFonts w:cs="Simplified Arabic" w:hint="eastAsia"/>
          <w:rtl/>
        </w:rPr>
        <w:t>تصدير</w:t>
      </w:r>
      <w:r w:rsidRPr="00CA6D21">
        <w:rPr>
          <w:rFonts w:cs="Simplified Arabic"/>
          <w:rtl/>
        </w:rPr>
        <w:t xml:space="preserve"> </w:t>
      </w:r>
      <w:r w:rsidRPr="00CA6D21">
        <w:rPr>
          <w:rFonts w:cs="Simplified Arabic" w:hint="eastAsia"/>
          <w:rtl/>
        </w:rPr>
        <w:t>المنتجات</w:t>
      </w:r>
      <w:r w:rsidRPr="00CA6D21">
        <w:rPr>
          <w:rFonts w:cs="Simplified Arabic"/>
          <w:rtl/>
        </w:rPr>
        <w:t xml:space="preserve"> </w:t>
      </w:r>
      <w:r w:rsidRPr="00CA6D21">
        <w:rPr>
          <w:rFonts w:cs="Simplified Arabic" w:hint="eastAsia"/>
          <w:rtl/>
        </w:rPr>
        <w:t>الزراعية</w:t>
      </w:r>
      <w:r w:rsidRPr="00CA6D21">
        <w:rPr>
          <w:rFonts w:cs="Simplified Arabic"/>
          <w:rtl/>
        </w:rPr>
        <w:t xml:space="preserve"> </w:t>
      </w:r>
      <w:r w:rsidRPr="00CA6D21">
        <w:rPr>
          <w:rFonts w:cs="Simplified Arabic" w:hint="eastAsia"/>
          <w:rtl/>
        </w:rPr>
        <w:t>السعودية</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ظل</w:t>
      </w:r>
      <w:r w:rsidRPr="00CA6D21">
        <w:rPr>
          <w:rFonts w:cs="Simplified Arabic"/>
          <w:rtl/>
        </w:rPr>
        <w:t xml:space="preserve"> </w:t>
      </w:r>
      <w:r w:rsidRPr="00CA6D21">
        <w:rPr>
          <w:rFonts w:cs="Simplified Arabic" w:hint="eastAsia"/>
          <w:rtl/>
        </w:rPr>
        <w:t>الانضمام</w:t>
      </w:r>
      <w:r w:rsidRPr="00CA6D21">
        <w:rPr>
          <w:rFonts w:cs="Simplified Arabic"/>
          <w:rtl/>
        </w:rPr>
        <w:t xml:space="preserve"> </w:t>
      </w:r>
      <w:r w:rsidRPr="00CA6D21">
        <w:rPr>
          <w:rFonts w:cs="Simplified Arabic" w:hint="eastAsia"/>
          <w:rtl/>
        </w:rPr>
        <w:t>لمنظمة</w:t>
      </w:r>
      <w:r w:rsidRPr="00CA6D21">
        <w:rPr>
          <w:rFonts w:cs="Simplified Arabic"/>
          <w:rtl/>
        </w:rPr>
        <w:t xml:space="preserve"> </w:t>
      </w:r>
      <w:r w:rsidRPr="00CA6D21">
        <w:rPr>
          <w:rFonts w:cs="Simplified Arabic" w:hint="eastAsia"/>
          <w:rtl/>
        </w:rPr>
        <w:t>التجارة</w:t>
      </w:r>
      <w:r w:rsidRPr="00CA6D21">
        <w:rPr>
          <w:rFonts w:cs="Simplified Arabic"/>
          <w:rtl/>
        </w:rPr>
        <w:t xml:space="preserve"> </w:t>
      </w:r>
      <w:r w:rsidRPr="00CA6D21">
        <w:rPr>
          <w:rFonts w:cs="Simplified Arabic" w:hint="eastAsia"/>
          <w:rtl/>
        </w:rPr>
        <w:t>العالمية</w:t>
      </w:r>
      <w:r w:rsidRPr="00CA6D21">
        <w:rPr>
          <w:rFonts w:cs="Simplified Arabic"/>
          <w:rtl/>
        </w:rPr>
        <w:t>"</w:t>
      </w:r>
      <w:r w:rsidRPr="00CA6D21">
        <w:rPr>
          <w:rFonts w:cs="Simplified Arabic" w:hint="eastAsia"/>
          <w:rtl/>
        </w:rPr>
        <w:t>،</w:t>
      </w:r>
      <w:r w:rsidRPr="00CA6D21">
        <w:rPr>
          <w:rFonts w:cs="Simplified Arabic"/>
          <w:rtl/>
        </w:rPr>
        <w:t xml:space="preserve"> الرياض 2/1427هـ.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العلمي الثاني عشر للجمعية السعودية للعلوم الزراعية </w:t>
      </w:r>
      <w:r w:rsidRPr="00CA6D21">
        <w:rPr>
          <w:rStyle w:val="Style14pt"/>
          <w:rFonts w:hint="eastAsia"/>
          <w:szCs w:val="24"/>
          <w:rtl/>
        </w:rPr>
        <w:t>بالتعاون</w:t>
      </w:r>
      <w:r w:rsidRPr="00CA6D21">
        <w:rPr>
          <w:rStyle w:val="Style14pt"/>
          <w:szCs w:val="24"/>
          <w:rtl/>
        </w:rPr>
        <w:t xml:space="preserve"> </w:t>
      </w:r>
      <w:r w:rsidRPr="00CA6D21">
        <w:rPr>
          <w:rStyle w:val="Style14pt"/>
          <w:rFonts w:hint="eastAsia"/>
          <w:szCs w:val="24"/>
          <w:rtl/>
        </w:rPr>
        <w:t>مع</w:t>
      </w:r>
      <w:r w:rsidRPr="00CA6D21">
        <w:rPr>
          <w:rStyle w:val="Style14pt"/>
          <w:szCs w:val="24"/>
          <w:rtl/>
        </w:rPr>
        <w:t xml:space="preserve"> </w:t>
      </w:r>
      <w:r w:rsidRPr="00CA6D21">
        <w:rPr>
          <w:rStyle w:val="Style14pt"/>
          <w:rFonts w:hint="eastAsia"/>
          <w:szCs w:val="24"/>
          <w:rtl/>
        </w:rPr>
        <w:t>الشركات</w:t>
      </w:r>
      <w:r w:rsidRPr="00CA6D21">
        <w:rPr>
          <w:rStyle w:val="Style14pt"/>
          <w:szCs w:val="24"/>
          <w:rtl/>
        </w:rPr>
        <w:t xml:space="preserve"> </w:t>
      </w:r>
      <w:r w:rsidRPr="00CA6D21">
        <w:rPr>
          <w:rStyle w:val="Style14pt"/>
          <w:rFonts w:hint="eastAsia"/>
          <w:szCs w:val="24"/>
          <w:rtl/>
        </w:rPr>
        <w:t>الزراعية</w:t>
      </w:r>
      <w:r w:rsidRPr="00CA6D21">
        <w:rPr>
          <w:rFonts w:cs="Simplified Arabic"/>
          <w:rtl/>
        </w:rPr>
        <w:t xml:space="preserve"> "</w:t>
      </w:r>
      <w:r w:rsidRPr="00CA6D21">
        <w:rPr>
          <w:rFonts w:cs="Simplified Arabic" w:hint="eastAsia"/>
          <w:rtl/>
        </w:rPr>
        <w:t>كفاءة</w:t>
      </w:r>
      <w:r w:rsidRPr="00CA6D21">
        <w:rPr>
          <w:rFonts w:cs="Simplified Arabic"/>
          <w:rtl/>
        </w:rPr>
        <w:t xml:space="preserve"> </w:t>
      </w:r>
      <w:r w:rsidRPr="00CA6D21">
        <w:rPr>
          <w:rFonts w:cs="Simplified Arabic" w:hint="eastAsia"/>
          <w:rtl/>
        </w:rPr>
        <w:t>الري</w:t>
      </w:r>
      <w:r w:rsidRPr="00CA6D21">
        <w:rPr>
          <w:rFonts w:cs="Simplified Arabic"/>
          <w:rtl/>
        </w:rPr>
        <w:t xml:space="preserve"> </w:t>
      </w:r>
      <w:r w:rsidRPr="00CA6D21">
        <w:rPr>
          <w:rFonts w:cs="Simplified Arabic" w:hint="eastAsia"/>
          <w:rtl/>
        </w:rPr>
        <w:t>وطرق</w:t>
      </w:r>
      <w:r w:rsidRPr="00CA6D21">
        <w:rPr>
          <w:rFonts w:cs="Simplified Arabic"/>
          <w:rtl/>
        </w:rPr>
        <w:t xml:space="preserve"> </w:t>
      </w:r>
      <w:r w:rsidRPr="00CA6D21">
        <w:rPr>
          <w:rFonts w:cs="Simplified Arabic" w:hint="eastAsia"/>
          <w:rtl/>
        </w:rPr>
        <w:t>ترشيد</w:t>
      </w:r>
      <w:r w:rsidRPr="00CA6D21">
        <w:rPr>
          <w:rFonts w:cs="Simplified Arabic"/>
          <w:rtl/>
        </w:rPr>
        <w:t xml:space="preserve"> </w:t>
      </w:r>
      <w:r w:rsidRPr="00CA6D21">
        <w:rPr>
          <w:rFonts w:cs="Simplified Arabic" w:hint="eastAsia"/>
          <w:rtl/>
        </w:rPr>
        <w:t>استخدام</w:t>
      </w:r>
      <w:r w:rsidRPr="00CA6D21">
        <w:rPr>
          <w:rFonts w:cs="Simplified Arabic"/>
          <w:rtl/>
        </w:rPr>
        <w:t xml:space="preserve"> </w:t>
      </w:r>
      <w:r w:rsidRPr="00CA6D21">
        <w:rPr>
          <w:rFonts w:cs="Simplified Arabic" w:hint="eastAsia"/>
          <w:rtl/>
        </w:rPr>
        <w:t>المياه</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الزراعة</w:t>
      </w:r>
      <w:r w:rsidRPr="00CA6D21">
        <w:rPr>
          <w:rFonts w:cs="Simplified Arabic"/>
          <w:rtl/>
        </w:rPr>
        <w:t>"</w:t>
      </w:r>
      <w:r w:rsidRPr="00CA6D21">
        <w:rPr>
          <w:rFonts w:cs="Simplified Arabic" w:hint="eastAsia"/>
          <w:rtl/>
        </w:rPr>
        <w:t>،</w:t>
      </w:r>
      <w:r w:rsidRPr="00CA6D21">
        <w:rPr>
          <w:rFonts w:cs="Simplified Arabic"/>
          <w:rtl/>
        </w:rPr>
        <w:t xml:space="preserve"> الرياض، 8/1426هـ.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w:t>
      </w:r>
      <w:r w:rsidRPr="00CA6D21">
        <w:rPr>
          <w:rFonts w:cs="Simplified Arabic" w:hint="eastAsia"/>
          <w:rtl/>
        </w:rPr>
        <w:t>العلمي</w:t>
      </w:r>
      <w:r w:rsidRPr="00CA6D21">
        <w:rPr>
          <w:rFonts w:cs="Simplified Arabic"/>
          <w:rtl/>
        </w:rPr>
        <w:t xml:space="preserve"> </w:t>
      </w:r>
      <w:r w:rsidRPr="00CA6D21">
        <w:rPr>
          <w:rFonts w:cs="Simplified Arabic" w:hint="eastAsia"/>
          <w:rtl/>
        </w:rPr>
        <w:t>الحادي</w:t>
      </w:r>
      <w:r w:rsidRPr="00CA6D21">
        <w:rPr>
          <w:rFonts w:cs="Simplified Arabic"/>
          <w:rtl/>
        </w:rPr>
        <w:t xml:space="preserve"> </w:t>
      </w:r>
      <w:r w:rsidRPr="00CA6D21">
        <w:rPr>
          <w:rFonts w:cs="Simplified Arabic" w:hint="eastAsia"/>
          <w:rtl/>
        </w:rPr>
        <w:t>عشر</w:t>
      </w:r>
      <w:r w:rsidRPr="00CA6D21">
        <w:rPr>
          <w:rFonts w:cs="Simplified Arabic"/>
          <w:rtl/>
        </w:rPr>
        <w:t xml:space="preserve"> </w:t>
      </w:r>
      <w:r w:rsidRPr="00CA6D21">
        <w:rPr>
          <w:rFonts w:cs="Simplified Arabic" w:hint="eastAsia"/>
          <w:rtl/>
        </w:rPr>
        <w:t>للجمعية</w:t>
      </w:r>
      <w:r w:rsidRPr="00CA6D21">
        <w:rPr>
          <w:rFonts w:cs="Simplified Arabic"/>
          <w:rtl/>
        </w:rPr>
        <w:t xml:space="preserve"> </w:t>
      </w:r>
      <w:r w:rsidRPr="00CA6D21">
        <w:rPr>
          <w:rFonts w:cs="Simplified Arabic" w:hint="eastAsia"/>
          <w:rtl/>
        </w:rPr>
        <w:t>السعودية</w:t>
      </w:r>
      <w:r w:rsidRPr="00CA6D21">
        <w:rPr>
          <w:rFonts w:cs="Simplified Arabic"/>
          <w:rtl/>
        </w:rPr>
        <w:t xml:space="preserve"> </w:t>
      </w:r>
      <w:r w:rsidRPr="00CA6D21">
        <w:rPr>
          <w:rFonts w:cs="Simplified Arabic" w:hint="eastAsia"/>
          <w:rtl/>
        </w:rPr>
        <w:t>للعلوم</w:t>
      </w:r>
      <w:r w:rsidRPr="00CA6D21">
        <w:rPr>
          <w:rFonts w:cs="Simplified Arabic"/>
          <w:rtl/>
        </w:rPr>
        <w:t xml:space="preserve"> </w:t>
      </w:r>
      <w:r w:rsidRPr="00CA6D21">
        <w:rPr>
          <w:rFonts w:cs="Simplified Arabic" w:hint="eastAsia"/>
          <w:rtl/>
        </w:rPr>
        <w:t>الزراعية</w:t>
      </w:r>
      <w:r w:rsidRPr="00CA6D21">
        <w:rPr>
          <w:rFonts w:cs="Simplified Arabic"/>
          <w:rtl/>
        </w:rPr>
        <w:t xml:space="preserve"> "</w:t>
      </w:r>
      <w:r w:rsidRPr="00CA6D21">
        <w:rPr>
          <w:rFonts w:cs="Simplified Arabic" w:hint="eastAsia"/>
          <w:rtl/>
        </w:rPr>
        <w:t>التمور</w:t>
      </w:r>
      <w:r w:rsidRPr="00CA6D21">
        <w:rPr>
          <w:rFonts w:cs="Simplified Arabic"/>
          <w:rtl/>
        </w:rPr>
        <w:t xml:space="preserve"> </w:t>
      </w:r>
      <w:r w:rsidRPr="00CA6D21">
        <w:rPr>
          <w:rFonts w:cs="Simplified Arabic" w:hint="eastAsia"/>
          <w:rtl/>
        </w:rPr>
        <w:t>وتطوير</w:t>
      </w:r>
      <w:r w:rsidRPr="00CA6D21">
        <w:rPr>
          <w:rFonts w:cs="Simplified Arabic"/>
          <w:rtl/>
        </w:rPr>
        <w:t xml:space="preserve"> </w:t>
      </w:r>
      <w:r w:rsidRPr="00CA6D21">
        <w:rPr>
          <w:rFonts w:cs="Simplified Arabic" w:hint="eastAsia"/>
          <w:rtl/>
        </w:rPr>
        <w:t>طرق</w:t>
      </w:r>
      <w:r w:rsidRPr="00CA6D21">
        <w:rPr>
          <w:rFonts w:cs="Simplified Arabic"/>
          <w:rtl/>
        </w:rPr>
        <w:t xml:space="preserve"> </w:t>
      </w:r>
      <w:r w:rsidRPr="00CA6D21">
        <w:rPr>
          <w:rFonts w:cs="Simplified Arabic" w:hint="eastAsia"/>
          <w:rtl/>
        </w:rPr>
        <w:t>الاستفادة</w:t>
      </w:r>
      <w:r w:rsidRPr="00CA6D21">
        <w:rPr>
          <w:rFonts w:cs="Simplified Arabic"/>
          <w:rtl/>
        </w:rPr>
        <w:t xml:space="preserve"> </w:t>
      </w:r>
      <w:r w:rsidRPr="00CA6D21">
        <w:rPr>
          <w:rFonts w:cs="Simplified Arabic" w:hint="eastAsia"/>
          <w:rtl/>
        </w:rPr>
        <w:t>منها</w:t>
      </w:r>
      <w:r w:rsidRPr="00CA6D21">
        <w:rPr>
          <w:rFonts w:cs="Simplified Arabic"/>
          <w:rtl/>
        </w:rPr>
        <w:t>"</w:t>
      </w:r>
      <w:r w:rsidRPr="00CA6D21">
        <w:rPr>
          <w:rFonts w:cs="Simplified Arabic" w:hint="eastAsia"/>
          <w:rtl/>
        </w:rPr>
        <w:t>،</w:t>
      </w:r>
      <w:r w:rsidRPr="00CA6D21">
        <w:rPr>
          <w:rFonts w:cs="Simplified Arabic"/>
          <w:rtl/>
        </w:rPr>
        <w:t xml:space="preserve"> الرياض، 4/1426هـ.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مؤتمر</w:t>
      </w:r>
      <w:r w:rsidRPr="00CA6D21">
        <w:rPr>
          <w:rFonts w:cs="Simplified Arabic"/>
          <w:rtl/>
        </w:rPr>
        <w:t xml:space="preserve"> الشراكة بين الجامعات والقطاع الخاص لجامعة الملك سعود "</w:t>
      </w:r>
      <w:r w:rsidRPr="00CA6D21">
        <w:rPr>
          <w:rFonts w:cs="Simplified Arabic" w:hint="eastAsia"/>
          <w:rtl/>
        </w:rPr>
        <w:t>في</w:t>
      </w:r>
      <w:r w:rsidRPr="00CA6D21">
        <w:rPr>
          <w:rFonts w:cs="Simplified Arabic"/>
          <w:rtl/>
        </w:rPr>
        <w:t xml:space="preserve"> </w:t>
      </w:r>
      <w:r w:rsidRPr="00CA6D21">
        <w:rPr>
          <w:rFonts w:cs="Simplified Arabic" w:hint="eastAsia"/>
          <w:rtl/>
        </w:rPr>
        <w:t>البحث</w:t>
      </w:r>
      <w:r w:rsidRPr="00CA6D21">
        <w:rPr>
          <w:rFonts w:cs="Simplified Arabic"/>
          <w:rtl/>
        </w:rPr>
        <w:t xml:space="preserve"> </w:t>
      </w:r>
      <w:r w:rsidRPr="00CA6D21">
        <w:rPr>
          <w:rFonts w:cs="Simplified Arabic" w:hint="eastAsia"/>
          <w:rtl/>
        </w:rPr>
        <w:t>والتطوير</w:t>
      </w:r>
      <w:r w:rsidRPr="00CA6D21">
        <w:rPr>
          <w:rFonts w:cs="Simplified Arabic"/>
          <w:rtl/>
        </w:rPr>
        <w:t>"</w:t>
      </w:r>
      <w:r w:rsidRPr="00CA6D21">
        <w:rPr>
          <w:rFonts w:cs="Simplified Arabic" w:hint="eastAsia"/>
          <w:rtl/>
        </w:rPr>
        <w:t>،</w:t>
      </w:r>
      <w:r w:rsidRPr="00CA6D21">
        <w:rPr>
          <w:rFonts w:cs="Simplified Arabic"/>
          <w:rtl/>
        </w:rPr>
        <w:t xml:space="preserve"> الرياض، 3/1426هـ.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لقاء</w:t>
      </w:r>
      <w:r w:rsidRPr="00CA6D21">
        <w:rPr>
          <w:rFonts w:cs="Simplified Arabic"/>
          <w:rtl/>
        </w:rPr>
        <w:t xml:space="preserve"> تفعيل الدور التعاوني في التسويق الزراعي، الرياض، 2/1426هـ.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العـلمي العاشر للجمعية السـعودية للعـلوم الـزراعية "</w:t>
      </w:r>
      <w:r w:rsidRPr="00CA6D21">
        <w:rPr>
          <w:rFonts w:cs="Simplified Arabic" w:hint="eastAsia"/>
          <w:rtl/>
        </w:rPr>
        <w:t>التقنيات</w:t>
      </w:r>
      <w:r w:rsidRPr="00CA6D21">
        <w:rPr>
          <w:rFonts w:cs="Simplified Arabic"/>
          <w:rtl/>
        </w:rPr>
        <w:t xml:space="preserve"> </w:t>
      </w:r>
      <w:r w:rsidRPr="00CA6D21">
        <w:rPr>
          <w:rFonts w:cs="Simplified Arabic" w:hint="eastAsia"/>
          <w:rtl/>
        </w:rPr>
        <w:t>الحديثة</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الزراعة</w:t>
      </w:r>
      <w:r w:rsidRPr="00CA6D21">
        <w:rPr>
          <w:rFonts w:cs="Simplified Arabic"/>
          <w:rtl/>
        </w:rPr>
        <w:t>"</w:t>
      </w:r>
      <w:r w:rsidRPr="00CA6D21">
        <w:rPr>
          <w:rFonts w:cs="Simplified Arabic" w:hint="eastAsia"/>
          <w:rtl/>
        </w:rPr>
        <w:t>،</w:t>
      </w:r>
      <w:r w:rsidRPr="00CA6D21">
        <w:rPr>
          <w:rFonts w:cs="Simplified Arabic"/>
          <w:rtl/>
        </w:rPr>
        <w:t xml:space="preserve"> الريـاض، 1/1425هـ.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العلمي التاسـع للجمعية السـعودية للعلوم الزراعية "</w:t>
      </w:r>
      <w:r w:rsidRPr="00CA6D21">
        <w:rPr>
          <w:rFonts w:cs="Simplified Arabic" w:hint="eastAsia"/>
          <w:rtl/>
        </w:rPr>
        <w:t>الزراعة</w:t>
      </w:r>
      <w:r w:rsidRPr="00CA6D21">
        <w:rPr>
          <w:rFonts w:cs="Simplified Arabic"/>
          <w:rtl/>
        </w:rPr>
        <w:t xml:space="preserve"> </w:t>
      </w:r>
      <w:r w:rsidRPr="00CA6D21">
        <w:rPr>
          <w:rFonts w:cs="Simplified Arabic" w:hint="eastAsia"/>
          <w:rtl/>
        </w:rPr>
        <w:t>العضوية</w:t>
      </w:r>
      <w:r w:rsidRPr="00CA6D21">
        <w:rPr>
          <w:rFonts w:cs="Simplified Arabic"/>
          <w:rtl/>
        </w:rPr>
        <w:t>"</w:t>
      </w:r>
      <w:r w:rsidRPr="00CA6D21">
        <w:rPr>
          <w:rFonts w:cs="Simplified Arabic" w:hint="eastAsia"/>
          <w:rtl/>
        </w:rPr>
        <w:t>،</w:t>
      </w:r>
      <w:r w:rsidRPr="00CA6D21">
        <w:rPr>
          <w:rFonts w:cs="Simplified Arabic"/>
          <w:rtl/>
        </w:rPr>
        <w:t xml:space="preserve"> القصيم 11/1424هـ..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العلمي الدولي لنخيل التمر والأنشطة المصاحبة لجامعة الملك سعود فرع القصيم "</w:t>
      </w:r>
      <w:r w:rsidRPr="00CA6D21">
        <w:rPr>
          <w:rFonts w:cs="Simplified Arabic" w:hint="eastAsia"/>
          <w:rtl/>
        </w:rPr>
        <w:t>من</w:t>
      </w:r>
      <w:r w:rsidRPr="00CA6D21">
        <w:rPr>
          <w:rFonts w:cs="Simplified Arabic"/>
          <w:rtl/>
        </w:rPr>
        <w:t xml:space="preserve"> </w:t>
      </w:r>
      <w:r w:rsidRPr="00CA6D21">
        <w:rPr>
          <w:rFonts w:cs="Simplified Arabic" w:hint="eastAsia"/>
          <w:rtl/>
        </w:rPr>
        <w:t>أحكام</w:t>
      </w:r>
      <w:r w:rsidRPr="00CA6D21">
        <w:rPr>
          <w:rFonts w:cs="Simplified Arabic"/>
          <w:rtl/>
        </w:rPr>
        <w:t xml:space="preserve"> </w:t>
      </w:r>
      <w:r w:rsidRPr="00CA6D21">
        <w:rPr>
          <w:rFonts w:cs="Simplified Arabic" w:hint="eastAsia"/>
          <w:rtl/>
        </w:rPr>
        <w:t>زكاة</w:t>
      </w:r>
      <w:r w:rsidRPr="00CA6D21">
        <w:rPr>
          <w:rFonts w:cs="Simplified Arabic"/>
          <w:rtl/>
        </w:rPr>
        <w:t xml:space="preserve"> </w:t>
      </w:r>
      <w:r w:rsidRPr="00CA6D21">
        <w:rPr>
          <w:rFonts w:cs="Simplified Arabic" w:hint="eastAsia"/>
          <w:rtl/>
        </w:rPr>
        <w:t>التمور</w:t>
      </w:r>
      <w:r w:rsidRPr="00CA6D21">
        <w:rPr>
          <w:rFonts w:cs="Simplified Arabic"/>
          <w:rtl/>
        </w:rPr>
        <w:t>"</w:t>
      </w:r>
      <w:r w:rsidRPr="00CA6D21">
        <w:rPr>
          <w:rFonts w:cs="Simplified Arabic" w:hint="eastAsia"/>
          <w:rtl/>
        </w:rPr>
        <w:t>،</w:t>
      </w:r>
      <w:r w:rsidRPr="00CA6D21">
        <w:rPr>
          <w:rFonts w:cs="Simplified Arabic"/>
          <w:rtl/>
        </w:rPr>
        <w:t xml:space="preserve"> القصيم، 7/1424هـ. </w:t>
      </w:r>
    </w:p>
    <w:p w:rsidR="00144357" w:rsidRPr="00482DAE" w:rsidRDefault="00CA6D21" w:rsidP="002479E6">
      <w:pPr>
        <w:numPr>
          <w:ilvl w:val="0"/>
          <w:numId w:val="25"/>
        </w:numPr>
        <w:bidi/>
        <w:jc w:val="lowKashida"/>
        <w:rPr>
          <w:rFonts w:cs="Simplified Arabic"/>
        </w:rPr>
      </w:pPr>
      <w:r w:rsidRPr="00CA6D21">
        <w:rPr>
          <w:rFonts w:cs="Simplified Arabic" w:hint="eastAsia"/>
          <w:rtl/>
        </w:rPr>
        <w:lastRenderedPageBreak/>
        <w:t>اللقاء</w:t>
      </w:r>
      <w:r w:rsidRPr="00CA6D21">
        <w:rPr>
          <w:rFonts w:cs="Simplified Arabic"/>
          <w:rtl/>
        </w:rPr>
        <w:t xml:space="preserve"> العلمي السابع للجمعية السعودية للعلوم الزراعية "</w:t>
      </w:r>
      <w:r w:rsidRPr="00CA6D21">
        <w:rPr>
          <w:rFonts w:cs="Simplified Arabic" w:hint="eastAsia"/>
          <w:rtl/>
        </w:rPr>
        <w:t>المضادات</w:t>
      </w:r>
      <w:r w:rsidRPr="00CA6D21">
        <w:rPr>
          <w:rFonts w:cs="Simplified Arabic"/>
          <w:rtl/>
        </w:rPr>
        <w:t xml:space="preserve"> </w:t>
      </w:r>
      <w:r w:rsidRPr="00CA6D21">
        <w:rPr>
          <w:rFonts w:cs="Simplified Arabic" w:hint="eastAsia"/>
          <w:rtl/>
        </w:rPr>
        <w:t>الحيوية</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الدواجن</w:t>
      </w:r>
      <w:r w:rsidRPr="00CA6D21">
        <w:rPr>
          <w:rFonts w:cs="Simplified Arabic"/>
          <w:rtl/>
        </w:rPr>
        <w:t>"</w:t>
      </w:r>
      <w:r w:rsidRPr="00CA6D21">
        <w:rPr>
          <w:rFonts w:cs="Simplified Arabic" w:hint="eastAsia"/>
          <w:rtl/>
        </w:rPr>
        <w:t>،</w:t>
      </w:r>
      <w:r w:rsidRPr="00CA6D21">
        <w:rPr>
          <w:rFonts w:cs="Simplified Arabic"/>
          <w:rtl/>
        </w:rPr>
        <w:t xml:space="preserve"> الهفوف، 3/1424هـ.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العلمي السـادس للجمعية السعودية للعلوم الزراعية "</w:t>
      </w:r>
      <w:r w:rsidRPr="00CA6D21">
        <w:rPr>
          <w:rFonts w:cs="Simplified Arabic" w:hint="eastAsia"/>
          <w:rtl/>
        </w:rPr>
        <w:t>تداول</w:t>
      </w:r>
      <w:r w:rsidRPr="00CA6D21">
        <w:rPr>
          <w:rFonts w:cs="Simplified Arabic"/>
          <w:rtl/>
        </w:rPr>
        <w:t xml:space="preserve"> </w:t>
      </w:r>
      <w:r w:rsidRPr="00CA6D21">
        <w:rPr>
          <w:rFonts w:cs="Simplified Arabic" w:hint="eastAsia"/>
          <w:rtl/>
        </w:rPr>
        <w:t>المنتجات</w:t>
      </w:r>
      <w:r w:rsidRPr="00CA6D21">
        <w:rPr>
          <w:rFonts w:cs="Simplified Arabic"/>
          <w:rtl/>
        </w:rPr>
        <w:t xml:space="preserve"> </w:t>
      </w:r>
      <w:r w:rsidRPr="00CA6D21">
        <w:rPr>
          <w:rFonts w:cs="Simplified Arabic" w:hint="eastAsia"/>
          <w:rtl/>
        </w:rPr>
        <w:t>الزراعية</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الأسواق</w:t>
      </w:r>
      <w:r w:rsidRPr="00CA6D21">
        <w:rPr>
          <w:rFonts w:cs="Simplified Arabic"/>
          <w:rtl/>
        </w:rPr>
        <w:t>"</w:t>
      </w:r>
      <w:r w:rsidRPr="00CA6D21">
        <w:rPr>
          <w:rFonts w:cs="Simplified Arabic" w:hint="eastAsia"/>
          <w:rtl/>
        </w:rPr>
        <w:t>،</w:t>
      </w:r>
      <w:r w:rsidRPr="00CA6D21">
        <w:rPr>
          <w:rFonts w:cs="Simplified Arabic"/>
          <w:rtl/>
        </w:rPr>
        <w:t xml:space="preserve"> الرياض، 1/1424هـ.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العلمي الخامس للجمعية السعودية للعلوم الزراعية بالتعاون مع مديرية الزراعة بمنطقة حائل "</w:t>
      </w:r>
      <w:r w:rsidRPr="00CA6D21">
        <w:rPr>
          <w:rFonts w:cs="Simplified Arabic" w:hint="eastAsia"/>
          <w:rtl/>
        </w:rPr>
        <w:t>إنتاج</w:t>
      </w:r>
      <w:r w:rsidRPr="00CA6D21">
        <w:rPr>
          <w:rFonts w:cs="Simplified Arabic"/>
          <w:rtl/>
        </w:rPr>
        <w:t xml:space="preserve"> </w:t>
      </w:r>
      <w:r w:rsidRPr="00CA6D21">
        <w:rPr>
          <w:rFonts w:cs="Simplified Arabic" w:hint="eastAsia"/>
          <w:rtl/>
        </w:rPr>
        <w:t>البطاطس</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المملكة</w:t>
      </w:r>
      <w:r w:rsidRPr="00CA6D21">
        <w:rPr>
          <w:rFonts w:cs="Simplified Arabic"/>
          <w:rtl/>
        </w:rPr>
        <w:t xml:space="preserve"> </w:t>
      </w:r>
      <w:r w:rsidRPr="00CA6D21">
        <w:rPr>
          <w:rFonts w:cs="Simplified Arabic" w:hint="eastAsia"/>
          <w:rtl/>
        </w:rPr>
        <w:t>العربية</w:t>
      </w:r>
      <w:r w:rsidRPr="00CA6D21">
        <w:rPr>
          <w:rFonts w:cs="Simplified Arabic"/>
          <w:rtl/>
        </w:rPr>
        <w:t xml:space="preserve"> </w:t>
      </w:r>
      <w:r w:rsidRPr="00CA6D21">
        <w:rPr>
          <w:rFonts w:cs="Simplified Arabic" w:hint="eastAsia"/>
          <w:rtl/>
        </w:rPr>
        <w:t>السعودية</w:t>
      </w:r>
      <w:r w:rsidRPr="00CA6D21">
        <w:rPr>
          <w:rFonts w:cs="Simplified Arabic"/>
          <w:rtl/>
        </w:rPr>
        <w:t>"</w:t>
      </w:r>
      <w:r w:rsidRPr="00CA6D21">
        <w:rPr>
          <w:rFonts w:cs="Simplified Arabic" w:hint="eastAsia"/>
          <w:rtl/>
        </w:rPr>
        <w:t>،</w:t>
      </w:r>
      <w:r w:rsidRPr="00CA6D21">
        <w:rPr>
          <w:rFonts w:cs="Simplified Arabic"/>
          <w:rtl/>
        </w:rPr>
        <w:t xml:space="preserve"> حائل، 11/1423هـ.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الأول للبيوت المحمية بالمملكة للغرفة التجارية الصناعية السعودية، الرياض، 3/1423هـ.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العلمي السابع لمدينة الملك عبد العزيز للعلوم والتقنية "</w:t>
      </w:r>
      <w:r w:rsidRPr="00CA6D21">
        <w:rPr>
          <w:rFonts w:cs="Simplified Arabic" w:hint="eastAsia"/>
          <w:rtl/>
        </w:rPr>
        <w:t>ملوثات</w:t>
      </w:r>
      <w:r w:rsidRPr="00CA6D21">
        <w:rPr>
          <w:rFonts w:cs="Simplified Arabic"/>
          <w:rtl/>
        </w:rPr>
        <w:t xml:space="preserve"> </w:t>
      </w:r>
      <w:r w:rsidRPr="00CA6D21">
        <w:rPr>
          <w:rFonts w:cs="Simplified Arabic" w:hint="eastAsia"/>
          <w:rtl/>
        </w:rPr>
        <w:t>الأغذية</w:t>
      </w:r>
      <w:r w:rsidRPr="00CA6D21">
        <w:rPr>
          <w:rFonts w:cs="Simplified Arabic"/>
          <w:rtl/>
        </w:rPr>
        <w:t xml:space="preserve"> </w:t>
      </w:r>
      <w:r w:rsidRPr="00CA6D21">
        <w:rPr>
          <w:rFonts w:cs="Simplified Arabic" w:hint="eastAsia"/>
          <w:rtl/>
        </w:rPr>
        <w:t>وآثارها</w:t>
      </w:r>
      <w:r w:rsidRPr="00CA6D21">
        <w:rPr>
          <w:rFonts w:cs="Simplified Arabic"/>
          <w:rtl/>
        </w:rPr>
        <w:t xml:space="preserve"> </w:t>
      </w:r>
      <w:r w:rsidRPr="00CA6D21">
        <w:rPr>
          <w:rFonts w:cs="Simplified Arabic" w:hint="eastAsia"/>
          <w:rtl/>
        </w:rPr>
        <w:t>الصحية</w:t>
      </w:r>
      <w:r w:rsidRPr="00CA6D21">
        <w:rPr>
          <w:rFonts w:cs="Simplified Arabic"/>
          <w:rtl/>
        </w:rPr>
        <w:t>"</w:t>
      </w:r>
      <w:r w:rsidRPr="00CA6D21">
        <w:rPr>
          <w:rFonts w:cs="Simplified Arabic" w:hint="eastAsia"/>
          <w:rtl/>
        </w:rPr>
        <w:t>،</w:t>
      </w:r>
      <w:r w:rsidRPr="00CA6D21">
        <w:rPr>
          <w:rFonts w:cs="Simplified Arabic"/>
          <w:rtl/>
        </w:rPr>
        <w:t xml:space="preserve"> الرياض، 2/1423هـ.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الحادي والعشرون للجمعية السعودية لعلوم الحياة "</w:t>
      </w:r>
      <w:r w:rsidRPr="00CA6D21">
        <w:rPr>
          <w:rFonts w:cs="Simplified Arabic" w:hint="eastAsia"/>
          <w:rtl/>
        </w:rPr>
        <w:t>الموارد</w:t>
      </w:r>
      <w:r w:rsidRPr="00CA6D21">
        <w:rPr>
          <w:rFonts w:cs="Simplified Arabic"/>
          <w:rtl/>
        </w:rPr>
        <w:t xml:space="preserve"> </w:t>
      </w:r>
      <w:r w:rsidRPr="00CA6D21">
        <w:rPr>
          <w:rFonts w:cs="Simplified Arabic" w:hint="eastAsia"/>
          <w:rtl/>
        </w:rPr>
        <w:t>الطبيعية</w:t>
      </w:r>
      <w:r w:rsidRPr="00CA6D21">
        <w:rPr>
          <w:rFonts w:cs="Simplified Arabic"/>
          <w:rtl/>
        </w:rPr>
        <w:t xml:space="preserve"> </w:t>
      </w:r>
      <w:r w:rsidRPr="00CA6D21">
        <w:rPr>
          <w:rFonts w:cs="Simplified Arabic" w:hint="eastAsia"/>
          <w:rtl/>
        </w:rPr>
        <w:t>لإحيائية</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المملكة</w:t>
      </w:r>
      <w:r w:rsidRPr="00CA6D21">
        <w:rPr>
          <w:rFonts w:cs="Simplified Arabic"/>
          <w:rtl/>
        </w:rPr>
        <w:t xml:space="preserve"> </w:t>
      </w:r>
      <w:r w:rsidRPr="00CA6D21">
        <w:rPr>
          <w:rFonts w:cs="Simplified Arabic" w:hint="eastAsia"/>
          <w:rtl/>
        </w:rPr>
        <w:t>العربية</w:t>
      </w:r>
      <w:r w:rsidRPr="00CA6D21">
        <w:rPr>
          <w:rFonts w:cs="Simplified Arabic"/>
          <w:rtl/>
        </w:rPr>
        <w:t xml:space="preserve"> </w:t>
      </w:r>
      <w:r w:rsidRPr="00CA6D21">
        <w:rPr>
          <w:rFonts w:cs="Simplified Arabic" w:hint="eastAsia"/>
          <w:rtl/>
        </w:rPr>
        <w:t>السعودية</w:t>
      </w:r>
      <w:r w:rsidRPr="00CA6D21">
        <w:rPr>
          <w:rFonts w:cs="Simplified Arabic"/>
          <w:rtl/>
        </w:rPr>
        <w:t xml:space="preserve"> </w:t>
      </w:r>
      <w:r w:rsidRPr="00CA6D21">
        <w:rPr>
          <w:rFonts w:cs="Simplified Arabic" w:hint="eastAsia"/>
          <w:rtl/>
        </w:rPr>
        <w:t>نظرة</w:t>
      </w:r>
      <w:r w:rsidRPr="00CA6D21">
        <w:rPr>
          <w:rFonts w:cs="Simplified Arabic"/>
          <w:rtl/>
        </w:rPr>
        <w:t xml:space="preserve"> </w:t>
      </w:r>
      <w:r w:rsidRPr="00CA6D21">
        <w:rPr>
          <w:rFonts w:cs="Simplified Arabic" w:hint="eastAsia"/>
          <w:rtl/>
        </w:rPr>
        <w:t>إلى</w:t>
      </w:r>
      <w:r w:rsidRPr="00CA6D21">
        <w:rPr>
          <w:rFonts w:cs="Simplified Arabic"/>
          <w:rtl/>
        </w:rPr>
        <w:t xml:space="preserve"> </w:t>
      </w:r>
      <w:r w:rsidRPr="00CA6D21">
        <w:rPr>
          <w:rFonts w:cs="Simplified Arabic" w:hint="eastAsia"/>
          <w:rtl/>
        </w:rPr>
        <w:t>المستقبل</w:t>
      </w:r>
      <w:r w:rsidRPr="00CA6D21">
        <w:rPr>
          <w:rFonts w:cs="Simplified Arabic"/>
          <w:rtl/>
        </w:rPr>
        <w:t>"</w:t>
      </w:r>
      <w:r w:rsidRPr="00CA6D21">
        <w:rPr>
          <w:rFonts w:cs="Simplified Arabic" w:hint="eastAsia"/>
          <w:rtl/>
        </w:rPr>
        <w:t>،</w:t>
      </w:r>
      <w:r w:rsidRPr="00CA6D21">
        <w:rPr>
          <w:rFonts w:cs="Simplified Arabic"/>
          <w:rtl/>
        </w:rPr>
        <w:t xml:space="preserve"> </w:t>
      </w:r>
      <w:r w:rsidRPr="00CA6D21">
        <w:rPr>
          <w:rFonts w:cs="Simplified Arabic" w:hint="eastAsia"/>
          <w:rtl/>
        </w:rPr>
        <w:t>أبها،</w:t>
      </w:r>
      <w:r w:rsidRPr="00CA6D21">
        <w:rPr>
          <w:rFonts w:cs="Simplified Arabic"/>
          <w:rtl/>
        </w:rPr>
        <w:t xml:space="preserve"> 1/1423هـ.</w:t>
      </w:r>
    </w:p>
    <w:p w:rsidR="00144357" w:rsidRPr="00482DAE" w:rsidRDefault="00CA6D21" w:rsidP="002479E6">
      <w:pPr>
        <w:numPr>
          <w:ilvl w:val="0"/>
          <w:numId w:val="25"/>
        </w:numPr>
        <w:bidi/>
        <w:jc w:val="lowKashida"/>
        <w:rPr>
          <w:rFonts w:cs="Simplified Arabic"/>
        </w:rPr>
      </w:pPr>
      <w:r w:rsidRPr="00CA6D21">
        <w:rPr>
          <w:rFonts w:cs="Simplified Arabic" w:hint="eastAsia"/>
          <w:rtl/>
        </w:rPr>
        <w:t>ندوة</w:t>
      </w:r>
      <w:r w:rsidRPr="00CA6D21">
        <w:rPr>
          <w:rFonts w:cs="Simplified Arabic"/>
          <w:rtl/>
        </w:rPr>
        <w:t xml:space="preserve"> </w:t>
      </w:r>
      <w:r w:rsidRPr="00CA6D21">
        <w:rPr>
          <w:rFonts w:cs="Simplified Arabic" w:hint="eastAsia"/>
          <w:rtl/>
        </w:rPr>
        <w:t>لإدارة</w:t>
      </w:r>
      <w:r w:rsidRPr="00CA6D21">
        <w:rPr>
          <w:rFonts w:cs="Simplified Arabic"/>
          <w:rtl/>
        </w:rPr>
        <w:t xml:space="preserve"> </w:t>
      </w:r>
      <w:r w:rsidRPr="00CA6D21">
        <w:rPr>
          <w:rFonts w:cs="Simplified Arabic" w:hint="eastAsia"/>
          <w:rtl/>
        </w:rPr>
        <w:t>التوعية</w:t>
      </w:r>
      <w:r w:rsidRPr="00CA6D21">
        <w:rPr>
          <w:rFonts w:cs="Simplified Arabic"/>
          <w:rtl/>
        </w:rPr>
        <w:t xml:space="preserve"> </w:t>
      </w:r>
      <w:r w:rsidRPr="00CA6D21">
        <w:rPr>
          <w:rFonts w:cs="Simplified Arabic" w:hint="eastAsia"/>
          <w:rtl/>
        </w:rPr>
        <w:t>والتثقيف</w:t>
      </w:r>
      <w:r w:rsidRPr="00CA6D21">
        <w:rPr>
          <w:rFonts w:cs="Simplified Arabic"/>
          <w:rtl/>
        </w:rPr>
        <w:t xml:space="preserve"> </w:t>
      </w:r>
      <w:r w:rsidRPr="00CA6D21">
        <w:rPr>
          <w:rFonts w:cs="Simplified Arabic" w:hint="eastAsia"/>
          <w:rtl/>
        </w:rPr>
        <w:t>الصحي</w:t>
      </w:r>
      <w:r w:rsidRPr="00CA6D21">
        <w:rPr>
          <w:rFonts w:cs="Simplified Arabic"/>
          <w:rtl/>
        </w:rPr>
        <w:t xml:space="preserve"> "مياه </w:t>
      </w:r>
      <w:r w:rsidRPr="00CA6D21">
        <w:rPr>
          <w:rFonts w:cs="Simplified Arabic" w:hint="eastAsia"/>
          <w:rtl/>
        </w:rPr>
        <w:t>الشرب</w:t>
      </w:r>
      <w:r w:rsidRPr="00CA6D21">
        <w:rPr>
          <w:rFonts w:cs="Simplified Arabic"/>
          <w:rtl/>
        </w:rPr>
        <w:t xml:space="preserve">"، </w:t>
      </w:r>
      <w:r w:rsidRPr="00CA6D21">
        <w:rPr>
          <w:rFonts w:cs="Simplified Arabic" w:hint="eastAsia"/>
          <w:rtl/>
        </w:rPr>
        <w:t>الرياض،</w:t>
      </w:r>
      <w:r w:rsidRPr="00CA6D21">
        <w:rPr>
          <w:rFonts w:cs="Simplified Arabic"/>
          <w:rtl/>
        </w:rPr>
        <w:t xml:space="preserve"> 2/1423هـ.</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الندوة</w:t>
      </w:r>
      <w:r w:rsidRPr="00CA6D21">
        <w:rPr>
          <w:rFonts w:cs="Simplified Arabic"/>
          <w:rtl/>
        </w:rPr>
        <w:t xml:space="preserve"> السعودية الثانية لمدينة الملك عبد العزيز للعلوم والتقنية "</w:t>
      </w:r>
      <w:r w:rsidRPr="00CA6D21">
        <w:rPr>
          <w:rFonts w:cs="Simplified Arabic" w:hint="eastAsia"/>
          <w:rtl/>
        </w:rPr>
        <w:t>زراعة</w:t>
      </w:r>
      <w:r w:rsidRPr="00CA6D21">
        <w:rPr>
          <w:rFonts w:cs="Simplified Arabic"/>
          <w:rtl/>
        </w:rPr>
        <w:t xml:space="preserve"> </w:t>
      </w:r>
      <w:r w:rsidRPr="00CA6D21">
        <w:rPr>
          <w:rFonts w:cs="Simplified Arabic" w:hint="eastAsia"/>
          <w:rtl/>
        </w:rPr>
        <w:t>النباتات</w:t>
      </w:r>
      <w:r w:rsidRPr="00CA6D21">
        <w:rPr>
          <w:rFonts w:cs="Simplified Arabic"/>
          <w:rtl/>
        </w:rPr>
        <w:t xml:space="preserve"> </w:t>
      </w:r>
      <w:r w:rsidRPr="00CA6D21">
        <w:rPr>
          <w:rFonts w:cs="Simplified Arabic" w:hint="eastAsia"/>
          <w:rtl/>
        </w:rPr>
        <w:t>الملحية</w:t>
      </w:r>
      <w:r w:rsidRPr="00CA6D21">
        <w:rPr>
          <w:rFonts w:cs="Simplified Arabic"/>
          <w:rtl/>
        </w:rPr>
        <w:t>"</w:t>
      </w:r>
      <w:r w:rsidRPr="00CA6D21">
        <w:rPr>
          <w:rFonts w:cs="Simplified Arabic" w:hint="eastAsia"/>
          <w:rtl/>
        </w:rPr>
        <w:t>،</w:t>
      </w:r>
      <w:r w:rsidRPr="00CA6D21">
        <w:rPr>
          <w:rFonts w:cs="Simplified Arabic"/>
          <w:rtl/>
        </w:rPr>
        <w:t xml:space="preserve"> الرياض، 1/1423هـ.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الأسبوع</w:t>
      </w:r>
      <w:r w:rsidRPr="00CA6D21">
        <w:rPr>
          <w:rFonts w:cs="Simplified Arabic"/>
          <w:rtl/>
        </w:rPr>
        <w:t xml:space="preserve"> الثقافي الرابع لجامعة أم القرى "لجامعات ومؤسسات التعليم العالي لمجلس التعاون لدول الخليج العربية، مكة، 7/1422هـ.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العلمي الرابع للجمعية السـعودية للعلوم الزراعية "</w:t>
      </w:r>
      <w:r w:rsidRPr="00CA6D21">
        <w:rPr>
          <w:rFonts w:cs="Simplified Arabic" w:hint="eastAsia"/>
          <w:rtl/>
        </w:rPr>
        <w:t>كفاءة</w:t>
      </w:r>
      <w:r w:rsidRPr="00CA6D21">
        <w:rPr>
          <w:rFonts w:cs="Simplified Arabic"/>
          <w:rtl/>
        </w:rPr>
        <w:t xml:space="preserve"> </w:t>
      </w:r>
      <w:r w:rsidRPr="00CA6D21">
        <w:rPr>
          <w:rFonts w:cs="Simplified Arabic" w:hint="eastAsia"/>
          <w:rtl/>
        </w:rPr>
        <w:t>أنظمة</w:t>
      </w:r>
      <w:r w:rsidRPr="00CA6D21">
        <w:rPr>
          <w:rFonts w:cs="Simplified Arabic"/>
          <w:rtl/>
        </w:rPr>
        <w:t xml:space="preserve"> </w:t>
      </w:r>
      <w:r w:rsidRPr="00CA6D21">
        <w:rPr>
          <w:rFonts w:cs="Simplified Arabic" w:hint="eastAsia"/>
          <w:rtl/>
        </w:rPr>
        <w:t>الري</w:t>
      </w:r>
      <w:r w:rsidRPr="00CA6D21">
        <w:rPr>
          <w:rFonts w:cs="Simplified Arabic"/>
          <w:rtl/>
        </w:rPr>
        <w:t xml:space="preserve"> </w:t>
      </w:r>
      <w:r w:rsidRPr="00CA6D21">
        <w:rPr>
          <w:rFonts w:cs="Simplified Arabic" w:hint="eastAsia"/>
          <w:rtl/>
        </w:rPr>
        <w:t>حماية</w:t>
      </w:r>
      <w:r w:rsidRPr="00CA6D21">
        <w:rPr>
          <w:rFonts w:cs="Simplified Arabic"/>
          <w:rtl/>
        </w:rPr>
        <w:t xml:space="preserve"> </w:t>
      </w:r>
      <w:r w:rsidRPr="00CA6D21">
        <w:rPr>
          <w:rFonts w:cs="Simplified Arabic" w:hint="eastAsia"/>
          <w:rtl/>
        </w:rPr>
        <w:t>لمواردنا</w:t>
      </w:r>
      <w:r w:rsidRPr="00CA6D21">
        <w:rPr>
          <w:rFonts w:cs="Simplified Arabic"/>
          <w:rtl/>
        </w:rPr>
        <w:t xml:space="preserve"> </w:t>
      </w:r>
      <w:r w:rsidRPr="00CA6D21">
        <w:rPr>
          <w:rFonts w:cs="Simplified Arabic" w:hint="eastAsia"/>
          <w:rtl/>
        </w:rPr>
        <w:t>المائية</w:t>
      </w:r>
      <w:r w:rsidRPr="00CA6D21">
        <w:rPr>
          <w:rFonts w:cs="Simplified Arabic"/>
          <w:rtl/>
        </w:rPr>
        <w:t>"</w:t>
      </w:r>
      <w:r w:rsidRPr="00CA6D21">
        <w:rPr>
          <w:rFonts w:cs="Simplified Arabic" w:hint="eastAsia"/>
          <w:rtl/>
        </w:rPr>
        <w:t>،</w:t>
      </w:r>
      <w:r w:rsidRPr="00CA6D21">
        <w:rPr>
          <w:rFonts w:cs="Simplified Arabic"/>
          <w:rtl/>
        </w:rPr>
        <w:t xml:space="preserve"> الرياض، 1/1422هـ.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الندوة</w:t>
      </w:r>
      <w:r w:rsidRPr="00CA6D21">
        <w:rPr>
          <w:rFonts w:cs="Simplified Arabic"/>
          <w:rtl/>
        </w:rPr>
        <w:t xml:space="preserve"> السعودية الأولى للنشر العلمي لجامعة الملك سعود "</w:t>
      </w:r>
      <w:r w:rsidRPr="00CA6D21">
        <w:rPr>
          <w:rFonts w:cs="Simplified Arabic" w:hint="eastAsia"/>
          <w:rtl/>
        </w:rPr>
        <w:t>التحرير</w:t>
      </w:r>
      <w:r w:rsidRPr="00CA6D21">
        <w:rPr>
          <w:rFonts w:cs="Simplified Arabic"/>
          <w:rtl/>
        </w:rPr>
        <w:t xml:space="preserve"> </w:t>
      </w:r>
      <w:r w:rsidRPr="00CA6D21">
        <w:rPr>
          <w:rFonts w:cs="Simplified Arabic" w:hint="eastAsia"/>
          <w:rtl/>
        </w:rPr>
        <w:t>الفني</w:t>
      </w:r>
      <w:r w:rsidRPr="00CA6D21">
        <w:rPr>
          <w:rFonts w:cs="Simplified Arabic"/>
          <w:rtl/>
        </w:rPr>
        <w:t xml:space="preserve">: </w:t>
      </w:r>
      <w:r w:rsidRPr="00CA6D21">
        <w:rPr>
          <w:rFonts w:cs="Simplified Arabic" w:hint="eastAsia"/>
          <w:rtl/>
        </w:rPr>
        <w:t>الأسس</w:t>
      </w:r>
      <w:r w:rsidRPr="00CA6D21">
        <w:rPr>
          <w:rFonts w:cs="Simplified Arabic"/>
          <w:rtl/>
        </w:rPr>
        <w:t xml:space="preserve"> </w:t>
      </w:r>
      <w:r w:rsidRPr="00CA6D21">
        <w:rPr>
          <w:rFonts w:cs="Simplified Arabic" w:hint="eastAsia"/>
          <w:rtl/>
        </w:rPr>
        <w:t>والمشكلات</w:t>
      </w:r>
      <w:r w:rsidRPr="00CA6D21">
        <w:rPr>
          <w:rFonts w:cs="Simplified Arabic"/>
          <w:rtl/>
        </w:rPr>
        <w:t>"</w:t>
      </w:r>
      <w:r w:rsidRPr="00CA6D21">
        <w:rPr>
          <w:rFonts w:cs="Simplified Arabic" w:hint="eastAsia"/>
          <w:rtl/>
        </w:rPr>
        <w:t>،</w:t>
      </w:r>
      <w:r w:rsidRPr="00CA6D21">
        <w:rPr>
          <w:rFonts w:cs="Simplified Arabic"/>
          <w:rtl/>
        </w:rPr>
        <w:t xml:space="preserve"> الرياض، 12/1421هـ.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العـلمي الثالث للجمـعية السـعودية للعلوم الزراعية "</w:t>
      </w:r>
      <w:r w:rsidRPr="00CA6D21">
        <w:rPr>
          <w:rFonts w:cs="Simplified Arabic" w:hint="eastAsia"/>
          <w:rtl/>
        </w:rPr>
        <w:t>تصنيع</w:t>
      </w:r>
      <w:r w:rsidRPr="00CA6D21">
        <w:rPr>
          <w:rFonts w:cs="Simplified Arabic"/>
          <w:rtl/>
        </w:rPr>
        <w:t xml:space="preserve"> </w:t>
      </w:r>
      <w:r w:rsidRPr="00CA6D21">
        <w:rPr>
          <w:rFonts w:cs="Simplified Arabic" w:hint="eastAsia"/>
          <w:rtl/>
        </w:rPr>
        <w:t>التمور</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المملكة</w:t>
      </w:r>
      <w:r w:rsidRPr="00CA6D21">
        <w:rPr>
          <w:rFonts w:cs="Simplified Arabic"/>
          <w:rtl/>
        </w:rPr>
        <w:t>"</w:t>
      </w:r>
      <w:r w:rsidRPr="00CA6D21">
        <w:rPr>
          <w:rFonts w:cs="Simplified Arabic" w:hint="eastAsia"/>
          <w:rtl/>
        </w:rPr>
        <w:t>،</w:t>
      </w:r>
      <w:r w:rsidRPr="00CA6D21">
        <w:rPr>
          <w:rFonts w:cs="Simplified Arabic"/>
          <w:rtl/>
        </w:rPr>
        <w:t xml:space="preserve"> القصيم، 8/1421هـ. </w:t>
      </w:r>
    </w:p>
    <w:p w:rsidR="00144357" w:rsidRPr="00482DAE" w:rsidRDefault="00CA6D21" w:rsidP="002479E6">
      <w:pPr>
        <w:numPr>
          <w:ilvl w:val="0"/>
          <w:numId w:val="25"/>
        </w:numPr>
        <w:bidi/>
        <w:jc w:val="lowKashida"/>
        <w:rPr>
          <w:rFonts w:cs="Simplified Arabic"/>
        </w:rPr>
      </w:pPr>
      <w:r w:rsidRPr="00CA6D21">
        <w:rPr>
          <w:rFonts w:cs="Simplified Arabic"/>
          <w:rtl/>
        </w:rPr>
        <w:t>اقتصاديات الموارد الطبيعية المتجددة والمحافظة عليها في المناطق الجافة</w:t>
      </w:r>
      <w:r w:rsidRPr="00CA6D21">
        <w:rPr>
          <w:rFonts w:cs="Simplified Arabic" w:hint="eastAsia"/>
          <w:rtl/>
        </w:rPr>
        <w:t>،</w:t>
      </w:r>
      <w:r w:rsidRPr="00CA6D21">
        <w:rPr>
          <w:rFonts w:cs="Simplified Arabic"/>
          <w:rtl/>
        </w:rPr>
        <w:t xml:space="preserve"> الرياض</w:t>
      </w:r>
      <w:r w:rsidRPr="00CA6D21">
        <w:rPr>
          <w:rFonts w:cs="Simplified Arabic" w:hint="eastAsia"/>
          <w:rtl/>
        </w:rPr>
        <w:t>،</w:t>
      </w:r>
      <w:r w:rsidRPr="00CA6D21">
        <w:rPr>
          <w:rFonts w:cs="Simplified Arabic"/>
          <w:rtl/>
        </w:rPr>
        <w:t xml:space="preserve"> 8/1421 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ندوة</w:t>
      </w:r>
      <w:r w:rsidRPr="00CA6D21">
        <w:rPr>
          <w:rFonts w:cs="Simplified Arabic"/>
          <w:rtl/>
        </w:rPr>
        <w:t xml:space="preserve"> البحث العلمي في دول مجلس التعاون لدول الخليج العربية، مدينة الملك عبد العزيز للعلوم والتقنية "</w:t>
      </w:r>
      <w:r w:rsidRPr="00CA6D21">
        <w:rPr>
          <w:rFonts w:cs="Simplified Arabic" w:hint="eastAsia"/>
          <w:rtl/>
        </w:rPr>
        <w:t>الواقع</w:t>
      </w:r>
      <w:r w:rsidRPr="00CA6D21">
        <w:rPr>
          <w:rFonts w:cs="Simplified Arabic"/>
          <w:rtl/>
        </w:rPr>
        <w:t xml:space="preserve"> </w:t>
      </w:r>
      <w:r w:rsidRPr="00CA6D21">
        <w:rPr>
          <w:rFonts w:cs="Simplified Arabic" w:hint="eastAsia"/>
          <w:rtl/>
        </w:rPr>
        <w:t>والمعوقات</w:t>
      </w:r>
      <w:r w:rsidRPr="00CA6D21">
        <w:rPr>
          <w:rFonts w:cs="Simplified Arabic"/>
          <w:rtl/>
        </w:rPr>
        <w:t xml:space="preserve"> </w:t>
      </w:r>
      <w:r w:rsidRPr="00CA6D21">
        <w:rPr>
          <w:rFonts w:cs="Simplified Arabic" w:hint="eastAsia"/>
          <w:rtl/>
        </w:rPr>
        <w:t>والتطلعات</w:t>
      </w:r>
      <w:r w:rsidRPr="00CA6D21">
        <w:rPr>
          <w:rFonts w:cs="Simplified Arabic"/>
          <w:rtl/>
        </w:rPr>
        <w:t>"</w:t>
      </w:r>
      <w:r w:rsidRPr="00CA6D21">
        <w:rPr>
          <w:rFonts w:cs="Simplified Arabic" w:hint="eastAsia"/>
          <w:rtl/>
        </w:rPr>
        <w:t>،</w:t>
      </w:r>
      <w:r w:rsidRPr="00CA6D21">
        <w:rPr>
          <w:rFonts w:cs="Simplified Arabic"/>
          <w:rtl/>
        </w:rPr>
        <w:t xml:space="preserve"> الرياض، 8/1421هـ.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الأسبوع</w:t>
      </w:r>
      <w:r w:rsidRPr="00CA6D21">
        <w:rPr>
          <w:rFonts w:cs="Simplified Arabic"/>
          <w:rtl/>
        </w:rPr>
        <w:t xml:space="preserve"> </w:t>
      </w:r>
      <w:r w:rsidRPr="00CA6D21">
        <w:rPr>
          <w:rFonts w:cs="Simplified Arabic" w:hint="eastAsia"/>
          <w:rtl/>
        </w:rPr>
        <w:t>الثقافي</w:t>
      </w:r>
      <w:r w:rsidRPr="00CA6D21">
        <w:rPr>
          <w:rFonts w:cs="Simplified Arabic"/>
          <w:rtl/>
        </w:rPr>
        <w:t xml:space="preserve"> </w:t>
      </w:r>
      <w:r w:rsidRPr="00CA6D21">
        <w:rPr>
          <w:rFonts w:cs="Simplified Arabic" w:hint="eastAsia"/>
          <w:rtl/>
        </w:rPr>
        <w:t>الرابع</w:t>
      </w:r>
      <w:r w:rsidRPr="00CA6D21">
        <w:rPr>
          <w:rFonts w:cs="Simplified Arabic"/>
          <w:rtl/>
        </w:rPr>
        <w:t xml:space="preserve"> </w:t>
      </w:r>
      <w:r w:rsidRPr="00CA6D21">
        <w:rPr>
          <w:rFonts w:cs="Simplified Arabic" w:hint="eastAsia"/>
          <w:rtl/>
        </w:rPr>
        <w:t>لجامعات</w:t>
      </w:r>
      <w:r w:rsidRPr="00CA6D21">
        <w:rPr>
          <w:rFonts w:cs="Simplified Arabic"/>
          <w:rtl/>
        </w:rPr>
        <w:t xml:space="preserve"> </w:t>
      </w:r>
      <w:r w:rsidRPr="00CA6D21">
        <w:rPr>
          <w:rFonts w:cs="Simplified Arabic" w:hint="eastAsia"/>
          <w:rtl/>
        </w:rPr>
        <w:t>ومؤسسات</w:t>
      </w:r>
      <w:r w:rsidRPr="00CA6D21">
        <w:rPr>
          <w:rFonts w:cs="Simplified Arabic"/>
          <w:rtl/>
        </w:rPr>
        <w:t xml:space="preserve"> </w:t>
      </w:r>
      <w:r w:rsidRPr="00CA6D21">
        <w:rPr>
          <w:rFonts w:cs="Simplified Arabic" w:hint="eastAsia"/>
          <w:rtl/>
        </w:rPr>
        <w:t>التعليم</w:t>
      </w:r>
      <w:r w:rsidRPr="00CA6D21">
        <w:rPr>
          <w:rFonts w:cs="Simplified Arabic"/>
          <w:rtl/>
        </w:rPr>
        <w:t xml:space="preserve"> </w:t>
      </w:r>
      <w:r w:rsidRPr="00CA6D21">
        <w:rPr>
          <w:rFonts w:cs="Simplified Arabic" w:hint="eastAsia"/>
          <w:rtl/>
        </w:rPr>
        <w:t>العالي</w:t>
      </w:r>
      <w:r w:rsidRPr="00CA6D21">
        <w:rPr>
          <w:rFonts w:cs="Simplified Arabic"/>
          <w:rtl/>
        </w:rPr>
        <w:t xml:space="preserve"> </w:t>
      </w:r>
      <w:r w:rsidRPr="00CA6D21">
        <w:rPr>
          <w:rFonts w:cs="Simplified Arabic" w:hint="eastAsia"/>
          <w:rtl/>
        </w:rPr>
        <w:t>لمجلس</w:t>
      </w:r>
      <w:r w:rsidRPr="00CA6D21">
        <w:rPr>
          <w:rFonts w:cs="Simplified Arabic"/>
          <w:rtl/>
        </w:rPr>
        <w:t xml:space="preserve"> </w:t>
      </w:r>
      <w:r w:rsidRPr="00CA6D21">
        <w:rPr>
          <w:rFonts w:cs="Simplified Arabic" w:hint="eastAsia"/>
          <w:rtl/>
        </w:rPr>
        <w:t>التعاون</w:t>
      </w:r>
      <w:r w:rsidRPr="00CA6D21">
        <w:rPr>
          <w:rFonts w:cs="Simplified Arabic"/>
          <w:rtl/>
        </w:rPr>
        <w:t xml:space="preserve"> </w:t>
      </w:r>
      <w:r w:rsidRPr="00CA6D21">
        <w:rPr>
          <w:rFonts w:cs="Simplified Arabic" w:hint="eastAsia"/>
          <w:rtl/>
        </w:rPr>
        <w:t>لدول</w:t>
      </w:r>
      <w:r w:rsidRPr="00CA6D21">
        <w:rPr>
          <w:rFonts w:cs="Simplified Arabic"/>
          <w:rtl/>
        </w:rPr>
        <w:t xml:space="preserve"> </w:t>
      </w:r>
      <w:r w:rsidRPr="00CA6D21">
        <w:rPr>
          <w:rFonts w:cs="Simplified Arabic" w:hint="eastAsia"/>
          <w:rtl/>
        </w:rPr>
        <w:t>الخليج</w:t>
      </w:r>
      <w:r w:rsidRPr="00CA6D21">
        <w:rPr>
          <w:rFonts w:cs="Simplified Arabic"/>
          <w:rtl/>
        </w:rPr>
        <w:t xml:space="preserve"> </w:t>
      </w:r>
      <w:r w:rsidRPr="00CA6D21">
        <w:rPr>
          <w:rFonts w:cs="Simplified Arabic" w:hint="eastAsia"/>
          <w:rtl/>
        </w:rPr>
        <w:t>العربي،</w:t>
      </w:r>
      <w:r w:rsidRPr="00CA6D21">
        <w:rPr>
          <w:rFonts w:cs="Simplified Arabic"/>
          <w:rtl/>
        </w:rPr>
        <w:t xml:space="preserve"> </w:t>
      </w:r>
      <w:r w:rsidRPr="00CA6D21">
        <w:rPr>
          <w:rFonts w:cs="Simplified Arabic" w:hint="eastAsia"/>
          <w:rtl/>
        </w:rPr>
        <w:t>مكة</w:t>
      </w:r>
      <w:r w:rsidRPr="00CA6D21">
        <w:rPr>
          <w:rFonts w:cs="Simplified Arabic"/>
          <w:rtl/>
        </w:rPr>
        <w:t xml:space="preserve"> </w:t>
      </w:r>
      <w:r w:rsidRPr="00CA6D21">
        <w:rPr>
          <w:rFonts w:cs="Simplified Arabic" w:hint="eastAsia"/>
          <w:rtl/>
        </w:rPr>
        <w:t>المكرمة،</w:t>
      </w:r>
      <w:r w:rsidRPr="00CA6D21">
        <w:rPr>
          <w:rFonts w:cs="Simplified Arabic"/>
          <w:rtl/>
        </w:rPr>
        <w:t xml:space="preserve"> 7/1421 هـ</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المؤتمر</w:t>
      </w:r>
      <w:r w:rsidRPr="00CA6D21">
        <w:rPr>
          <w:rFonts w:cs="Simplified Arabic"/>
          <w:rtl/>
        </w:rPr>
        <w:t xml:space="preserve"> الإسلامي الأول لوزراء التعليم العالي والبحث العلمي لوزارة التعليم العالي "</w:t>
      </w:r>
      <w:r w:rsidRPr="00CA6D21">
        <w:rPr>
          <w:rFonts w:cs="Simplified Arabic" w:hint="eastAsia"/>
          <w:rtl/>
        </w:rPr>
        <w:t>نحو</w:t>
      </w:r>
      <w:r w:rsidRPr="00CA6D21">
        <w:rPr>
          <w:rFonts w:cs="Simplified Arabic"/>
          <w:rtl/>
        </w:rPr>
        <w:t xml:space="preserve"> آليات لتطبيق إستراتيجية تطوير العلوم والتكنولوجيا في البلدان الإسلامية"، الرياض، 7/1421هـ.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العـلمي الثاني للجمعية السـعودية للعلوم الزراعية "</w:t>
      </w:r>
      <w:r w:rsidRPr="00CA6D21">
        <w:rPr>
          <w:rFonts w:cs="Simplified Arabic" w:hint="eastAsia"/>
          <w:rtl/>
        </w:rPr>
        <w:t>التسويق</w:t>
      </w:r>
      <w:r w:rsidRPr="00CA6D21">
        <w:rPr>
          <w:rFonts w:cs="Simplified Arabic"/>
          <w:rtl/>
        </w:rPr>
        <w:t xml:space="preserve"> </w:t>
      </w:r>
      <w:r w:rsidRPr="00CA6D21">
        <w:rPr>
          <w:rFonts w:cs="Simplified Arabic" w:hint="eastAsia"/>
          <w:rtl/>
        </w:rPr>
        <w:t>الزراعي</w:t>
      </w:r>
      <w:r w:rsidRPr="00CA6D21">
        <w:rPr>
          <w:rFonts w:cs="Simplified Arabic"/>
          <w:rtl/>
        </w:rPr>
        <w:t xml:space="preserve"> </w:t>
      </w:r>
      <w:r w:rsidRPr="00CA6D21">
        <w:rPr>
          <w:rFonts w:cs="Simplified Arabic" w:hint="eastAsia"/>
          <w:rtl/>
        </w:rPr>
        <w:t>بالمملكة</w:t>
      </w:r>
      <w:r w:rsidRPr="00CA6D21">
        <w:rPr>
          <w:rFonts w:cs="Simplified Arabic"/>
          <w:rtl/>
        </w:rPr>
        <w:t>"</w:t>
      </w:r>
      <w:r w:rsidRPr="00CA6D21">
        <w:rPr>
          <w:rFonts w:cs="Simplified Arabic" w:hint="eastAsia"/>
          <w:rtl/>
        </w:rPr>
        <w:t>،</w:t>
      </w:r>
      <w:r w:rsidRPr="00CA6D21">
        <w:rPr>
          <w:rFonts w:cs="Simplified Arabic"/>
          <w:rtl/>
        </w:rPr>
        <w:t xml:space="preserve"> الرياض، 1/1421هـ. </w:t>
      </w:r>
    </w:p>
    <w:p w:rsidR="00144357" w:rsidRPr="00482DAE" w:rsidRDefault="00CA6D21" w:rsidP="002479E6">
      <w:pPr>
        <w:numPr>
          <w:ilvl w:val="0"/>
          <w:numId w:val="25"/>
        </w:numPr>
        <w:bidi/>
        <w:jc w:val="lowKashida"/>
        <w:rPr>
          <w:rFonts w:cs="Simplified Arabic"/>
        </w:rPr>
      </w:pPr>
      <w:r w:rsidRPr="00CA6D21">
        <w:rPr>
          <w:rFonts w:cs="Simplified Arabic" w:hint="eastAsia"/>
          <w:rtl/>
        </w:rPr>
        <w:t>اللقاء</w:t>
      </w:r>
      <w:r w:rsidRPr="00CA6D21">
        <w:rPr>
          <w:rFonts w:cs="Simplified Arabic"/>
          <w:rtl/>
        </w:rPr>
        <w:t xml:space="preserve"> العلمي الأول للجمعية السعودية للعلوم الزراعية "</w:t>
      </w:r>
      <w:r w:rsidRPr="00CA6D21">
        <w:rPr>
          <w:rFonts w:cs="Simplified Arabic" w:hint="eastAsia"/>
          <w:rtl/>
        </w:rPr>
        <w:t>إنتاج</w:t>
      </w:r>
      <w:r w:rsidRPr="00CA6D21">
        <w:rPr>
          <w:rFonts w:cs="Simplified Arabic"/>
          <w:rtl/>
        </w:rPr>
        <w:t xml:space="preserve"> </w:t>
      </w:r>
      <w:r w:rsidRPr="00CA6D21">
        <w:rPr>
          <w:rFonts w:cs="Simplified Arabic" w:hint="eastAsia"/>
          <w:rtl/>
        </w:rPr>
        <w:t>فسائل</w:t>
      </w:r>
      <w:r w:rsidRPr="00CA6D21">
        <w:rPr>
          <w:rFonts w:cs="Simplified Arabic"/>
          <w:rtl/>
        </w:rPr>
        <w:t xml:space="preserve"> </w:t>
      </w:r>
      <w:r w:rsidRPr="00CA6D21">
        <w:rPr>
          <w:rFonts w:cs="Simplified Arabic" w:hint="eastAsia"/>
          <w:rtl/>
        </w:rPr>
        <w:t>النخيل</w:t>
      </w:r>
      <w:r w:rsidRPr="00CA6D21">
        <w:rPr>
          <w:rFonts w:cs="Simplified Arabic"/>
          <w:rtl/>
        </w:rPr>
        <w:t xml:space="preserve"> </w:t>
      </w:r>
      <w:r w:rsidRPr="00CA6D21">
        <w:rPr>
          <w:rFonts w:cs="Simplified Arabic" w:hint="eastAsia"/>
          <w:rtl/>
        </w:rPr>
        <w:t>بواسطة</w:t>
      </w:r>
      <w:r w:rsidRPr="00CA6D21">
        <w:rPr>
          <w:rFonts w:cs="Simplified Arabic"/>
          <w:rtl/>
        </w:rPr>
        <w:t xml:space="preserve"> </w:t>
      </w:r>
      <w:r w:rsidRPr="00CA6D21">
        <w:rPr>
          <w:rFonts w:cs="Simplified Arabic" w:hint="eastAsia"/>
          <w:rtl/>
        </w:rPr>
        <w:t>تقنية</w:t>
      </w:r>
      <w:r w:rsidRPr="00CA6D21">
        <w:rPr>
          <w:rFonts w:cs="Simplified Arabic"/>
          <w:rtl/>
        </w:rPr>
        <w:t xml:space="preserve"> </w:t>
      </w:r>
      <w:r w:rsidRPr="00CA6D21">
        <w:rPr>
          <w:rFonts w:cs="Simplified Arabic" w:hint="eastAsia"/>
          <w:rtl/>
        </w:rPr>
        <w:t>زراعة</w:t>
      </w:r>
      <w:r w:rsidRPr="00CA6D21">
        <w:rPr>
          <w:rFonts w:cs="Simplified Arabic"/>
          <w:rtl/>
        </w:rPr>
        <w:t xml:space="preserve"> </w:t>
      </w:r>
      <w:r w:rsidRPr="00CA6D21">
        <w:rPr>
          <w:rFonts w:cs="Simplified Arabic" w:hint="eastAsia"/>
          <w:rtl/>
        </w:rPr>
        <w:t>الأنسجة</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المملكة</w:t>
      </w:r>
      <w:r w:rsidRPr="00CA6D21">
        <w:rPr>
          <w:rFonts w:cs="Simplified Arabic"/>
          <w:rtl/>
        </w:rPr>
        <w:t xml:space="preserve">:الإيجابيات </w:t>
      </w:r>
      <w:r w:rsidRPr="00CA6D21">
        <w:rPr>
          <w:rFonts w:cs="Simplified Arabic" w:hint="eastAsia"/>
          <w:rtl/>
        </w:rPr>
        <w:t>والسلبيات</w:t>
      </w:r>
      <w:r w:rsidRPr="00CA6D21">
        <w:rPr>
          <w:rFonts w:cs="Simplified Arabic"/>
          <w:rtl/>
        </w:rPr>
        <w:t>"</w:t>
      </w:r>
      <w:r w:rsidRPr="00CA6D21">
        <w:rPr>
          <w:rFonts w:cs="Simplified Arabic" w:hint="eastAsia"/>
          <w:rtl/>
        </w:rPr>
        <w:t>،</w:t>
      </w:r>
      <w:r w:rsidRPr="00CA6D21">
        <w:rPr>
          <w:rFonts w:cs="Simplified Arabic"/>
          <w:rtl/>
        </w:rPr>
        <w:t xml:space="preserve"> الرياض، 11/1420هـ. </w:t>
      </w:r>
    </w:p>
    <w:p w:rsidR="00144357" w:rsidRPr="00482DAE" w:rsidRDefault="00CA6D21" w:rsidP="004838F3">
      <w:pPr>
        <w:pStyle w:val="Heading4"/>
        <w:rPr>
          <w:rtl/>
        </w:rPr>
      </w:pPr>
      <w:bookmarkStart w:id="32" w:name="_Toc311034625"/>
      <w:r w:rsidRPr="00CA6D21">
        <w:rPr>
          <w:rFonts w:hint="eastAsia"/>
          <w:rtl/>
        </w:rPr>
        <w:lastRenderedPageBreak/>
        <w:t>المؤتمرات</w:t>
      </w:r>
      <w:r w:rsidRPr="00CA6D21">
        <w:rPr>
          <w:rtl/>
        </w:rPr>
        <w:t xml:space="preserve"> </w:t>
      </w:r>
      <w:r w:rsidRPr="00CA6D21">
        <w:rPr>
          <w:rFonts w:hint="eastAsia"/>
          <w:rtl/>
        </w:rPr>
        <w:t>والندوات</w:t>
      </w:r>
      <w:r w:rsidRPr="00CA6D21">
        <w:rPr>
          <w:rtl/>
        </w:rPr>
        <w:t xml:space="preserve"> </w:t>
      </w:r>
      <w:r w:rsidRPr="00CA6D21">
        <w:rPr>
          <w:rFonts w:hint="eastAsia"/>
          <w:rtl/>
        </w:rPr>
        <w:t>خارج</w:t>
      </w:r>
      <w:r w:rsidRPr="00CA6D21">
        <w:rPr>
          <w:rtl/>
        </w:rPr>
        <w:t xml:space="preserve"> </w:t>
      </w:r>
      <w:r w:rsidRPr="00CA6D21">
        <w:rPr>
          <w:rFonts w:hint="eastAsia"/>
          <w:rtl/>
        </w:rPr>
        <w:t>المملكة</w:t>
      </w:r>
      <w:r w:rsidRPr="00CA6D21">
        <w:rPr>
          <w:rtl/>
        </w:rPr>
        <w:t xml:space="preserve">: </w:t>
      </w:r>
      <w:r w:rsidRPr="00CA6D21">
        <w:rPr>
          <w:rFonts w:hint="eastAsia"/>
          <w:rtl/>
        </w:rPr>
        <w:t>ببحث</w:t>
      </w:r>
      <w:bookmarkEnd w:id="32"/>
    </w:p>
    <w:p w:rsidR="006453F3" w:rsidRPr="00482DAE" w:rsidRDefault="006453F3" w:rsidP="002479E6">
      <w:pPr>
        <w:numPr>
          <w:ilvl w:val="0"/>
          <w:numId w:val="26"/>
        </w:numPr>
        <w:bidi/>
        <w:jc w:val="lowKashida"/>
        <w:rPr>
          <w:rFonts w:cs="Simplified Arabic"/>
          <w:rtl/>
        </w:rPr>
      </w:pPr>
      <w:r w:rsidRPr="00482DAE">
        <w:rPr>
          <w:rFonts w:hint="cs"/>
          <w:rtl/>
        </w:rPr>
        <w:t>المؤتمر السنوي السادس والأربعين للجمعية الأسترالية لعلم الحشرات،</w:t>
      </w:r>
      <w:r w:rsidR="00545AD6" w:rsidRPr="00482DAE">
        <w:rPr>
          <w:rFonts w:hint="cs"/>
          <w:rtl/>
        </w:rPr>
        <w:t xml:space="preserve"> 27-30 سبتمبر 2015،</w:t>
      </w:r>
      <w:r w:rsidRPr="00335346">
        <w:rPr>
          <w:rFonts w:hint="cs"/>
          <w:rtl/>
        </w:rPr>
        <w:t xml:space="preserve"> مدينة كارنيز، </w:t>
      </w:r>
      <w:r w:rsidR="00545AD6" w:rsidRPr="00335346">
        <w:rPr>
          <w:rFonts w:hint="cs"/>
          <w:rtl/>
        </w:rPr>
        <w:t xml:space="preserve">ولاية </w:t>
      </w:r>
      <w:r w:rsidRPr="00335346">
        <w:rPr>
          <w:rFonts w:hint="cs"/>
          <w:rtl/>
        </w:rPr>
        <w:t xml:space="preserve">كوينز لاند، أستراليا. </w:t>
      </w:r>
    </w:p>
    <w:p w:rsidR="00545AD6" w:rsidRPr="00482DAE" w:rsidRDefault="00CA6D21" w:rsidP="002479E6">
      <w:pPr>
        <w:numPr>
          <w:ilvl w:val="0"/>
          <w:numId w:val="26"/>
        </w:numPr>
        <w:bidi/>
        <w:jc w:val="lowKashida"/>
        <w:rPr>
          <w:rFonts w:cs="Simplified Arabic"/>
        </w:rPr>
      </w:pPr>
      <w:r w:rsidRPr="00CA6D21">
        <w:rPr>
          <w:rFonts w:cs="Simplified Arabic" w:hint="eastAsia"/>
          <w:rtl/>
        </w:rPr>
        <w:t>اللقاء</w:t>
      </w:r>
      <w:r w:rsidRPr="00CA6D21">
        <w:rPr>
          <w:rFonts w:cs="Simplified Arabic"/>
          <w:rtl/>
        </w:rPr>
        <w:t xml:space="preserve"> </w:t>
      </w:r>
      <w:r w:rsidRPr="00CA6D21">
        <w:rPr>
          <w:rFonts w:cs="Simplified Arabic" w:hint="eastAsia"/>
          <w:rtl/>
        </w:rPr>
        <w:t>السنوي</w:t>
      </w:r>
      <w:r w:rsidRPr="00CA6D21">
        <w:rPr>
          <w:rFonts w:cs="Simplified Arabic"/>
          <w:rtl/>
        </w:rPr>
        <w:t xml:space="preserve"> </w:t>
      </w:r>
      <w:r w:rsidRPr="00CA6D21">
        <w:rPr>
          <w:rFonts w:cs="Simplified Arabic" w:hint="eastAsia"/>
          <w:rtl/>
        </w:rPr>
        <w:t>الستون</w:t>
      </w:r>
      <w:r w:rsidRPr="00CA6D21">
        <w:rPr>
          <w:rFonts w:cs="Simplified Arabic"/>
          <w:rtl/>
        </w:rPr>
        <w:t xml:space="preserve"> </w:t>
      </w:r>
      <w:r w:rsidRPr="00CA6D21">
        <w:rPr>
          <w:rFonts w:cs="Simplified Arabic" w:hint="eastAsia"/>
          <w:rtl/>
        </w:rPr>
        <w:t>للجمعية</w:t>
      </w:r>
      <w:r w:rsidRPr="00CA6D21">
        <w:rPr>
          <w:rFonts w:cs="Simplified Arabic"/>
          <w:rtl/>
        </w:rPr>
        <w:t xml:space="preserve"> </w:t>
      </w:r>
      <w:r w:rsidRPr="00CA6D21">
        <w:rPr>
          <w:rFonts w:cs="Simplified Arabic" w:hint="eastAsia"/>
          <w:rtl/>
        </w:rPr>
        <w:t>الأمريكية</w:t>
      </w:r>
      <w:r w:rsidRPr="00CA6D21">
        <w:rPr>
          <w:rFonts w:cs="Simplified Arabic"/>
          <w:rtl/>
        </w:rPr>
        <w:t xml:space="preserve"> </w:t>
      </w:r>
      <w:r w:rsidRPr="00CA6D21">
        <w:rPr>
          <w:rFonts w:cs="Simplified Arabic" w:hint="eastAsia"/>
          <w:rtl/>
        </w:rPr>
        <w:t>لعلم</w:t>
      </w:r>
      <w:r w:rsidRPr="00CA6D21">
        <w:rPr>
          <w:rFonts w:cs="Simplified Arabic"/>
          <w:rtl/>
        </w:rPr>
        <w:t xml:space="preserve"> </w:t>
      </w:r>
      <w:r w:rsidRPr="00CA6D21">
        <w:rPr>
          <w:rFonts w:cs="Simplified Arabic" w:hint="eastAsia"/>
          <w:rtl/>
        </w:rPr>
        <w:t>الحشرات،</w:t>
      </w:r>
      <w:r w:rsidRPr="00CA6D21">
        <w:rPr>
          <w:rFonts w:cs="Simplified Arabic"/>
          <w:rtl/>
        </w:rPr>
        <w:t xml:space="preserve"> -14 نوفمبر 2012،</w:t>
      </w:r>
      <w:r w:rsidR="00055F21">
        <w:rPr>
          <w:rFonts w:cs="Simplified Arabic"/>
          <w:rtl/>
        </w:rPr>
        <w:t xml:space="preserve"> </w:t>
      </w:r>
      <w:r w:rsidRPr="00CA6D21">
        <w:rPr>
          <w:rFonts w:cs="Simplified Arabic"/>
          <w:rtl/>
        </w:rPr>
        <w:t>نوكسفيل، ولاية تينيسي</w:t>
      </w:r>
      <w:r w:rsidRPr="00CA6D21">
        <w:rPr>
          <w:rFonts w:cs="Simplified Arabic" w:hint="eastAsia"/>
          <w:rtl/>
        </w:rPr>
        <w:t>،</w:t>
      </w:r>
      <w:r w:rsidRPr="00CA6D21">
        <w:rPr>
          <w:rFonts w:cs="Simplified Arabic"/>
          <w:rtl/>
        </w:rPr>
        <w:t xml:space="preserve"> 11الولايات المتحدة الأمريكية.</w:t>
      </w:r>
    </w:p>
    <w:p w:rsidR="00144357" w:rsidRPr="00482DAE" w:rsidRDefault="00CA6D21" w:rsidP="002479E6">
      <w:pPr>
        <w:numPr>
          <w:ilvl w:val="0"/>
          <w:numId w:val="26"/>
        </w:numPr>
        <w:bidi/>
        <w:jc w:val="lowKashida"/>
        <w:rPr>
          <w:rFonts w:cs="Simplified Arabic"/>
        </w:rPr>
      </w:pPr>
      <w:r w:rsidRPr="00CA6D21">
        <w:rPr>
          <w:rFonts w:cs="Simplified Arabic" w:hint="eastAsia"/>
          <w:rtl/>
        </w:rPr>
        <w:t>المؤتمر</w:t>
      </w:r>
      <w:r w:rsidRPr="00CA6D21">
        <w:rPr>
          <w:rFonts w:cs="Simplified Arabic"/>
          <w:rtl/>
        </w:rPr>
        <w:t xml:space="preserve"> </w:t>
      </w:r>
      <w:r w:rsidRPr="00CA6D21">
        <w:rPr>
          <w:rFonts w:cs="Simplified Arabic" w:hint="eastAsia"/>
          <w:rtl/>
        </w:rPr>
        <w:t>الدولي</w:t>
      </w:r>
      <w:r w:rsidRPr="00CA6D21">
        <w:rPr>
          <w:rFonts w:cs="Simplified Arabic"/>
          <w:rtl/>
        </w:rPr>
        <w:t xml:space="preserve"> </w:t>
      </w:r>
      <w:r w:rsidRPr="00CA6D21">
        <w:rPr>
          <w:rFonts w:cs="Simplified Arabic" w:hint="eastAsia"/>
          <w:rtl/>
        </w:rPr>
        <w:t>الأول</w:t>
      </w:r>
      <w:r w:rsidRPr="00CA6D21">
        <w:rPr>
          <w:rFonts w:cs="Simplified Arabic"/>
          <w:rtl/>
        </w:rPr>
        <w:t xml:space="preserve"> </w:t>
      </w:r>
      <w:r w:rsidRPr="00CA6D21">
        <w:rPr>
          <w:rFonts w:cs="Simplified Arabic" w:hint="eastAsia"/>
          <w:rtl/>
        </w:rPr>
        <w:t>لنخيل</w:t>
      </w:r>
      <w:r w:rsidRPr="00CA6D21">
        <w:rPr>
          <w:rFonts w:cs="Simplified Arabic"/>
          <w:rtl/>
        </w:rPr>
        <w:t xml:space="preserve"> </w:t>
      </w:r>
      <w:r w:rsidRPr="00CA6D21">
        <w:rPr>
          <w:rFonts w:cs="Simplified Arabic" w:hint="eastAsia"/>
          <w:rtl/>
        </w:rPr>
        <w:t>البلح</w:t>
      </w:r>
      <w:r w:rsidRPr="00CA6D21">
        <w:rPr>
          <w:rFonts w:cs="Simplified Arabic"/>
          <w:rtl/>
        </w:rPr>
        <w:t xml:space="preserve"> </w:t>
      </w:r>
      <w:r w:rsidRPr="00CA6D21">
        <w:rPr>
          <w:rFonts w:cs="Simplified Arabic" w:hint="eastAsia"/>
          <w:rtl/>
        </w:rPr>
        <w:t>بمعهد</w:t>
      </w:r>
      <w:r w:rsidRPr="00CA6D21">
        <w:rPr>
          <w:rFonts w:cs="Simplified Arabic"/>
          <w:rtl/>
        </w:rPr>
        <w:t xml:space="preserve"> </w:t>
      </w:r>
      <w:r w:rsidRPr="00CA6D21">
        <w:rPr>
          <w:rFonts w:cs="Simplified Arabic" w:hint="eastAsia"/>
          <w:rtl/>
        </w:rPr>
        <w:t>بحوث</w:t>
      </w:r>
      <w:r w:rsidRPr="00CA6D21">
        <w:rPr>
          <w:rFonts w:cs="Simplified Arabic"/>
          <w:rtl/>
        </w:rPr>
        <w:t xml:space="preserve"> </w:t>
      </w:r>
      <w:r w:rsidRPr="00CA6D21">
        <w:rPr>
          <w:rFonts w:cs="Simplified Arabic" w:hint="eastAsia"/>
          <w:rtl/>
        </w:rPr>
        <w:t>وقاية</w:t>
      </w:r>
      <w:r w:rsidRPr="00CA6D21">
        <w:rPr>
          <w:rFonts w:cs="Simplified Arabic"/>
          <w:rtl/>
        </w:rPr>
        <w:t xml:space="preserve"> </w:t>
      </w:r>
      <w:r w:rsidRPr="00CA6D21">
        <w:rPr>
          <w:rFonts w:cs="Simplified Arabic" w:hint="eastAsia"/>
          <w:rtl/>
        </w:rPr>
        <w:t>النبات</w:t>
      </w:r>
      <w:r w:rsidRPr="00CA6D21">
        <w:rPr>
          <w:rFonts w:cs="Simplified Arabic"/>
          <w:rtl/>
        </w:rPr>
        <w:t xml:space="preserve"> </w:t>
      </w:r>
      <w:r w:rsidRPr="00CA6D21">
        <w:rPr>
          <w:rFonts w:cs="Simplified Arabic" w:hint="eastAsia"/>
          <w:rtl/>
        </w:rPr>
        <w:t>والمعمل</w:t>
      </w:r>
      <w:r w:rsidRPr="00CA6D21">
        <w:rPr>
          <w:rFonts w:cs="Simplified Arabic"/>
          <w:rtl/>
        </w:rPr>
        <w:t xml:space="preserve"> </w:t>
      </w:r>
      <w:r w:rsidRPr="00CA6D21">
        <w:rPr>
          <w:rFonts w:cs="Simplified Arabic" w:hint="eastAsia"/>
          <w:rtl/>
        </w:rPr>
        <w:t>المركزي</w:t>
      </w:r>
      <w:r w:rsidRPr="00CA6D21">
        <w:rPr>
          <w:rFonts w:cs="Simplified Arabic"/>
          <w:rtl/>
        </w:rPr>
        <w:t xml:space="preserve"> </w:t>
      </w:r>
      <w:r w:rsidRPr="00CA6D21">
        <w:rPr>
          <w:rFonts w:cs="Simplified Arabic" w:hint="eastAsia"/>
          <w:rtl/>
        </w:rPr>
        <w:t>وتطوير</w:t>
      </w:r>
      <w:r w:rsidRPr="00CA6D21">
        <w:rPr>
          <w:rFonts w:cs="Simplified Arabic"/>
          <w:rtl/>
        </w:rPr>
        <w:t xml:space="preserve"> </w:t>
      </w:r>
      <w:r w:rsidRPr="00CA6D21">
        <w:rPr>
          <w:rFonts w:cs="Simplified Arabic" w:hint="eastAsia"/>
          <w:rtl/>
        </w:rPr>
        <w:t>نخيل</w:t>
      </w:r>
      <w:r w:rsidRPr="00CA6D21">
        <w:rPr>
          <w:rFonts w:cs="Simplified Arabic"/>
          <w:rtl/>
        </w:rPr>
        <w:t xml:space="preserve"> </w:t>
      </w:r>
      <w:r w:rsidRPr="00CA6D21">
        <w:rPr>
          <w:rFonts w:cs="Simplified Arabic" w:hint="eastAsia"/>
          <w:rtl/>
        </w:rPr>
        <w:t>البلح</w:t>
      </w:r>
      <w:r w:rsidRPr="00CA6D21">
        <w:rPr>
          <w:rFonts w:cs="Simplified Arabic"/>
          <w:rtl/>
        </w:rPr>
        <w:t xml:space="preserve"> "عن </w:t>
      </w:r>
      <w:r w:rsidRPr="00CA6D21">
        <w:rPr>
          <w:rFonts w:cs="Simplified Arabic" w:hint="eastAsia"/>
          <w:rtl/>
        </w:rPr>
        <w:t>الإدارة</w:t>
      </w:r>
      <w:r w:rsidRPr="00CA6D21">
        <w:rPr>
          <w:rFonts w:cs="Simplified Arabic"/>
          <w:rtl/>
        </w:rPr>
        <w:t xml:space="preserve"> </w:t>
      </w:r>
      <w:r w:rsidRPr="00CA6D21">
        <w:rPr>
          <w:rFonts w:cs="Simplified Arabic" w:hint="eastAsia"/>
          <w:rtl/>
        </w:rPr>
        <w:t>المتكاملة</w:t>
      </w:r>
      <w:r w:rsidRPr="00CA6D21">
        <w:rPr>
          <w:rFonts w:cs="Simplified Arabic"/>
          <w:rtl/>
        </w:rPr>
        <w:t xml:space="preserve"> </w:t>
      </w:r>
      <w:r w:rsidRPr="00CA6D21">
        <w:rPr>
          <w:rFonts w:cs="Simplified Arabic" w:hint="eastAsia"/>
          <w:rtl/>
        </w:rPr>
        <w:t>لمحصول</w:t>
      </w:r>
      <w:r w:rsidRPr="00CA6D21">
        <w:rPr>
          <w:rFonts w:cs="Simplified Arabic"/>
          <w:rtl/>
        </w:rPr>
        <w:t xml:space="preserve"> </w:t>
      </w:r>
      <w:r w:rsidRPr="00CA6D21">
        <w:rPr>
          <w:rFonts w:cs="Simplified Arabic" w:hint="eastAsia"/>
          <w:rtl/>
        </w:rPr>
        <w:t>نخيل</w:t>
      </w:r>
      <w:r w:rsidRPr="00CA6D21">
        <w:rPr>
          <w:rFonts w:cs="Simplified Arabic"/>
          <w:rtl/>
        </w:rPr>
        <w:t xml:space="preserve"> </w:t>
      </w:r>
      <w:r w:rsidRPr="00CA6D21">
        <w:rPr>
          <w:rFonts w:cs="Simplified Arabic" w:hint="eastAsia"/>
          <w:rtl/>
        </w:rPr>
        <w:t>البلح</w:t>
      </w:r>
      <w:r w:rsidRPr="00CA6D21">
        <w:rPr>
          <w:rFonts w:cs="Simplified Arabic"/>
          <w:rtl/>
        </w:rPr>
        <w:t xml:space="preserve"> </w:t>
      </w:r>
      <w:r w:rsidRPr="00CA6D21">
        <w:rPr>
          <w:rFonts w:cs="Simplified Arabic" w:hint="eastAsia"/>
          <w:rtl/>
        </w:rPr>
        <w:t>ودورها</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حماية</w:t>
      </w:r>
      <w:r w:rsidRPr="00CA6D21">
        <w:rPr>
          <w:rFonts w:cs="Simplified Arabic"/>
          <w:rtl/>
        </w:rPr>
        <w:t xml:space="preserve"> </w:t>
      </w:r>
      <w:r w:rsidRPr="00CA6D21">
        <w:rPr>
          <w:rFonts w:cs="Simplified Arabic" w:hint="eastAsia"/>
          <w:rtl/>
        </w:rPr>
        <w:t>وإنتاج</w:t>
      </w:r>
      <w:r w:rsidRPr="00CA6D21">
        <w:rPr>
          <w:rFonts w:cs="Simplified Arabic"/>
          <w:rtl/>
        </w:rPr>
        <w:t xml:space="preserve"> </w:t>
      </w:r>
      <w:r w:rsidRPr="00CA6D21">
        <w:rPr>
          <w:rFonts w:cs="Simplified Arabic" w:hint="eastAsia"/>
          <w:rtl/>
        </w:rPr>
        <w:t>تمور</w:t>
      </w:r>
      <w:r w:rsidRPr="00CA6D21">
        <w:rPr>
          <w:rFonts w:cs="Simplified Arabic"/>
          <w:rtl/>
        </w:rPr>
        <w:t xml:space="preserve"> </w:t>
      </w:r>
      <w:r w:rsidRPr="00CA6D21">
        <w:rPr>
          <w:rFonts w:cs="Simplified Arabic" w:hint="eastAsia"/>
          <w:rtl/>
        </w:rPr>
        <w:t>خالية</w:t>
      </w:r>
      <w:r w:rsidRPr="00CA6D21">
        <w:rPr>
          <w:rFonts w:cs="Simplified Arabic"/>
          <w:rtl/>
        </w:rPr>
        <w:t xml:space="preserve"> </w:t>
      </w:r>
      <w:r w:rsidRPr="00CA6D21">
        <w:rPr>
          <w:rFonts w:cs="Simplified Arabic" w:hint="eastAsia"/>
          <w:rtl/>
        </w:rPr>
        <w:t>من</w:t>
      </w:r>
      <w:r w:rsidRPr="00CA6D21">
        <w:rPr>
          <w:rFonts w:cs="Simplified Arabic"/>
          <w:rtl/>
        </w:rPr>
        <w:t xml:space="preserve"> </w:t>
      </w:r>
      <w:r w:rsidRPr="00CA6D21">
        <w:rPr>
          <w:rFonts w:cs="Simplified Arabic" w:hint="eastAsia"/>
          <w:rtl/>
        </w:rPr>
        <w:t>التلوث</w:t>
      </w:r>
      <w:r w:rsidRPr="00CA6D21">
        <w:rPr>
          <w:rFonts w:cs="Simplified Arabic"/>
          <w:rtl/>
        </w:rPr>
        <w:t xml:space="preserve">"،عنوان </w:t>
      </w:r>
      <w:r w:rsidRPr="00CA6D21">
        <w:rPr>
          <w:rFonts w:cs="Simplified Arabic" w:hint="eastAsia"/>
          <w:rtl/>
        </w:rPr>
        <w:t>البحث</w:t>
      </w:r>
      <w:r w:rsidRPr="00CA6D21">
        <w:rPr>
          <w:rFonts w:cs="Simplified Arabic"/>
          <w:rtl/>
        </w:rPr>
        <w:t xml:space="preserve"> (</w:t>
      </w:r>
      <w:r w:rsidRPr="00CA6D21">
        <w:rPr>
          <w:rFonts w:cs="Simplified Arabic"/>
        </w:rPr>
        <w:t>Population Dynamic of Date Palm Pests in Riyadh Area, Kingdom of Saudi Arabia</w:t>
      </w:r>
      <w:r w:rsidRPr="00CA6D21">
        <w:rPr>
          <w:rFonts w:cs="Simplified Arabic"/>
          <w:rtl/>
        </w:rPr>
        <w:t xml:space="preserve">)، </w:t>
      </w:r>
      <w:r w:rsidRPr="00CA6D21">
        <w:rPr>
          <w:rFonts w:cs="Simplified Arabic" w:hint="eastAsia"/>
          <w:rtl/>
        </w:rPr>
        <w:t>القاهرة،</w:t>
      </w:r>
      <w:r w:rsidRPr="00CA6D21">
        <w:rPr>
          <w:rFonts w:cs="Simplified Arabic"/>
          <w:rtl/>
        </w:rPr>
        <w:t>8/1428هـ.</w:t>
      </w:r>
    </w:p>
    <w:p w:rsidR="00144357" w:rsidRPr="00482DAE" w:rsidRDefault="00CA6D21" w:rsidP="002479E6">
      <w:pPr>
        <w:numPr>
          <w:ilvl w:val="0"/>
          <w:numId w:val="26"/>
        </w:numPr>
        <w:bidi/>
        <w:jc w:val="lowKashida"/>
        <w:rPr>
          <w:rFonts w:cs="Simplified Arabic"/>
        </w:rPr>
      </w:pPr>
      <w:r w:rsidRPr="00CA6D21">
        <w:rPr>
          <w:rFonts w:cs="Simplified Arabic"/>
          <w:rtl/>
        </w:rPr>
        <w:t xml:space="preserve"> المؤتمر الدولي الثالث لجامعة الإمارات العربية المتحدة "</w:t>
      </w:r>
      <w:r w:rsidRPr="00CA6D21">
        <w:rPr>
          <w:rFonts w:cs="Simplified Arabic" w:hint="eastAsia"/>
          <w:rtl/>
        </w:rPr>
        <w:t>نخيل</w:t>
      </w:r>
      <w:r w:rsidRPr="00CA6D21">
        <w:rPr>
          <w:rFonts w:cs="Simplified Arabic"/>
          <w:rtl/>
        </w:rPr>
        <w:t xml:space="preserve"> </w:t>
      </w:r>
      <w:r w:rsidRPr="00CA6D21">
        <w:rPr>
          <w:rFonts w:cs="Simplified Arabic" w:hint="eastAsia"/>
          <w:rtl/>
        </w:rPr>
        <w:t>البلح</w:t>
      </w:r>
      <w:r w:rsidRPr="00CA6D21">
        <w:rPr>
          <w:rFonts w:cs="Simplified Arabic"/>
          <w:rtl/>
        </w:rPr>
        <w:t>" عنوان البحث (</w:t>
      </w:r>
      <w:r w:rsidRPr="00CA6D21">
        <w:rPr>
          <w:rFonts w:cs="Simplified Arabic"/>
        </w:rPr>
        <w:t>A New look for Insect pest Management in Date Industries</w:t>
      </w:r>
      <w:r w:rsidRPr="00CA6D21">
        <w:rPr>
          <w:rFonts w:cs="Simplified Arabic"/>
          <w:rtl/>
        </w:rPr>
        <w:t xml:space="preserve">)، </w:t>
      </w:r>
      <w:r w:rsidRPr="00CA6D21">
        <w:rPr>
          <w:rFonts w:cs="Simplified Arabic" w:hint="eastAsia"/>
          <w:rtl/>
        </w:rPr>
        <w:t>أبو</w:t>
      </w:r>
      <w:r w:rsidRPr="00CA6D21">
        <w:rPr>
          <w:rFonts w:cs="Simplified Arabic"/>
          <w:rtl/>
        </w:rPr>
        <w:t xml:space="preserve"> </w:t>
      </w:r>
      <w:r w:rsidRPr="00CA6D21">
        <w:rPr>
          <w:rFonts w:cs="Simplified Arabic" w:hint="eastAsia"/>
          <w:rtl/>
        </w:rPr>
        <w:t>ظبي،</w:t>
      </w:r>
      <w:r w:rsidRPr="00CA6D21">
        <w:rPr>
          <w:rFonts w:cs="Simplified Arabic"/>
          <w:rtl/>
        </w:rPr>
        <w:t xml:space="preserve"> 11/2006م. </w:t>
      </w:r>
    </w:p>
    <w:p w:rsidR="00144357" w:rsidRPr="00482DAE" w:rsidRDefault="00CA6D21" w:rsidP="002479E6">
      <w:pPr>
        <w:numPr>
          <w:ilvl w:val="0"/>
          <w:numId w:val="26"/>
        </w:numPr>
        <w:bidi/>
        <w:jc w:val="lowKashida"/>
        <w:rPr>
          <w:rFonts w:cs="Simplified Arabic"/>
        </w:rPr>
      </w:pPr>
      <w:r w:rsidRPr="00CA6D21">
        <w:rPr>
          <w:rFonts w:cs="Simplified Arabic"/>
          <w:rtl/>
        </w:rPr>
        <w:t xml:space="preserve"> المؤتمر العربي التاسع لعلوم وقاية النبات؛ للجمعية العربية لوقاية النبات بالتعاون مع الهيئة العامة للبحوث العلمية الزراعية،عنوان البحث (التذبذب العددي لذبابة ثمار القرعيات </w:t>
      </w:r>
      <w:r w:rsidRPr="00CA6D21">
        <w:rPr>
          <w:rFonts w:cs="Simplified Arabic"/>
        </w:rPr>
        <w:t>Dacus ciliatus Loew</w:t>
      </w:r>
      <w:r w:rsidRPr="00CA6D21">
        <w:rPr>
          <w:rFonts w:cs="Simplified Arabic"/>
          <w:rtl/>
        </w:rPr>
        <w:t xml:space="preserve"> على نبات الكوسة في منطقة الرياض)، دمشق، سورية، 11/2006م.</w:t>
      </w:r>
    </w:p>
    <w:p w:rsidR="00144357" w:rsidRPr="00482DAE" w:rsidRDefault="00CA6D21" w:rsidP="002479E6">
      <w:pPr>
        <w:numPr>
          <w:ilvl w:val="0"/>
          <w:numId w:val="26"/>
        </w:numPr>
        <w:bidi/>
        <w:jc w:val="lowKashida"/>
        <w:rPr>
          <w:rFonts w:cs="Simplified Arabic"/>
        </w:rPr>
      </w:pPr>
      <w:r w:rsidRPr="00CA6D21">
        <w:rPr>
          <w:rFonts w:cs="Simplified Arabic"/>
          <w:rtl/>
        </w:rPr>
        <w:t xml:space="preserve"> اللقاء السنوي للجمعية الأمريكية للحشرات والمشاركة بملصق بعنوان: </w:t>
      </w:r>
      <w:r w:rsidRPr="00CA6D21">
        <w:rPr>
          <w:rFonts w:cs="Simplified Arabic"/>
        </w:rPr>
        <w:t>Effects of boron and calcium deficiency in Alfalfa on feeding behavior of potato leafhopper, Empoasca fabae (Homoptera: Cicadellidae).</w:t>
      </w:r>
      <w:r w:rsidRPr="00CA6D21">
        <w:rPr>
          <w:rFonts w:cs="Simplified Arabic"/>
          <w:rtl/>
        </w:rPr>
        <w:t xml:space="preserve"> وفاز الملصق بالمركز الأول(اليونيس) 12-17 مارس 1994.</w:t>
      </w:r>
    </w:p>
    <w:p w:rsidR="00144357" w:rsidRPr="00482DAE" w:rsidRDefault="00CA6D21" w:rsidP="002479E6">
      <w:pPr>
        <w:numPr>
          <w:ilvl w:val="0"/>
          <w:numId w:val="26"/>
        </w:numPr>
        <w:bidi/>
        <w:jc w:val="lowKashida"/>
        <w:rPr>
          <w:rFonts w:cs="Simplified Arabic"/>
        </w:rPr>
      </w:pPr>
      <w:r w:rsidRPr="00CA6D21">
        <w:rPr>
          <w:rFonts w:cs="Simplified Arabic" w:hint="eastAsia"/>
          <w:rtl/>
        </w:rPr>
        <w:t>اللقاء</w:t>
      </w:r>
      <w:r w:rsidRPr="00CA6D21">
        <w:rPr>
          <w:rFonts w:cs="Simplified Arabic"/>
          <w:rtl/>
        </w:rPr>
        <w:t xml:space="preserve"> السنوي للجمعية الأمريكية للحشرات والمشاركة بملصق بعنوان " </w:t>
      </w:r>
      <w:r w:rsidRPr="00CA6D21">
        <w:rPr>
          <w:rFonts w:cs="Simplified Arabic"/>
        </w:rPr>
        <w:t>Effect of Water Stress on feeding behavior of potato leafhopper, Empoasca fabae (Homoptera: Cicadellidae), on Alfalfa (preliminary data)</w:t>
      </w:r>
      <w:r w:rsidRPr="00CA6D21">
        <w:rPr>
          <w:rFonts w:cs="Simplified Arabic"/>
          <w:rtl/>
        </w:rPr>
        <w:t xml:space="preserve"> ميريلاند، الولايات المتحدة الأمريكية، 6-10 ديسمبر 1992</w:t>
      </w:r>
    </w:p>
    <w:p w:rsidR="00144357" w:rsidRPr="00482DAE" w:rsidRDefault="00CA6D21" w:rsidP="002479E6">
      <w:pPr>
        <w:numPr>
          <w:ilvl w:val="0"/>
          <w:numId w:val="26"/>
        </w:numPr>
        <w:bidi/>
        <w:jc w:val="lowKashida"/>
        <w:rPr>
          <w:rFonts w:cs="Simplified Arabic"/>
          <w:rtl/>
        </w:rPr>
      </w:pPr>
      <w:r w:rsidRPr="00CA6D21">
        <w:rPr>
          <w:rFonts w:cs="Simplified Arabic" w:hint="eastAsia"/>
          <w:rtl/>
        </w:rPr>
        <w:t>اللقاء</w:t>
      </w:r>
      <w:r w:rsidRPr="00CA6D21">
        <w:rPr>
          <w:rFonts w:cs="Simplified Arabic"/>
          <w:rtl/>
        </w:rPr>
        <w:t xml:space="preserve"> السنوي للجمعية الأمريكية للحشرات والمشاركة بملصق بعنوان " </w:t>
      </w:r>
      <w:r w:rsidRPr="00CA6D21">
        <w:rPr>
          <w:rFonts w:cs="Simplified Arabic"/>
        </w:rPr>
        <w:t xml:space="preserve">Effect of Water Stress on feeding behavior of potato leafhopper, Empoasca fabae (Homoptera: Cicadellidae), on Alfalfa </w:t>
      </w:r>
      <w:r w:rsidRPr="00CA6D21">
        <w:rPr>
          <w:rFonts w:cs="Simplified Arabic" w:hint="eastAsia"/>
          <w:rtl/>
        </w:rPr>
        <w:t>مدينة</w:t>
      </w:r>
      <w:r w:rsidRPr="00CA6D21">
        <w:rPr>
          <w:rFonts w:cs="Simplified Arabic"/>
          <w:rtl/>
        </w:rPr>
        <w:t xml:space="preserve"> </w:t>
      </w:r>
      <w:r w:rsidRPr="00CA6D21">
        <w:rPr>
          <w:rFonts w:cs="Simplified Arabic" w:hint="eastAsia"/>
          <w:rtl/>
        </w:rPr>
        <w:t>كنساس،الولايات</w:t>
      </w:r>
      <w:r w:rsidRPr="00CA6D21">
        <w:rPr>
          <w:rFonts w:cs="Simplified Arabic"/>
          <w:rtl/>
        </w:rPr>
        <w:t xml:space="preserve"> </w:t>
      </w:r>
      <w:r w:rsidRPr="00CA6D21">
        <w:rPr>
          <w:rFonts w:cs="Simplified Arabic" w:hint="eastAsia"/>
          <w:rtl/>
        </w:rPr>
        <w:t>المتحدة</w:t>
      </w:r>
      <w:r w:rsidRPr="00CA6D21">
        <w:rPr>
          <w:rFonts w:cs="Simplified Arabic"/>
          <w:rtl/>
        </w:rPr>
        <w:t xml:space="preserve"> </w:t>
      </w:r>
      <w:r w:rsidRPr="00CA6D21">
        <w:rPr>
          <w:rFonts w:cs="Simplified Arabic" w:hint="eastAsia"/>
          <w:rtl/>
        </w:rPr>
        <w:t>الأمريكية</w:t>
      </w:r>
      <w:r w:rsidRPr="00CA6D21">
        <w:rPr>
          <w:rFonts w:cs="Simplified Arabic"/>
          <w:rtl/>
        </w:rPr>
        <w:t xml:space="preserve"> 15-18 </w:t>
      </w:r>
      <w:r w:rsidRPr="00CA6D21">
        <w:rPr>
          <w:rFonts w:cs="Simplified Arabic" w:hint="eastAsia"/>
          <w:rtl/>
        </w:rPr>
        <w:t>مارس</w:t>
      </w:r>
      <w:r w:rsidRPr="00CA6D21">
        <w:rPr>
          <w:rFonts w:cs="Simplified Arabic"/>
          <w:rtl/>
        </w:rPr>
        <w:t xml:space="preserve"> 1992.</w:t>
      </w:r>
    </w:p>
    <w:p w:rsidR="00144357" w:rsidRPr="00482DAE" w:rsidRDefault="00CA6D21" w:rsidP="004838F3">
      <w:pPr>
        <w:pStyle w:val="Heading4"/>
        <w:rPr>
          <w:rtl/>
        </w:rPr>
      </w:pPr>
      <w:bookmarkStart w:id="33" w:name="_Toc311034626"/>
      <w:r w:rsidRPr="00CA6D21">
        <w:rPr>
          <w:rFonts w:hint="eastAsia"/>
          <w:rtl/>
        </w:rPr>
        <w:t>المؤتمرات</w:t>
      </w:r>
      <w:r w:rsidRPr="00CA6D21">
        <w:rPr>
          <w:rtl/>
        </w:rPr>
        <w:t xml:space="preserve"> </w:t>
      </w:r>
      <w:r w:rsidRPr="00CA6D21">
        <w:rPr>
          <w:rFonts w:hint="eastAsia"/>
          <w:rtl/>
        </w:rPr>
        <w:t>والندوات</w:t>
      </w:r>
      <w:r w:rsidRPr="00CA6D21">
        <w:rPr>
          <w:rtl/>
        </w:rPr>
        <w:t xml:space="preserve"> </w:t>
      </w:r>
      <w:r w:rsidRPr="00CA6D21">
        <w:rPr>
          <w:rFonts w:hint="eastAsia"/>
          <w:rtl/>
        </w:rPr>
        <w:t>خارج</w:t>
      </w:r>
      <w:r w:rsidRPr="00CA6D21">
        <w:rPr>
          <w:rtl/>
        </w:rPr>
        <w:t xml:space="preserve"> </w:t>
      </w:r>
      <w:r w:rsidRPr="00CA6D21">
        <w:rPr>
          <w:rFonts w:hint="eastAsia"/>
          <w:rtl/>
        </w:rPr>
        <w:t>المملكة</w:t>
      </w:r>
      <w:r w:rsidRPr="00CA6D21">
        <w:rPr>
          <w:rtl/>
        </w:rPr>
        <w:t xml:space="preserve">: </w:t>
      </w:r>
      <w:r w:rsidRPr="00CA6D21">
        <w:rPr>
          <w:rFonts w:hint="eastAsia"/>
          <w:rtl/>
        </w:rPr>
        <w:t>بدون</w:t>
      </w:r>
      <w:r w:rsidRPr="00CA6D21">
        <w:rPr>
          <w:rtl/>
        </w:rPr>
        <w:t xml:space="preserve"> </w:t>
      </w:r>
      <w:r w:rsidRPr="00CA6D21">
        <w:rPr>
          <w:rFonts w:hint="eastAsia"/>
          <w:rtl/>
        </w:rPr>
        <w:t>بحث</w:t>
      </w:r>
      <w:bookmarkEnd w:id="33"/>
    </w:p>
    <w:p w:rsidR="00144357" w:rsidRPr="00482DAE" w:rsidRDefault="00144357" w:rsidP="002479E6">
      <w:pPr>
        <w:numPr>
          <w:ilvl w:val="0"/>
          <w:numId w:val="27"/>
        </w:numPr>
        <w:bidi/>
        <w:rPr>
          <w:rFonts w:cs="Simplified Arabic"/>
        </w:rPr>
      </w:pPr>
      <w:r w:rsidRPr="00482DAE">
        <w:rPr>
          <w:rFonts w:cs="Simplified Arabic" w:hint="cs"/>
          <w:rtl/>
        </w:rPr>
        <w:t>الندوة الدولية السادسة لما بعد الحصاد. 12-16/4/1430ه أنطاليا (تركيا).</w:t>
      </w:r>
    </w:p>
    <w:p w:rsidR="00144357" w:rsidRPr="00482DAE" w:rsidRDefault="00CA6D21" w:rsidP="002479E6">
      <w:pPr>
        <w:numPr>
          <w:ilvl w:val="0"/>
          <w:numId w:val="27"/>
        </w:numPr>
        <w:bidi/>
        <w:jc w:val="lowKashida"/>
        <w:rPr>
          <w:rFonts w:cs="Simplified Arabic"/>
          <w:rtl/>
        </w:rPr>
      </w:pPr>
      <w:r>
        <w:rPr>
          <w:rFonts w:cs="Simplified Arabic" w:hint="eastAsia"/>
          <w:rtl/>
        </w:rPr>
        <w:t>المؤتمر</w:t>
      </w:r>
      <w:r>
        <w:rPr>
          <w:rFonts w:cs="Simplified Arabic"/>
          <w:rtl/>
        </w:rPr>
        <w:t xml:space="preserve"> </w:t>
      </w:r>
      <w:r>
        <w:rPr>
          <w:rFonts w:cs="Simplified Arabic" w:hint="eastAsia"/>
          <w:rtl/>
        </w:rPr>
        <w:t>العربي</w:t>
      </w:r>
      <w:r>
        <w:rPr>
          <w:rFonts w:cs="Simplified Arabic"/>
          <w:rtl/>
        </w:rPr>
        <w:t xml:space="preserve"> </w:t>
      </w:r>
      <w:r>
        <w:rPr>
          <w:rFonts w:cs="Simplified Arabic" w:hint="eastAsia"/>
          <w:rtl/>
        </w:rPr>
        <w:t>الثاني</w:t>
      </w:r>
      <w:r>
        <w:rPr>
          <w:rFonts w:cs="Simplified Arabic"/>
          <w:rtl/>
        </w:rPr>
        <w:t xml:space="preserve"> </w:t>
      </w:r>
      <w:r>
        <w:rPr>
          <w:rFonts w:cs="Simplified Arabic" w:hint="eastAsia"/>
          <w:rtl/>
        </w:rPr>
        <w:t>لتطبيقات</w:t>
      </w:r>
      <w:r>
        <w:rPr>
          <w:rFonts w:cs="Simplified Arabic"/>
          <w:rtl/>
        </w:rPr>
        <w:t xml:space="preserve"> </w:t>
      </w:r>
      <w:r>
        <w:rPr>
          <w:rFonts w:cs="Simplified Arabic" w:hint="eastAsia"/>
          <w:rtl/>
        </w:rPr>
        <w:t>المكافحة</w:t>
      </w:r>
      <w:r>
        <w:rPr>
          <w:rFonts w:cs="Simplified Arabic"/>
          <w:rtl/>
        </w:rPr>
        <w:t xml:space="preserve"> </w:t>
      </w:r>
      <w:r>
        <w:rPr>
          <w:rFonts w:cs="Simplified Arabic" w:hint="eastAsia"/>
          <w:rtl/>
        </w:rPr>
        <w:t>البيولوجية</w:t>
      </w:r>
      <w:r>
        <w:rPr>
          <w:rFonts w:cs="Simplified Arabic"/>
          <w:rtl/>
        </w:rPr>
        <w:t xml:space="preserve"> </w:t>
      </w:r>
      <w:r>
        <w:rPr>
          <w:rFonts w:cs="Simplified Arabic" w:hint="eastAsia"/>
          <w:rtl/>
        </w:rPr>
        <w:t>للآفات</w:t>
      </w:r>
      <w:r>
        <w:rPr>
          <w:rFonts w:cs="Simplified Arabic"/>
          <w:rtl/>
        </w:rPr>
        <w:t xml:space="preserve">.الجمعية </w:t>
      </w:r>
      <w:r>
        <w:rPr>
          <w:rFonts w:cs="Simplified Arabic" w:hint="eastAsia"/>
          <w:rtl/>
        </w:rPr>
        <w:t>المصرية</w:t>
      </w:r>
      <w:r>
        <w:rPr>
          <w:rFonts w:cs="Simplified Arabic"/>
          <w:rtl/>
        </w:rPr>
        <w:t xml:space="preserve"> </w:t>
      </w:r>
      <w:r>
        <w:rPr>
          <w:rFonts w:cs="Simplified Arabic" w:hint="eastAsia"/>
          <w:rtl/>
        </w:rPr>
        <w:t>للمكافحة</w:t>
      </w:r>
      <w:r>
        <w:rPr>
          <w:rFonts w:cs="Simplified Arabic"/>
          <w:rtl/>
        </w:rPr>
        <w:t xml:space="preserve"> </w:t>
      </w:r>
      <w:r>
        <w:rPr>
          <w:rFonts w:cs="Simplified Arabic" w:hint="eastAsia"/>
          <w:rtl/>
        </w:rPr>
        <w:t>البيولوجية</w:t>
      </w:r>
      <w:r>
        <w:rPr>
          <w:rFonts w:cs="Simplified Arabic"/>
          <w:rtl/>
        </w:rPr>
        <w:t xml:space="preserve"> </w:t>
      </w:r>
      <w:r>
        <w:rPr>
          <w:rFonts w:cs="Simplified Arabic" w:hint="eastAsia"/>
          <w:rtl/>
        </w:rPr>
        <w:t>للآفات</w:t>
      </w:r>
      <w:r>
        <w:rPr>
          <w:rFonts w:cs="Simplified Arabic"/>
          <w:rtl/>
        </w:rPr>
        <w:t xml:space="preserve">30/3/1429هـ </w:t>
      </w:r>
      <w:r>
        <w:rPr>
          <w:rFonts w:cs="Simplified Arabic" w:hint="eastAsia"/>
          <w:rtl/>
        </w:rPr>
        <w:t>إلى</w:t>
      </w:r>
      <w:r>
        <w:rPr>
          <w:rFonts w:cs="Simplified Arabic"/>
          <w:rtl/>
        </w:rPr>
        <w:t xml:space="preserve"> 3/4/1429هـ </w:t>
      </w:r>
      <w:r>
        <w:rPr>
          <w:rFonts w:cs="Simplified Arabic" w:hint="eastAsia"/>
          <w:rtl/>
        </w:rPr>
        <w:t>بمكتبة</w:t>
      </w:r>
      <w:r>
        <w:rPr>
          <w:rFonts w:cs="Simplified Arabic"/>
          <w:rtl/>
        </w:rPr>
        <w:t xml:space="preserve"> </w:t>
      </w:r>
      <w:r>
        <w:rPr>
          <w:rFonts w:cs="Simplified Arabic" w:hint="eastAsia"/>
          <w:rtl/>
        </w:rPr>
        <w:t>ومركز</w:t>
      </w:r>
      <w:r>
        <w:rPr>
          <w:rFonts w:cs="Simplified Arabic"/>
          <w:rtl/>
        </w:rPr>
        <w:t xml:space="preserve"> </w:t>
      </w:r>
      <w:r>
        <w:rPr>
          <w:rFonts w:cs="Simplified Arabic" w:hint="eastAsia"/>
          <w:rtl/>
        </w:rPr>
        <w:t>المعلومات</w:t>
      </w:r>
      <w:r>
        <w:rPr>
          <w:rFonts w:cs="Simplified Arabic"/>
          <w:rtl/>
        </w:rPr>
        <w:t xml:space="preserve"> </w:t>
      </w:r>
      <w:r>
        <w:rPr>
          <w:rFonts w:cs="Simplified Arabic" w:hint="eastAsia"/>
          <w:rtl/>
        </w:rPr>
        <w:t>بكلية</w:t>
      </w:r>
      <w:r>
        <w:rPr>
          <w:rFonts w:cs="Simplified Arabic"/>
          <w:rtl/>
        </w:rPr>
        <w:t xml:space="preserve"> </w:t>
      </w:r>
      <w:r>
        <w:rPr>
          <w:rFonts w:cs="Simplified Arabic" w:hint="eastAsia"/>
          <w:rtl/>
        </w:rPr>
        <w:t>الزراعة</w:t>
      </w:r>
      <w:r>
        <w:rPr>
          <w:rFonts w:cs="Simplified Arabic"/>
          <w:rtl/>
        </w:rPr>
        <w:t xml:space="preserve">-جامعة </w:t>
      </w:r>
      <w:r>
        <w:rPr>
          <w:rFonts w:cs="Simplified Arabic" w:hint="eastAsia"/>
          <w:rtl/>
        </w:rPr>
        <w:t>القاهرة</w:t>
      </w:r>
      <w:r>
        <w:rPr>
          <w:rFonts w:cs="Simplified Arabic"/>
          <w:rtl/>
        </w:rPr>
        <w:t>-مصر.</w:t>
      </w:r>
    </w:p>
    <w:p w:rsidR="00144357" w:rsidRPr="00482DAE" w:rsidRDefault="00CA6D21" w:rsidP="002479E6">
      <w:pPr>
        <w:numPr>
          <w:ilvl w:val="0"/>
          <w:numId w:val="27"/>
        </w:numPr>
        <w:bidi/>
        <w:rPr>
          <w:rFonts w:cs="Simplified Arabic"/>
        </w:rPr>
      </w:pPr>
      <w:r w:rsidRPr="00CA6D21">
        <w:rPr>
          <w:rFonts w:cs="Simplified Arabic"/>
          <w:rtl/>
        </w:rPr>
        <w:t>مؤتمر لجامعة ملايا بالتعاون مع وزارة التعليم العالي بمملكة ماليزيا، "</w:t>
      </w:r>
      <w:r w:rsidRPr="00CA6D21">
        <w:rPr>
          <w:rFonts w:cs="Simplified Arabic"/>
        </w:rPr>
        <w:t>Improving Higher Educational Institutions powering Future Generations</w:t>
      </w:r>
      <w:r w:rsidRPr="00CA6D21">
        <w:rPr>
          <w:rFonts w:cs="Simplified Arabic"/>
          <w:rtl/>
        </w:rPr>
        <w:t xml:space="preserve"> " ، كوالالمبور ،فبراير 2009م.</w:t>
      </w:r>
    </w:p>
    <w:p w:rsidR="00144357" w:rsidRPr="00FA7EA3" w:rsidRDefault="00144357" w:rsidP="002479E6">
      <w:pPr>
        <w:numPr>
          <w:ilvl w:val="0"/>
          <w:numId w:val="27"/>
        </w:numPr>
        <w:bidi/>
        <w:jc w:val="lowKashida"/>
        <w:rPr>
          <w:rFonts w:cs="Simplified Arabic"/>
        </w:rPr>
      </w:pPr>
      <w:r w:rsidRPr="00482DAE">
        <w:rPr>
          <w:rFonts w:cs="Simplified Arabic" w:hint="cs"/>
          <w:rtl/>
        </w:rPr>
        <w:t>المؤتمر الدولي الرابع لجامعة القاهرة، "للبحو</w:t>
      </w:r>
      <w:r w:rsidRPr="00482DAE">
        <w:rPr>
          <w:rFonts w:cs="Simplified Arabic" w:hint="eastAsia"/>
          <w:rtl/>
        </w:rPr>
        <w:t>ث</w:t>
      </w:r>
      <w:r w:rsidRPr="00335346">
        <w:rPr>
          <w:rFonts w:cs="Simplified Arabic" w:hint="cs"/>
          <w:rtl/>
        </w:rPr>
        <w:t xml:space="preserve"> العلمية وتطبيقاتها"، القاهرة، 1</w:t>
      </w:r>
      <w:r w:rsidRPr="00335346">
        <w:rPr>
          <w:rFonts w:cs="Simplified Arabic"/>
          <w:rtl/>
        </w:rPr>
        <w:t>2</w:t>
      </w:r>
      <w:r w:rsidRPr="00335346">
        <w:rPr>
          <w:rFonts w:cs="Simplified Arabic" w:hint="cs"/>
          <w:rtl/>
        </w:rPr>
        <w:t xml:space="preserve"> /2008م.</w:t>
      </w:r>
    </w:p>
    <w:p w:rsidR="00144357" w:rsidRPr="00482DAE" w:rsidRDefault="00CA6D21" w:rsidP="002479E6">
      <w:pPr>
        <w:numPr>
          <w:ilvl w:val="0"/>
          <w:numId w:val="27"/>
        </w:numPr>
        <w:bidi/>
        <w:jc w:val="lowKashida"/>
        <w:rPr>
          <w:rFonts w:cs="Simplified Arabic"/>
        </w:rPr>
      </w:pPr>
      <w:r w:rsidRPr="00CA6D21">
        <w:rPr>
          <w:rFonts w:cs="Simplified Arabic" w:hint="eastAsia"/>
          <w:rtl/>
        </w:rPr>
        <w:lastRenderedPageBreak/>
        <w:t>بحوث</w:t>
      </w:r>
      <w:r w:rsidRPr="00CA6D21">
        <w:rPr>
          <w:rFonts w:cs="Simplified Arabic"/>
          <w:rtl/>
        </w:rPr>
        <w:t xml:space="preserve"> الندوة العلمية الأولى حول الإدارة المتكاملة للآفات في الإمارات العربية المتحدة "</w:t>
      </w:r>
      <w:r w:rsidRPr="00CA6D21">
        <w:rPr>
          <w:rFonts w:cs="Simplified Arabic" w:hint="eastAsia"/>
          <w:rtl/>
        </w:rPr>
        <w:t>الواقع</w:t>
      </w:r>
      <w:r w:rsidRPr="00CA6D21">
        <w:rPr>
          <w:rFonts w:cs="Simplified Arabic"/>
          <w:rtl/>
        </w:rPr>
        <w:t xml:space="preserve"> </w:t>
      </w:r>
      <w:r w:rsidRPr="00CA6D21">
        <w:rPr>
          <w:rFonts w:cs="Simplified Arabic" w:hint="eastAsia"/>
          <w:rtl/>
        </w:rPr>
        <w:t>والمأمول</w:t>
      </w:r>
      <w:r w:rsidRPr="00CA6D21">
        <w:rPr>
          <w:rFonts w:cs="Simplified Arabic"/>
          <w:rtl/>
        </w:rPr>
        <w:t>"</w:t>
      </w:r>
      <w:r w:rsidRPr="00CA6D21">
        <w:rPr>
          <w:rFonts w:cs="Simplified Arabic" w:hint="eastAsia"/>
          <w:rtl/>
        </w:rPr>
        <w:t>،</w:t>
      </w:r>
      <w:r w:rsidRPr="00CA6D21">
        <w:rPr>
          <w:rFonts w:cs="Simplified Arabic"/>
          <w:rtl/>
        </w:rPr>
        <w:t xml:space="preserve"> </w:t>
      </w:r>
      <w:r w:rsidRPr="00CA6D21">
        <w:rPr>
          <w:rFonts w:cs="Simplified Arabic" w:hint="eastAsia"/>
          <w:rtl/>
        </w:rPr>
        <w:t>الإمارات؛</w:t>
      </w:r>
      <w:r w:rsidRPr="00CA6D21">
        <w:rPr>
          <w:rFonts w:cs="Simplified Arabic"/>
          <w:rtl/>
        </w:rPr>
        <w:t xml:space="preserve"> </w:t>
      </w:r>
      <w:r w:rsidRPr="00CA6D21">
        <w:rPr>
          <w:rFonts w:cs="Simplified Arabic" w:hint="eastAsia"/>
          <w:rtl/>
        </w:rPr>
        <w:t>العين،</w:t>
      </w:r>
      <w:r w:rsidRPr="00CA6D21">
        <w:rPr>
          <w:rFonts w:cs="Simplified Arabic"/>
          <w:rtl/>
        </w:rPr>
        <w:t xml:space="preserve"> 5/2005م.</w:t>
      </w:r>
    </w:p>
    <w:p w:rsidR="00144357" w:rsidRPr="00482DAE" w:rsidRDefault="00CA6D21" w:rsidP="002479E6">
      <w:pPr>
        <w:numPr>
          <w:ilvl w:val="0"/>
          <w:numId w:val="27"/>
        </w:numPr>
        <w:bidi/>
        <w:jc w:val="lowKashida"/>
        <w:rPr>
          <w:rFonts w:cs="Simplified Arabic"/>
        </w:rPr>
      </w:pPr>
      <w:r w:rsidRPr="00CA6D21">
        <w:rPr>
          <w:rFonts w:cs="Simplified Arabic" w:hint="eastAsia"/>
          <w:rtl/>
        </w:rPr>
        <w:t>المؤتمر</w:t>
      </w:r>
      <w:r w:rsidRPr="00CA6D21">
        <w:rPr>
          <w:rFonts w:cs="Simplified Arabic"/>
          <w:rtl/>
        </w:rPr>
        <w:t xml:space="preserve"> </w:t>
      </w:r>
      <w:r w:rsidRPr="00CA6D21">
        <w:rPr>
          <w:rFonts w:cs="Simplified Arabic" w:hint="eastAsia"/>
          <w:rtl/>
        </w:rPr>
        <w:t>العربي</w:t>
      </w:r>
      <w:r w:rsidRPr="00CA6D21">
        <w:rPr>
          <w:rFonts w:cs="Simplified Arabic"/>
          <w:rtl/>
        </w:rPr>
        <w:t xml:space="preserve"> </w:t>
      </w:r>
      <w:r w:rsidRPr="00CA6D21">
        <w:rPr>
          <w:rFonts w:cs="Simplified Arabic" w:hint="eastAsia"/>
          <w:rtl/>
        </w:rPr>
        <w:t>الثامن</w:t>
      </w:r>
      <w:r w:rsidRPr="00CA6D21">
        <w:rPr>
          <w:rFonts w:cs="Simplified Arabic"/>
          <w:rtl/>
        </w:rPr>
        <w:t xml:space="preserve"> </w:t>
      </w:r>
      <w:r w:rsidRPr="00CA6D21">
        <w:rPr>
          <w:rFonts w:cs="Simplified Arabic" w:hint="eastAsia"/>
          <w:rtl/>
        </w:rPr>
        <w:t>لعلوم</w:t>
      </w:r>
      <w:r w:rsidRPr="00CA6D21">
        <w:rPr>
          <w:rFonts w:cs="Simplified Arabic"/>
          <w:rtl/>
        </w:rPr>
        <w:t xml:space="preserve"> </w:t>
      </w:r>
      <w:r w:rsidRPr="00CA6D21">
        <w:rPr>
          <w:rFonts w:cs="Simplified Arabic" w:hint="eastAsia"/>
          <w:rtl/>
        </w:rPr>
        <w:t>وقاية</w:t>
      </w:r>
      <w:r w:rsidRPr="00CA6D21">
        <w:rPr>
          <w:rFonts w:cs="Simplified Arabic"/>
          <w:rtl/>
        </w:rPr>
        <w:t xml:space="preserve"> </w:t>
      </w:r>
      <w:r w:rsidRPr="00CA6D21">
        <w:rPr>
          <w:rFonts w:cs="Simplified Arabic" w:hint="eastAsia"/>
          <w:rtl/>
        </w:rPr>
        <w:t>النبات</w:t>
      </w:r>
      <w:r w:rsidRPr="00CA6D21">
        <w:rPr>
          <w:rFonts w:cs="Simplified Arabic"/>
          <w:rtl/>
        </w:rPr>
        <w:t xml:space="preserve"> </w:t>
      </w:r>
      <w:r w:rsidRPr="00CA6D21">
        <w:rPr>
          <w:rFonts w:cs="Simplified Arabic" w:hint="eastAsia"/>
          <w:rtl/>
        </w:rPr>
        <w:t>لجامعة</w:t>
      </w:r>
      <w:r w:rsidRPr="00CA6D21">
        <w:rPr>
          <w:rFonts w:cs="Simplified Arabic"/>
          <w:rtl/>
        </w:rPr>
        <w:t xml:space="preserve"> </w:t>
      </w:r>
      <w:r w:rsidRPr="00CA6D21">
        <w:rPr>
          <w:rFonts w:cs="Simplified Arabic" w:hint="eastAsia"/>
          <w:rtl/>
        </w:rPr>
        <w:t>عمر</w:t>
      </w:r>
      <w:r w:rsidRPr="00CA6D21">
        <w:rPr>
          <w:rFonts w:cs="Simplified Arabic"/>
          <w:rtl/>
        </w:rPr>
        <w:t xml:space="preserve"> </w:t>
      </w:r>
      <w:r w:rsidRPr="00CA6D21">
        <w:rPr>
          <w:rFonts w:cs="Simplified Arabic" w:hint="eastAsia"/>
          <w:rtl/>
        </w:rPr>
        <w:t>المختار،</w:t>
      </w:r>
      <w:r w:rsidRPr="00CA6D21">
        <w:rPr>
          <w:rFonts w:cs="Simplified Arabic"/>
          <w:rtl/>
        </w:rPr>
        <w:t xml:space="preserve"> </w:t>
      </w:r>
      <w:r w:rsidRPr="00CA6D21">
        <w:rPr>
          <w:rFonts w:cs="Simplified Arabic" w:hint="eastAsia"/>
          <w:rtl/>
        </w:rPr>
        <w:t>البيضاء،</w:t>
      </w:r>
      <w:r w:rsidRPr="00CA6D21">
        <w:rPr>
          <w:rFonts w:cs="Simplified Arabic"/>
          <w:rtl/>
        </w:rPr>
        <w:t xml:space="preserve"> </w:t>
      </w:r>
      <w:r w:rsidRPr="00CA6D21">
        <w:rPr>
          <w:rFonts w:cs="Simplified Arabic" w:hint="eastAsia"/>
          <w:rtl/>
        </w:rPr>
        <w:t>ليبيا،</w:t>
      </w:r>
      <w:r w:rsidRPr="00CA6D21">
        <w:rPr>
          <w:rFonts w:cs="Simplified Arabic"/>
          <w:rtl/>
        </w:rPr>
        <w:t xml:space="preserve"> 10/2003م.</w:t>
      </w:r>
    </w:p>
    <w:p w:rsidR="004751F2" w:rsidRPr="00482DAE" w:rsidRDefault="00CA6D21" w:rsidP="004838F3">
      <w:pPr>
        <w:pStyle w:val="Heading3"/>
        <w:rPr>
          <w:rtl/>
        </w:rPr>
      </w:pPr>
      <w:bookmarkStart w:id="34" w:name="_Toc311034627"/>
      <w:r w:rsidRPr="00CA6D21">
        <w:rPr>
          <w:rFonts w:hint="eastAsia"/>
          <w:rtl/>
        </w:rPr>
        <w:t>أنشطة</w:t>
      </w:r>
      <w:r w:rsidRPr="00CA6D21">
        <w:rPr>
          <w:rtl/>
        </w:rPr>
        <w:t xml:space="preserve"> </w:t>
      </w:r>
      <w:r w:rsidRPr="00CA6D21">
        <w:rPr>
          <w:rFonts w:hint="eastAsia"/>
          <w:rtl/>
        </w:rPr>
        <w:t>مرتبطة</w:t>
      </w:r>
      <w:r w:rsidRPr="00CA6D21">
        <w:rPr>
          <w:rtl/>
        </w:rPr>
        <w:t xml:space="preserve"> </w:t>
      </w:r>
      <w:r w:rsidRPr="00CA6D21">
        <w:rPr>
          <w:rFonts w:hint="eastAsia"/>
          <w:rtl/>
        </w:rPr>
        <w:t>بالمؤتمرات</w:t>
      </w:r>
      <w:r w:rsidRPr="00CA6D21">
        <w:rPr>
          <w:rtl/>
        </w:rPr>
        <w:t xml:space="preserve"> </w:t>
      </w:r>
      <w:r w:rsidRPr="00CA6D21">
        <w:rPr>
          <w:rFonts w:hint="eastAsia"/>
          <w:rtl/>
        </w:rPr>
        <w:t>والندوات</w:t>
      </w:r>
      <w:r w:rsidRPr="00CA6D21">
        <w:rPr>
          <w:rtl/>
        </w:rPr>
        <w:t xml:space="preserve"> </w:t>
      </w:r>
      <w:r w:rsidRPr="00CA6D21">
        <w:rPr>
          <w:rFonts w:hint="eastAsia"/>
          <w:rtl/>
        </w:rPr>
        <w:t>والاجتماعات</w:t>
      </w:r>
      <w:r w:rsidRPr="00CA6D21">
        <w:rPr>
          <w:rtl/>
        </w:rPr>
        <w:t xml:space="preserve"> </w:t>
      </w:r>
      <w:r w:rsidRPr="00CA6D21">
        <w:rPr>
          <w:rFonts w:hint="eastAsia"/>
          <w:rtl/>
        </w:rPr>
        <w:t>وورش</w:t>
      </w:r>
      <w:r w:rsidRPr="00CA6D21">
        <w:rPr>
          <w:rtl/>
        </w:rPr>
        <w:t xml:space="preserve"> </w:t>
      </w:r>
      <w:r w:rsidRPr="00CA6D21">
        <w:rPr>
          <w:rFonts w:hint="eastAsia"/>
          <w:rtl/>
        </w:rPr>
        <w:t>العمل</w:t>
      </w:r>
      <w:r w:rsidRPr="00CA6D21">
        <w:rPr>
          <w:rtl/>
        </w:rPr>
        <w:t>:</w:t>
      </w:r>
      <w:bookmarkEnd w:id="34"/>
    </w:p>
    <w:p w:rsidR="004751F2" w:rsidRPr="00482DAE" w:rsidRDefault="00CA6D21" w:rsidP="002479E6">
      <w:pPr>
        <w:numPr>
          <w:ilvl w:val="0"/>
          <w:numId w:val="8"/>
        </w:numPr>
        <w:bidi/>
        <w:rPr>
          <w:rStyle w:val="Style14pt"/>
          <w:szCs w:val="24"/>
        </w:rPr>
      </w:pPr>
      <w:r w:rsidRPr="00CA6D21">
        <w:rPr>
          <w:rFonts w:cs="Simplified Arabic" w:hint="eastAsia"/>
          <w:rtl/>
        </w:rPr>
        <w:t>المشاركة</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إدارة</w:t>
      </w:r>
      <w:r w:rsidRPr="00CA6D21">
        <w:rPr>
          <w:rFonts w:cs="Simplified Arabic"/>
          <w:rtl/>
        </w:rPr>
        <w:t xml:space="preserve"> </w:t>
      </w:r>
      <w:r w:rsidRPr="00CA6D21">
        <w:rPr>
          <w:rFonts w:cs="Simplified Arabic" w:hint="eastAsia"/>
          <w:rtl/>
        </w:rPr>
        <w:t>جلسات</w:t>
      </w:r>
      <w:r w:rsidRPr="00CA6D21">
        <w:rPr>
          <w:rFonts w:cs="Simplified Arabic"/>
          <w:rtl/>
        </w:rPr>
        <w:t xml:space="preserve"> </w:t>
      </w:r>
      <w:r w:rsidRPr="00CA6D21">
        <w:rPr>
          <w:rFonts w:cs="Simplified Arabic" w:hint="eastAsia"/>
          <w:rtl/>
        </w:rPr>
        <w:t>المؤتمر</w:t>
      </w:r>
      <w:r w:rsidRPr="00CA6D21">
        <w:rPr>
          <w:rFonts w:cs="Simplified Arabic"/>
          <w:rtl/>
        </w:rPr>
        <w:t xml:space="preserve"> </w:t>
      </w:r>
      <w:r w:rsidRPr="00CA6D21">
        <w:rPr>
          <w:rFonts w:cs="Simplified Arabic" w:hint="eastAsia"/>
          <w:rtl/>
        </w:rPr>
        <w:t>العالمي</w:t>
      </w:r>
      <w:r w:rsidRPr="00CA6D21">
        <w:rPr>
          <w:rFonts w:cs="Simplified Arabic"/>
          <w:rtl/>
        </w:rPr>
        <w:t xml:space="preserve"> </w:t>
      </w:r>
      <w:r w:rsidRPr="00CA6D21">
        <w:rPr>
          <w:rFonts w:cs="Simplified Arabic" w:hint="eastAsia"/>
          <w:rtl/>
        </w:rPr>
        <w:t>عن</w:t>
      </w:r>
      <w:r w:rsidRPr="00CA6D21">
        <w:rPr>
          <w:rFonts w:cs="Simplified Arabic"/>
          <w:rtl/>
        </w:rPr>
        <w:t xml:space="preserve"> </w:t>
      </w:r>
      <w:r w:rsidRPr="00CA6D21">
        <w:rPr>
          <w:rFonts w:cs="Simplified Arabic" w:hint="eastAsia"/>
          <w:rtl/>
        </w:rPr>
        <w:t>المها</w:t>
      </w:r>
      <w:r w:rsidRPr="00CA6D21">
        <w:rPr>
          <w:rFonts w:cs="Simplified Arabic"/>
          <w:rtl/>
        </w:rPr>
        <w:t xml:space="preserve"> </w:t>
      </w:r>
      <w:r w:rsidRPr="00CA6D21">
        <w:rPr>
          <w:rFonts w:cs="Simplified Arabic" w:hint="eastAsia"/>
          <w:rtl/>
        </w:rPr>
        <w:t>العربي</w:t>
      </w:r>
      <w:r w:rsidRPr="00CA6D21">
        <w:rPr>
          <w:rFonts w:cs="Simplified Arabic"/>
          <w:rtl/>
        </w:rPr>
        <w:t xml:space="preserve"> </w:t>
      </w:r>
      <w:r w:rsidRPr="00CA6D21">
        <w:rPr>
          <w:rFonts w:cs="Simplified Arabic" w:hint="eastAsia"/>
          <w:rtl/>
        </w:rPr>
        <w:t>في</w:t>
      </w:r>
      <w:r w:rsidRPr="00CA6D21">
        <w:rPr>
          <w:rFonts w:cs="Simplified Arabic"/>
          <w:rtl/>
        </w:rPr>
        <w:t xml:space="preserve"> </w:t>
      </w:r>
      <w:r w:rsidRPr="00CA6D21">
        <w:rPr>
          <w:rFonts w:cs="Simplified Arabic" w:hint="eastAsia"/>
          <w:rtl/>
        </w:rPr>
        <w:t>الجزيرة</w:t>
      </w:r>
      <w:r w:rsidRPr="00CA6D21">
        <w:rPr>
          <w:rFonts w:cs="Simplified Arabic"/>
          <w:rtl/>
        </w:rPr>
        <w:t xml:space="preserve"> </w:t>
      </w:r>
      <w:r w:rsidRPr="00CA6D21">
        <w:rPr>
          <w:rFonts w:cs="Simplified Arabic" w:hint="eastAsia"/>
          <w:rtl/>
        </w:rPr>
        <w:t>العربية،</w:t>
      </w:r>
      <w:r w:rsidRPr="00CA6D21">
        <w:rPr>
          <w:rFonts w:cs="Simplified Arabic"/>
          <w:rtl/>
        </w:rPr>
        <w:t xml:space="preserve"> </w:t>
      </w:r>
      <w:r w:rsidRPr="00CA6D21">
        <w:rPr>
          <w:rFonts w:cs="Simplified Arabic" w:hint="eastAsia"/>
          <w:rtl/>
        </w:rPr>
        <w:t>الرياض،</w:t>
      </w:r>
      <w:r w:rsidRPr="00CA6D21">
        <w:rPr>
          <w:rFonts w:cs="Simplified Arabic"/>
          <w:rtl/>
        </w:rPr>
        <w:t>4/1428هـ.</w:t>
      </w:r>
    </w:p>
    <w:p w:rsidR="004751F2" w:rsidRPr="00482DAE" w:rsidRDefault="00CA6D21" w:rsidP="002479E6">
      <w:pPr>
        <w:numPr>
          <w:ilvl w:val="0"/>
          <w:numId w:val="8"/>
        </w:numPr>
        <w:bidi/>
        <w:rPr>
          <w:rFonts w:cs="Simplified Arabic"/>
          <w:rtl/>
        </w:rPr>
      </w:pPr>
      <w:r w:rsidRPr="00CA6D21">
        <w:rPr>
          <w:rStyle w:val="Style14pt"/>
          <w:rFonts w:hint="eastAsia"/>
          <w:szCs w:val="24"/>
          <w:rtl/>
        </w:rPr>
        <w:t>نائب</w:t>
      </w:r>
      <w:r w:rsidRPr="00CA6D21">
        <w:rPr>
          <w:rStyle w:val="Style14pt"/>
          <w:szCs w:val="24"/>
          <w:rtl/>
        </w:rPr>
        <w:t xml:space="preserve"> </w:t>
      </w:r>
      <w:r w:rsidRPr="00CA6D21">
        <w:rPr>
          <w:rStyle w:val="Style14pt"/>
          <w:rFonts w:hint="eastAsia"/>
          <w:szCs w:val="24"/>
          <w:rtl/>
        </w:rPr>
        <w:t>رئيس</w:t>
      </w:r>
      <w:r w:rsidRPr="00CA6D21">
        <w:rPr>
          <w:rStyle w:val="Style14pt"/>
          <w:szCs w:val="24"/>
          <w:rtl/>
        </w:rPr>
        <w:t xml:space="preserve"> </w:t>
      </w:r>
      <w:r w:rsidRPr="00CA6D21">
        <w:rPr>
          <w:rStyle w:val="Style14pt"/>
          <w:rFonts w:hint="eastAsia"/>
          <w:szCs w:val="24"/>
          <w:rtl/>
        </w:rPr>
        <w:t>الجلسة</w:t>
      </w:r>
      <w:r w:rsidRPr="00CA6D21">
        <w:rPr>
          <w:rStyle w:val="Style14pt"/>
          <w:szCs w:val="24"/>
          <w:rtl/>
        </w:rPr>
        <w:t xml:space="preserve"> </w:t>
      </w:r>
      <w:r w:rsidRPr="00CA6D21">
        <w:rPr>
          <w:rStyle w:val="Style14pt"/>
          <w:rFonts w:hint="eastAsia"/>
          <w:szCs w:val="24"/>
          <w:rtl/>
        </w:rPr>
        <w:t>العلمية</w:t>
      </w:r>
      <w:r w:rsidRPr="00CA6D21">
        <w:rPr>
          <w:rStyle w:val="Style14pt"/>
          <w:szCs w:val="24"/>
          <w:rtl/>
        </w:rPr>
        <w:t xml:space="preserve"> </w:t>
      </w:r>
      <w:r w:rsidRPr="00CA6D21">
        <w:rPr>
          <w:rStyle w:val="Style14pt"/>
          <w:rFonts w:hint="eastAsia"/>
          <w:szCs w:val="24"/>
          <w:rtl/>
        </w:rPr>
        <w:t>الرابعة</w:t>
      </w:r>
      <w:r w:rsidRPr="00CA6D21">
        <w:rPr>
          <w:rStyle w:val="Style14pt"/>
          <w:szCs w:val="24"/>
          <w:rtl/>
        </w:rPr>
        <w:t xml:space="preserve"> "وقاية </w:t>
      </w:r>
      <w:r w:rsidRPr="00CA6D21">
        <w:rPr>
          <w:rStyle w:val="Style14pt"/>
          <w:rFonts w:hint="eastAsia"/>
          <w:szCs w:val="24"/>
          <w:rtl/>
        </w:rPr>
        <w:t>المزروعات</w:t>
      </w:r>
      <w:r w:rsidRPr="00CA6D21">
        <w:rPr>
          <w:rStyle w:val="Style14pt"/>
          <w:szCs w:val="24"/>
          <w:rtl/>
        </w:rPr>
        <w:t xml:space="preserve">: </w:t>
      </w:r>
      <w:r w:rsidRPr="00CA6D21">
        <w:rPr>
          <w:rStyle w:val="Style14pt"/>
          <w:rFonts w:hint="eastAsia"/>
          <w:szCs w:val="24"/>
          <w:rtl/>
        </w:rPr>
        <w:t>حشرات</w:t>
      </w:r>
      <w:r w:rsidRPr="00CA6D21">
        <w:rPr>
          <w:rStyle w:val="Style14pt"/>
          <w:szCs w:val="24"/>
          <w:rtl/>
        </w:rPr>
        <w:t xml:space="preserve"> </w:t>
      </w:r>
      <w:r w:rsidRPr="00CA6D21">
        <w:rPr>
          <w:rStyle w:val="Style14pt"/>
          <w:rFonts w:hint="eastAsia"/>
          <w:szCs w:val="24"/>
          <w:rtl/>
        </w:rPr>
        <w:t>ومبيدات،</w:t>
      </w:r>
      <w:r w:rsidRPr="00CA6D21">
        <w:rPr>
          <w:rStyle w:val="Style14pt"/>
          <w:szCs w:val="24"/>
          <w:rtl/>
        </w:rPr>
        <w:t xml:space="preserve">" </w:t>
      </w:r>
      <w:r w:rsidRPr="00CA6D21">
        <w:rPr>
          <w:rStyle w:val="Style14pt"/>
          <w:rFonts w:hint="eastAsia"/>
          <w:szCs w:val="24"/>
          <w:rtl/>
        </w:rPr>
        <w:t>الندوة</w:t>
      </w:r>
      <w:r w:rsidRPr="00CA6D21">
        <w:rPr>
          <w:rStyle w:val="Style14pt"/>
          <w:szCs w:val="24"/>
          <w:rtl/>
        </w:rPr>
        <w:t xml:space="preserve"> </w:t>
      </w:r>
      <w:r w:rsidRPr="00CA6D21">
        <w:rPr>
          <w:rStyle w:val="Style14pt"/>
          <w:rFonts w:hint="eastAsia"/>
          <w:szCs w:val="24"/>
          <w:rtl/>
        </w:rPr>
        <w:t>الأولى</w:t>
      </w:r>
      <w:r w:rsidRPr="00CA6D21">
        <w:rPr>
          <w:rStyle w:val="Style14pt"/>
          <w:szCs w:val="24"/>
          <w:rtl/>
        </w:rPr>
        <w:t xml:space="preserve"> </w:t>
      </w:r>
      <w:r w:rsidRPr="00CA6D21">
        <w:rPr>
          <w:rStyle w:val="Style14pt"/>
          <w:rFonts w:hint="eastAsia"/>
          <w:szCs w:val="24"/>
          <w:rtl/>
        </w:rPr>
        <w:t>للجمعية</w:t>
      </w:r>
      <w:r w:rsidRPr="00CA6D21">
        <w:rPr>
          <w:rStyle w:val="Style14pt"/>
          <w:szCs w:val="24"/>
          <w:rtl/>
        </w:rPr>
        <w:t xml:space="preserve"> </w:t>
      </w:r>
      <w:r w:rsidRPr="00CA6D21">
        <w:rPr>
          <w:rStyle w:val="Style14pt"/>
          <w:rFonts w:hint="eastAsia"/>
          <w:szCs w:val="24"/>
          <w:rtl/>
        </w:rPr>
        <w:t>السعودية</w:t>
      </w:r>
      <w:r w:rsidRPr="00CA6D21">
        <w:rPr>
          <w:rStyle w:val="Style14pt"/>
          <w:szCs w:val="24"/>
          <w:rtl/>
        </w:rPr>
        <w:t xml:space="preserve"> </w:t>
      </w:r>
      <w:r w:rsidRPr="00CA6D21">
        <w:rPr>
          <w:rStyle w:val="Style14pt"/>
          <w:rFonts w:hint="eastAsia"/>
          <w:szCs w:val="24"/>
          <w:rtl/>
        </w:rPr>
        <w:t>للعلوم</w:t>
      </w:r>
      <w:r w:rsidRPr="00CA6D21">
        <w:rPr>
          <w:rStyle w:val="Style14pt"/>
          <w:szCs w:val="24"/>
          <w:rtl/>
        </w:rPr>
        <w:t xml:space="preserve"> </w:t>
      </w:r>
      <w:r w:rsidRPr="00CA6D21">
        <w:rPr>
          <w:rStyle w:val="Style14pt"/>
          <w:rFonts w:hint="eastAsia"/>
          <w:szCs w:val="24"/>
          <w:rtl/>
        </w:rPr>
        <w:t>الزراعية</w:t>
      </w:r>
      <w:r w:rsidRPr="00CA6D21">
        <w:rPr>
          <w:rStyle w:val="Style14pt"/>
          <w:szCs w:val="24"/>
          <w:rtl/>
        </w:rPr>
        <w:t xml:space="preserve"> "نحو </w:t>
      </w:r>
      <w:r w:rsidRPr="00CA6D21">
        <w:rPr>
          <w:rStyle w:val="Style14pt"/>
          <w:rFonts w:hint="eastAsia"/>
          <w:szCs w:val="24"/>
          <w:rtl/>
        </w:rPr>
        <w:t>تنمية</w:t>
      </w:r>
      <w:r w:rsidRPr="00CA6D21">
        <w:rPr>
          <w:rStyle w:val="Style14pt"/>
          <w:szCs w:val="24"/>
          <w:rtl/>
        </w:rPr>
        <w:t xml:space="preserve"> </w:t>
      </w:r>
      <w:r w:rsidRPr="00CA6D21">
        <w:rPr>
          <w:rStyle w:val="Style14pt"/>
          <w:rFonts w:hint="eastAsia"/>
          <w:szCs w:val="24"/>
          <w:rtl/>
        </w:rPr>
        <w:t>زراعية</w:t>
      </w:r>
      <w:r w:rsidRPr="00CA6D21">
        <w:rPr>
          <w:rStyle w:val="Style14pt"/>
          <w:szCs w:val="24"/>
          <w:rtl/>
        </w:rPr>
        <w:t xml:space="preserve"> </w:t>
      </w:r>
      <w:r w:rsidRPr="00CA6D21">
        <w:rPr>
          <w:rStyle w:val="Style14pt"/>
          <w:rFonts w:hint="eastAsia"/>
          <w:szCs w:val="24"/>
          <w:rtl/>
        </w:rPr>
        <w:t>مستدامة،</w:t>
      </w:r>
      <w:r w:rsidRPr="00CA6D21">
        <w:rPr>
          <w:rStyle w:val="Style14pt"/>
          <w:szCs w:val="24"/>
          <w:rtl/>
        </w:rPr>
        <w:t xml:space="preserve">" </w:t>
      </w:r>
      <w:r w:rsidRPr="00CA6D21">
        <w:rPr>
          <w:rStyle w:val="Style14pt"/>
          <w:rFonts w:hint="eastAsia"/>
          <w:szCs w:val="24"/>
          <w:rtl/>
        </w:rPr>
        <w:t>الرياض،</w:t>
      </w:r>
      <w:r w:rsidRPr="00CA6D21">
        <w:rPr>
          <w:rStyle w:val="Style14pt"/>
          <w:szCs w:val="24"/>
          <w:rtl/>
        </w:rPr>
        <w:t xml:space="preserve"> 11/1422 </w:t>
      </w:r>
      <w:r w:rsidRPr="00CA6D21">
        <w:rPr>
          <w:rStyle w:val="Style14pt"/>
          <w:rFonts w:hint="eastAsia"/>
          <w:szCs w:val="24"/>
          <w:rtl/>
        </w:rPr>
        <w:t>هـ</w:t>
      </w:r>
      <w:r w:rsidRPr="00CA6D21">
        <w:rPr>
          <w:rStyle w:val="Style14pt"/>
          <w:szCs w:val="24"/>
          <w:rtl/>
        </w:rPr>
        <w:t>.</w:t>
      </w:r>
    </w:p>
    <w:p w:rsidR="004751F2" w:rsidRPr="00482DAE" w:rsidRDefault="00CA6D21" w:rsidP="004838F3">
      <w:pPr>
        <w:pStyle w:val="Heading3"/>
        <w:rPr>
          <w:rtl/>
        </w:rPr>
      </w:pPr>
      <w:bookmarkStart w:id="35" w:name="_Toc311034628"/>
      <w:r w:rsidRPr="00CA6D21">
        <w:rPr>
          <w:rtl/>
        </w:rPr>
        <w:t>أوجه ال</w:t>
      </w:r>
      <w:r w:rsidRPr="00CA6D21">
        <w:rPr>
          <w:rFonts w:hint="eastAsia"/>
          <w:rtl/>
        </w:rPr>
        <w:t>أ</w:t>
      </w:r>
      <w:r w:rsidRPr="00CA6D21">
        <w:rPr>
          <w:rtl/>
        </w:rPr>
        <w:t>نشط</w:t>
      </w:r>
      <w:r w:rsidRPr="00CA6D21">
        <w:rPr>
          <w:rFonts w:hint="eastAsia"/>
          <w:rtl/>
        </w:rPr>
        <w:t>ة</w:t>
      </w:r>
      <w:r w:rsidRPr="00CA6D21">
        <w:rPr>
          <w:rtl/>
        </w:rPr>
        <w:t xml:space="preserve"> الأخرى :</w:t>
      </w:r>
      <w:bookmarkEnd w:id="35"/>
    </w:p>
    <w:p w:rsidR="004751F2" w:rsidRPr="00482DAE" w:rsidRDefault="00CA6D21" w:rsidP="004838F3">
      <w:pPr>
        <w:pStyle w:val="Heading4"/>
        <w:rPr>
          <w:rtl/>
        </w:rPr>
      </w:pPr>
      <w:bookmarkStart w:id="36" w:name="_Toc311034629"/>
      <w:r w:rsidRPr="00CA6D21">
        <w:rPr>
          <w:rtl/>
        </w:rPr>
        <w:t>الجمعيات العلمية:</w:t>
      </w:r>
      <w:bookmarkEnd w:id="36"/>
    </w:p>
    <w:p w:rsidR="004751F2" w:rsidRPr="00482DAE" w:rsidRDefault="00CA6D21" w:rsidP="002479E6">
      <w:pPr>
        <w:numPr>
          <w:ilvl w:val="0"/>
          <w:numId w:val="9"/>
        </w:numPr>
        <w:bidi/>
        <w:jc w:val="lowKashida"/>
        <w:rPr>
          <w:rFonts w:cs="Simplified Arabic"/>
          <w:rtl/>
        </w:rPr>
      </w:pPr>
      <w:r w:rsidRPr="00CA6D21">
        <w:rPr>
          <w:rFonts w:cs="Simplified Arabic" w:hint="eastAsia"/>
          <w:rtl/>
        </w:rPr>
        <w:t>الجمعية</w:t>
      </w:r>
      <w:r w:rsidRPr="00CA6D21">
        <w:rPr>
          <w:rFonts w:cs="Simplified Arabic"/>
          <w:rtl/>
        </w:rPr>
        <w:t xml:space="preserve"> </w:t>
      </w:r>
      <w:r w:rsidRPr="00CA6D21">
        <w:rPr>
          <w:rFonts w:cs="Simplified Arabic" w:hint="eastAsia"/>
          <w:rtl/>
        </w:rPr>
        <w:t>الحشرية</w:t>
      </w:r>
      <w:r w:rsidRPr="00CA6D21">
        <w:rPr>
          <w:rFonts w:cs="Simplified Arabic"/>
          <w:rtl/>
        </w:rPr>
        <w:t xml:space="preserve"> </w:t>
      </w:r>
      <w:r w:rsidRPr="00CA6D21">
        <w:rPr>
          <w:rFonts w:cs="Simplified Arabic" w:hint="eastAsia"/>
          <w:rtl/>
        </w:rPr>
        <w:t>الأمريكية</w:t>
      </w:r>
      <w:r w:rsidRPr="00CA6D21">
        <w:rPr>
          <w:rFonts w:cs="Simplified Arabic"/>
          <w:rtl/>
        </w:rPr>
        <w:t>.</w:t>
      </w:r>
    </w:p>
    <w:p w:rsidR="004751F2" w:rsidRPr="00482DAE" w:rsidRDefault="00CA6D21" w:rsidP="002479E6">
      <w:pPr>
        <w:numPr>
          <w:ilvl w:val="0"/>
          <w:numId w:val="9"/>
        </w:numPr>
        <w:bidi/>
        <w:jc w:val="lowKashida"/>
        <w:rPr>
          <w:rFonts w:cs="Simplified Arabic"/>
          <w:rtl/>
        </w:rPr>
      </w:pPr>
      <w:r w:rsidRPr="00CA6D21">
        <w:rPr>
          <w:rFonts w:cs="Simplified Arabic" w:hint="eastAsia"/>
          <w:rtl/>
        </w:rPr>
        <w:t>الجمعيـة</w:t>
      </w:r>
      <w:r w:rsidRPr="00CA6D21">
        <w:rPr>
          <w:rFonts w:cs="Simplified Arabic"/>
          <w:rtl/>
        </w:rPr>
        <w:t xml:space="preserve"> </w:t>
      </w:r>
      <w:r w:rsidRPr="00CA6D21">
        <w:rPr>
          <w:rFonts w:cs="Simplified Arabic" w:hint="eastAsia"/>
          <w:rtl/>
        </w:rPr>
        <w:t>المصـريـةلعلم</w:t>
      </w:r>
      <w:r w:rsidRPr="00CA6D21">
        <w:rPr>
          <w:rFonts w:cs="Simplified Arabic"/>
          <w:rtl/>
        </w:rPr>
        <w:t xml:space="preserve"> </w:t>
      </w:r>
      <w:r w:rsidRPr="00CA6D21">
        <w:rPr>
          <w:rFonts w:cs="Simplified Arabic" w:hint="eastAsia"/>
          <w:rtl/>
        </w:rPr>
        <w:t>الحشرات</w:t>
      </w:r>
      <w:r w:rsidRPr="00CA6D21">
        <w:rPr>
          <w:rFonts w:cs="Simplified Arabic"/>
          <w:rtl/>
        </w:rPr>
        <w:t>.</w:t>
      </w:r>
    </w:p>
    <w:p w:rsidR="004751F2" w:rsidRPr="00482DAE" w:rsidRDefault="00CA6D21" w:rsidP="002479E6">
      <w:pPr>
        <w:numPr>
          <w:ilvl w:val="0"/>
          <w:numId w:val="9"/>
        </w:numPr>
        <w:bidi/>
        <w:jc w:val="lowKashida"/>
        <w:rPr>
          <w:rFonts w:cs="Simplified Arabic"/>
        </w:rPr>
      </w:pPr>
      <w:r w:rsidRPr="00CA6D21">
        <w:rPr>
          <w:rFonts w:cs="Simplified Arabic" w:hint="eastAsia"/>
          <w:rtl/>
        </w:rPr>
        <w:t>الجمعيـة</w:t>
      </w:r>
      <w:r w:rsidRPr="00CA6D21">
        <w:rPr>
          <w:rFonts w:cs="Simplified Arabic"/>
          <w:rtl/>
        </w:rPr>
        <w:t xml:space="preserve"> </w:t>
      </w:r>
      <w:r w:rsidRPr="00CA6D21">
        <w:rPr>
          <w:rFonts w:cs="Simplified Arabic" w:hint="eastAsia"/>
          <w:rtl/>
        </w:rPr>
        <w:t>العربية</w:t>
      </w:r>
      <w:r w:rsidRPr="00CA6D21">
        <w:rPr>
          <w:rFonts w:cs="Simplified Arabic"/>
          <w:rtl/>
        </w:rPr>
        <w:t xml:space="preserve"> </w:t>
      </w:r>
      <w:r w:rsidRPr="00CA6D21">
        <w:rPr>
          <w:rFonts w:cs="Simplified Arabic" w:hint="eastAsia"/>
          <w:rtl/>
        </w:rPr>
        <w:t>لوقاية</w:t>
      </w:r>
      <w:r w:rsidRPr="00CA6D21">
        <w:rPr>
          <w:rFonts w:cs="Simplified Arabic"/>
          <w:rtl/>
        </w:rPr>
        <w:t xml:space="preserve"> </w:t>
      </w:r>
      <w:r w:rsidRPr="00CA6D21">
        <w:rPr>
          <w:rFonts w:cs="Simplified Arabic" w:hint="eastAsia"/>
          <w:rtl/>
        </w:rPr>
        <w:t>النبات</w:t>
      </w:r>
      <w:r w:rsidRPr="00CA6D21">
        <w:rPr>
          <w:rFonts w:cs="Simplified Arabic"/>
          <w:rtl/>
        </w:rPr>
        <w:t>.</w:t>
      </w:r>
    </w:p>
    <w:p w:rsidR="004751F2" w:rsidRPr="00482DAE" w:rsidRDefault="00CA6D21" w:rsidP="002479E6">
      <w:pPr>
        <w:numPr>
          <w:ilvl w:val="0"/>
          <w:numId w:val="9"/>
        </w:numPr>
        <w:bidi/>
        <w:jc w:val="lowKashida"/>
        <w:rPr>
          <w:rFonts w:cs="Simplified Arabic"/>
        </w:rPr>
      </w:pPr>
      <w:r w:rsidRPr="00CA6D21">
        <w:rPr>
          <w:rFonts w:cs="Simplified Arabic" w:hint="eastAsia"/>
          <w:rtl/>
        </w:rPr>
        <w:t>الجمعية</w:t>
      </w:r>
      <w:r w:rsidRPr="00CA6D21">
        <w:rPr>
          <w:rFonts w:cs="Simplified Arabic"/>
          <w:rtl/>
        </w:rPr>
        <w:t xml:space="preserve"> </w:t>
      </w:r>
      <w:r w:rsidRPr="00CA6D21">
        <w:rPr>
          <w:rFonts w:cs="Simplified Arabic" w:hint="eastAsia"/>
          <w:rtl/>
        </w:rPr>
        <w:t>السعودية</w:t>
      </w:r>
      <w:r w:rsidRPr="00CA6D21">
        <w:rPr>
          <w:rFonts w:cs="Simplified Arabic"/>
          <w:rtl/>
        </w:rPr>
        <w:t xml:space="preserve"> </w:t>
      </w:r>
      <w:r w:rsidRPr="00CA6D21">
        <w:rPr>
          <w:rFonts w:cs="Simplified Arabic" w:hint="eastAsia"/>
          <w:rtl/>
        </w:rPr>
        <w:t>للعلوم</w:t>
      </w:r>
      <w:r w:rsidRPr="00CA6D21">
        <w:rPr>
          <w:rFonts w:cs="Simplified Arabic"/>
          <w:rtl/>
        </w:rPr>
        <w:t xml:space="preserve"> </w:t>
      </w:r>
      <w:r w:rsidRPr="00CA6D21">
        <w:rPr>
          <w:rFonts w:cs="Simplified Arabic" w:hint="eastAsia"/>
          <w:rtl/>
        </w:rPr>
        <w:t>الزراعية</w:t>
      </w:r>
      <w:r w:rsidRPr="00CA6D21">
        <w:rPr>
          <w:rFonts w:cs="Simplified Arabic"/>
          <w:rtl/>
        </w:rPr>
        <w:t>.</w:t>
      </w:r>
    </w:p>
    <w:p w:rsidR="004751F2" w:rsidRPr="00482DAE" w:rsidRDefault="00CA6D21" w:rsidP="002479E6">
      <w:pPr>
        <w:numPr>
          <w:ilvl w:val="0"/>
          <w:numId w:val="9"/>
        </w:numPr>
        <w:bidi/>
        <w:jc w:val="lowKashida"/>
        <w:rPr>
          <w:rFonts w:cs="Simplified Arabic"/>
          <w:rtl/>
        </w:rPr>
      </w:pPr>
      <w:r w:rsidRPr="00CA6D21">
        <w:rPr>
          <w:rFonts w:cs="Simplified Arabic" w:hint="eastAsia"/>
          <w:rtl/>
        </w:rPr>
        <w:t>الجمعيـة</w:t>
      </w:r>
      <w:r w:rsidRPr="00CA6D21">
        <w:rPr>
          <w:rFonts w:cs="Simplified Arabic"/>
          <w:rtl/>
        </w:rPr>
        <w:t xml:space="preserve"> </w:t>
      </w:r>
      <w:r w:rsidRPr="00CA6D21">
        <w:rPr>
          <w:rFonts w:cs="Simplified Arabic" w:hint="eastAsia"/>
          <w:rtl/>
        </w:rPr>
        <w:t>السعودية</w:t>
      </w:r>
      <w:r w:rsidRPr="00CA6D21">
        <w:rPr>
          <w:rFonts w:cs="Simplified Arabic"/>
          <w:rtl/>
        </w:rPr>
        <w:t xml:space="preserve"> </w:t>
      </w:r>
      <w:r w:rsidRPr="00CA6D21">
        <w:rPr>
          <w:rFonts w:cs="Simplified Arabic" w:hint="eastAsia"/>
          <w:rtl/>
        </w:rPr>
        <w:t>لعلوم</w:t>
      </w:r>
      <w:r w:rsidRPr="00CA6D21">
        <w:rPr>
          <w:rFonts w:cs="Simplified Arabic"/>
          <w:rtl/>
        </w:rPr>
        <w:t xml:space="preserve"> </w:t>
      </w:r>
      <w:r w:rsidRPr="00CA6D21">
        <w:rPr>
          <w:rFonts w:cs="Simplified Arabic" w:hint="eastAsia"/>
          <w:rtl/>
        </w:rPr>
        <w:t>الغذاء</w:t>
      </w:r>
      <w:r w:rsidRPr="00CA6D21">
        <w:rPr>
          <w:rFonts w:cs="Simplified Arabic"/>
          <w:rtl/>
        </w:rPr>
        <w:t xml:space="preserve"> </w:t>
      </w:r>
      <w:r w:rsidRPr="00CA6D21">
        <w:rPr>
          <w:rFonts w:cs="Simplified Arabic" w:hint="eastAsia"/>
          <w:rtl/>
        </w:rPr>
        <w:t>والتغذية</w:t>
      </w:r>
      <w:r w:rsidRPr="00CA6D21">
        <w:rPr>
          <w:rFonts w:cs="Simplified Arabic"/>
          <w:rtl/>
        </w:rPr>
        <w:t>.</w:t>
      </w:r>
    </w:p>
    <w:p w:rsidR="004751F2" w:rsidRPr="00482DAE" w:rsidRDefault="00CA6D21" w:rsidP="002479E6">
      <w:pPr>
        <w:numPr>
          <w:ilvl w:val="0"/>
          <w:numId w:val="9"/>
        </w:numPr>
        <w:bidi/>
        <w:jc w:val="lowKashida"/>
        <w:rPr>
          <w:rFonts w:cs="Simplified Arabic"/>
        </w:rPr>
      </w:pPr>
      <w:r w:rsidRPr="00CA6D21">
        <w:rPr>
          <w:rFonts w:cs="Simplified Arabic" w:hint="eastAsia"/>
          <w:rtl/>
        </w:rPr>
        <w:t>الجمعيـة</w:t>
      </w:r>
      <w:r w:rsidRPr="00CA6D21">
        <w:rPr>
          <w:rFonts w:cs="Simplified Arabic"/>
          <w:rtl/>
        </w:rPr>
        <w:t xml:space="preserve"> </w:t>
      </w:r>
      <w:r w:rsidRPr="00CA6D21">
        <w:rPr>
          <w:rFonts w:cs="Simplified Arabic" w:hint="eastAsia"/>
          <w:rtl/>
        </w:rPr>
        <w:t>السعودية</w:t>
      </w:r>
      <w:r w:rsidRPr="00CA6D21">
        <w:rPr>
          <w:rFonts w:cs="Simplified Arabic"/>
          <w:rtl/>
        </w:rPr>
        <w:t xml:space="preserve"> </w:t>
      </w:r>
      <w:r w:rsidRPr="00CA6D21">
        <w:rPr>
          <w:rFonts w:cs="Simplified Arabic" w:hint="eastAsia"/>
          <w:rtl/>
        </w:rPr>
        <w:t>لعلوم</w:t>
      </w:r>
      <w:r w:rsidRPr="00CA6D21">
        <w:rPr>
          <w:rFonts w:cs="Simplified Arabic"/>
          <w:rtl/>
        </w:rPr>
        <w:t xml:space="preserve"> </w:t>
      </w:r>
      <w:r w:rsidRPr="00CA6D21">
        <w:rPr>
          <w:rFonts w:cs="Simplified Arabic" w:hint="eastAsia"/>
          <w:rtl/>
        </w:rPr>
        <w:t>الحياة</w:t>
      </w:r>
      <w:r w:rsidRPr="00CA6D21">
        <w:rPr>
          <w:rFonts w:cs="Simplified Arabic"/>
          <w:rtl/>
        </w:rPr>
        <w:t>.</w:t>
      </w:r>
    </w:p>
    <w:p w:rsidR="0023169D" w:rsidRPr="00482DAE" w:rsidRDefault="00CA6D21" w:rsidP="002479E6">
      <w:pPr>
        <w:numPr>
          <w:ilvl w:val="0"/>
          <w:numId w:val="9"/>
        </w:numPr>
        <w:bidi/>
        <w:jc w:val="lowKashida"/>
        <w:rPr>
          <w:rFonts w:cs="Simplified Arabic"/>
          <w:rtl/>
        </w:rPr>
      </w:pPr>
      <w:r w:rsidRPr="00CA6D21">
        <w:rPr>
          <w:rFonts w:cs="Simplified Arabic" w:hint="eastAsia"/>
          <w:rtl/>
        </w:rPr>
        <w:t>الجمعية</w:t>
      </w:r>
      <w:r w:rsidRPr="00CA6D21">
        <w:rPr>
          <w:rFonts w:cs="Simplified Arabic"/>
          <w:rtl/>
        </w:rPr>
        <w:t xml:space="preserve"> </w:t>
      </w:r>
      <w:r w:rsidRPr="00CA6D21">
        <w:rPr>
          <w:rFonts w:cs="Simplified Arabic" w:hint="eastAsia"/>
          <w:rtl/>
        </w:rPr>
        <w:t>الأكاديمية</w:t>
      </w:r>
      <w:r w:rsidRPr="00CA6D21">
        <w:rPr>
          <w:rFonts w:cs="Simplified Arabic"/>
          <w:rtl/>
        </w:rPr>
        <w:t xml:space="preserve"> </w:t>
      </w:r>
      <w:r w:rsidRPr="00CA6D21">
        <w:rPr>
          <w:rFonts w:cs="Simplified Arabic" w:hint="eastAsia"/>
          <w:rtl/>
        </w:rPr>
        <w:t>المصرية</w:t>
      </w:r>
      <w:r w:rsidRPr="00CA6D21">
        <w:rPr>
          <w:rFonts w:cs="Simplified Arabic"/>
          <w:rtl/>
        </w:rPr>
        <w:t xml:space="preserve"> </w:t>
      </w:r>
      <w:r w:rsidRPr="00CA6D21">
        <w:rPr>
          <w:rFonts w:cs="Simplified Arabic" w:hint="eastAsia"/>
          <w:rtl/>
        </w:rPr>
        <w:t>للعلوم</w:t>
      </w:r>
      <w:r w:rsidRPr="00CA6D21">
        <w:rPr>
          <w:rFonts w:cs="Simplified Arabic"/>
          <w:rtl/>
        </w:rPr>
        <w:t xml:space="preserve"> </w:t>
      </w:r>
      <w:r w:rsidRPr="00CA6D21">
        <w:rPr>
          <w:rFonts w:cs="Simplified Arabic" w:hint="eastAsia"/>
          <w:rtl/>
        </w:rPr>
        <w:t>البيولوجية</w:t>
      </w:r>
      <w:r w:rsidRPr="00CA6D21">
        <w:rPr>
          <w:rFonts w:cs="Simplified Arabic"/>
          <w:rtl/>
        </w:rPr>
        <w:t>.</w:t>
      </w:r>
    </w:p>
    <w:p w:rsidR="00C96870" w:rsidRPr="00482DAE" w:rsidRDefault="00CA6D21" w:rsidP="004838F3">
      <w:pPr>
        <w:pStyle w:val="Heading4"/>
        <w:rPr>
          <w:sz w:val="32"/>
          <w:rtl/>
        </w:rPr>
      </w:pPr>
      <w:bookmarkStart w:id="37" w:name="_Toc311034630"/>
      <w:r w:rsidRPr="00CA6D21">
        <w:rPr>
          <w:rFonts w:hint="eastAsia"/>
          <w:rtl/>
        </w:rPr>
        <w:t>المجالس</w:t>
      </w:r>
      <w:r w:rsidRPr="00CA6D21">
        <w:rPr>
          <w:rtl/>
        </w:rPr>
        <w:t xml:space="preserve"> :</w:t>
      </w:r>
      <w:bookmarkEnd w:id="37"/>
    </w:p>
    <w:p w:rsidR="00B93357" w:rsidRPr="00482DAE" w:rsidRDefault="00B93357" w:rsidP="002479E6">
      <w:pPr>
        <w:numPr>
          <w:ilvl w:val="0"/>
          <w:numId w:val="10"/>
        </w:numPr>
        <w:bidi/>
        <w:jc w:val="lowKashida"/>
        <w:rPr>
          <w:rFonts w:cs="Simplified Arabic"/>
        </w:rPr>
      </w:pPr>
      <w:r w:rsidRPr="00482DAE">
        <w:rPr>
          <w:rFonts w:cs="Simplified Arabic" w:hint="cs"/>
          <w:rtl/>
        </w:rPr>
        <w:t xml:space="preserve">عضو مجلس كلية علوم الأغذية والزراعة، كلية علوم الأغذية والزراعة، جامعة الملك </w:t>
      </w:r>
      <w:r w:rsidR="00D9679A" w:rsidRPr="00482DAE">
        <w:rPr>
          <w:rFonts w:cs="Simplified Arabic" w:hint="cs"/>
          <w:rtl/>
        </w:rPr>
        <w:t>سعود،</w:t>
      </w:r>
      <w:r w:rsidRPr="00482DAE">
        <w:rPr>
          <w:rFonts w:cs="Simplified Arabic" w:hint="cs"/>
          <w:rtl/>
        </w:rPr>
        <w:t xml:space="preserve"> اعتبارا من 14</w:t>
      </w:r>
      <w:r w:rsidR="004E5CC5" w:rsidRPr="00335346">
        <w:rPr>
          <w:rFonts w:cs="Simplified Arabic" w:hint="cs"/>
          <w:rtl/>
        </w:rPr>
        <w:t>26 هـ وحتى تاريخه.</w:t>
      </w:r>
    </w:p>
    <w:p w:rsidR="005A2F15" w:rsidRPr="00482DAE" w:rsidRDefault="00CA6D21" w:rsidP="002479E6">
      <w:pPr>
        <w:numPr>
          <w:ilvl w:val="0"/>
          <w:numId w:val="10"/>
        </w:numPr>
        <w:bidi/>
        <w:jc w:val="lowKashida"/>
        <w:rPr>
          <w:rFonts w:cs="Simplified Arabic"/>
          <w:sz w:val="28"/>
        </w:rPr>
      </w:pPr>
      <w:r>
        <w:rPr>
          <w:rFonts w:cs="Simplified Arabic" w:hint="eastAsia"/>
          <w:rtl/>
        </w:rPr>
        <w:t>عضو</w:t>
      </w:r>
      <w:r>
        <w:rPr>
          <w:rFonts w:cs="Simplified Arabic"/>
          <w:rtl/>
        </w:rPr>
        <w:t xml:space="preserve"> مجلس قسم وقاية </w:t>
      </w:r>
      <w:r>
        <w:rPr>
          <w:rFonts w:cs="Simplified Arabic" w:hint="eastAsia"/>
          <w:rtl/>
        </w:rPr>
        <w:t>النبات،</w:t>
      </w:r>
      <w:r>
        <w:rPr>
          <w:rFonts w:cs="Simplified Arabic"/>
          <w:rtl/>
        </w:rPr>
        <w:t xml:space="preserve"> كلية </w:t>
      </w:r>
      <w:r>
        <w:rPr>
          <w:rFonts w:cs="Simplified Arabic" w:hint="eastAsia"/>
          <w:rtl/>
        </w:rPr>
        <w:t>علوم</w:t>
      </w:r>
      <w:r>
        <w:rPr>
          <w:rFonts w:cs="Simplified Arabic"/>
          <w:rtl/>
        </w:rPr>
        <w:t xml:space="preserve"> الأغذية </w:t>
      </w:r>
      <w:r>
        <w:rPr>
          <w:rFonts w:cs="Simplified Arabic" w:hint="eastAsia"/>
          <w:rtl/>
        </w:rPr>
        <w:t>والزراعة،</w:t>
      </w:r>
      <w:r>
        <w:rPr>
          <w:rFonts w:cs="Simplified Arabic"/>
          <w:rtl/>
        </w:rPr>
        <w:t xml:space="preserve"> جامعة الملك </w:t>
      </w:r>
      <w:r>
        <w:rPr>
          <w:rFonts w:cs="Simplified Arabic" w:hint="eastAsia"/>
          <w:rtl/>
        </w:rPr>
        <w:t>سعود،</w:t>
      </w:r>
      <w:r>
        <w:rPr>
          <w:rFonts w:cs="Simplified Arabic"/>
          <w:rtl/>
        </w:rPr>
        <w:t xml:space="preserve"> </w:t>
      </w:r>
      <w:r>
        <w:rPr>
          <w:rFonts w:cs="Simplified Arabic" w:hint="eastAsia"/>
          <w:rtl/>
        </w:rPr>
        <w:t>اعتبارا</w:t>
      </w:r>
      <w:r>
        <w:rPr>
          <w:rFonts w:cs="Simplified Arabic"/>
          <w:rtl/>
        </w:rPr>
        <w:t xml:space="preserve"> من1420 هـ وحتى تاريخه.</w:t>
      </w:r>
    </w:p>
    <w:p w:rsidR="005A2F15" w:rsidRPr="00482DAE" w:rsidRDefault="00CA6D21" w:rsidP="002479E6">
      <w:pPr>
        <w:numPr>
          <w:ilvl w:val="0"/>
          <w:numId w:val="10"/>
        </w:numPr>
        <w:bidi/>
        <w:jc w:val="lowKashida"/>
        <w:rPr>
          <w:rFonts w:cs="Simplified Arabic"/>
          <w:sz w:val="28"/>
          <w:rtl/>
        </w:rPr>
      </w:pPr>
      <w:r>
        <w:rPr>
          <w:rFonts w:cs="Simplified Arabic" w:hint="eastAsia"/>
          <w:rtl/>
        </w:rPr>
        <w:t>عضو</w:t>
      </w:r>
      <w:r>
        <w:rPr>
          <w:rFonts w:cs="Simplified Arabic"/>
          <w:rtl/>
        </w:rPr>
        <w:t xml:space="preserve"> </w:t>
      </w:r>
      <w:r>
        <w:rPr>
          <w:rFonts w:cs="Simplified Arabic" w:hint="eastAsia"/>
          <w:rtl/>
        </w:rPr>
        <w:t>مجلس</w:t>
      </w:r>
      <w:r>
        <w:rPr>
          <w:rFonts w:cs="Simplified Arabic"/>
          <w:rtl/>
        </w:rPr>
        <w:t xml:space="preserve"> الجمعية السعودية </w:t>
      </w:r>
      <w:r>
        <w:rPr>
          <w:rFonts w:cs="Simplified Arabic" w:hint="eastAsia"/>
          <w:rtl/>
        </w:rPr>
        <w:t>للعلوم</w:t>
      </w:r>
      <w:r>
        <w:rPr>
          <w:rFonts w:cs="Simplified Arabic"/>
          <w:rtl/>
        </w:rPr>
        <w:t xml:space="preserve"> </w:t>
      </w:r>
      <w:r>
        <w:rPr>
          <w:rFonts w:cs="Simplified Arabic" w:hint="eastAsia"/>
          <w:rtl/>
        </w:rPr>
        <w:t>الزراعية،</w:t>
      </w:r>
      <w:r>
        <w:rPr>
          <w:rFonts w:cs="Simplified Arabic"/>
          <w:rtl/>
        </w:rPr>
        <w:t xml:space="preserve"> </w:t>
      </w:r>
      <w:r>
        <w:rPr>
          <w:rFonts w:cs="Simplified Arabic" w:hint="eastAsia"/>
          <w:rtl/>
        </w:rPr>
        <w:t>كلية</w:t>
      </w:r>
      <w:r>
        <w:rPr>
          <w:rFonts w:cs="Simplified Arabic"/>
          <w:rtl/>
        </w:rPr>
        <w:t xml:space="preserve"> </w:t>
      </w:r>
      <w:r>
        <w:rPr>
          <w:rFonts w:cs="Simplified Arabic" w:hint="eastAsia"/>
          <w:rtl/>
        </w:rPr>
        <w:t>علوم</w:t>
      </w:r>
      <w:r>
        <w:rPr>
          <w:rFonts w:cs="Simplified Arabic"/>
          <w:rtl/>
        </w:rPr>
        <w:t xml:space="preserve"> </w:t>
      </w:r>
      <w:r>
        <w:rPr>
          <w:rFonts w:cs="Simplified Arabic" w:hint="eastAsia"/>
          <w:rtl/>
        </w:rPr>
        <w:t>الأغذية</w:t>
      </w:r>
      <w:r>
        <w:rPr>
          <w:rFonts w:cs="Simplified Arabic"/>
          <w:rtl/>
        </w:rPr>
        <w:t xml:space="preserve"> </w:t>
      </w:r>
      <w:r>
        <w:rPr>
          <w:rFonts w:cs="Simplified Arabic" w:hint="eastAsia"/>
          <w:rtl/>
        </w:rPr>
        <w:t>والزراعة،</w:t>
      </w:r>
      <w:r>
        <w:rPr>
          <w:rFonts w:cs="Simplified Arabic"/>
          <w:rtl/>
        </w:rPr>
        <w:t xml:space="preserve"> </w:t>
      </w:r>
      <w:r>
        <w:rPr>
          <w:rFonts w:cs="Simplified Arabic" w:hint="eastAsia"/>
          <w:rtl/>
        </w:rPr>
        <w:t>جامعة</w:t>
      </w:r>
      <w:r>
        <w:rPr>
          <w:rFonts w:cs="Simplified Arabic"/>
          <w:rtl/>
        </w:rPr>
        <w:t xml:space="preserve"> </w:t>
      </w:r>
      <w:r>
        <w:rPr>
          <w:rFonts w:cs="Simplified Arabic" w:hint="eastAsia"/>
          <w:rtl/>
        </w:rPr>
        <w:t>الملك</w:t>
      </w:r>
      <w:r>
        <w:rPr>
          <w:rFonts w:cs="Simplified Arabic"/>
          <w:rtl/>
        </w:rPr>
        <w:t xml:space="preserve"> </w:t>
      </w:r>
      <w:r>
        <w:rPr>
          <w:rFonts w:cs="Simplified Arabic" w:hint="eastAsia"/>
          <w:rtl/>
        </w:rPr>
        <w:t>سعود</w:t>
      </w:r>
      <w:r>
        <w:rPr>
          <w:rFonts w:cs="Simplified Arabic"/>
          <w:rtl/>
        </w:rPr>
        <w:t>.</w:t>
      </w:r>
    </w:p>
    <w:p w:rsidR="008B0EFF" w:rsidRPr="00482DAE" w:rsidRDefault="00CA6D21" w:rsidP="002479E6">
      <w:pPr>
        <w:numPr>
          <w:ilvl w:val="0"/>
          <w:numId w:val="10"/>
        </w:numPr>
        <w:bidi/>
        <w:jc w:val="lowKashida"/>
        <w:rPr>
          <w:rFonts w:cs="Simplified Arabic"/>
          <w:sz w:val="28"/>
          <w:rtl/>
        </w:rPr>
      </w:pPr>
      <w:r>
        <w:rPr>
          <w:rFonts w:cs="Simplified Arabic" w:hint="eastAsia"/>
          <w:rtl/>
        </w:rPr>
        <w:t>عضو</w:t>
      </w:r>
      <w:r>
        <w:rPr>
          <w:rFonts w:cs="Simplified Arabic"/>
          <w:rtl/>
        </w:rPr>
        <w:t xml:space="preserve"> </w:t>
      </w:r>
      <w:r>
        <w:rPr>
          <w:rFonts w:cs="Simplified Arabic" w:hint="eastAsia"/>
          <w:rtl/>
        </w:rPr>
        <w:t>مجلس</w:t>
      </w:r>
      <w:r>
        <w:rPr>
          <w:rFonts w:cs="Simplified Arabic"/>
          <w:rtl/>
        </w:rPr>
        <w:t xml:space="preserve"> </w:t>
      </w:r>
      <w:r>
        <w:rPr>
          <w:rFonts w:cs="Simplified Arabic" w:hint="eastAsia"/>
          <w:rtl/>
        </w:rPr>
        <w:t>الجمعية</w:t>
      </w:r>
      <w:r>
        <w:rPr>
          <w:rFonts w:cs="Simplified Arabic"/>
          <w:rtl/>
        </w:rPr>
        <w:t xml:space="preserve"> </w:t>
      </w:r>
      <w:r>
        <w:rPr>
          <w:rFonts w:cs="Simplified Arabic" w:hint="eastAsia"/>
          <w:rtl/>
        </w:rPr>
        <w:t>السعودية</w:t>
      </w:r>
      <w:r>
        <w:rPr>
          <w:rFonts w:cs="Simplified Arabic"/>
          <w:rtl/>
        </w:rPr>
        <w:t xml:space="preserve"> </w:t>
      </w:r>
      <w:r>
        <w:rPr>
          <w:rFonts w:cs="Simplified Arabic" w:hint="eastAsia"/>
          <w:rtl/>
        </w:rPr>
        <w:t>لعلوم</w:t>
      </w:r>
      <w:r>
        <w:rPr>
          <w:rFonts w:cs="Simplified Arabic"/>
          <w:rtl/>
        </w:rPr>
        <w:t xml:space="preserve"> </w:t>
      </w:r>
      <w:r>
        <w:rPr>
          <w:rFonts w:cs="Simplified Arabic" w:hint="eastAsia"/>
          <w:rtl/>
        </w:rPr>
        <w:t>الحياة،</w:t>
      </w:r>
      <w:r>
        <w:rPr>
          <w:rFonts w:cs="Simplified Arabic"/>
          <w:rtl/>
        </w:rPr>
        <w:t xml:space="preserve"> </w:t>
      </w:r>
      <w:r>
        <w:rPr>
          <w:rFonts w:cs="Simplified Arabic" w:hint="eastAsia"/>
          <w:rtl/>
        </w:rPr>
        <w:t>كلية</w:t>
      </w:r>
      <w:r>
        <w:rPr>
          <w:rFonts w:cs="Simplified Arabic"/>
          <w:rtl/>
        </w:rPr>
        <w:t xml:space="preserve"> </w:t>
      </w:r>
      <w:r>
        <w:rPr>
          <w:rFonts w:cs="Simplified Arabic" w:hint="eastAsia"/>
          <w:rtl/>
        </w:rPr>
        <w:t>العلوم،</w:t>
      </w:r>
      <w:r>
        <w:rPr>
          <w:rFonts w:cs="Simplified Arabic"/>
          <w:rtl/>
        </w:rPr>
        <w:t xml:space="preserve"> </w:t>
      </w:r>
      <w:r>
        <w:rPr>
          <w:rFonts w:cs="Simplified Arabic" w:hint="eastAsia"/>
          <w:rtl/>
        </w:rPr>
        <w:t>جامعة</w:t>
      </w:r>
      <w:r>
        <w:rPr>
          <w:rFonts w:cs="Simplified Arabic"/>
          <w:rtl/>
        </w:rPr>
        <w:t xml:space="preserve"> </w:t>
      </w:r>
      <w:r>
        <w:rPr>
          <w:rFonts w:cs="Simplified Arabic" w:hint="eastAsia"/>
          <w:rtl/>
        </w:rPr>
        <w:t>الملك</w:t>
      </w:r>
      <w:r>
        <w:rPr>
          <w:rFonts w:cs="Simplified Arabic"/>
          <w:rtl/>
        </w:rPr>
        <w:t xml:space="preserve"> </w:t>
      </w:r>
      <w:r>
        <w:rPr>
          <w:rFonts w:cs="Simplified Arabic" w:hint="eastAsia"/>
          <w:rtl/>
        </w:rPr>
        <w:t>سعود</w:t>
      </w:r>
      <w:r>
        <w:rPr>
          <w:rFonts w:cs="Simplified Arabic"/>
          <w:rtl/>
        </w:rPr>
        <w:t>.</w:t>
      </w:r>
    </w:p>
    <w:p w:rsidR="00C96870" w:rsidRPr="00482DAE" w:rsidRDefault="00CA6D21" w:rsidP="004838F3">
      <w:pPr>
        <w:pStyle w:val="Heading4"/>
        <w:rPr>
          <w:sz w:val="32"/>
          <w:rtl/>
        </w:rPr>
      </w:pPr>
      <w:bookmarkStart w:id="38" w:name="_Toc311034631"/>
      <w:r w:rsidRPr="00CA6D21">
        <w:rPr>
          <w:rFonts w:hint="eastAsia"/>
          <w:rtl/>
        </w:rPr>
        <w:t>اللجـــان</w:t>
      </w:r>
      <w:r w:rsidRPr="00CA6D21">
        <w:rPr>
          <w:rtl/>
        </w:rPr>
        <w:t xml:space="preserve"> :</w:t>
      </w:r>
      <w:bookmarkEnd w:id="38"/>
    </w:p>
    <w:p w:rsidR="00CD41C0" w:rsidRPr="00482DAE" w:rsidRDefault="00CD41C0" w:rsidP="002479E6">
      <w:pPr>
        <w:numPr>
          <w:ilvl w:val="0"/>
          <w:numId w:val="11"/>
        </w:numPr>
        <w:bidi/>
        <w:jc w:val="lowKashida"/>
        <w:rPr>
          <w:rFonts w:cs="Simplified Arabic"/>
        </w:rPr>
      </w:pPr>
      <w:r w:rsidRPr="00482DAE">
        <w:rPr>
          <w:rFonts w:cs="Simplified Arabic" w:hint="cs"/>
          <w:rtl/>
        </w:rPr>
        <w:t>عضو الفريق الاستشاري بالكلية، 1430 هـ حتى تاريخه.</w:t>
      </w:r>
    </w:p>
    <w:p w:rsidR="00CD41C0" w:rsidRPr="00482DAE" w:rsidRDefault="00CA6D21" w:rsidP="002479E6">
      <w:pPr>
        <w:numPr>
          <w:ilvl w:val="0"/>
          <w:numId w:val="11"/>
        </w:numPr>
        <w:bidi/>
        <w:jc w:val="lowKashida"/>
        <w:rPr>
          <w:rFonts w:cs="Simplified Arabic"/>
        </w:rPr>
      </w:pPr>
      <w:r>
        <w:rPr>
          <w:rFonts w:cs="Simplified Arabic" w:hint="eastAsia"/>
          <w:rtl/>
        </w:rPr>
        <w:t>عضو</w:t>
      </w:r>
      <w:r>
        <w:rPr>
          <w:rFonts w:cs="Simplified Arabic"/>
          <w:rtl/>
        </w:rPr>
        <w:t xml:space="preserve"> لجنة الخطة </w:t>
      </w:r>
      <w:r>
        <w:rPr>
          <w:rFonts w:cs="Simplified Arabic" w:hint="eastAsia"/>
          <w:rtl/>
        </w:rPr>
        <w:t>الإستراتيجية</w:t>
      </w:r>
      <w:r>
        <w:rPr>
          <w:rFonts w:cs="Simplified Arabic"/>
          <w:rtl/>
        </w:rPr>
        <w:t xml:space="preserve"> بالكلية، 1430 هـ حتى تاريخه.</w:t>
      </w:r>
    </w:p>
    <w:p w:rsidR="00445F72" w:rsidRPr="00482DAE" w:rsidRDefault="00CA6D21" w:rsidP="002479E6">
      <w:pPr>
        <w:numPr>
          <w:ilvl w:val="0"/>
          <w:numId w:val="11"/>
        </w:numPr>
        <w:bidi/>
        <w:jc w:val="lowKashida"/>
        <w:rPr>
          <w:rFonts w:cs="Simplified Arabic"/>
        </w:rPr>
      </w:pPr>
      <w:r>
        <w:rPr>
          <w:rFonts w:cs="Simplified Arabic" w:hint="eastAsia"/>
          <w:rtl/>
        </w:rPr>
        <w:t>مقرر</w:t>
      </w:r>
      <w:r>
        <w:rPr>
          <w:rFonts w:cs="Simplified Arabic"/>
          <w:rtl/>
        </w:rPr>
        <w:t xml:space="preserve"> </w:t>
      </w:r>
      <w:r>
        <w:rPr>
          <w:rFonts w:cs="Simplified Arabic" w:hint="eastAsia"/>
          <w:rtl/>
        </w:rPr>
        <w:t>لجنة</w:t>
      </w:r>
      <w:r>
        <w:rPr>
          <w:rFonts w:cs="Simplified Arabic"/>
          <w:rtl/>
        </w:rPr>
        <w:t xml:space="preserve"> </w:t>
      </w:r>
      <w:r>
        <w:rPr>
          <w:rFonts w:cs="Simplified Arabic" w:hint="eastAsia"/>
          <w:rtl/>
        </w:rPr>
        <w:t>الاعتماد</w:t>
      </w:r>
      <w:r>
        <w:rPr>
          <w:rFonts w:cs="Simplified Arabic"/>
          <w:rtl/>
        </w:rPr>
        <w:t xml:space="preserve"> </w:t>
      </w:r>
      <w:r>
        <w:rPr>
          <w:rFonts w:cs="Simplified Arabic" w:hint="eastAsia"/>
          <w:rtl/>
        </w:rPr>
        <w:t>الأكاديمي</w:t>
      </w:r>
      <w:r>
        <w:rPr>
          <w:rFonts w:cs="Simplified Arabic"/>
          <w:rtl/>
        </w:rPr>
        <w:t xml:space="preserve"> </w:t>
      </w:r>
      <w:r>
        <w:rPr>
          <w:rFonts w:cs="Simplified Arabic" w:hint="eastAsia"/>
          <w:rtl/>
        </w:rPr>
        <w:t>بالكلية،</w:t>
      </w:r>
      <w:r>
        <w:rPr>
          <w:rFonts w:cs="Simplified Arabic"/>
          <w:rtl/>
        </w:rPr>
        <w:t xml:space="preserve"> 1430 هـ حتى تاريخه. </w:t>
      </w:r>
    </w:p>
    <w:p w:rsidR="006B78BC" w:rsidRPr="00482DAE" w:rsidRDefault="00CA6D21" w:rsidP="002479E6">
      <w:pPr>
        <w:numPr>
          <w:ilvl w:val="0"/>
          <w:numId w:val="11"/>
        </w:numPr>
        <w:bidi/>
        <w:jc w:val="lowKashida"/>
        <w:rPr>
          <w:rFonts w:cs="Simplified Arabic"/>
        </w:rPr>
      </w:pPr>
      <w:r>
        <w:rPr>
          <w:rFonts w:cs="Simplified Arabic" w:hint="eastAsia"/>
          <w:rtl/>
        </w:rPr>
        <w:t>مقرر</w:t>
      </w:r>
      <w:r>
        <w:rPr>
          <w:rFonts w:cs="Simplified Arabic"/>
          <w:rtl/>
        </w:rPr>
        <w:t xml:space="preserve"> </w:t>
      </w:r>
      <w:r>
        <w:rPr>
          <w:rFonts w:cs="Simplified Arabic" w:hint="eastAsia"/>
          <w:rtl/>
        </w:rPr>
        <w:t>لجنة</w:t>
      </w:r>
      <w:r>
        <w:rPr>
          <w:rFonts w:cs="Simplified Arabic"/>
          <w:rtl/>
        </w:rPr>
        <w:t xml:space="preserve"> </w:t>
      </w:r>
      <w:r>
        <w:rPr>
          <w:rFonts w:cs="Simplified Arabic" w:hint="eastAsia"/>
          <w:rtl/>
        </w:rPr>
        <w:t>مراجعة</w:t>
      </w:r>
      <w:r>
        <w:rPr>
          <w:rFonts w:cs="Simplified Arabic"/>
          <w:rtl/>
        </w:rPr>
        <w:t xml:space="preserve"> </w:t>
      </w:r>
      <w:r>
        <w:rPr>
          <w:rFonts w:cs="Simplified Arabic" w:hint="eastAsia"/>
          <w:rtl/>
        </w:rPr>
        <w:t>معايير</w:t>
      </w:r>
      <w:r>
        <w:rPr>
          <w:rFonts w:cs="Simplified Arabic"/>
          <w:rtl/>
        </w:rPr>
        <w:t xml:space="preserve"> </w:t>
      </w:r>
      <w:r>
        <w:rPr>
          <w:rFonts w:cs="Simplified Arabic" w:hint="eastAsia"/>
          <w:rtl/>
        </w:rPr>
        <w:t>تقييم</w:t>
      </w:r>
      <w:r>
        <w:rPr>
          <w:rFonts w:cs="Simplified Arabic"/>
          <w:rtl/>
        </w:rPr>
        <w:t xml:space="preserve"> </w:t>
      </w:r>
      <w:r>
        <w:rPr>
          <w:rFonts w:cs="Simplified Arabic" w:hint="eastAsia"/>
          <w:rtl/>
        </w:rPr>
        <w:t>أعضاء</w:t>
      </w:r>
      <w:r>
        <w:rPr>
          <w:rFonts w:cs="Simplified Arabic"/>
          <w:rtl/>
        </w:rPr>
        <w:t xml:space="preserve"> </w:t>
      </w:r>
      <w:r>
        <w:rPr>
          <w:rFonts w:cs="Simplified Arabic" w:hint="eastAsia"/>
          <w:rtl/>
        </w:rPr>
        <w:t>هيئة</w:t>
      </w:r>
      <w:r>
        <w:rPr>
          <w:rFonts w:cs="Simplified Arabic"/>
          <w:rtl/>
        </w:rPr>
        <w:t xml:space="preserve"> </w:t>
      </w:r>
      <w:r>
        <w:rPr>
          <w:rFonts w:cs="Simplified Arabic" w:hint="eastAsia"/>
          <w:rtl/>
        </w:rPr>
        <w:t>التدريس</w:t>
      </w:r>
      <w:r>
        <w:rPr>
          <w:rFonts w:cs="Simplified Arabic"/>
          <w:rtl/>
        </w:rPr>
        <w:t xml:space="preserve"> </w:t>
      </w:r>
      <w:r>
        <w:rPr>
          <w:rFonts w:cs="Simplified Arabic" w:hint="eastAsia"/>
          <w:rtl/>
        </w:rPr>
        <w:t>بالكلية،</w:t>
      </w:r>
      <w:r>
        <w:rPr>
          <w:rFonts w:cs="Simplified Arabic"/>
          <w:rtl/>
        </w:rPr>
        <w:t xml:space="preserve"> 1429 </w:t>
      </w:r>
      <w:r>
        <w:rPr>
          <w:rFonts w:cs="Simplified Arabic" w:hint="eastAsia"/>
          <w:rtl/>
        </w:rPr>
        <w:t>هـ</w:t>
      </w:r>
      <w:r>
        <w:rPr>
          <w:rFonts w:cs="Simplified Arabic"/>
          <w:rtl/>
        </w:rPr>
        <w:t xml:space="preserve"> </w:t>
      </w:r>
      <w:r>
        <w:rPr>
          <w:rFonts w:cs="Simplified Arabic" w:hint="eastAsia"/>
          <w:rtl/>
        </w:rPr>
        <w:t>حتى</w:t>
      </w:r>
      <w:r>
        <w:rPr>
          <w:rFonts w:cs="Simplified Arabic"/>
          <w:rtl/>
        </w:rPr>
        <w:t xml:space="preserve"> </w:t>
      </w:r>
      <w:r>
        <w:rPr>
          <w:rFonts w:cs="Simplified Arabic" w:hint="eastAsia"/>
          <w:rtl/>
        </w:rPr>
        <w:t>تاريخه</w:t>
      </w:r>
      <w:r>
        <w:rPr>
          <w:rFonts w:cs="Simplified Arabic"/>
          <w:rtl/>
        </w:rPr>
        <w:t>.</w:t>
      </w:r>
    </w:p>
    <w:p w:rsidR="006B78BC" w:rsidRPr="00482DAE" w:rsidRDefault="00CA6D21" w:rsidP="002479E6">
      <w:pPr>
        <w:numPr>
          <w:ilvl w:val="0"/>
          <w:numId w:val="11"/>
        </w:numPr>
        <w:bidi/>
        <w:jc w:val="lowKashida"/>
        <w:rPr>
          <w:rFonts w:cs="Simplified Arabic"/>
        </w:rPr>
      </w:pPr>
      <w:r>
        <w:rPr>
          <w:rFonts w:cs="Simplified Arabic" w:hint="eastAsia"/>
          <w:rtl/>
        </w:rPr>
        <w:t>مقرر</w:t>
      </w:r>
      <w:r>
        <w:rPr>
          <w:rFonts w:cs="Simplified Arabic"/>
          <w:rtl/>
        </w:rPr>
        <w:t xml:space="preserve"> </w:t>
      </w:r>
      <w:r>
        <w:rPr>
          <w:rFonts w:cs="Simplified Arabic" w:hint="eastAsia"/>
          <w:rtl/>
        </w:rPr>
        <w:t>اللجنة</w:t>
      </w:r>
      <w:r>
        <w:rPr>
          <w:rFonts w:cs="Simplified Arabic"/>
          <w:rtl/>
        </w:rPr>
        <w:t xml:space="preserve"> </w:t>
      </w:r>
      <w:r>
        <w:rPr>
          <w:rFonts w:cs="Simplified Arabic" w:hint="eastAsia"/>
          <w:rtl/>
        </w:rPr>
        <w:t>المركزية</w:t>
      </w:r>
      <w:r>
        <w:rPr>
          <w:rFonts w:cs="Simplified Arabic"/>
          <w:rtl/>
        </w:rPr>
        <w:t xml:space="preserve"> </w:t>
      </w:r>
      <w:r>
        <w:rPr>
          <w:rFonts w:cs="Simplified Arabic" w:hint="eastAsia"/>
          <w:rtl/>
        </w:rPr>
        <w:t>لجائزة</w:t>
      </w:r>
      <w:r>
        <w:rPr>
          <w:rFonts w:cs="Simplified Arabic"/>
          <w:rtl/>
        </w:rPr>
        <w:t xml:space="preserve"> </w:t>
      </w:r>
      <w:r>
        <w:rPr>
          <w:rFonts w:cs="Simplified Arabic" w:hint="eastAsia"/>
          <w:rtl/>
        </w:rPr>
        <w:t>القسم</w:t>
      </w:r>
      <w:r>
        <w:rPr>
          <w:rFonts w:cs="Simplified Arabic"/>
          <w:rtl/>
        </w:rPr>
        <w:t xml:space="preserve"> </w:t>
      </w:r>
      <w:r>
        <w:rPr>
          <w:rFonts w:cs="Simplified Arabic" w:hint="eastAsia"/>
          <w:rtl/>
        </w:rPr>
        <w:t>وعميد</w:t>
      </w:r>
      <w:r>
        <w:rPr>
          <w:rFonts w:cs="Simplified Arabic"/>
          <w:rtl/>
        </w:rPr>
        <w:t xml:space="preserve"> </w:t>
      </w:r>
      <w:r>
        <w:rPr>
          <w:rFonts w:cs="Simplified Arabic" w:hint="eastAsia"/>
          <w:rtl/>
        </w:rPr>
        <w:t>الكلية</w:t>
      </w:r>
      <w:r>
        <w:rPr>
          <w:rFonts w:cs="Simplified Arabic"/>
          <w:rtl/>
        </w:rPr>
        <w:t xml:space="preserve"> </w:t>
      </w:r>
      <w:r>
        <w:rPr>
          <w:rFonts w:cs="Simplified Arabic" w:hint="eastAsia"/>
          <w:rtl/>
        </w:rPr>
        <w:t>لتتميز</w:t>
      </w:r>
      <w:r>
        <w:rPr>
          <w:rFonts w:cs="Simplified Arabic"/>
          <w:rtl/>
        </w:rPr>
        <w:t xml:space="preserve"> </w:t>
      </w:r>
      <w:r>
        <w:rPr>
          <w:rFonts w:cs="Simplified Arabic" w:hint="eastAsia"/>
          <w:rtl/>
        </w:rPr>
        <w:t>التدريسي</w:t>
      </w:r>
      <w:r>
        <w:rPr>
          <w:rFonts w:cs="Simplified Arabic"/>
          <w:rtl/>
        </w:rPr>
        <w:t xml:space="preserve"> </w:t>
      </w:r>
      <w:r>
        <w:rPr>
          <w:rFonts w:cs="Simplified Arabic" w:hint="eastAsia"/>
          <w:rtl/>
        </w:rPr>
        <w:t>بالكلية،</w:t>
      </w:r>
      <w:r>
        <w:rPr>
          <w:rFonts w:cs="Simplified Arabic"/>
          <w:rtl/>
        </w:rPr>
        <w:t xml:space="preserve"> 1429 </w:t>
      </w:r>
      <w:r>
        <w:rPr>
          <w:rFonts w:cs="Simplified Arabic" w:hint="eastAsia"/>
          <w:rtl/>
        </w:rPr>
        <w:t>هـ</w:t>
      </w:r>
      <w:r>
        <w:rPr>
          <w:rFonts w:cs="Simplified Arabic"/>
          <w:rtl/>
        </w:rPr>
        <w:t xml:space="preserve"> </w:t>
      </w:r>
      <w:r>
        <w:rPr>
          <w:rFonts w:cs="Simplified Arabic" w:hint="eastAsia"/>
          <w:rtl/>
        </w:rPr>
        <w:t>حتى</w:t>
      </w:r>
      <w:r>
        <w:rPr>
          <w:rFonts w:cs="Simplified Arabic"/>
          <w:rtl/>
        </w:rPr>
        <w:t xml:space="preserve"> </w:t>
      </w:r>
      <w:r>
        <w:rPr>
          <w:rFonts w:cs="Simplified Arabic" w:hint="eastAsia"/>
          <w:rtl/>
        </w:rPr>
        <w:t>تاريخه</w:t>
      </w:r>
      <w:r>
        <w:rPr>
          <w:rFonts w:cs="Simplified Arabic"/>
          <w:rtl/>
        </w:rPr>
        <w:t>.</w:t>
      </w:r>
    </w:p>
    <w:p w:rsidR="00C96870" w:rsidRPr="00482DAE" w:rsidRDefault="00CA6D21" w:rsidP="002479E6">
      <w:pPr>
        <w:numPr>
          <w:ilvl w:val="0"/>
          <w:numId w:val="11"/>
        </w:numPr>
        <w:bidi/>
        <w:jc w:val="lowKashida"/>
        <w:rPr>
          <w:rFonts w:cs="Simplified Arabic"/>
          <w:rtl/>
        </w:rPr>
      </w:pPr>
      <w:r>
        <w:rPr>
          <w:rFonts w:cs="Simplified Arabic" w:hint="eastAsia"/>
          <w:rtl/>
        </w:rPr>
        <w:lastRenderedPageBreak/>
        <w:t>عضو</w:t>
      </w:r>
      <w:r>
        <w:rPr>
          <w:rFonts w:cs="Simplified Arabic"/>
          <w:rtl/>
        </w:rPr>
        <w:t xml:space="preserve"> </w:t>
      </w:r>
      <w:r>
        <w:rPr>
          <w:rFonts w:cs="Simplified Arabic" w:hint="eastAsia"/>
          <w:rtl/>
        </w:rPr>
        <w:t>ارتباط</w:t>
      </w:r>
      <w:r>
        <w:rPr>
          <w:rFonts w:cs="Simplified Arabic"/>
          <w:rtl/>
        </w:rPr>
        <w:t xml:space="preserve"> </w:t>
      </w:r>
      <w:r>
        <w:rPr>
          <w:rFonts w:cs="Simplified Arabic" w:hint="eastAsia"/>
          <w:rtl/>
        </w:rPr>
        <w:t>جمعيـة</w:t>
      </w:r>
      <w:r>
        <w:rPr>
          <w:rFonts w:cs="Simplified Arabic"/>
          <w:rtl/>
        </w:rPr>
        <w:t xml:space="preserve"> </w:t>
      </w:r>
      <w:r>
        <w:rPr>
          <w:rFonts w:cs="Simplified Arabic" w:hint="eastAsia"/>
          <w:rtl/>
        </w:rPr>
        <w:t>وقاية</w:t>
      </w:r>
      <w:r>
        <w:rPr>
          <w:rFonts w:cs="Simplified Arabic"/>
          <w:rtl/>
        </w:rPr>
        <w:t xml:space="preserve"> </w:t>
      </w:r>
      <w:r>
        <w:rPr>
          <w:rFonts w:cs="Simplified Arabic" w:hint="eastAsia"/>
          <w:rtl/>
        </w:rPr>
        <w:t>النبات</w:t>
      </w:r>
      <w:r>
        <w:rPr>
          <w:rFonts w:cs="Simplified Arabic"/>
          <w:rtl/>
        </w:rPr>
        <w:t xml:space="preserve"> العربية، ممثل المملكة العربية السعودية، 1424</w:t>
      </w:r>
      <w:r>
        <w:rPr>
          <w:rFonts w:cs="Simplified Arabic" w:hint="eastAsia"/>
          <w:rtl/>
        </w:rPr>
        <w:t>هـ</w:t>
      </w:r>
      <w:r>
        <w:rPr>
          <w:rFonts w:cs="Simplified Arabic"/>
          <w:rtl/>
        </w:rPr>
        <w:t xml:space="preserve"> حتى 1427 </w:t>
      </w:r>
      <w:r>
        <w:rPr>
          <w:rFonts w:cs="Simplified Arabic" w:hint="eastAsia"/>
          <w:rtl/>
        </w:rPr>
        <w:t>هـ</w:t>
      </w:r>
      <w:r>
        <w:rPr>
          <w:rFonts w:cs="Simplified Arabic"/>
          <w:rtl/>
        </w:rPr>
        <w:t>.</w:t>
      </w:r>
    </w:p>
    <w:p w:rsidR="00C96870" w:rsidRPr="00482DAE" w:rsidRDefault="00CA6D21" w:rsidP="002479E6">
      <w:pPr>
        <w:numPr>
          <w:ilvl w:val="0"/>
          <w:numId w:val="11"/>
        </w:numPr>
        <w:bidi/>
        <w:jc w:val="lowKashida"/>
        <w:rPr>
          <w:rFonts w:cs="Simplified Arabic"/>
        </w:rPr>
      </w:pPr>
      <w:r>
        <w:rPr>
          <w:rFonts w:cs="Simplified Arabic" w:hint="eastAsia"/>
          <w:rtl/>
        </w:rPr>
        <w:t>عضو</w:t>
      </w:r>
      <w:r>
        <w:rPr>
          <w:rFonts w:cs="Simplified Arabic"/>
          <w:rtl/>
        </w:rPr>
        <w:t xml:space="preserve"> </w:t>
      </w:r>
      <w:r>
        <w:rPr>
          <w:rFonts w:cs="Simplified Arabic" w:hint="eastAsia"/>
          <w:rtl/>
        </w:rPr>
        <w:t>لجنة</w:t>
      </w:r>
      <w:r>
        <w:rPr>
          <w:rFonts w:cs="Simplified Arabic"/>
          <w:rtl/>
        </w:rPr>
        <w:t xml:space="preserve"> </w:t>
      </w:r>
      <w:r>
        <w:rPr>
          <w:rFonts w:cs="Simplified Arabic" w:hint="eastAsia"/>
          <w:rtl/>
        </w:rPr>
        <w:t>الإعداد</w:t>
      </w:r>
      <w:r>
        <w:rPr>
          <w:rFonts w:cs="Simplified Arabic"/>
          <w:rtl/>
        </w:rPr>
        <w:t xml:space="preserve"> </w:t>
      </w:r>
      <w:r>
        <w:rPr>
          <w:rFonts w:cs="Simplified Arabic" w:hint="eastAsia"/>
          <w:rtl/>
        </w:rPr>
        <w:t>لصفحة</w:t>
      </w:r>
      <w:r>
        <w:rPr>
          <w:rFonts w:cs="Simplified Arabic"/>
          <w:rtl/>
        </w:rPr>
        <w:t xml:space="preserve"> </w:t>
      </w:r>
      <w:r>
        <w:rPr>
          <w:rFonts w:cs="Simplified Arabic" w:hint="eastAsia"/>
          <w:rtl/>
        </w:rPr>
        <w:t>الكلية</w:t>
      </w:r>
      <w:r>
        <w:rPr>
          <w:rFonts w:cs="Simplified Arabic"/>
          <w:rtl/>
        </w:rPr>
        <w:t xml:space="preserve"> </w:t>
      </w:r>
      <w:r>
        <w:rPr>
          <w:rFonts w:cs="Simplified Arabic" w:hint="eastAsia"/>
          <w:rtl/>
        </w:rPr>
        <w:t>على</w:t>
      </w:r>
      <w:r>
        <w:rPr>
          <w:rFonts w:cs="Simplified Arabic"/>
          <w:rtl/>
        </w:rPr>
        <w:t xml:space="preserve"> </w:t>
      </w:r>
      <w:r>
        <w:rPr>
          <w:rFonts w:cs="Simplified Arabic" w:hint="eastAsia"/>
          <w:rtl/>
        </w:rPr>
        <w:t>شبكة</w:t>
      </w:r>
      <w:r>
        <w:rPr>
          <w:rFonts w:cs="Simplified Arabic"/>
          <w:rtl/>
        </w:rPr>
        <w:t xml:space="preserve"> </w:t>
      </w:r>
      <w:r>
        <w:rPr>
          <w:rFonts w:cs="Simplified Arabic" w:hint="eastAsia"/>
          <w:rtl/>
        </w:rPr>
        <w:t>الإنترنت</w:t>
      </w:r>
      <w:r>
        <w:rPr>
          <w:rFonts w:cs="Simplified Arabic"/>
          <w:rtl/>
        </w:rPr>
        <w:t xml:space="preserve"> </w:t>
      </w:r>
      <w:r>
        <w:rPr>
          <w:rFonts w:cs="Simplified Arabic" w:hint="eastAsia"/>
          <w:rtl/>
        </w:rPr>
        <w:t>بالكلية</w:t>
      </w:r>
      <w:r>
        <w:rPr>
          <w:rFonts w:cs="Simplified Arabic"/>
          <w:rtl/>
        </w:rPr>
        <w:t xml:space="preserve"> </w:t>
      </w:r>
      <w:r>
        <w:rPr>
          <w:rFonts w:cs="Simplified Arabic" w:hint="eastAsia"/>
          <w:rtl/>
        </w:rPr>
        <w:t>من</w:t>
      </w:r>
      <w:r>
        <w:rPr>
          <w:rFonts w:cs="Simplified Arabic"/>
          <w:rtl/>
        </w:rPr>
        <w:t xml:space="preserve"> </w:t>
      </w:r>
      <w:r>
        <w:rPr>
          <w:rFonts w:cs="Simplified Arabic" w:hint="eastAsia"/>
          <w:rtl/>
        </w:rPr>
        <w:t>عام</w:t>
      </w:r>
      <w:r>
        <w:rPr>
          <w:rFonts w:cs="Simplified Arabic"/>
          <w:rtl/>
        </w:rPr>
        <w:t xml:space="preserve"> 1423 </w:t>
      </w:r>
      <w:r>
        <w:rPr>
          <w:rFonts w:cs="Simplified Arabic" w:hint="eastAsia"/>
          <w:rtl/>
        </w:rPr>
        <w:t>هـ</w:t>
      </w:r>
      <w:r>
        <w:rPr>
          <w:rFonts w:cs="Simplified Arabic"/>
          <w:rtl/>
        </w:rPr>
        <w:t xml:space="preserve"> - </w:t>
      </w:r>
      <w:r>
        <w:rPr>
          <w:rFonts w:cs="Simplified Arabic" w:hint="eastAsia"/>
          <w:rtl/>
        </w:rPr>
        <w:t>حتى</w:t>
      </w:r>
      <w:r>
        <w:rPr>
          <w:rFonts w:cs="Simplified Arabic"/>
          <w:rtl/>
        </w:rPr>
        <w:t xml:space="preserve"> </w:t>
      </w:r>
      <w:r>
        <w:rPr>
          <w:rFonts w:cs="Simplified Arabic" w:hint="eastAsia"/>
          <w:rtl/>
        </w:rPr>
        <w:t>تاريخه</w:t>
      </w:r>
      <w:r>
        <w:rPr>
          <w:rFonts w:cs="Simplified Arabic"/>
          <w:rtl/>
        </w:rPr>
        <w:t>.</w:t>
      </w:r>
    </w:p>
    <w:p w:rsidR="00C96870" w:rsidRPr="00482DAE" w:rsidRDefault="00CA6D21" w:rsidP="002479E6">
      <w:pPr>
        <w:numPr>
          <w:ilvl w:val="0"/>
          <w:numId w:val="11"/>
        </w:numPr>
        <w:bidi/>
        <w:jc w:val="lowKashida"/>
        <w:rPr>
          <w:rFonts w:cs="Simplified Arabic"/>
          <w:rtl/>
        </w:rPr>
      </w:pPr>
      <w:r>
        <w:rPr>
          <w:rFonts w:cs="Simplified Arabic" w:hint="eastAsia"/>
          <w:rtl/>
        </w:rPr>
        <w:t>عضو</w:t>
      </w:r>
      <w:r>
        <w:rPr>
          <w:rFonts w:cs="Simplified Arabic"/>
          <w:rtl/>
        </w:rPr>
        <w:t xml:space="preserve"> </w:t>
      </w:r>
      <w:r>
        <w:rPr>
          <w:rFonts w:cs="Simplified Arabic" w:hint="eastAsia"/>
          <w:rtl/>
        </w:rPr>
        <w:t>لجنة</w:t>
      </w:r>
      <w:r>
        <w:rPr>
          <w:rFonts w:cs="Simplified Arabic"/>
          <w:rtl/>
        </w:rPr>
        <w:t xml:space="preserve"> </w:t>
      </w:r>
      <w:r>
        <w:rPr>
          <w:rFonts w:cs="Simplified Arabic" w:hint="eastAsia"/>
          <w:rtl/>
        </w:rPr>
        <w:t>الإشراف</w:t>
      </w:r>
      <w:r>
        <w:rPr>
          <w:rFonts w:cs="Simplified Arabic"/>
          <w:rtl/>
        </w:rPr>
        <w:t xml:space="preserve"> </w:t>
      </w:r>
      <w:r>
        <w:rPr>
          <w:rFonts w:cs="Simplified Arabic" w:hint="eastAsia"/>
          <w:rtl/>
        </w:rPr>
        <w:t>على</w:t>
      </w:r>
      <w:r>
        <w:rPr>
          <w:rFonts w:cs="Simplified Arabic"/>
          <w:rtl/>
        </w:rPr>
        <w:t xml:space="preserve"> </w:t>
      </w:r>
      <w:r>
        <w:rPr>
          <w:rFonts w:cs="Simplified Arabic" w:hint="eastAsia"/>
          <w:rtl/>
        </w:rPr>
        <w:t>البيوت</w:t>
      </w:r>
      <w:r>
        <w:rPr>
          <w:rFonts w:cs="Simplified Arabic"/>
          <w:rtl/>
        </w:rPr>
        <w:t xml:space="preserve"> </w:t>
      </w:r>
      <w:r>
        <w:rPr>
          <w:rFonts w:cs="Simplified Arabic" w:hint="eastAsia"/>
          <w:rtl/>
        </w:rPr>
        <w:t>المحمية</w:t>
      </w:r>
      <w:r>
        <w:rPr>
          <w:rFonts w:cs="Simplified Arabic"/>
          <w:rtl/>
        </w:rPr>
        <w:t xml:space="preserve"> </w:t>
      </w:r>
      <w:r>
        <w:rPr>
          <w:rFonts w:cs="Simplified Arabic" w:hint="eastAsia"/>
          <w:rtl/>
        </w:rPr>
        <w:t>وغرف</w:t>
      </w:r>
      <w:r>
        <w:rPr>
          <w:rFonts w:cs="Simplified Arabic"/>
          <w:rtl/>
        </w:rPr>
        <w:t xml:space="preserve"> </w:t>
      </w:r>
      <w:r>
        <w:rPr>
          <w:rFonts w:cs="Simplified Arabic" w:hint="eastAsia"/>
          <w:rtl/>
        </w:rPr>
        <w:t>النمو</w:t>
      </w:r>
      <w:r>
        <w:rPr>
          <w:rFonts w:cs="Simplified Arabic"/>
          <w:rtl/>
        </w:rPr>
        <w:t xml:space="preserve"> </w:t>
      </w:r>
      <w:r>
        <w:rPr>
          <w:rFonts w:cs="Simplified Arabic" w:hint="eastAsia"/>
          <w:rtl/>
        </w:rPr>
        <w:t>بالقسم</w:t>
      </w:r>
      <w:r>
        <w:rPr>
          <w:rFonts w:cs="Simplified Arabic"/>
          <w:rtl/>
        </w:rPr>
        <w:t xml:space="preserve"> </w:t>
      </w:r>
      <w:r>
        <w:rPr>
          <w:rFonts w:cs="Simplified Arabic" w:hint="eastAsia"/>
          <w:rtl/>
        </w:rPr>
        <w:t>للعام</w:t>
      </w:r>
      <w:r>
        <w:rPr>
          <w:rFonts w:cs="Simplified Arabic"/>
          <w:rtl/>
        </w:rPr>
        <w:t xml:space="preserve"> 1423هـ - </w:t>
      </w:r>
      <w:r>
        <w:rPr>
          <w:rFonts w:cs="Simplified Arabic" w:hint="eastAsia"/>
          <w:rtl/>
        </w:rPr>
        <w:t>حتى</w:t>
      </w:r>
      <w:r>
        <w:rPr>
          <w:rFonts w:cs="Simplified Arabic"/>
          <w:rtl/>
        </w:rPr>
        <w:t xml:space="preserve"> </w:t>
      </w:r>
      <w:r>
        <w:rPr>
          <w:rFonts w:cs="Simplified Arabic" w:hint="eastAsia"/>
          <w:rtl/>
        </w:rPr>
        <w:t>تاريخه</w:t>
      </w:r>
      <w:r>
        <w:rPr>
          <w:rFonts w:cs="Simplified Arabic"/>
          <w:rtl/>
        </w:rPr>
        <w:t>.</w:t>
      </w:r>
    </w:p>
    <w:p w:rsidR="00C96870" w:rsidRPr="00482DAE" w:rsidRDefault="00CA6D21" w:rsidP="002479E6">
      <w:pPr>
        <w:numPr>
          <w:ilvl w:val="0"/>
          <w:numId w:val="11"/>
        </w:numPr>
        <w:bidi/>
        <w:jc w:val="lowKashida"/>
        <w:rPr>
          <w:rFonts w:cs="Simplified Arabic"/>
        </w:rPr>
      </w:pPr>
      <w:r>
        <w:rPr>
          <w:rFonts w:cs="Simplified Arabic" w:hint="eastAsia"/>
          <w:rtl/>
        </w:rPr>
        <w:t>عضو</w:t>
      </w:r>
      <w:r>
        <w:rPr>
          <w:rFonts w:cs="Simplified Arabic"/>
          <w:rtl/>
        </w:rPr>
        <w:t xml:space="preserve"> </w:t>
      </w:r>
      <w:r>
        <w:rPr>
          <w:rFonts w:cs="Simplified Arabic" w:hint="eastAsia"/>
          <w:rtl/>
        </w:rPr>
        <w:t>لجنة</w:t>
      </w:r>
      <w:r>
        <w:rPr>
          <w:rFonts w:cs="Simplified Arabic"/>
          <w:rtl/>
        </w:rPr>
        <w:t xml:space="preserve"> </w:t>
      </w:r>
      <w:r>
        <w:rPr>
          <w:rFonts w:cs="Simplified Arabic" w:hint="eastAsia"/>
          <w:rtl/>
        </w:rPr>
        <w:t>الحاسب</w:t>
      </w:r>
      <w:r>
        <w:rPr>
          <w:rFonts w:cs="Simplified Arabic"/>
          <w:rtl/>
        </w:rPr>
        <w:t xml:space="preserve"> </w:t>
      </w:r>
      <w:r>
        <w:rPr>
          <w:rFonts w:cs="Simplified Arabic" w:hint="eastAsia"/>
          <w:rtl/>
        </w:rPr>
        <w:t>الآلي</w:t>
      </w:r>
      <w:r>
        <w:rPr>
          <w:rFonts w:cs="Simplified Arabic"/>
          <w:rtl/>
        </w:rPr>
        <w:t xml:space="preserve"> </w:t>
      </w:r>
      <w:r>
        <w:rPr>
          <w:rFonts w:cs="Simplified Arabic" w:hint="eastAsia"/>
          <w:rtl/>
        </w:rPr>
        <w:t>بالقسم</w:t>
      </w:r>
      <w:r>
        <w:rPr>
          <w:rFonts w:cs="Simplified Arabic"/>
          <w:rtl/>
        </w:rPr>
        <w:t xml:space="preserve"> </w:t>
      </w:r>
      <w:r>
        <w:rPr>
          <w:rFonts w:cs="Simplified Arabic" w:hint="eastAsia"/>
          <w:rtl/>
        </w:rPr>
        <w:t>للعام</w:t>
      </w:r>
      <w:r>
        <w:rPr>
          <w:rFonts w:cs="Simplified Arabic"/>
          <w:rtl/>
        </w:rPr>
        <w:t xml:space="preserve"> 1422هـ </w:t>
      </w:r>
      <w:r>
        <w:rPr>
          <w:rFonts w:cs="Simplified Arabic" w:hint="eastAsia"/>
          <w:rtl/>
        </w:rPr>
        <w:t>حتى</w:t>
      </w:r>
      <w:r>
        <w:rPr>
          <w:rFonts w:cs="Simplified Arabic"/>
          <w:rtl/>
        </w:rPr>
        <w:t xml:space="preserve"> </w:t>
      </w:r>
      <w:r>
        <w:rPr>
          <w:rFonts w:cs="Simplified Arabic" w:hint="eastAsia"/>
          <w:rtl/>
        </w:rPr>
        <w:t>تاريخه</w:t>
      </w:r>
      <w:r>
        <w:rPr>
          <w:rFonts w:cs="Simplified Arabic"/>
          <w:rtl/>
        </w:rPr>
        <w:t>.</w:t>
      </w:r>
    </w:p>
    <w:p w:rsidR="00C96870" w:rsidRPr="00482DAE" w:rsidRDefault="00CA6D21" w:rsidP="002479E6">
      <w:pPr>
        <w:numPr>
          <w:ilvl w:val="0"/>
          <w:numId w:val="11"/>
        </w:numPr>
        <w:bidi/>
        <w:jc w:val="lowKashida"/>
        <w:rPr>
          <w:rFonts w:cs="Simplified Arabic"/>
          <w:rtl/>
        </w:rPr>
      </w:pPr>
      <w:r>
        <w:rPr>
          <w:rFonts w:cs="Simplified Arabic" w:hint="eastAsia"/>
          <w:rtl/>
        </w:rPr>
        <w:t>عضو</w:t>
      </w:r>
      <w:r>
        <w:rPr>
          <w:rFonts w:cs="Simplified Arabic"/>
          <w:rtl/>
        </w:rPr>
        <w:t xml:space="preserve"> </w:t>
      </w:r>
      <w:r>
        <w:rPr>
          <w:rFonts w:cs="Simplified Arabic" w:hint="eastAsia"/>
          <w:rtl/>
        </w:rPr>
        <w:t>لجنة</w:t>
      </w:r>
      <w:r>
        <w:rPr>
          <w:rFonts w:cs="Simplified Arabic"/>
          <w:rtl/>
        </w:rPr>
        <w:t xml:space="preserve"> </w:t>
      </w:r>
      <w:r>
        <w:rPr>
          <w:rFonts w:cs="Simplified Arabic" w:hint="eastAsia"/>
          <w:rtl/>
        </w:rPr>
        <w:t>دراسة</w:t>
      </w:r>
      <w:r>
        <w:rPr>
          <w:rFonts w:cs="Simplified Arabic"/>
          <w:rtl/>
        </w:rPr>
        <w:t xml:space="preserve"> </w:t>
      </w:r>
      <w:r>
        <w:rPr>
          <w:rFonts w:cs="Simplified Arabic" w:hint="eastAsia"/>
          <w:rtl/>
        </w:rPr>
        <w:t>إمكانية</w:t>
      </w:r>
      <w:r>
        <w:rPr>
          <w:rFonts w:cs="Simplified Arabic"/>
          <w:rtl/>
        </w:rPr>
        <w:t xml:space="preserve"> </w:t>
      </w:r>
      <w:r>
        <w:rPr>
          <w:rFonts w:cs="Simplified Arabic" w:hint="eastAsia"/>
          <w:rtl/>
        </w:rPr>
        <w:t>استضافة</w:t>
      </w:r>
      <w:r>
        <w:rPr>
          <w:rFonts w:cs="Simplified Arabic"/>
          <w:rtl/>
        </w:rPr>
        <w:t xml:space="preserve"> </w:t>
      </w:r>
      <w:r>
        <w:rPr>
          <w:rFonts w:cs="Simplified Arabic" w:hint="eastAsia"/>
          <w:rtl/>
        </w:rPr>
        <w:t>القسم</w:t>
      </w:r>
      <w:r>
        <w:rPr>
          <w:rFonts w:cs="Simplified Arabic"/>
          <w:rtl/>
        </w:rPr>
        <w:t xml:space="preserve"> </w:t>
      </w:r>
      <w:r>
        <w:rPr>
          <w:rFonts w:cs="Simplified Arabic" w:hint="eastAsia"/>
          <w:rtl/>
        </w:rPr>
        <w:t>للمؤتمر</w:t>
      </w:r>
      <w:r>
        <w:rPr>
          <w:rFonts w:cs="Simplified Arabic"/>
          <w:rtl/>
        </w:rPr>
        <w:t xml:space="preserve"> </w:t>
      </w:r>
      <w:r>
        <w:rPr>
          <w:rFonts w:cs="Simplified Arabic" w:hint="eastAsia"/>
          <w:rtl/>
        </w:rPr>
        <w:t>العربي</w:t>
      </w:r>
      <w:r>
        <w:rPr>
          <w:rFonts w:cs="Simplified Arabic"/>
          <w:rtl/>
        </w:rPr>
        <w:t xml:space="preserve"> </w:t>
      </w:r>
      <w:r>
        <w:rPr>
          <w:rFonts w:cs="Simplified Arabic" w:hint="eastAsia"/>
          <w:rtl/>
        </w:rPr>
        <w:t>لعلوم</w:t>
      </w:r>
      <w:r>
        <w:rPr>
          <w:rFonts w:cs="Simplified Arabic"/>
          <w:rtl/>
        </w:rPr>
        <w:t xml:space="preserve"> </w:t>
      </w:r>
      <w:r>
        <w:rPr>
          <w:rFonts w:cs="Simplified Arabic" w:hint="eastAsia"/>
          <w:rtl/>
        </w:rPr>
        <w:t>وقاية</w:t>
      </w:r>
      <w:r>
        <w:rPr>
          <w:rFonts w:cs="Simplified Arabic"/>
          <w:rtl/>
        </w:rPr>
        <w:t xml:space="preserve"> </w:t>
      </w:r>
      <w:r>
        <w:rPr>
          <w:rFonts w:cs="Simplified Arabic" w:hint="eastAsia"/>
          <w:rtl/>
        </w:rPr>
        <w:t>النبات</w:t>
      </w:r>
      <w:r>
        <w:rPr>
          <w:rFonts w:cs="Simplified Arabic"/>
          <w:rtl/>
        </w:rPr>
        <w:t xml:space="preserve"> 1421هـ </w:t>
      </w:r>
      <w:r>
        <w:rPr>
          <w:rFonts w:cs="Simplified Arabic" w:hint="eastAsia"/>
          <w:rtl/>
        </w:rPr>
        <w:t>حتى</w:t>
      </w:r>
      <w:r>
        <w:rPr>
          <w:rFonts w:cs="Simplified Arabic"/>
          <w:rtl/>
        </w:rPr>
        <w:t xml:space="preserve"> </w:t>
      </w:r>
      <w:r>
        <w:rPr>
          <w:rFonts w:cs="Simplified Arabic" w:hint="eastAsia"/>
          <w:rtl/>
        </w:rPr>
        <w:t>تاريخه</w:t>
      </w:r>
      <w:r>
        <w:rPr>
          <w:rFonts w:cs="Simplified Arabic"/>
          <w:rtl/>
        </w:rPr>
        <w:t>.</w:t>
      </w:r>
    </w:p>
    <w:p w:rsidR="00C96870" w:rsidRPr="00482DAE" w:rsidRDefault="00CA6D21" w:rsidP="002479E6">
      <w:pPr>
        <w:numPr>
          <w:ilvl w:val="0"/>
          <w:numId w:val="11"/>
        </w:numPr>
        <w:bidi/>
        <w:jc w:val="lowKashida"/>
        <w:rPr>
          <w:rFonts w:cs="Simplified Arabic"/>
          <w:rtl/>
        </w:rPr>
      </w:pPr>
      <w:r>
        <w:rPr>
          <w:rFonts w:cs="Simplified Arabic" w:hint="eastAsia"/>
          <w:rtl/>
        </w:rPr>
        <w:t>عضو</w:t>
      </w:r>
      <w:r>
        <w:rPr>
          <w:rFonts w:cs="Simplified Arabic"/>
          <w:rtl/>
        </w:rPr>
        <w:t xml:space="preserve"> </w:t>
      </w:r>
      <w:r>
        <w:rPr>
          <w:rFonts w:cs="Simplified Arabic" w:hint="eastAsia"/>
          <w:rtl/>
        </w:rPr>
        <w:t>لجنة</w:t>
      </w:r>
      <w:r>
        <w:rPr>
          <w:rFonts w:cs="Simplified Arabic"/>
          <w:rtl/>
        </w:rPr>
        <w:t xml:space="preserve"> المشتريات بالقسم من 1421هـ حتى تاريخه.</w:t>
      </w:r>
    </w:p>
    <w:p w:rsidR="00C96870" w:rsidRPr="00482DAE" w:rsidRDefault="00CA6D21" w:rsidP="002479E6">
      <w:pPr>
        <w:numPr>
          <w:ilvl w:val="0"/>
          <w:numId w:val="11"/>
        </w:numPr>
        <w:bidi/>
        <w:jc w:val="lowKashida"/>
        <w:rPr>
          <w:rFonts w:cs="Simplified Arabic"/>
        </w:rPr>
      </w:pPr>
      <w:r>
        <w:rPr>
          <w:rFonts w:cs="Simplified Arabic" w:hint="eastAsia"/>
          <w:rtl/>
        </w:rPr>
        <w:t>عضو</w:t>
      </w:r>
      <w:r>
        <w:rPr>
          <w:rFonts w:cs="Simplified Arabic"/>
          <w:rtl/>
        </w:rPr>
        <w:t xml:space="preserve"> </w:t>
      </w:r>
      <w:r>
        <w:rPr>
          <w:rFonts w:cs="Simplified Arabic" w:hint="eastAsia"/>
          <w:rtl/>
        </w:rPr>
        <w:t>لجنة</w:t>
      </w:r>
      <w:r w:rsidR="00055F21">
        <w:rPr>
          <w:rFonts w:cs="Simplified Arabic"/>
          <w:rtl/>
        </w:rPr>
        <w:t xml:space="preserve"> </w:t>
      </w:r>
      <w:r>
        <w:rPr>
          <w:rFonts w:cs="Simplified Arabic" w:hint="eastAsia"/>
          <w:rtl/>
        </w:rPr>
        <w:t>خدمة</w:t>
      </w:r>
      <w:r>
        <w:rPr>
          <w:rFonts w:cs="Simplified Arabic"/>
          <w:rtl/>
        </w:rPr>
        <w:t xml:space="preserve"> </w:t>
      </w:r>
      <w:r>
        <w:rPr>
          <w:rFonts w:cs="Simplified Arabic" w:hint="eastAsia"/>
          <w:rtl/>
        </w:rPr>
        <w:t>المجتمع</w:t>
      </w:r>
      <w:r>
        <w:rPr>
          <w:rFonts w:cs="Simplified Arabic"/>
          <w:rtl/>
        </w:rPr>
        <w:t xml:space="preserve"> </w:t>
      </w:r>
      <w:r>
        <w:rPr>
          <w:rFonts w:cs="Simplified Arabic" w:hint="eastAsia"/>
          <w:rtl/>
        </w:rPr>
        <w:t>بالقسم</w:t>
      </w:r>
      <w:r>
        <w:rPr>
          <w:rFonts w:cs="Simplified Arabic"/>
          <w:rtl/>
        </w:rPr>
        <w:t xml:space="preserve"> </w:t>
      </w:r>
      <w:r>
        <w:rPr>
          <w:rFonts w:cs="Simplified Arabic" w:hint="eastAsia"/>
          <w:rtl/>
        </w:rPr>
        <w:t>للعام</w:t>
      </w:r>
      <w:r>
        <w:rPr>
          <w:rFonts w:cs="Simplified Arabic"/>
          <w:rtl/>
        </w:rPr>
        <w:t xml:space="preserve"> 1421هـ </w:t>
      </w:r>
      <w:r>
        <w:rPr>
          <w:rFonts w:cs="Simplified Arabic" w:hint="eastAsia"/>
          <w:rtl/>
        </w:rPr>
        <w:t>حتى</w:t>
      </w:r>
      <w:r>
        <w:rPr>
          <w:rFonts w:cs="Simplified Arabic"/>
          <w:rtl/>
        </w:rPr>
        <w:t xml:space="preserve"> </w:t>
      </w:r>
      <w:r>
        <w:rPr>
          <w:rFonts w:cs="Simplified Arabic" w:hint="eastAsia"/>
          <w:rtl/>
        </w:rPr>
        <w:t>تاريخه</w:t>
      </w:r>
      <w:r>
        <w:rPr>
          <w:rFonts w:cs="Simplified Arabic"/>
          <w:rtl/>
        </w:rPr>
        <w:t>.</w:t>
      </w:r>
    </w:p>
    <w:p w:rsidR="00C96870" w:rsidRPr="00482DAE" w:rsidRDefault="00CA6D21" w:rsidP="002479E6">
      <w:pPr>
        <w:numPr>
          <w:ilvl w:val="0"/>
          <w:numId w:val="11"/>
        </w:numPr>
        <w:bidi/>
        <w:jc w:val="lowKashida"/>
        <w:rPr>
          <w:rFonts w:cs="Simplified Arabic"/>
          <w:rtl/>
        </w:rPr>
      </w:pPr>
      <w:r>
        <w:rPr>
          <w:rFonts w:cs="Simplified Arabic" w:hint="eastAsia"/>
          <w:rtl/>
        </w:rPr>
        <w:t>عضو</w:t>
      </w:r>
      <w:r>
        <w:rPr>
          <w:rFonts w:cs="Simplified Arabic"/>
          <w:rtl/>
        </w:rPr>
        <w:t xml:space="preserve"> </w:t>
      </w:r>
      <w:r>
        <w:rPr>
          <w:rFonts w:cs="Simplified Arabic" w:hint="eastAsia"/>
          <w:rtl/>
        </w:rPr>
        <w:t>لجنة</w:t>
      </w:r>
      <w:r>
        <w:rPr>
          <w:rFonts w:cs="Simplified Arabic"/>
          <w:rtl/>
        </w:rPr>
        <w:t xml:space="preserve"> </w:t>
      </w:r>
      <w:r>
        <w:rPr>
          <w:rFonts w:cs="Simplified Arabic" w:hint="eastAsia"/>
          <w:rtl/>
        </w:rPr>
        <w:t>الإرشاد</w:t>
      </w:r>
      <w:r>
        <w:rPr>
          <w:rFonts w:cs="Simplified Arabic"/>
          <w:rtl/>
        </w:rPr>
        <w:t xml:space="preserve"> </w:t>
      </w:r>
      <w:r>
        <w:rPr>
          <w:rFonts w:cs="Simplified Arabic" w:hint="eastAsia"/>
          <w:rtl/>
        </w:rPr>
        <w:t>الأكاديمي</w:t>
      </w:r>
      <w:r>
        <w:rPr>
          <w:rFonts w:cs="Simplified Arabic"/>
          <w:rtl/>
        </w:rPr>
        <w:t xml:space="preserve"> </w:t>
      </w:r>
      <w:r>
        <w:rPr>
          <w:rFonts w:cs="Simplified Arabic" w:hint="eastAsia"/>
          <w:rtl/>
        </w:rPr>
        <w:t>بالقسم</w:t>
      </w:r>
      <w:r>
        <w:rPr>
          <w:rFonts w:cs="Simplified Arabic"/>
          <w:rtl/>
        </w:rPr>
        <w:t xml:space="preserve"> </w:t>
      </w:r>
      <w:r>
        <w:rPr>
          <w:rFonts w:cs="Simplified Arabic" w:hint="eastAsia"/>
          <w:rtl/>
        </w:rPr>
        <w:t>للعام</w:t>
      </w:r>
      <w:r w:rsidR="00055F21">
        <w:rPr>
          <w:rFonts w:cs="Simplified Arabic"/>
          <w:rtl/>
        </w:rPr>
        <w:t xml:space="preserve"> </w:t>
      </w:r>
      <w:r>
        <w:rPr>
          <w:rFonts w:cs="Simplified Arabic"/>
          <w:rtl/>
        </w:rPr>
        <w:t xml:space="preserve">1420 - </w:t>
      </w:r>
      <w:r>
        <w:rPr>
          <w:rFonts w:cs="Simplified Arabic" w:hint="eastAsia"/>
          <w:rtl/>
        </w:rPr>
        <w:t>حتى</w:t>
      </w:r>
      <w:r>
        <w:rPr>
          <w:rFonts w:cs="Simplified Arabic"/>
          <w:rtl/>
        </w:rPr>
        <w:t xml:space="preserve"> </w:t>
      </w:r>
      <w:r>
        <w:rPr>
          <w:rFonts w:cs="Simplified Arabic" w:hint="eastAsia"/>
          <w:rtl/>
        </w:rPr>
        <w:t>تاريخه</w:t>
      </w:r>
      <w:r>
        <w:rPr>
          <w:rFonts w:cs="Simplified Arabic"/>
          <w:rtl/>
        </w:rPr>
        <w:t>.</w:t>
      </w:r>
    </w:p>
    <w:p w:rsidR="00C96870" w:rsidRPr="00482DAE" w:rsidRDefault="00CA6D21" w:rsidP="002479E6">
      <w:pPr>
        <w:numPr>
          <w:ilvl w:val="0"/>
          <w:numId w:val="11"/>
        </w:numPr>
        <w:bidi/>
        <w:jc w:val="lowKashida"/>
        <w:rPr>
          <w:rFonts w:cs="Simplified Arabic"/>
        </w:rPr>
      </w:pPr>
      <w:r>
        <w:rPr>
          <w:rFonts w:cs="Simplified Arabic" w:hint="eastAsia"/>
          <w:rtl/>
        </w:rPr>
        <w:t>لجنة</w:t>
      </w:r>
      <w:r>
        <w:rPr>
          <w:rFonts w:cs="Simplified Arabic"/>
          <w:rtl/>
        </w:rPr>
        <w:t xml:space="preserve"> </w:t>
      </w:r>
      <w:r>
        <w:rPr>
          <w:rFonts w:cs="Simplified Arabic" w:hint="eastAsia"/>
          <w:rtl/>
        </w:rPr>
        <w:t>رعاية</w:t>
      </w:r>
      <w:r>
        <w:rPr>
          <w:rFonts w:cs="Simplified Arabic"/>
          <w:rtl/>
        </w:rPr>
        <w:t xml:space="preserve"> </w:t>
      </w:r>
      <w:r>
        <w:rPr>
          <w:rFonts w:cs="Simplified Arabic" w:hint="eastAsia"/>
          <w:rtl/>
        </w:rPr>
        <w:t>الطلبة</w:t>
      </w:r>
      <w:r>
        <w:rPr>
          <w:rFonts w:cs="Simplified Arabic"/>
          <w:rtl/>
        </w:rPr>
        <w:t xml:space="preserve"> </w:t>
      </w:r>
      <w:r>
        <w:rPr>
          <w:rFonts w:cs="Simplified Arabic" w:hint="eastAsia"/>
          <w:rtl/>
        </w:rPr>
        <w:t>المتفوقين</w:t>
      </w:r>
      <w:r>
        <w:rPr>
          <w:rFonts w:cs="Simplified Arabic"/>
          <w:rtl/>
        </w:rPr>
        <w:t xml:space="preserve"> </w:t>
      </w:r>
      <w:r>
        <w:rPr>
          <w:rFonts w:cs="Simplified Arabic" w:hint="eastAsia"/>
          <w:rtl/>
        </w:rPr>
        <w:t>والمعيدين</w:t>
      </w:r>
      <w:r>
        <w:rPr>
          <w:rFonts w:cs="Simplified Arabic"/>
          <w:rtl/>
        </w:rPr>
        <w:t xml:space="preserve"> </w:t>
      </w:r>
      <w:r>
        <w:rPr>
          <w:rFonts w:cs="Simplified Arabic" w:hint="eastAsia"/>
          <w:rtl/>
        </w:rPr>
        <w:t>ومتابعة</w:t>
      </w:r>
      <w:r>
        <w:rPr>
          <w:rFonts w:cs="Simplified Arabic"/>
          <w:rtl/>
        </w:rPr>
        <w:t xml:space="preserve"> </w:t>
      </w:r>
      <w:r>
        <w:rPr>
          <w:rFonts w:cs="Simplified Arabic" w:hint="eastAsia"/>
          <w:rtl/>
        </w:rPr>
        <w:t>المبتعثين</w:t>
      </w:r>
      <w:r>
        <w:rPr>
          <w:rFonts w:cs="Simplified Arabic"/>
          <w:rtl/>
        </w:rPr>
        <w:t xml:space="preserve"> </w:t>
      </w:r>
      <w:r>
        <w:rPr>
          <w:rFonts w:cs="Simplified Arabic" w:hint="eastAsia"/>
          <w:rtl/>
        </w:rPr>
        <w:t>بالقسم</w:t>
      </w:r>
      <w:r>
        <w:rPr>
          <w:rFonts w:cs="Simplified Arabic"/>
          <w:rtl/>
        </w:rPr>
        <w:t xml:space="preserve"> </w:t>
      </w:r>
      <w:r>
        <w:rPr>
          <w:rFonts w:cs="Simplified Arabic" w:hint="eastAsia"/>
          <w:rtl/>
        </w:rPr>
        <w:t>من</w:t>
      </w:r>
      <w:r>
        <w:rPr>
          <w:rFonts w:cs="Simplified Arabic"/>
          <w:rtl/>
        </w:rPr>
        <w:t xml:space="preserve"> 1420هـ </w:t>
      </w:r>
      <w:r>
        <w:rPr>
          <w:rFonts w:cs="Simplified Arabic" w:hint="eastAsia"/>
          <w:rtl/>
        </w:rPr>
        <w:t>حتى</w:t>
      </w:r>
      <w:r>
        <w:rPr>
          <w:rFonts w:cs="Simplified Arabic"/>
          <w:rtl/>
        </w:rPr>
        <w:t xml:space="preserve"> </w:t>
      </w:r>
      <w:r>
        <w:rPr>
          <w:rFonts w:cs="Simplified Arabic" w:hint="eastAsia"/>
          <w:rtl/>
        </w:rPr>
        <w:t>تاريخه</w:t>
      </w:r>
      <w:r>
        <w:rPr>
          <w:rFonts w:cs="Simplified Arabic"/>
          <w:rtl/>
        </w:rPr>
        <w:t>.</w:t>
      </w:r>
    </w:p>
    <w:p w:rsidR="00C96870" w:rsidRPr="00482DAE" w:rsidRDefault="00CA6D21" w:rsidP="002479E6">
      <w:pPr>
        <w:numPr>
          <w:ilvl w:val="0"/>
          <w:numId w:val="11"/>
        </w:numPr>
        <w:bidi/>
        <w:jc w:val="lowKashida"/>
        <w:rPr>
          <w:rFonts w:cs="Simplified Arabic"/>
        </w:rPr>
      </w:pPr>
      <w:r>
        <w:rPr>
          <w:rFonts w:cs="Simplified Arabic" w:hint="eastAsia"/>
          <w:rtl/>
        </w:rPr>
        <w:t>رائد</w:t>
      </w:r>
      <w:r>
        <w:rPr>
          <w:rFonts w:cs="Simplified Arabic"/>
          <w:rtl/>
        </w:rPr>
        <w:t xml:space="preserve"> اللجنة الاجتماعية والرياضية بالقسم</w:t>
      </w:r>
      <w:r w:rsidR="00055F21">
        <w:rPr>
          <w:rFonts w:cs="Simplified Arabic"/>
          <w:rtl/>
        </w:rPr>
        <w:t xml:space="preserve"> </w:t>
      </w:r>
      <w:r>
        <w:rPr>
          <w:rFonts w:cs="Simplified Arabic"/>
          <w:rtl/>
        </w:rPr>
        <w:t>للعام (1420 / 1423 هـ) .</w:t>
      </w:r>
    </w:p>
    <w:p w:rsidR="00C96870" w:rsidRPr="00482DAE" w:rsidRDefault="00CA6D21" w:rsidP="002479E6">
      <w:pPr>
        <w:numPr>
          <w:ilvl w:val="0"/>
          <w:numId w:val="11"/>
        </w:numPr>
        <w:bidi/>
        <w:jc w:val="lowKashida"/>
        <w:rPr>
          <w:rFonts w:cs="Simplified Arabic"/>
          <w:rtl/>
        </w:rPr>
      </w:pPr>
      <w:r>
        <w:rPr>
          <w:rFonts w:cs="Simplified Arabic" w:hint="eastAsia"/>
          <w:rtl/>
        </w:rPr>
        <w:t>رائد</w:t>
      </w:r>
      <w:r>
        <w:rPr>
          <w:rFonts w:cs="Simplified Arabic"/>
          <w:rtl/>
        </w:rPr>
        <w:t xml:space="preserve"> الأنشطة الثقافية بالالكلية</w:t>
      </w:r>
      <w:r w:rsidR="00055F21">
        <w:rPr>
          <w:rFonts w:cs="Simplified Arabic"/>
          <w:rtl/>
        </w:rPr>
        <w:t xml:space="preserve"> </w:t>
      </w:r>
      <w:r>
        <w:rPr>
          <w:rFonts w:cs="Simplified Arabic"/>
          <w:rtl/>
        </w:rPr>
        <w:t>للعام (1421 / 1423 هـ) .</w:t>
      </w:r>
    </w:p>
    <w:p w:rsidR="00C96870" w:rsidRPr="00482DAE" w:rsidRDefault="00CA6D21" w:rsidP="002479E6">
      <w:pPr>
        <w:numPr>
          <w:ilvl w:val="0"/>
          <w:numId w:val="11"/>
        </w:numPr>
        <w:bidi/>
        <w:jc w:val="lowKashida"/>
        <w:rPr>
          <w:rFonts w:cs="Simplified Arabic"/>
        </w:rPr>
      </w:pPr>
      <w:r>
        <w:rPr>
          <w:rFonts w:cs="Simplified Arabic" w:hint="eastAsia"/>
          <w:rtl/>
        </w:rPr>
        <w:t>عضو</w:t>
      </w:r>
      <w:r>
        <w:rPr>
          <w:rFonts w:cs="Simplified Arabic"/>
          <w:rtl/>
        </w:rPr>
        <w:t xml:space="preserve"> </w:t>
      </w:r>
      <w:r>
        <w:rPr>
          <w:rFonts w:cs="Simplified Arabic" w:hint="eastAsia"/>
          <w:rtl/>
        </w:rPr>
        <w:t>اللجنة</w:t>
      </w:r>
      <w:r>
        <w:rPr>
          <w:rFonts w:cs="Simplified Arabic"/>
          <w:rtl/>
        </w:rPr>
        <w:t xml:space="preserve"> </w:t>
      </w:r>
      <w:r>
        <w:rPr>
          <w:rFonts w:cs="Simplified Arabic" w:hint="eastAsia"/>
          <w:rtl/>
        </w:rPr>
        <w:t>المنظمة</w:t>
      </w:r>
      <w:r>
        <w:rPr>
          <w:rFonts w:cs="Simplified Arabic"/>
          <w:rtl/>
        </w:rPr>
        <w:t xml:space="preserve"> </w:t>
      </w:r>
      <w:r>
        <w:rPr>
          <w:rFonts w:cs="Simplified Arabic" w:hint="eastAsia"/>
          <w:rtl/>
        </w:rPr>
        <w:t>لأسبوع</w:t>
      </w:r>
      <w:r>
        <w:rPr>
          <w:rFonts w:cs="Simplified Arabic"/>
          <w:rtl/>
        </w:rPr>
        <w:t xml:space="preserve"> </w:t>
      </w:r>
      <w:r>
        <w:rPr>
          <w:rFonts w:cs="Simplified Arabic" w:hint="eastAsia"/>
          <w:rtl/>
        </w:rPr>
        <w:t>الشجرة</w:t>
      </w:r>
      <w:r>
        <w:rPr>
          <w:rFonts w:cs="Simplified Arabic"/>
          <w:rtl/>
        </w:rPr>
        <w:t xml:space="preserve"> </w:t>
      </w:r>
      <w:r>
        <w:rPr>
          <w:rFonts w:cs="Simplified Arabic" w:hint="eastAsia"/>
          <w:rtl/>
        </w:rPr>
        <w:t>للعام</w:t>
      </w:r>
      <w:r>
        <w:rPr>
          <w:rFonts w:cs="Simplified Arabic"/>
          <w:rtl/>
        </w:rPr>
        <w:t xml:space="preserve"> (1421 </w:t>
      </w:r>
      <w:r>
        <w:rPr>
          <w:rFonts w:cs="Simplified Arabic" w:hint="eastAsia"/>
          <w:rtl/>
        </w:rPr>
        <w:t>هـ</w:t>
      </w:r>
      <w:r>
        <w:rPr>
          <w:rFonts w:cs="Simplified Arabic"/>
          <w:rtl/>
        </w:rPr>
        <w:t>) .</w:t>
      </w:r>
    </w:p>
    <w:p w:rsidR="00C96870" w:rsidRPr="00482DAE" w:rsidRDefault="00CA6D21" w:rsidP="002479E6">
      <w:pPr>
        <w:numPr>
          <w:ilvl w:val="0"/>
          <w:numId w:val="11"/>
        </w:numPr>
        <w:bidi/>
        <w:jc w:val="lowKashida"/>
        <w:rPr>
          <w:rFonts w:cs="Simplified Arabic"/>
          <w:rtl/>
        </w:rPr>
      </w:pPr>
      <w:r>
        <w:rPr>
          <w:rFonts w:cs="Simplified Arabic" w:hint="eastAsia"/>
          <w:rtl/>
        </w:rPr>
        <w:t>عضو</w:t>
      </w:r>
      <w:r>
        <w:rPr>
          <w:rFonts w:cs="Simplified Arabic"/>
          <w:rtl/>
        </w:rPr>
        <w:t xml:space="preserve"> </w:t>
      </w:r>
      <w:r>
        <w:rPr>
          <w:rFonts w:cs="Simplified Arabic" w:hint="eastAsia"/>
          <w:rtl/>
        </w:rPr>
        <w:t>اللجنة</w:t>
      </w:r>
      <w:r>
        <w:rPr>
          <w:rFonts w:cs="Simplified Arabic"/>
          <w:rtl/>
        </w:rPr>
        <w:t xml:space="preserve"> </w:t>
      </w:r>
      <w:r>
        <w:rPr>
          <w:rFonts w:cs="Simplified Arabic" w:hint="eastAsia"/>
          <w:rtl/>
        </w:rPr>
        <w:t>المنظمة</w:t>
      </w:r>
      <w:r>
        <w:rPr>
          <w:rFonts w:cs="Simplified Arabic"/>
          <w:rtl/>
        </w:rPr>
        <w:t xml:space="preserve"> </w:t>
      </w:r>
      <w:r>
        <w:rPr>
          <w:rFonts w:cs="Simplified Arabic" w:hint="eastAsia"/>
          <w:rtl/>
        </w:rPr>
        <w:t>للمحاضرات</w:t>
      </w:r>
      <w:r>
        <w:rPr>
          <w:rFonts w:cs="Simplified Arabic"/>
          <w:rtl/>
        </w:rPr>
        <w:t xml:space="preserve"> </w:t>
      </w:r>
      <w:r>
        <w:rPr>
          <w:rFonts w:cs="Simplified Arabic" w:hint="eastAsia"/>
          <w:rtl/>
        </w:rPr>
        <w:t>لاسبوع</w:t>
      </w:r>
      <w:r>
        <w:rPr>
          <w:rFonts w:cs="Simplified Arabic"/>
          <w:rtl/>
        </w:rPr>
        <w:t xml:space="preserve"> </w:t>
      </w:r>
      <w:r>
        <w:rPr>
          <w:rFonts w:cs="Simplified Arabic" w:hint="eastAsia"/>
          <w:rtl/>
        </w:rPr>
        <w:t>الجامعة</w:t>
      </w:r>
      <w:r>
        <w:rPr>
          <w:rFonts w:cs="Simplified Arabic"/>
          <w:rtl/>
        </w:rPr>
        <w:t xml:space="preserve"> </w:t>
      </w:r>
      <w:r>
        <w:rPr>
          <w:rFonts w:cs="Simplified Arabic" w:hint="eastAsia"/>
          <w:rtl/>
        </w:rPr>
        <w:t>والمجتمع</w:t>
      </w:r>
      <w:r>
        <w:rPr>
          <w:rFonts w:cs="Simplified Arabic"/>
          <w:rtl/>
        </w:rPr>
        <w:t xml:space="preserve"> (الرابع)</w:t>
      </w:r>
      <w:r w:rsidR="00055F21">
        <w:rPr>
          <w:rFonts w:cs="Simplified Arabic"/>
          <w:rtl/>
        </w:rPr>
        <w:t xml:space="preserve"> </w:t>
      </w:r>
      <w:r>
        <w:rPr>
          <w:rFonts w:cs="Simplified Arabic"/>
          <w:rtl/>
        </w:rPr>
        <w:t xml:space="preserve">(1421 </w:t>
      </w:r>
      <w:r>
        <w:rPr>
          <w:rFonts w:cs="Simplified Arabic" w:hint="eastAsia"/>
          <w:rtl/>
        </w:rPr>
        <w:t>هـ</w:t>
      </w:r>
      <w:r>
        <w:rPr>
          <w:rFonts w:cs="Simplified Arabic"/>
          <w:rtl/>
        </w:rPr>
        <w:t>) .</w:t>
      </w:r>
    </w:p>
    <w:p w:rsidR="00C96870" w:rsidRPr="00482DAE" w:rsidRDefault="00CA6D21" w:rsidP="002479E6">
      <w:pPr>
        <w:numPr>
          <w:ilvl w:val="0"/>
          <w:numId w:val="11"/>
        </w:numPr>
        <w:bidi/>
        <w:jc w:val="lowKashida"/>
        <w:rPr>
          <w:rFonts w:cs="Simplified Arabic"/>
          <w:rtl/>
        </w:rPr>
      </w:pPr>
      <w:r>
        <w:rPr>
          <w:rFonts w:cs="Simplified Arabic" w:hint="eastAsia"/>
          <w:rtl/>
        </w:rPr>
        <w:t>عضو</w:t>
      </w:r>
      <w:r>
        <w:rPr>
          <w:rFonts w:cs="Simplified Arabic"/>
          <w:rtl/>
        </w:rPr>
        <w:t xml:space="preserve"> </w:t>
      </w:r>
      <w:r>
        <w:rPr>
          <w:rFonts w:cs="Simplified Arabic" w:hint="eastAsia"/>
          <w:rtl/>
        </w:rPr>
        <w:t>اللجنة</w:t>
      </w:r>
      <w:r>
        <w:rPr>
          <w:rFonts w:cs="Simplified Arabic"/>
          <w:rtl/>
        </w:rPr>
        <w:t xml:space="preserve"> </w:t>
      </w:r>
      <w:r>
        <w:rPr>
          <w:rFonts w:cs="Simplified Arabic" w:hint="eastAsia"/>
          <w:rtl/>
        </w:rPr>
        <w:t>المنظمة</w:t>
      </w:r>
      <w:r>
        <w:rPr>
          <w:rFonts w:cs="Simplified Arabic"/>
          <w:rtl/>
        </w:rPr>
        <w:t xml:space="preserve"> </w:t>
      </w:r>
      <w:r>
        <w:rPr>
          <w:rFonts w:cs="Simplified Arabic" w:hint="eastAsia"/>
          <w:rtl/>
        </w:rPr>
        <w:t>ليوم</w:t>
      </w:r>
      <w:r>
        <w:rPr>
          <w:rFonts w:cs="Simplified Arabic"/>
          <w:rtl/>
        </w:rPr>
        <w:t xml:space="preserve"> </w:t>
      </w:r>
      <w:r>
        <w:rPr>
          <w:rFonts w:cs="Simplified Arabic" w:hint="eastAsia"/>
          <w:rtl/>
        </w:rPr>
        <w:t>المهنة</w:t>
      </w:r>
      <w:r>
        <w:rPr>
          <w:rFonts w:cs="Simplified Arabic"/>
          <w:rtl/>
        </w:rPr>
        <w:t xml:space="preserve"> </w:t>
      </w:r>
      <w:r>
        <w:rPr>
          <w:rFonts w:cs="Simplified Arabic" w:hint="eastAsia"/>
          <w:rtl/>
        </w:rPr>
        <w:t>لاسبوع</w:t>
      </w:r>
      <w:r>
        <w:rPr>
          <w:rFonts w:cs="Simplified Arabic"/>
          <w:rtl/>
        </w:rPr>
        <w:t xml:space="preserve"> </w:t>
      </w:r>
      <w:r>
        <w:rPr>
          <w:rFonts w:cs="Simplified Arabic" w:hint="eastAsia"/>
          <w:rtl/>
        </w:rPr>
        <w:t>الجامعة</w:t>
      </w:r>
      <w:r>
        <w:rPr>
          <w:rFonts w:cs="Simplified Arabic"/>
          <w:rtl/>
        </w:rPr>
        <w:t xml:space="preserve"> </w:t>
      </w:r>
      <w:r>
        <w:rPr>
          <w:rFonts w:cs="Simplified Arabic" w:hint="eastAsia"/>
          <w:rtl/>
        </w:rPr>
        <w:t>والمجتمع</w:t>
      </w:r>
      <w:r>
        <w:rPr>
          <w:rFonts w:cs="Simplified Arabic"/>
          <w:rtl/>
        </w:rPr>
        <w:t xml:space="preserve"> (الرابع)</w:t>
      </w:r>
      <w:r w:rsidR="00055F21">
        <w:rPr>
          <w:rFonts w:cs="Simplified Arabic"/>
          <w:rtl/>
        </w:rPr>
        <w:t xml:space="preserve"> </w:t>
      </w:r>
      <w:r>
        <w:rPr>
          <w:rFonts w:cs="Simplified Arabic"/>
          <w:rtl/>
        </w:rPr>
        <w:t xml:space="preserve">(1421 </w:t>
      </w:r>
      <w:r>
        <w:rPr>
          <w:rFonts w:cs="Simplified Arabic" w:hint="eastAsia"/>
          <w:rtl/>
        </w:rPr>
        <w:t>هـ</w:t>
      </w:r>
      <w:r>
        <w:rPr>
          <w:rFonts w:cs="Simplified Arabic"/>
          <w:rtl/>
        </w:rPr>
        <w:t>) .</w:t>
      </w:r>
    </w:p>
    <w:p w:rsidR="00C96870" w:rsidRPr="00482DAE" w:rsidRDefault="00CA6D21" w:rsidP="002479E6">
      <w:pPr>
        <w:numPr>
          <w:ilvl w:val="0"/>
          <w:numId w:val="11"/>
        </w:numPr>
        <w:bidi/>
        <w:jc w:val="lowKashida"/>
        <w:rPr>
          <w:rFonts w:cs="Simplified Arabic"/>
          <w:rtl/>
        </w:rPr>
      </w:pPr>
      <w:r>
        <w:rPr>
          <w:rFonts w:cs="Simplified Arabic" w:hint="eastAsia"/>
          <w:rtl/>
        </w:rPr>
        <w:t>عضو</w:t>
      </w:r>
      <w:r>
        <w:rPr>
          <w:rFonts w:cs="Simplified Arabic"/>
          <w:rtl/>
        </w:rPr>
        <w:t xml:space="preserve"> </w:t>
      </w:r>
      <w:r>
        <w:rPr>
          <w:rFonts w:cs="Simplified Arabic" w:hint="eastAsia"/>
          <w:rtl/>
        </w:rPr>
        <w:t>اللجنة</w:t>
      </w:r>
      <w:r>
        <w:rPr>
          <w:rFonts w:cs="Simplified Arabic"/>
          <w:rtl/>
        </w:rPr>
        <w:t xml:space="preserve"> </w:t>
      </w:r>
      <w:r>
        <w:rPr>
          <w:rFonts w:cs="Simplified Arabic" w:hint="eastAsia"/>
          <w:rtl/>
        </w:rPr>
        <w:t>المنظمة</w:t>
      </w:r>
      <w:r>
        <w:rPr>
          <w:rFonts w:cs="Simplified Arabic"/>
          <w:rtl/>
        </w:rPr>
        <w:t xml:space="preserve"> </w:t>
      </w:r>
      <w:r>
        <w:rPr>
          <w:rFonts w:cs="Simplified Arabic" w:hint="eastAsia"/>
          <w:rtl/>
        </w:rPr>
        <w:t>لأسبوع</w:t>
      </w:r>
      <w:r w:rsidR="00055F21">
        <w:rPr>
          <w:rFonts w:cs="Simplified Arabic"/>
          <w:rtl/>
        </w:rPr>
        <w:t xml:space="preserve"> </w:t>
      </w:r>
      <w:r>
        <w:rPr>
          <w:rFonts w:cs="Simplified Arabic" w:hint="eastAsia"/>
          <w:rtl/>
        </w:rPr>
        <w:t>الشجرة</w:t>
      </w:r>
      <w:r>
        <w:rPr>
          <w:rFonts w:cs="Simplified Arabic"/>
          <w:rtl/>
        </w:rPr>
        <w:t xml:space="preserve"> </w:t>
      </w:r>
      <w:r>
        <w:rPr>
          <w:rFonts w:cs="Simplified Arabic" w:hint="eastAsia"/>
          <w:rtl/>
        </w:rPr>
        <w:t>للعام</w:t>
      </w:r>
      <w:r>
        <w:rPr>
          <w:rFonts w:cs="Simplified Arabic"/>
          <w:rtl/>
        </w:rPr>
        <w:t xml:space="preserve"> (1422 </w:t>
      </w:r>
      <w:r>
        <w:rPr>
          <w:rFonts w:cs="Simplified Arabic" w:hint="eastAsia"/>
          <w:rtl/>
        </w:rPr>
        <w:t>هـ</w:t>
      </w:r>
      <w:r>
        <w:rPr>
          <w:rFonts w:cs="Simplified Arabic"/>
          <w:rtl/>
        </w:rPr>
        <w:t>) .</w:t>
      </w:r>
    </w:p>
    <w:p w:rsidR="00C96870" w:rsidRPr="00482DAE" w:rsidRDefault="00CA6D21" w:rsidP="002479E6">
      <w:pPr>
        <w:numPr>
          <w:ilvl w:val="0"/>
          <w:numId w:val="11"/>
        </w:numPr>
        <w:bidi/>
        <w:jc w:val="lowKashida"/>
        <w:rPr>
          <w:rFonts w:cs="Simplified Arabic"/>
        </w:rPr>
      </w:pPr>
      <w:r>
        <w:rPr>
          <w:rFonts w:cs="Simplified Arabic" w:hint="eastAsia"/>
          <w:rtl/>
        </w:rPr>
        <w:t>عضو</w:t>
      </w:r>
      <w:r>
        <w:rPr>
          <w:rFonts w:cs="Simplified Arabic"/>
          <w:rtl/>
        </w:rPr>
        <w:t xml:space="preserve"> </w:t>
      </w:r>
      <w:r>
        <w:rPr>
          <w:rFonts w:cs="Simplified Arabic" w:hint="eastAsia"/>
          <w:rtl/>
        </w:rPr>
        <w:t>وفد</w:t>
      </w:r>
      <w:r>
        <w:rPr>
          <w:rFonts w:cs="Simplified Arabic"/>
          <w:rtl/>
        </w:rPr>
        <w:t xml:space="preserve"> </w:t>
      </w:r>
      <w:r>
        <w:rPr>
          <w:rFonts w:cs="Simplified Arabic" w:hint="eastAsia"/>
          <w:rtl/>
        </w:rPr>
        <w:t>المشارك</w:t>
      </w:r>
      <w:r>
        <w:rPr>
          <w:rFonts w:cs="Simplified Arabic"/>
          <w:rtl/>
        </w:rPr>
        <w:t xml:space="preserve"> </w:t>
      </w:r>
      <w:r>
        <w:rPr>
          <w:rFonts w:cs="Simplified Arabic" w:hint="eastAsia"/>
          <w:rtl/>
        </w:rPr>
        <w:t>في</w:t>
      </w:r>
      <w:r>
        <w:rPr>
          <w:rFonts w:cs="Simplified Arabic"/>
          <w:rtl/>
        </w:rPr>
        <w:t xml:space="preserve"> </w:t>
      </w:r>
      <w:r>
        <w:rPr>
          <w:rFonts w:cs="Simplified Arabic" w:hint="eastAsia"/>
          <w:rtl/>
        </w:rPr>
        <w:t>أسبوع</w:t>
      </w:r>
      <w:r>
        <w:rPr>
          <w:rFonts w:cs="Simplified Arabic"/>
          <w:rtl/>
        </w:rPr>
        <w:t xml:space="preserve"> </w:t>
      </w:r>
      <w:r>
        <w:rPr>
          <w:rFonts w:cs="Simplified Arabic" w:hint="eastAsia"/>
          <w:rtl/>
        </w:rPr>
        <w:t>الثقافي</w:t>
      </w:r>
      <w:r>
        <w:rPr>
          <w:rFonts w:cs="Simplified Arabic"/>
          <w:rtl/>
        </w:rPr>
        <w:t xml:space="preserve"> </w:t>
      </w:r>
      <w:r>
        <w:rPr>
          <w:rFonts w:cs="Simplified Arabic" w:hint="eastAsia"/>
          <w:rtl/>
        </w:rPr>
        <w:t>الرابع</w:t>
      </w:r>
      <w:r>
        <w:rPr>
          <w:rFonts w:cs="Simplified Arabic"/>
          <w:rtl/>
        </w:rPr>
        <w:t xml:space="preserve"> </w:t>
      </w:r>
      <w:r>
        <w:rPr>
          <w:rFonts w:cs="Simplified Arabic" w:hint="eastAsia"/>
          <w:rtl/>
        </w:rPr>
        <w:t>ومؤسسات</w:t>
      </w:r>
      <w:r>
        <w:rPr>
          <w:rFonts w:cs="Simplified Arabic"/>
          <w:rtl/>
        </w:rPr>
        <w:t xml:space="preserve"> </w:t>
      </w:r>
      <w:r>
        <w:rPr>
          <w:rFonts w:cs="Simplified Arabic" w:hint="eastAsia"/>
          <w:rtl/>
        </w:rPr>
        <w:t>التعليم</w:t>
      </w:r>
      <w:r>
        <w:rPr>
          <w:rFonts w:cs="Simplified Arabic"/>
          <w:rtl/>
        </w:rPr>
        <w:t xml:space="preserve"> </w:t>
      </w:r>
      <w:r>
        <w:rPr>
          <w:rFonts w:cs="Simplified Arabic" w:hint="eastAsia"/>
          <w:rtl/>
        </w:rPr>
        <w:t>العالي</w:t>
      </w:r>
      <w:r>
        <w:rPr>
          <w:rFonts w:cs="Simplified Arabic"/>
          <w:rtl/>
        </w:rPr>
        <w:t xml:space="preserve"> </w:t>
      </w:r>
      <w:r>
        <w:rPr>
          <w:rFonts w:cs="Simplified Arabic" w:hint="eastAsia"/>
          <w:rtl/>
        </w:rPr>
        <w:t>بدول</w:t>
      </w:r>
      <w:r>
        <w:rPr>
          <w:rFonts w:cs="Simplified Arabic"/>
          <w:rtl/>
        </w:rPr>
        <w:t xml:space="preserve"> </w:t>
      </w:r>
      <w:r>
        <w:rPr>
          <w:rFonts w:cs="Simplified Arabic" w:hint="eastAsia"/>
          <w:rtl/>
        </w:rPr>
        <w:t>مجلس</w:t>
      </w:r>
      <w:r>
        <w:rPr>
          <w:rFonts w:cs="Simplified Arabic"/>
          <w:rtl/>
        </w:rPr>
        <w:t xml:space="preserve"> </w:t>
      </w:r>
      <w:r>
        <w:rPr>
          <w:rFonts w:cs="Simplified Arabic" w:hint="eastAsia"/>
          <w:rtl/>
        </w:rPr>
        <w:t>التعاون</w:t>
      </w:r>
      <w:r>
        <w:rPr>
          <w:rFonts w:cs="Simplified Arabic"/>
          <w:rtl/>
        </w:rPr>
        <w:t xml:space="preserve"> </w:t>
      </w:r>
      <w:r>
        <w:rPr>
          <w:rFonts w:cs="Simplified Arabic" w:hint="eastAsia"/>
          <w:rtl/>
        </w:rPr>
        <w:t>لدول</w:t>
      </w:r>
      <w:r>
        <w:rPr>
          <w:rFonts w:cs="Simplified Arabic"/>
          <w:rtl/>
        </w:rPr>
        <w:t xml:space="preserve"> </w:t>
      </w:r>
      <w:r>
        <w:rPr>
          <w:rFonts w:cs="Simplified Arabic" w:hint="eastAsia"/>
          <w:rtl/>
        </w:rPr>
        <w:t>الخليج</w:t>
      </w:r>
      <w:r>
        <w:rPr>
          <w:rFonts w:cs="Simplified Arabic"/>
          <w:rtl/>
        </w:rPr>
        <w:t xml:space="preserve"> </w:t>
      </w:r>
      <w:r>
        <w:rPr>
          <w:rFonts w:cs="Simplified Arabic" w:hint="eastAsia"/>
          <w:rtl/>
        </w:rPr>
        <w:t>العربية</w:t>
      </w:r>
      <w:r>
        <w:rPr>
          <w:rFonts w:cs="Simplified Arabic"/>
          <w:rtl/>
        </w:rPr>
        <w:t xml:space="preserve"> </w:t>
      </w:r>
      <w:r>
        <w:rPr>
          <w:rFonts w:cs="Simplified Arabic" w:hint="eastAsia"/>
          <w:rtl/>
        </w:rPr>
        <w:t>للعام</w:t>
      </w:r>
      <w:r>
        <w:rPr>
          <w:rFonts w:cs="Simplified Arabic"/>
          <w:rtl/>
        </w:rPr>
        <w:t xml:space="preserve"> (1422 </w:t>
      </w:r>
      <w:r>
        <w:rPr>
          <w:rFonts w:cs="Simplified Arabic" w:hint="eastAsia"/>
          <w:rtl/>
        </w:rPr>
        <w:t>هـ</w:t>
      </w:r>
      <w:r>
        <w:rPr>
          <w:rFonts w:cs="Simplified Arabic"/>
          <w:rtl/>
        </w:rPr>
        <w:t>).</w:t>
      </w:r>
    </w:p>
    <w:p w:rsidR="00C96870" w:rsidRPr="00482DAE" w:rsidRDefault="00CA6D21" w:rsidP="002479E6">
      <w:pPr>
        <w:numPr>
          <w:ilvl w:val="0"/>
          <w:numId w:val="11"/>
        </w:numPr>
        <w:bidi/>
        <w:jc w:val="lowKashida"/>
        <w:rPr>
          <w:rFonts w:cs="Simplified Arabic"/>
        </w:rPr>
      </w:pPr>
      <w:r>
        <w:rPr>
          <w:rFonts w:cs="Simplified Arabic" w:hint="eastAsia"/>
          <w:rtl/>
        </w:rPr>
        <w:t>عضو</w:t>
      </w:r>
      <w:r>
        <w:rPr>
          <w:rFonts w:cs="Simplified Arabic"/>
          <w:rtl/>
        </w:rPr>
        <w:t xml:space="preserve"> </w:t>
      </w:r>
      <w:r>
        <w:rPr>
          <w:rFonts w:cs="Simplified Arabic" w:hint="eastAsia"/>
          <w:rtl/>
        </w:rPr>
        <w:t>لجنة</w:t>
      </w:r>
      <w:r>
        <w:rPr>
          <w:rFonts w:cs="Simplified Arabic"/>
          <w:rtl/>
        </w:rPr>
        <w:t xml:space="preserve"> </w:t>
      </w:r>
      <w:r>
        <w:rPr>
          <w:rFonts w:cs="Simplified Arabic" w:hint="eastAsia"/>
          <w:rtl/>
        </w:rPr>
        <w:t>تحكيم</w:t>
      </w:r>
      <w:r>
        <w:rPr>
          <w:rFonts w:cs="Simplified Arabic"/>
          <w:rtl/>
        </w:rPr>
        <w:t xml:space="preserve"> </w:t>
      </w:r>
      <w:r>
        <w:rPr>
          <w:rFonts w:cs="Simplified Arabic" w:hint="eastAsia"/>
          <w:rtl/>
        </w:rPr>
        <w:t>المسابقات</w:t>
      </w:r>
      <w:r>
        <w:rPr>
          <w:rFonts w:cs="Simplified Arabic"/>
          <w:rtl/>
        </w:rPr>
        <w:t xml:space="preserve"> </w:t>
      </w:r>
      <w:r>
        <w:rPr>
          <w:rFonts w:cs="Simplified Arabic" w:hint="eastAsia"/>
          <w:rtl/>
        </w:rPr>
        <w:t>للأسبوع</w:t>
      </w:r>
      <w:r>
        <w:rPr>
          <w:rFonts w:cs="Simplified Arabic"/>
          <w:rtl/>
        </w:rPr>
        <w:t xml:space="preserve"> </w:t>
      </w:r>
      <w:r>
        <w:rPr>
          <w:rFonts w:cs="Simplified Arabic" w:hint="eastAsia"/>
          <w:rtl/>
        </w:rPr>
        <w:t>الثقافي</w:t>
      </w:r>
      <w:r>
        <w:rPr>
          <w:rFonts w:cs="Simplified Arabic"/>
          <w:rtl/>
        </w:rPr>
        <w:t xml:space="preserve"> </w:t>
      </w:r>
      <w:r>
        <w:rPr>
          <w:rFonts w:cs="Simplified Arabic" w:hint="eastAsia"/>
          <w:rtl/>
        </w:rPr>
        <w:t>الرابع</w:t>
      </w:r>
      <w:r>
        <w:rPr>
          <w:rFonts w:cs="Simplified Arabic"/>
          <w:rtl/>
        </w:rPr>
        <w:t xml:space="preserve"> </w:t>
      </w:r>
      <w:r>
        <w:rPr>
          <w:rFonts w:cs="Simplified Arabic" w:hint="eastAsia"/>
          <w:rtl/>
        </w:rPr>
        <w:t>ومؤسسات</w:t>
      </w:r>
      <w:r>
        <w:rPr>
          <w:rFonts w:cs="Simplified Arabic"/>
          <w:rtl/>
        </w:rPr>
        <w:t xml:space="preserve"> </w:t>
      </w:r>
      <w:r>
        <w:rPr>
          <w:rFonts w:cs="Simplified Arabic" w:hint="eastAsia"/>
          <w:rtl/>
        </w:rPr>
        <w:t>التعليم</w:t>
      </w:r>
      <w:r>
        <w:rPr>
          <w:rFonts w:cs="Simplified Arabic"/>
          <w:rtl/>
        </w:rPr>
        <w:t xml:space="preserve"> </w:t>
      </w:r>
      <w:r>
        <w:rPr>
          <w:rFonts w:cs="Simplified Arabic" w:hint="eastAsia"/>
          <w:rtl/>
        </w:rPr>
        <w:t>العالي</w:t>
      </w:r>
      <w:r>
        <w:rPr>
          <w:rFonts w:cs="Simplified Arabic"/>
          <w:rtl/>
        </w:rPr>
        <w:t xml:space="preserve"> </w:t>
      </w:r>
      <w:r>
        <w:rPr>
          <w:rFonts w:cs="Simplified Arabic" w:hint="eastAsia"/>
          <w:rtl/>
        </w:rPr>
        <w:t>بدول</w:t>
      </w:r>
      <w:r>
        <w:rPr>
          <w:rFonts w:cs="Simplified Arabic"/>
          <w:rtl/>
        </w:rPr>
        <w:t xml:space="preserve"> </w:t>
      </w:r>
      <w:r>
        <w:rPr>
          <w:rFonts w:cs="Simplified Arabic" w:hint="eastAsia"/>
          <w:rtl/>
        </w:rPr>
        <w:t>مجلس</w:t>
      </w:r>
      <w:r>
        <w:rPr>
          <w:rFonts w:cs="Simplified Arabic"/>
          <w:rtl/>
        </w:rPr>
        <w:t xml:space="preserve"> </w:t>
      </w:r>
      <w:r>
        <w:rPr>
          <w:rFonts w:cs="Simplified Arabic" w:hint="eastAsia"/>
          <w:rtl/>
        </w:rPr>
        <w:t>التعاون</w:t>
      </w:r>
      <w:r>
        <w:rPr>
          <w:rFonts w:cs="Simplified Arabic"/>
          <w:rtl/>
        </w:rPr>
        <w:t xml:space="preserve"> </w:t>
      </w:r>
      <w:r>
        <w:rPr>
          <w:rFonts w:cs="Simplified Arabic" w:hint="eastAsia"/>
          <w:rtl/>
        </w:rPr>
        <w:t>لدول</w:t>
      </w:r>
      <w:r>
        <w:rPr>
          <w:rFonts w:cs="Simplified Arabic"/>
          <w:rtl/>
        </w:rPr>
        <w:t xml:space="preserve"> </w:t>
      </w:r>
      <w:r>
        <w:rPr>
          <w:rFonts w:cs="Simplified Arabic" w:hint="eastAsia"/>
          <w:rtl/>
        </w:rPr>
        <w:t>الخليج</w:t>
      </w:r>
      <w:r>
        <w:rPr>
          <w:rFonts w:cs="Simplified Arabic"/>
          <w:rtl/>
        </w:rPr>
        <w:t xml:space="preserve"> </w:t>
      </w:r>
      <w:r>
        <w:rPr>
          <w:rFonts w:cs="Simplified Arabic" w:hint="eastAsia"/>
          <w:rtl/>
        </w:rPr>
        <w:t>العربية</w:t>
      </w:r>
      <w:r>
        <w:rPr>
          <w:rFonts w:cs="Simplified Arabic"/>
          <w:rtl/>
        </w:rPr>
        <w:t xml:space="preserve"> </w:t>
      </w:r>
      <w:r>
        <w:rPr>
          <w:rFonts w:cs="Simplified Arabic" w:hint="eastAsia"/>
          <w:rtl/>
        </w:rPr>
        <w:t>للعام</w:t>
      </w:r>
      <w:r>
        <w:rPr>
          <w:rFonts w:cs="Simplified Arabic"/>
          <w:rtl/>
        </w:rPr>
        <w:t xml:space="preserve"> (1422 </w:t>
      </w:r>
      <w:r>
        <w:rPr>
          <w:rFonts w:cs="Simplified Arabic" w:hint="eastAsia"/>
          <w:rtl/>
        </w:rPr>
        <w:t>هـ</w:t>
      </w:r>
      <w:r>
        <w:rPr>
          <w:rFonts w:cs="Simplified Arabic"/>
          <w:rtl/>
        </w:rPr>
        <w:t>) .</w:t>
      </w:r>
    </w:p>
    <w:p w:rsidR="00C96870" w:rsidRPr="00482DAE" w:rsidRDefault="00CA6D21" w:rsidP="004838F3">
      <w:pPr>
        <w:pStyle w:val="Heading4"/>
        <w:rPr>
          <w:sz w:val="32"/>
          <w:rtl/>
        </w:rPr>
      </w:pPr>
      <w:bookmarkStart w:id="39" w:name="_Toc311034632"/>
      <w:r w:rsidRPr="00CA6D21">
        <w:rPr>
          <w:rFonts w:hint="eastAsia"/>
          <w:rtl/>
        </w:rPr>
        <w:t>الخدمات</w:t>
      </w:r>
      <w:r w:rsidRPr="00CA6D21">
        <w:rPr>
          <w:rtl/>
        </w:rPr>
        <w:t xml:space="preserve"> </w:t>
      </w:r>
      <w:r w:rsidRPr="00CA6D21">
        <w:rPr>
          <w:rFonts w:hint="eastAsia"/>
          <w:rtl/>
        </w:rPr>
        <w:t>العامة</w:t>
      </w:r>
      <w:r w:rsidRPr="00CA6D21">
        <w:rPr>
          <w:rtl/>
        </w:rPr>
        <w:t>:</w:t>
      </w:r>
      <w:bookmarkEnd w:id="39"/>
    </w:p>
    <w:p w:rsidR="00C96870" w:rsidRPr="00482DAE" w:rsidRDefault="00C96870" w:rsidP="002479E6">
      <w:pPr>
        <w:numPr>
          <w:ilvl w:val="0"/>
          <w:numId w:val="12"/>
        </w:numPr>
        <w:bidi/>
        <w:jc w:val="lowKashida"/>
        <w:rPr>
          <w:rFonts w:cs="Simplified Arabic"/>
          <w:rtl/>
        </w:rPr>
      </w:pPr>
      <w:r w:rsidRPr="00482DAE">
        <w:rPr>
          <w:rFonts w:cs="Simplified Arabic" w:hint="cs"/>
          <w:rtl/>
        </w:rPr>
        <w:t>عضو لجنة أوربا الغربية – الندوة العالمية للشباب الإسلامي</w:t>
      </w:r>
      <w:r w:rsidRPr="00482DAE">
        <w:rPr>
          <w:rFonts w:cs="Simplified Arabic" w:hint="cs"/>
          <w:rtl/>
        </w:rPr>
        <w:tab/>
      </w:r>
      <w:r w:rsidRPr="00482DAE">
        <w:rPr>
          <w:rFonts w:cs="Simplified Arabic" w:hint="cs"/>
          <w:rtl/>
        </w:rPr>
        <w:tab/>
        <w:t>1424 – حتى الآن</w:t>
      </w:r>
    </w:p>
    <w:p w:rsidR="00C96870" w:rsidRPr="00482DAE" w:rsidRDefault="00CA6D21" w:rsidP="002479E6">
      <w:pPr>
        <w:numPr>
          <w:ilvl w:val="0"/>
          <w:numId w:val="12"/>
        </w:numPr>
        <w:bidi/>
        <w:jc w:val="lowKashida"/>
        <w:rPr>
          <w:rFonts w:cs="Simplified Arabic"/>
        </w:rPr>
      </w:pPr>
      <w:r>
        <w:rPr>
          <w:rFonts w:cs="Simplified Arabic" w:hint="eastAsia"/>
          <w:rtl/>
        </w:rPr>
        <w:t>عضو</w:t>
      </w:r>
      <w:r>
        <w:rPr>
          <w:rFonts w:cs="Simplified Arabic"/>
          <w:rtl/>
        </w:rPr>
        <w:t xml:space="preserve"> </w:t>
      </w:r>
      <w:r>
        <w:rPr>
          <w:rFonts w:cs="Simplified Arabic" w:hint="eastAsia"/>
          <w:rtl/>
        </w:rPr>
        <w:t>اللجنة</w:t>
      </w:r>
      <w:r>
        <w:rPr>
          <w:rFonts w:cs="Simplified Arabic"/>
          <w:rtl/>
        </w:rPr>
        <w:t xml:space="preserve"> </w:t>
      </w:r>
      <w:r>
        <w:rPr>
          <w:rFonts w:cs="Simplified Arabic" w:hint="eastAsia"/>
          <w:rtl/>
        </w:rPr>
        <w:t>التأسيسية</w:t>
      </w:r>
      <w:r>
        <w:rPr>
          <w:rFonts w:cs="Simplified Arabic"/>
          <w:rtl/>
        </w:rPr>
        <w:t xml:space="preserve"> </w:t>
      </w:r>
      <w:r>
        <w:rPr>
          <w:rFonts w:cs="Simplified Arabic" w:hint="eastAsia"/>
          <w:rtl/>
        </w:rPr>
        <w:t>لدار</w:t>
      </w:r>
      <w:r>
        <w:rPr>
          <w:rFonts w:cs="Simplified Arabic"/>
          <w:rtl/>
        </w:rPr>
        <w:t xml:space="preserve"> </w:t>
      </w:r>
      <w:r>
        <w:rPr>
          <w:rFonts w:cs="Simplified Arabic" w:hint="eastAsia"/>
          <w:rtl/>
        </w:rPr>
        <w:t>الفاروق</w:t>
      </w:r>
      <w:r>
        <w:rPr>
          <w:rFonts w:cs="Simplified Arabic"/>
          <w:rtl/>
        </w:rPr>
        <w:t xml:space="preserve"> </w:t>
      </w:r>
      <w:r>
        <w:rPr>
          <w:rFonts w:cs="Simplified Arabic" w:hint="eastAsia"/>
          <w:rtl/>
        </w:rPr>
        <w:t>بولاية</w:t>
      </w:r>
      <w:r>
        <w:rPr>
          <w:rFonts w:cs="Simplified Arabic"/>
          <w:rtl/>
        </w:rPr>
        <w:t xml:space="preserve"> </w:t>
      </w:r>
      <w:r>
        <w:rPr>
          <w:rFonts w:cs="Simplified Arabic" w:hint="eastAsia"/>
          <w:rtl/>
        </w:rPr>
        <w:t>منيسوتا،</w:t>
      </w:r>
      <w:r>
        <w:rPr>
          <w:rFonts w:cs="Simplified Arabic"/>
          <w:rtl/>
        </w:rPr>
        <w:t xml:space="preserve"> </w:t>
      </w:r>
      <w:r>
        <w:rPr>
          <w:rFonts w:cs="Simplified Arabic" w:hint="eastAsia"/>
          <w:rtl/>
        </w:rPr>
        <w:t>أمريكا</w:t>
      </w:r>
      <w:r>
        <w:rPr>
          <w:rFonts w:cs="Simplified Arabic"/>
          <w:rtl/>
        </w:rPr>
        <w:tab/>
      </w:r>
      <w:r>
        <w:rPr>
          <w:rFonts w:cs="Simplified Arabic"/>
          <w:rtl/>
        </w:rPr>
        <w:tab/>
        <w:t xml:space="preserve">1995 </w:t>
      </w:r>
      <w:r>
        <w:rPr>
          <w:rFonts w:cs="Simplified Arabic" w:hint="eastAsia"/>
          <w:rtl/>
        </w:rPr>
        <w:t>–</w:t>
      </w:r>
      <w:r>
        <w:rPr>
          <w:rFonts w:cs="Simplified Arabic"/>
          <w:rtl/>
        </w:rPr>
        <w:t xml:space="preserve"> </w:t>
      </w:r>
      <w:r>
        <w:rPr>
          <w:rFonts w:cs="Simplified Arabic" w:hint="eastAsia"/>
          <w:rtl/>
        </w:rPr>
        <w:t>حتى</w:t>
      </w:r>
      <w:r>
        <w:rPr>
          <w:rFonts w:cs="Simplified Arabic"/>
          <w:rtl/>
        </w:rPr>
        <w:t xml:space="preserve"> </w:t>
      </w:r>
      <w:r>
        <w:rPr>
          <w:rFonts w:cs="Simplified Arabic" w:hint="eastAsia"/>
          <w:rtl/>
        </w:rPr>
        <w:t>الآن</w:t>
      </w:r>
    </w:p>
    <w:p w:rsidR="00C96870" w:rsidRPr="00482DAE" w:rsidRDefault="00CA6D21" w:rsidP="002479E6">
      <w:pPr>
        <w:numPr>
          <w:ilvl w:val="0"/>
          <w:numId w:val="12"/>
        </w:numPr>
        <w:bidi/>
        <w:jc w:val="lowKashida"/>
        <w:rPr>
          <w:rFonts w:cs="Simplified Arabic"/>
          <w:rtl/>
        </w:rPr>
      </w:pPr>
      <w:r>
        <w:rPr>
          <w:rFonts w:cs="Simplified Arabic" w:hint="eastAsia"/>
          <w:rtl/>
        </w:rPr>
        <w:t>رئيس</w:t>
      </w:r>
      <w:r>
        <w:rPr>
          <w:rFonts w:cs="Simplified Arabic"/>
          <w:rtl/>
        </w:rPr>
        <w:t xml:space="preserve"> </w:t>
      </w:r>
      <w:r>
        <w:rPr>
          <w:rFonts w:cs="Simplified Arabic" w:hint="eastAsia"/>
          <w:rtl/>
        </w:rPr>
        <w:t>النادي</w:t>
      </w:r>
      <w:r>
        <w:rPr>
          <w:rFonts w:cs="Simplified Arabic"/>
          <w:rtl/>
        </w:rPr>
        <w:t xml:space="preserve"> </w:t>
      </w:r>
      <w:r>
        <w:rPr>
          <w:rFonts w:cs="Simplified Arabic" w:hint="eastAsia"/>
          <w:rtl/>
        </w:rPr>
        <w:t>السعودي</w:t>
      </w:r>
      <w:r>
        <w:rPr>
          <w:rFonts w:cs="Simplified Arabic"/>
          <w:rtl/>
        </w:rPr>
        <w:t xml:space="preserve"> </w:t>
      </w:r>
      <w:r>
        <w:rPr>
          <w:rFonts w:cs="Simplified Arabic" w:hint="eastAsia"/>
          <w:rtl/>
        </w:rPr>
        <w:t>بولاية</w:t>
      </w:r>
      <w:r>
        <w:rPr>
          <w:rFonts w:cs="Simplified Arabic"/>
          <w:rtl/>
        </w:rPr>
        <w:t xml:space="preserve"> </w:t>
      </w:r>
      <w:r>
        <w:rPr>
          <w:rFonts w:cs="Simplified Arabic" w:hint="eastAsia"/>
          <w:rtl/>
        </w:rPr>
        <w:t>منيسوتا،</w:t>
      </w:r>
      <w:r>
        <w:rPr>
          <w:rFonts w:cs="Simplified Arabic"/>
          <w:rtl/>
        </w:rPr>
        <w:t xml:space="preserve"> </w:t>
      </w:r>
      <w:r>
        <w:rPr>
          <w:rFonts w:cs="Simplified Arabic" w:hint="eastAsia"/>
          <w:rtl/>
        </w:rPr>
        <w:t>أمريكا</w:t>
      </w:r>
      <w:r>
        <w:rPr>
          <w:rFonts w:cs="Simplified Arabic"/>
          <w:rtl/>
        </w:rPr>
        <w:tab/>
      </w:r>
      <w:r>
        <w:rPr>
          <w:rFonts w:cs="Simplified Arabic"/>
          <w:rtl/>
        </w:rPr>
        <w:tab/>
      </w:r>
      <w:r>
        <w:rPr>
          <w:rFonts w:cs="Simplified Arabic"/>
          <w:rtl/>
        </w:rPr>
        <w:tab/>
        <w:t xml:space="preserve">1995 </w:t>
      </w:r>
      <w:r>
        <w:rPr>
          <w:rFonts w:cs="Simplified Arabic"/>
        </w:rPr>
        <w:t>–</w:t>
      </w:r>
      <w:r>
        <w:rPr>
          <w:rFonts w:cs="Simplified Arabic"/>
          <w:rtl/>
        </w:rPr>
        <w:t xml:space="preserve"> 1997</w:t>
      </w:r>
    </w:p>
    <w:p w:rsidR="00C96870" w:rsidRPr="00482DAE" w:rsidRDefault="00CA6D21" w:rsidP="002479E6">
      <w:pPr>
        <w:numPr>
          <w:ilvl w:val="0"/>
          <w:numId w:val="12"/>
        </w:numPr>
        <w:bidi/>
        <w:jc w:val="lowKashida"/>
        <w:rPr>
          <w:rFonts w:cs="Simplified Arabic"/>
        </w:rPr>
      </w:pPr>
      <w:r>
        <w:rPr>
          <w:rFonts w:cs="Simplified Arabic" w:hint="eastAsia"/>
          <w:rtl/>
        </w:rPr>
        <w:t>عضو</w:t>
      </w:r>
      <w:r>
        <w:rPr>
          <w:rFonts w:cs="Simplified Arabic"/>
          <w:rtl/>
        </w:rPr>
        <w:t xml:space="preserve"> </w:t>
      </w:r>
      <w:r>
        <w:rPr>
          <w:rFonts w:cs="Simplified Arabic" w:hint="eastAsia"/>
          <w:rtl/>
        </w:rPr>
        <w:t>إدارة</w:t>
      </w:r>
      <w:r>
        <w:rPr>
          <w:rFonts w:cs="Simplified Arabic"/>
          <w:rtl/>
        </w:rPr>
        <w:t xml:space="preserve"> </w:t>
      </w:r>
      <w:r>
        <w:rPr>
          <w:rFonts w:cs="Simplified Arabic" w:hint="eastAsia"/>
          <w:rtl/>
        </w:rPr>
        <w:t>النادي</w:t>
      </w:r>
      <w:r>
        <w:rPr>
          <w:rFonts w:cs="Simplified Arabic"/>
          <w:rtl/>
        </w:rPr>
        <w:t xml:space="preserve"> </w:t>
      </w:r>
      <w:r>
        <w:rPr>
          <w:rFonts w:cs="Simplified Arabic" w:hint="eastAsia"/>
          <w:rtl/>
        </w:rPr>
        <w:t>السعودي</w:t>
      </w:r>
      <w:r>
        <w:rPr>
          <w:rFonts w:cs="Simplified Arabic"/>
          <w:rtl/>
        </w:rPr>
        <w:t xml:space="preserve"> </w:t>
      </w:r>
      <w:r>
        <w:rPr>
          <w:rFonts w:cs="Simplified Arabic" w:hint="eastAsia"/>
          <w:rtl/>
        </w:rPr>
        <w:t>بولاية</w:t>
      </w:r>
      <w:r>
        <w:rPr>
          <w:rFonts w:cs="Simplified Arabic"/>
          <w:rtl/>
        </w:rPr>
        <w:t xml:space="preserve"> </w:t>
      </w:r>
      <w:r>
        <w:rPr>
          <w:rFonts w:cs="Simplified Arabic" w:hint="eastAsia"/>
          <w:rtl/>
        </w:rPr>
        <w:t>منيسوتا،</w:t>
      </w:r>
      <w:r>
        <w:rPr>
          <w:rFonts w:cs="Simplified Arabic"/>
          <w:rtl/>
        </w:rPr>
        <w:t xml:space="preserve"> </w:t>
      </w:r>
      <w:r>
        <w:rPr>
          <w:rFonts w:cs="Simplified Arabic" w:hint="eastAsia"/>
          <w:rtl/>
        </w:rPr>
        <w:t>أمريكا</w:t>
      </w:r>
      <w:r>
        <w:rPr>
          <w:rFonts w:cs="Simplified Arabic"/>
          <w:rtl/>
        </w:rPr>
        <w:tab/>
      </w:r>
      <w:r>
        <w:rPr>
          <w:rFonts w:cs="Simplified Arabic"/>
          <w:rtl/>
        </w:rPr>
        <w:tab/>
        <w:t xml:space="preserve">1989 </w:t>
      </w:r>
      <w:r>
        <w:rPr>
          <w:rFonts w:cs="Simplified Arabic"/>
        </w:rPr>
        <w:t>–</w:t>
      </w:r>
      <w:r>
        <w:rPr>
          <w:rFonts w:cs="Simplified Arabic"/>
          <w:rtl/>
        </w:rPr>
        <w:t xml:space="preserve"> 1995</w:t>
      </w:r>
    </w:p>
    <w:p w:rsidR="008C57A0" w:rsidRPr="00482DAE" w:rsidRDefault="00CA6D21" w:rsidP="004838F3">
      <w:pPr>
        <w:pStyle w:val="Heading4"/>
        <w:rPr>
          <w:rtl/>
        </w:rPr>
      </w:pPr>
      <w:bookmarkStart w:id="40" w:name="_Toc311034633"/>
      <w:r w:rsidRPr="00CA6D21">
        <w:rPr>
          <w:rFonts w:hint="eastAsia"/>
          <w:rtl/>
        </w:rPr>
        <w:t>خدمة</w:t>
      </w:r>
      <w:r w:rsidRPr="00CA6D21">
        <w:rPr>
          <w:rtl/>
        </w:rPr>
        <w:t xml:space="preserve"> </w:t>
      </w:r>
      <w:r w:rsidRPr="00CA6D21">
        <w:rPr>
          <w:rFonts w:hint="eastAsia"/>
          <w:rtl/>
        </w:rPr>
        <w:t>المجتمع</w:t>
      </w:r>
      <w:r w:rsidRPr="00CA6D21">
        <w:rPr>
          <w:rtl/>
        </w:rPr>
        <w:t>:</w:t>
      </w:r>
      <w:bookmarkEnd w:id="40"/>
    </w:p>
    <w:p w:rsidR="008C57A0" w:rsidRPr="00482DAE" w:rsidRDefault="008C57A0" w:rsidP="002479E6">
      <w:pPr>
        <w:numPr>
          <w:ilvl w:val="0"/>
          <w:numId w:val="28"/>
        </w:numPr>
        <w:bidi/>
        <w:jc w:val="lowKashida"/>
        <w:rPr>
          <w:rFonts w:cs="Simplified Arabic"/>
        </w:rPr>
      </w:pPr>
      <w:r w:rsidRPr="00482DAE">
        <w:rPr>
          <w:rFonts w:cs="Simplified Arabic"/>
          <w:rtl/>
        </w:rPr>
        <w:t xml:space="preserve">المشاركة في المراقبة لاختبارات القياس بكلية المجتمع بالرياض، التي ينظمها المركز الوطني للقياس والتقويم في التعليم العالي ، الرياض، </w:t>
      </w:r>
      <w:r w:rsidR="00CA6D21">
        <w:rPr>
          <w:rFonts w:cs="Simplified Arabic" w:hint="eastAsia"/>
          <w:rtl/>
        </w:rPr>
        <w:t>الفترة</w:t>
      </w:r>
      <w:r w:rsidR="00CA6D21">
        <w:rPr>
          <w:rFonts w:cs="Simplified Arabic"/>
          <w:rtl/>
        </w:rPr>
        <w:t xml:space="preserve"> لأولى1/1430هـ ، الفترة الثانية 5/1430هـ ، الفترة الثالثة 7/1430هـ.</w:t>
      </w:r>
    </w:p>
    <w:p w:rsidR="008C57A0" w:rsidRPr="00482DAE" w:rsidRDefault="00CA6D21" w:rsidP="002479E6">
      <w:pPr>
        <w:numPr>
          <w:ilvl w:val="0"/>
          <w:numId w:val="28"/>
        </w:numPr>
        <w:bidi/>
        <w:rPr>
          <w:rFonts w:cs="Simplified Arabic"/>
        </w:rPr>
      </w:pPr>
      <w:r>
        <w:rPr>
          <w:rFonts w:cs="Simplified Arabic" w:hint="eastAsia"/>
          <w:rtl/>
        </w:rPr>
        <w:t>شهادة</w:t>
      </w:r>
      <w:r>
        <w:rPr>
          <w:rFonts w:cs="Simplified Arabic"/>
          <w:rtl/>
        </w:rPr>
        <w:t xml:space="preserve"> </w:t>
      </w:r>
      <w:r>
        <w:rPr>
          <w:rFonts w:cs="Simplified Arabic" w:hint="eastAsia"/>
          <w:rtl/>
        </w:rPr>
        <w:t>شكر</w:t>
      </w:r>
      <w:r>
        <w:rPr>
          <w:rFonts w:cs="Simplified Arabic"/>
          <w:rtl/>
        </w:rPr>
        <w:t xml:space="preserve"> </w:t>
      </w:r>
      <w:r>
        <w:rPr>
          <w:rFonts w:cs="Simplified Arabic" w:hint="eastAsia"/>
          <w:rtl/>
        </w:rPr>
        <w:t>من</w:t>
      </w:r>
      <w:r>
        <w:rPr>
          <w:rFonts w:cs="Simplified Arabic"/>
          <w:rtl/>
        </w:rPr>
        <w:t xml:space="preserve"> </w:t>
      </w:r>
      <w:r>
        <w:rPr>
          <w:rFonts w:cs="Simplified Arabic" w:hint="eastAsia"/>
          <w:rtl/>
        </w:rPr>
        <w:t>قسم</w:t>
      </w:r>
      <w:r>
        <w:rPr>
          <w:rFonts w:cs="Simplified Arabic"/>
          <w:rtl/>
        </w:rPr>
        <w:t xml:space="preserve"> </w:t>
      </w:r>
      <w:r>
        <w:rPr>
          <w:rFonts w:cs="Simplified Arabic" w:hint="eastAsia"/>
          <w:rtl/>
        </w:rPr>
        <w:t>وقاية</w:t>
      </w:r>
      <w:r>
        <w:rPr>
          <w:rFonts w:cs="Simplified Arabic"/>
          <w:rtl/>
        </w:rPr>
        <w:t xml:space="preserve"> </w:t>
      </w:r>
      <w:r>
        <w:rPr>
          <w:rFonts w:cs="Simplified Arabic" w:hint="eastAsia"/>
          <w:rtl/>
        </w:rPr>
        <w:t>النبات</w:t>
      </w:r>
      <w:r>
        <w:rPr>
          <w:rFonts w:cs="Simplified Arabic"/>
          <w:rtl/>
        </w:rPr>
        <w:t xml:space="preserve"> </w:t>
      </w:r>
      <w:r>
        <w:rPr>
          <w:rFonts w:cs="Simplified Arabic" w:hint="eastAsia"/>
          <w:rtl/>
        </w:rPr>
        <w:t>بكلية</w:t>
      </w:r>
      <w:r>
        <w:rPr>
          <w:rFonts w:cs="Simplified Arabic"/>
          <w:rtl/>
        </w:rPr>
        <w:t xml:space="preserve"> </w:t>
      </w:r>
      <w:r>
        <w:rPr>
          <w:rFonts w:cs="Simplified Arabic" w:hint="eastAsia"/>
          <w:rtl/>
        </w:rPr>
        <w:t>الأغذية</w:t>
      </w:r>
      <w:r>
        <w:rPr>
          <w:rFonts w:cs="Simplified Arabic"/>
          <w:rtl/>
        </w:rPr>
        <w:t xml:space="preserve"> </w:t>
      </w:r>
      <w:r>
        <w:rPr>
          <w:rFonts w:cs="Simplified Arabic" w:hint="eastAsia"/>
          <w:rtl/>
        </w:rPr>
        <w:t>والزراعة</w:t>
      </w:r>
      <w:r>
        <w:rPr>
          <w:rFonts w:cs="Simplified Arabic"/>
          <w:rtl/>
        </w:rPr>
        <w:t xml:space="preserve"> </w:t>
      </w:r>
      <w:r>
        <w:rPr>
          <w:rFonts w:cs="Simplified Arabic" w:hint="eastAsia"/>
          <w:rtl/>
        </w:rPr>
        <w:t>للدكتور</w:t>
      </w:r>
      <w:r>
        <w:rPr>
          <w:rFonts w:cs="Simplified Arabic"/>
          <w:rtl/>
        </w:rPr>
        <w:t xml:space="preserve"> </w:t>
      </w:r>
      <w:r>
        <w:rPr>
          <w:rFonts w:cs="Simplified Arabic" w:hint="eastAsia"/>
          <w:rtl/>
        </w:rPr>
        <w:t>عبد</w:t>
      </w:r>
      <w:r>
        <w:rPr>
          <w:rFonts w:cs="Simplified Arabic"/>
          <w:rtl/>
        </w:rPr>
        <w:t xml:space="preserve"> </w:t>
      </w:r>
      <w:r>
        <w:rPr>
          <w:rFonts w:cs="Simplified Arabic" w:hint="eastAsia"/>
          <w:rtl/>
        </w:rPr>
        <w:t>الرحمن</w:t>
      </w:r>
      <w:r>
        <w:rPr>
          <w:rFonts w:cs="Simplified Arabic"/>
          <w:rtl/>
        </w:rPr>
        <w:t xml:space="preserve"> </w:t>
      </w:r>
      <w:r>
        <w:rPr>
          <w:rFonts w:cs="Simplified Arabic" w:hint="eastAsia"/>
          <w:rtl/>
        </w:rPr>
        <w:t>بن</w:t>
      </w:r>
      <w:r>
        <w:rPr>
          <w:rFonts w:cs="Simplified Arabic"/>
          <w:rtl/>
        </w:rPr>
        <w:t xml:space="preserve"> </w:t>
      </w:r>
      <w:r>
        <w:rPr>
          <w:rFonts w:cs="Simplified Arabic" w:hint="eastAsia"/>
          <w:rtl/>
        </w:rPr>
        <w:t>سعد</w:t>
      </w:r>
      <w:r>
        <w:rPr>
          <w:rFonts w:cs="Simplified Arabic"/>
          <w:rtl/>
        </w:rPr>
        <w:t xml:space="preserve"> </w:t>
      </w:r>
      <w:r>
        <w:rPr>
          <w:rFonts w:cs="Simplified Arabic" w:hint="eastAsia"/>
          <w:rtl/>
        </w:rPr>
        <w:t>الداود</w:t>
      </w:r>
      <w:r>
        <w:rPr>
          <w:rFonts w:cs="Simplified Arabic"/>
          <w:rtl/>
        </w:rPr>
        <w:t xml:space="preserve"> </w:t>
      </w:r>
      <w:r>
        <w:rPr>
          <w:rFonts w:cs="Simplified Arabic" w:hint="eastAsia"/>
          <w:rtl/>
        </w:rPr>
        <w:t>على</w:t>
      </w:r>
      <w:r>
        <w:rPr>
          <w:rFonts w:cs="Simplified Arabic"/>
          <w:rtl/>
        </w:rPr>
        <w:t xml:space="preserve"> </w:t>
      </w:r>
      <w:r>
        <w:rPr>
          <w:rFonts w:cs="Simplified Arabic" w:hint="eastAsia"/>
          <w:rtl/>
        </w:rPr>
        <w:t>الدور</w:t>
      </w:r>
      <w:r>
        <w:rPr>
          <w:rFonts w:cs="Simplified Arabic"/>
          <w:rtl/>
        </w:rPr>
        <w:t xml:space="preserve"> </w:t>
      </w:r>
      <w:r>
        <w:rPr>
          <w:rFonts w:cs="Simplified Arabic" w:hint="eastAsia"/>
          <w:rtl/>
        </w:rPr>
        <w:t>الإيجابي</w:t>
      </w:r>
      <w:r>
        <w:rPr>
          <w:rFonts w:cs="Simplified Arabic"/>
          <w:rtl/>
        </w:rPr>
        <w:t xml:space="preserve"> </w:t>
      </w:r>
      <w:r>
        <w:rPr>
          <w:rFonts w:cs="Simplified Arabic" w:hint="eastAsia"/>
          <w:rtl/>
        </w:rPr>
        <w:t>والمساهمة</w:t>
      </w:r>
      <w:r>
        <w:rPr>
          <w:rFonts w:cs="Simplified Arabic"/>
          <w:rtl/>
        </w:rPr>
        <w:t xml:space="preserve"> </w:t>
      </w:r>
      <w:r>
        <w:rPr>
          <w:rFonts w:cs="Simplified Arabic" w:hint="eastAsia"/>
          <w:rtl/>
        </w:rPr>
        <w:t>البناءة</w:t>
      </w:r>
      <w:r>
        <w:rPr>
          <w:rFonts w:cs="Simplified Arabic"/>
          <w:rtl/>
        </w:rPr>
        <w:t xml:space="preserve"> </w:t>
      </w:r>
      <w:r>
        <w:rPr>
          <w:rFonts w:cs="Simplified Arabic" w:hint="eastAsia"/>
          <w:rtl/>
        </w:rPr>
        <w:t>في</w:t>
      </w:r>
      <w:r>
        <w:rPr>
          <w:rFonts w:cs="Simplified Arabic"/>
          <w:rtl/>
        </w:rPr>
        <w:t xml:space="preserve"> </w:t>
      </w:r>
      <w:r>
        <w:rPr>
          <w:rFonts w:cs="Simplified Arabic" w:hint="eastAsia"/>
          <w:rtl/>
        </w:rPr>
        <w:t>المشاركة</w:t>
      </w:r>
      <w:r>
        <w:rPr>
          <w:rFonts w:cs="Simplified Arabic"/>
          <w:rtl/>
        </w:rPr>
        <w:t xml:space="preserve"> </w:t>
      </w:r>
      <w:r>
        <w:rPr>
          <w:rFonts w:cs="Simplified Arabic" w:hint="eastAsia"/>
          <w:rtl/>
        </w:rPr>
        <w:t>في</w:t>
      </w:r>
      <w:r>
        <w:rPr>
          <w:rFonts w:cs="Simplified Arabic"/>
          <w:rtl/>
        </w:rPr>
        <w:t xml:space="preserve"> </w:t>
      </w:r>
      <w:r>
        <w:rPr>
          <w:rFonts w:cs="Simplified Arabic" w:hint="eastAsia"/>
          <w:rtl/>
        </w:rPr>
        <w:t>فعاليات</w:t>
      </w:r>
      <w:r>
        <w:rPr>
          <w:rFonts w:cs="Simplified Arabic"/>
          <w:rtl/>
        </w:rPr>
        <w:t xml:space="preserve"> </w:t>
      </w:r>
      <w:r>
        <w:rPr>
          <w:rFonts w:cs="Simplified Arabic" w:hint="eastAsia"/>
          <w:rtl/>
        </w:rPr>
        <w:t>أنشطة</w:t>
      </w:r>
      <w:r>
        <w:rPr>
          <w:rFonts w:cs="Simplified Arabic"/>
          <w:rtl/>
        </w:rPr>
        <w:t xml:space="preserve"> </w:t>
      </w:r>
      <w:r>
        <w:rPr>
          <w:rFonts w:cs="Simplified Arabic" w:hint="eastAsia"/>
          <w:rtl/>
        </w:rPr>
        <w:t>الكلية</w:t>
      </w:r>
      <w:r>
        <w:rPr>
          <w:rFonts w:cs="Simplified Arabic"/>
          <w:rtl/>
        </w:rPr>
        <w:t xml:space="preserve"> </w:t>
      </w:r>
      <w:r>
        <w:rPr>
          <w:rFonts w:cs="Simplified Arabic" w:hint="eastAsia"/>
          <w:rtl/>
        </w:rPr>
        <w:t>المصاحبة</w:t>
      </w:r>
      <w:r>
        <w:rPr>
          <w:rFonts w:cs="Simplified Arabic"/>
          <w:rtl/>
        </w:rPr>
        <w:t xml:space="preserve"> </w:t>
      </w:r>
      <w:r>
        <w:rPr>
          <w:rFonts w:cs="Simplified Arabic" w:hint="eastAsia"/>
          <w:rtl/>
        </w:rPr>
        <w:t>لفعاليات</w:t>
      </w:r>
      <w:r>
        <w:rPr>
          <w:rFonts w:cs="Simplified Arabic"/>
          <w:rtl/>
        </w:rPr>
        <w:t xml:space="preserve"> </w:t>
      </w:r>
      <w:r>
        <w:rPr>
          <w:rFonts w:cs="Simplified Arabic" w:hint="eastAsia"/>
          <w:rtl/>
        </w:rPr>
        <w:t>إحتفال</w:t>
      </w:r>
      <w:r>
        <w:rPr>
          <w:rFonts w:cs="Simplified Arabic"/>
          <w:rtl/>
        </w:rPr>
        <w:t xml:space="preserve"> </w:t>
      </w:r>
      <w:r>
        <w:rPr>
          <w:rFonts w:cs="Simplified Arabic" w:hint="eastAsia"/>
          <w:rtl/>
        </w:rPr>
        <w:t>الجامعة</w:t>
      </w:r>
      <w:r>
        <w:rPr>
          <w:rFonts w:cs="Simplified Arabic"/>
          <w:rtl/>
        </w:rPr>
        <w:t xml:space="preserve"> </w:t>
      </w:r>
      <w:r>
        <w:rPr>
          <w:rFonts w:cs="Simplified Arabic" w:hint="eastAsia"/>
          <w:rtl/>
        </w:rPr>
        <w:t>بمرور</w:t>
      </w:r>
      <w:r>
        <w:rPr>
          <w:rFonts w:cs="Simplified Arabic"/>
          <w:rtl/>
        </w:rPr>
        <w:t xml:space="preserve"> </w:t>
      </w:r>
      <w:r>
        <w:rPr>
          <w:rFonts w:cs="Simplified Arabic" w:hint="eastAsia"/>
          <w:rtl/>
        </w:rPr>
        <w:t>خمسين</w:t>
      </w:r>
      <w:r>
        <w:rPr>
          <w:rFonts w:cs="Simplified Arabic"/>
          <w:rtl/>
        </w:rPr>
        <w:t xml:space="preserve"> </w:t>
      </w:r>
      <w:r>
        <w:rPr>
          <w:rFonts w:cs="Simplified Arabic" w:hint="eastAsia"/>
          <w:rtl/>
        </w:rPr>
        <w:t>عاماً</w:t>
      </w:r>
      <w:r>
        <w:rPr>
          <w:rFonts w:cs="Simplified Arabic"/>
          <w:rtl/>
        </w:rPr>
        <w:t xml:space="preserve"> </w:t>
      </w:r>
      <w:r>
        <w:rPr>
          <w:rFonts w:cs="Simplified Arabic" w:hint="eastAsia"/>
          <w:rtl/>
        </w:rPr>
        <w:t>على</w:t>
      </w:r>
      <w:r>
        <w:rPr>
          <w:rFonts w:cs="Simplified Arabic"/>
          <w:rtl/>
        </w:rPr>
        <w:t xml:space="preserve"> </w:t>
      </w:r>
      <w:r>
        <w:rPr>
          <w:rFonts w:cs="Simplified Arabic" w:hint="eastAsia"/>
          <w:rtl/>
        </w:rPr>
        <w:t>تأسيسها،</w:t>
      </w:r>
      <w:r>
        <w:rPr>
          <w:rFonts w:cs="Simplified Arabic"/>
          <w:rtl/>
        </w:rPr>
        <w:t xml:space="preserve"> </w:t>
      </w:r>
      <w:r>
        <w:rPr>
          <w:rFonts w:cs="Simplified Arabic" w:hint="eastAsia"/>
          <w:rtl/>
        </w:rPr>
        <w:t>الرياض،</w:t>
      </w:r>
      <w:r>
        <w:rPr>
          <w:rFonts w:cs="Simplified Arabic"/>
          <w:rtl/>
        </w:rPr>
        <w:t>5/1427هـ.</w:t>
      </w:r>
    </w:p>
    <w:p w:rsidR="008C57A0" w:rsidRPr="00482DAE" w:rsidRDefault="00CA6D21" w:rsidP="002479E6">
      <w:pPr>
        <w:numPr>
          <w:ilvl w:val="0"/>
          <w:numId w:val="28"/>
        </w:numPr>
        <w:bidi/>
        <w:rPr>
          <w:rFonts w:cs="Simplified Arabic"/>
        </w:rPr>
      </w:pPr>
      <w:r>
        <w:rPr>
          <w:rFonts w:cs="Simplified Arabic" w:hint="eastAsia"/>
          <w:rtl/>
        </w:rPr>
        <w:lastRenderedPageBreak/>
        <w:t>شهادة</w:t>
      </w:r>
      <w:r>
        <w:rPr>
          <w:rFonts w:cs="Simplified Arabic"/>
          <w:rtl/>
        </w:rPr>
        <w:t xml:space="preserve"> </w:t>
      </w:r>
      <w:r>
        <w:rPr>
          <w:rFonts w:cs="Simplified Arabic" w:hint="eastAsia"/>
          <w:rtl/>
        </w:rPr>
        <w:t>شكر</w:t>
      </w:r>
      <w:r>
        <w:rPr>
          <w:rFonts w:cs="Simplified Arabic"/>
          <w:rtl/>
        </w:rPr>
        <w:t xml:space="preserve"> </w:t>
      </w:r>
      <w:r>
        <w:rPr>
          <w:rFonts w:cs="Simplified Arabic" w:hint="eastAsia"/>
          <w:rtl/>
        </w:rPr>
        <w:t>من</w:t>
      </w:r>
      <w:r>
        <w:rPr>
          <w:rFonts w:cs="Simplified Arabic"/>
          <w:rtl/>
        </w:rPr>
        <w:t xml:space="preserve"> </w:t>
      </w:r>
      <w:r>
        <w:rPr>
          <w:rFonts w:cs="Simplified Arabic" w:hint="eastAsia"/>
          <w:rtl/>
        </w:rPr>
        <w:t>الإدارة</w:t>
      </w:r>
      <w:r>
        <w:rPr>
          <w:rFonts w:cs="Simplified Arabic"/>
          <w:rtl/>
        </w:rPr>
        <w:t xml:space="preserve"> </w:t>
      </w:r>
      <w:r>
        <w:rPr>
          <w:rFonts w:cs="Simplified Arabic" w:hint="eastAsia"/>
          <w:rtl/>
        </w:rPr>
        <w:t>العامة</w:t>
      </w:r>
      <w:r>
        <w:rPr>
          <w:rFonts w:cs="Simplified Arabic"/>
          <w:rtl/>
        </w:rPr>
        <w:t xml:space="preserve"> </w:t>
      </w:r>
      <w:r>
        <w:rPr>
          <w:rFonts w:cs="Simplified Arabic" w:hint="eastAsia"/>
          <w:rtl/>
        </w:rPr>
        <w:t>بمجمع</w:t>
      </w:r>
      <w:r>
        <w:rPr>
          <w:rFonts w:cs="Simplified Arabic"/>
          <w:rtl/>
        </w:rPr>
        <w:t xml:space="preserve"> </w:t>
      </w:r>
      <w:r>
        <w:rPr>
          <w:rFonts w:cs="Simplified Arabic" w:hint="eastAsia"/>
          <w:rtl/>
        </w:rPr>
        <w:t>الملك</w:t>
      </w:r>
      <w:r>
        <w:rPr>
          <w:rFonts w:cs="Simplified Arabic"/>
          <w:rtl/>
        </w:rPr>
        <w:t xml:space="preserve"> </w:t>
      </w:r>
      <w:r>
        <w:rPr>
          <w:rFonts w:cs="Simplified Arabic" w:hint="eastAsia"/>
          <w:rtl/>
        </w:rPr>
        <w:t>سعود</w:t>
      </w:r>
      <w:r>
        <w:rPr>
          <w:rFonts w:cs="Simplified Arabic"/>
          <w:rtl/>
        </w:rPr>
        <w:t xml:space="preserve"> </w:t>
      </w:r>
      <w:r>
        <w:rPr>
          <w:rFonts w:cs="Simplified Arabic" w:hint="eastAsia"/>
          <w:rtl/>
        </w:rPr>
        <w:t>التعليمي</w:t>
      </w:r>
      <w:r>
        <w:rPr>
          <w:rFonts w:cs="Simplified Arabic"/>
          <w:rtl/>
        </w:rPr>
        <w:t xml:space="preserve"> </w:t>
      </w:r>
      <w:r>
        <w:rPr>
          <w:rFonts w:cs="Simplified Arabic" w:hint="eastAsia"/>
          <w:rtl/>
        </w:rPr>
        <w:t>للدكتور</w:t>
      </w:r>
      <w:r>
        <w:rPr>
          <w:rFonts w:cs="Simplified Arabic"/>
          <w:rtl/>
        </w:rPr>
        <w:t xml:space="preserve"> </w:t>
      </w:r>
      <w:r>
        <w:rPr>
          <w:rFonts w:cs="Simplified Arabic" w:hint="eastAsia"/>
          <w:rtl/>
        </w:rPr>
        <w:t>عبد</w:t>
      </w:r>
      <w:r>
        <w:rPr>
          <w:rFonts w:cs="Simplified Arabic"/>
          <w:rtl/>
        </w:rPr>
        <w:t xml:space="preserve"> </w:t>
      </w:r>
      <w:r>
        <w:rPr>
          <w:rFonts w:cs="Simplified Arabic" w:hint="eastAsia"/>
          <w:rtl/>
        </w:rPr>
        <w:t>الرحمن</w:t>
      </w:r>
      <w:r>
        <w:rPr>
          <w:rFonts w:cs="Simplified Arabic"/>
          <w:rtl/>
        </w:rPr>
        <w:t xml:space="preserve"> </w:t>
      </w:r>
      <w:r>
        <w:rPr>
          <w:rFonts w:cs="Simplified Arabic" w:hint="eastAsia"/>
          <w:rtl/>
        </w:rPr>
        <w:t>بن</w:t>
      </w:r>
      <w:r>
        <w:rPr>
          <w:rFonts w:cs="Simplified Arabic"/>
          <w:rtl/>
        </w:rPr>
        <w:t xml:space="preserve"> </w:t>
      </w:r>
      <w:r>
        <w:rPr>
          <w:rFonts w:cs="Simplified Arabic" w:hint="eastAsia"/>
          <w:rtl/>
        </w:rPr>
        <w:t>سعد</w:t>
      </w:r>
      <w:r>
        <w:rPr>
          <w:rFonts w:cs="Simplified Arabic"/>
          <w:rtl/>
        </w:rPr>
        <w:t xml:space="preserve"> </w:t>
      </w:r>
      <w:r>
        <w:rPr>
          <w:rFonts w:cs="Simplified Arabic" w:hint="eastAsia"/>
          <w:rtl/>
        </w:rPr>
        <w:t>الداود</w:t>
      </w:r>
      <w:r>
        <w:rPr>
          <w:rFonts w:cs="Simplified Arabic"/>
          <w:rtl/>
        </w:rPr>
        <w:t xml:space="preserve"> </w:t>
      </w:r>
      <w:r>
        <w:rPr>
          <w:rFonts w:cs="Simplified Arabic" w:hint="eastAsia"/>
          <w:rtl/>
        </w:rPr>
        <w:t>تقديراً</w:t>
      </w:r>
      <w:r>
        <w:rPr>
          <w:rFonts w:cs="Simplified Arabic"/>
          <w:rtl/>
        </w:rPr>
        <w:t xml:space="preserve"> </w:t>
      </w:r>
      <w:r>
        <w:rPr>
          <w:rFonts w:cs="Simplified Arabic" w:hint="eastAsia"/>
          <w:rtl/>
        </w:rPr>
        <w:t>لمشاركته</w:t>
      </w:r>
      <w:r>
        <w:rPr>
          <w:rFonts w:cs="Simplified Arabic"/>
          <w:rtl/>
        </w:rPr>
        <w:t xml:space="preserve"> </w:t>
      </w:r>
      <w:r>
        <w:rPr>
          <w:rFonts w:cs="Simplified Arabic" w:hint="eastAsia"/>
          <w:rtl/>
        </w:rPr>
        <w:t>المتميزة</w:t>
      </w:r>
      <w:r>
        <w:rPr>
          <w:rFonts w:cs="Simplified Arabic"/>
          <w:rtl/>
        </w:rPr>
        <w:t xml:space="preserve"> </w:t>
      </w:r>
      <w:r>
        <w:rPr>
          <w:rFonts w:cs="Simplified Arabic" w:hint="eastAsia"/>
          <w:rtl/>
        </w:rPr>
        <w:t>في</w:t>
      </w:r>
      <w:r>
        <w:rPr>
          <w:rFonts w:cs="Simplified Arabic"/>
          <w:rtl/>
        </w:rPr>
        <w:t xml:space="preserve"> </w:t>
      </w:r>
      <w:r>
        <w:rPr>
          <w:rFonts w:cs="Simplified Arabic" w:hint="eastAsia"/>
          <w:rtl/>
        </w:rPr>
        <w:t>معرض</w:t>
      </w:r>
      <w:r>
        <w:rPr>
          <w:rFonts w:cs="Simplified Arabic"/>
          <w:rtl/>
        </w:rPr>
        <w:t xml:space="preserve"> </w:t>
      </w:r>
      <w:r>
        <w:rPr>
          <w:rFonts w:cs="Simplified Arabic" w:hint="eastAsia"/>
          <w:rtl/>
        </w:rPr>
        <w:t>حصاد</w:t>
      </w:r>
      <w:r>
        <w:rPr>
          <w:rFonts w:cs="Simplified Arabic"/>
          <w:rtl/>
        </w:rPr>
        <w:t xml:space="preserve"> </w:t>
      </w:r>
      <w:r>
        <w:rPr>
          <w:rFonts w:cs="Simplified Arabic" w:hint="eastAsia"/>
          <w:rtl/>
        </w:rPr>
        <w:t>النشاط</w:t>
      </w:r>
      <w:r>
        <w:rPr>
          <w:rFonts w:cs="Simplified Arabic"/>
          <w:rtl/>
        </w:rPr>
        <w:t xml:space="preserve"> </w:t>
      </w:r>
      <w:r>
        <w:rPr>
          <w:rFonts w:cs="Simplified Arabic" w:hint="eastAsia"/>
          <w:rtl/>
        </w:rPr>
        <w:t>الطلابي،</w:t>
      </w:r>
      <w:r>
        <w:rPr>
          <w:rFonts w:cs="Simplified Arabic"/>
          <w:rtl/>
        </w:rPr>
        <w:t xml:space="preserve"> </w:t>
      </w:r>
      <w:r>
        <w:rPr>
          <w:rFonts w:cs="Simplified Arabic" w:hint="eastAsia"/>
          <w:rtl/>
        </w:rPr>
        <w:t>الرياض،</w:t>
      </w:r>
      <w:r>
        <w:rPr>
          <w:rFonts w:cs="Simplified Arabic"/>
          <w:rtl/>
        </w:rPr>
        <w:t xml:space="preserve"> 2/1422هـ.</w:t>
      </w:r>
    </w:p>
    <w:p w:rsidR="008C57A0" w:rsidRPr="00482DAE" w:rsidRDefault="00CA6D21" w:rsidP="002479E6">
      <w:pPr>
        <w:numPr>
          <w:ilvl w:val="0"/>
          <w:numId w:val="28"/>
        </w:numPr>
        <w:bidi/>
        <w:rPr>
          <w:rFonts w:cs="Simplified Arabic"/>
        </w:rPr>
      </w:pPr>
      <w:r>
        <w:rPr>
          <w:rFonts w:cs="Simplified Arabic" w:hint="eastAsia"/>
          <w:rtl/>
        </w:rPr>
        <w:t>تقديم</w:t>
      </w:r>
      <w:r>
        <w:rPr>
          <w:rFonts w:cs="Simplified Arabic"/>
          <w:rtl/>
        </w:rPr>
        <w:t xml:space="preserve"> </w:t>
      </w:r>
      <w:r>
        <w:rPr>
          <w:rFonts w:cs="Simplified Arabic" w:hint="eastAsia"/>
          <w:rtl/>
        </w:rPr>
        <w:t>دورة</w:t>
      </w:r>
      <w:r>
        <w:rPr>
          <w:rFonts w:cs="Simplified Arabic"/>
          <w:rtl/>
        </w:rPr>
        <w:t xml:space="preserve"> </w:t>
      </w:r>
      <w:r>
        <w:rPr>
          <w:rFonts w:cs="Simplified Arabic" w:hint="eastAsia"/>
          <w:rtl/>
        </w:rPr>
        <w:t>لطلاب</w:t>
      </w:r>
      <w:r>
        <w:rPr>
          <w:rFonts w:cs="Simplified Arabic"/>
          <w:rtl/>
        </w:rPr>
        <w:t xml:space="preserve"> </w:t>
      </w:r>
      <w:r>
        <w:rPr>
          <w:rFonts w:cs="Simplified Arabic" w:hint="eastAsia"/>
          <w:rtl/>
        </w:rPr>
        <w:t>جامعة</w:t>
      </w:r>
      <w:r>
        <w:rPr>
          <w:rFonts w:cs="Simplified Arabic"/>
          <w:rtl/>
        </w:rPr>
        <w:t xml:space="preserve"> </w:t>
      </w:r>
      <w:r>
        <w:rPr>
          <w:rFonts w:cs="Simplified Arabic" w:hint="eastAsia"/>
          <w:rtl/>
        </w:rPr>
        <w:t>الملك</w:t>
      </w:r>
      <w:r>
        <w:rPr>
          <w:rFonts w:cs="Simplified Arabic"/>
          <w:rtl/>
        </w:rPr>
        <w:t xml:space="preserve"> </w:t>
      </w:r>
      <w:r>
        <w:rPr>
          <w:rFonts w:cs="Simplified Arabic" w:hint="eastAsia"/>
          <w:rtl/>
        </w:rPr>
        <w:t>سعود</w:t>
      </w:r>
      <w:r>
        <w:rPr>
          <w:rFonts w:cs="Simplified Arabic"/>
          <w:rtl/>
        </w:rPr>
        <w:t xml:space="preserve"> </w:t>
      </w:r>
      <w:r>
        <w:rPr>
          <w:rFonts w:cs="Simplified Arabic" w:hint="eastAsia"/>
          <w:rtl/>
        </w:rPr>
        <w:t>بعنوان</w:t>
      </w:r>
      <w:r>
        <w:rPr>
          <w:rFonts w:cs="Simplified Arabic"/>
          <w:rtl/>
        </w:rPr>
        <w:t xml:space="preserve"> "كيف </w:t>
      </w:r>
      <w:r>
        <w:rPr>
          <w:rFonts w:cs="Simplified Arabic" w:hint="eastAsia"/>
          <w:rtl/>
        </w:rPr>
        <w:t>تكون</w:t>
      </w:r>
      <w:r>
        <w:rPr>
          <w:rFonts w:cs="Simplified Arabic"/>
          <w:rtl/>
        </w:rPr>
        <w:t xml:space="preserve"> </w:t>
      </w:r>
      <w:r>
        <w:rPr>
          <w:rFonts w:cs="Simplified Arabic" w:hint="eastAsia"/>
          <w:rtl/>
        </w:rPr>
        <w:t>محاوراً</w:t>
      </w:r>
      <w:r>
        <w:rPr>
          <w:rFonts w:cs="Simplified Arabic"/>
          <w:rtl/>
        </w:rPr>
        <w:t xml:space="preserve"> </w:t>
      </w:r>
      <w:r>
        <w:rPr>
          <w:rFonts w:cs="Simplified Arabic" w:hint="eastAsia"/>
          <w:rtl/>
        </w:rPr>
        <w:t>فعالا</w:t>
      </w:r>
      <w:r>
        <w:rPr>
          <w:rFonts w:cs="Simplified Arabic"/>
          <w:rtl/>
        </w:rPr>
        <w:t xml:space="preserve">" </w:t>
      </w:r>
      <w:r>
        <w:rPr>
          <w:rFonts w:cs="Simplified Arabic" w:hint="eastAsia"/>
          <w:rtl/>
        </w:rPr>
        <w:t>للدكتور</w:t>
      </w:r>
      <w:r>
        <w:rPr>
          <w:rFonts w:cs="Simplified Arabic"/>
          <w:rtl/>
        </w:rPr>
        <w:t xml:space="preserve">/ </w:t>
      </w:r>
      <w:r>
        <w:rPr>
          <w:rFonts w:cs="Simplified Arabic" w:hint="eastAsia"/>
          <w:rtl/>
        </w:rPr>
        <w:t>عبد</w:t>
      </w:r>
      <w:r>
        <w:rPr>
          <w:rFonts w:cs="Simplified Arabic"/>
          <w:rtl/>
        </w:rPr>
        <w:t xml:space="preserve"> </w:t>
      </w:r>
      <w:r>
        <w:rPr>
          <w:rFonts w:cs="Simplified Arabic" w:hint="eastAsia"/>
          <w:rtl/>
        </w:rPr>
        <w:t>الرحمن</w:t>
      </w:r>
      <w:r>
        <w:rPr>
          <w:rFonts w:cs="Simplified Arabic"/>
          <w:rtl/>
        </w:rPr>
        <w:t xml:space="preserve"> </w:t>
      </w:r>
      <w:r>
        <w:rPr>
          <w:rFonts w:cs="Simplified Arabic" w:hint="eastAsia"/>
          <w:rtl/>
        </w:rPr>
        <w:t>بن</w:t>
      </w:r>
      <w:r>
        <w:rPr>
          <w:rFonts w:cs="Simplified Arabic"/>
          <w:rtl/>
        </w:rPr>
        <w:t xml:space="preserve"> </w:t>
      </w:r>
      <w:r>
        <w:rPr>
          <w:rFonts w:cs="Simplified Arabic" w:hint="eastAsia"/>
          <w:rtl/>
        </w:rPr>
        <w:t>سعد</w:t>
      </w:r>
      <w:r>
        <w:rPr>
          <w:rFonts w:cs="Simplified Arabic"/>
          <w:rtl/>
        </w:rPr>
        <w:t xml:space="preserve"> </w:t>
      </w:r>
      <w:r>
        <w:rPr>
          <w:rFonts w:cs="Simplified Arabic" w:hint="eastAsia"/>
          <w:rtl/>
        </w:rPr>
        <w:t>الداود،</w:t>
      </w:r>
      <w:r>
        <w:rPr>
          <w:rFonts w:cs="Simplified Arabic"/>
          <w:rtl/>
        </w:rPr>
        <w:t xml:space="preserve"> </w:t>
      </w:r>
      <w:r>
        <w:rPr>
          <w:rFonts w:cs="Simplified Arabic" w:hint="eastAsia"/>
          <w:rtl/>
        </w:rPr>
        <w:t>الرياض،</w:t>
      </w:r>
      <w:r>
        <w:rPr>
          <w:rFonts w:cs="Simplified Arabic"/>
          <w:rtl/>
        </w:rPr>
        <w:t xml:space="preserve"> 3/1426هـ.</w:t>
      </w:r>
    </w:p>
    <w:p w:rsidR="008C57A0" w:rsidRPr="00482DAE" w:rsidRDefault="00CA6D21" w:rsidP="002479E6">
      <w:pPr>
        <w:numPr>
          <w:ilvl w:val="0"/>
          <w:numId w:val="28"/>
        </w:numPr>
        <w:bidi/>
        <w:rPr>
          <w:rFonts w:cs="Simplified Arabic"/>
        </w:rPr>
      </w:pPr>
      <w:r>
        <w:rPr>
          <w:rFonts w:cs="Simplified Arabic" w:hint="eastAsia"/>
          <w:rtl/>
        </w:rPr>
        <w:t>تقديم</w:t>
      </w:r>
      <w:r>
        <w:rPr>
          <w:rFonts w:cs="Simplified Arabic"/>
          <w:rtl/>
        </w:rPr>
        <w:t xml:space="preserve"> </w:t>
      </w:r>
      <w:r>
        <w:rPr>
          <w:rFonts w:cs="Simplified Arabic" w:hint="eastAsia"/>
          <w:rtl/>
        </w:rPr>
        <w:t>محاضرة</w:t>
      </w:r>
      <w:r>
        <w:rPr>
          <w:rFonts w:cs="Simplified Arabic"/>
          <w:rtl/>
        </w:rPr>
        <w:t xml:space="preserve"> </w:t>
      </w:r>
      <w:r>
        <w:rPr>
          <w:rFonts w:cs="Simplified Arabic" w:hint="eastAsia"/>
          <w:rtl/>
        </w:rPr>
        <w:t>لطلاب</w:t>
      </w:r>
      <w:r>
        <w:rPr>
          <w:rFonts w:cs="Simplified Arabic"/>
          <w:rtl/>
        </w:rPr>
        <w:t xml:space="preserve"> </w:t>
      </w:r>
      <w:r>
        <w:rPr>
          <w:rFonts w:cs="Simplified Arabic" w:hint="eastAsia"/>
          <w:rtl/>
        </w:rPr>
        <w:t>جامعة</w:t>
      </w:r>
      <w:r>
        <w:rPr>
          <w:rFonts w:cs="Simplified Arabic"/>
          <w:rtl/>
        </w:rPr>
        <w:t xml:space="preserve"> </w:t>
      </w:r>
      <w:r>
        <w:rPr>
          <w:rFonts w:cs="Simplified Arabic" w:hint="eastAsia"/>
          <w:rtl/>
        </w:rPr>
        <w:t>الملك</w:t>
      </w:r>
      <w:r>
        <w:rPr>
          <w:rFonts w:cs="Simplified Arabic"/>
          <w:rtl/>
        </w:rPr>
        <w:t xml:space="preserve"> </w:t>
      </w:r>
      <w:r>
        <w:rPr>
          <w:rFonts w:cs="Simplified Arabic" w:hint="eastAsia"/>
          <w:rtl/>
        </w:rPr>
        <w:t>سعود</w:t>
      </w:r>
      <w:r>
        <w:rPr>
          <w:rFonts w:cs="Simplified Arabic"/>
          <w:rtl/>
        </w:rPr>
        <w:t xml:space="preserve"> </w:t>
      </w:r>
      <w:r>
        <w:rPr>
          <w:rFonts w:cs="Simplified Arabic" w:hint="eastAsia"/>
          <w:rtl/>
        </w:rPr>
        <w:t>بعنوان</w:t>
      </w:r>
      <w:r>
        <w:rPr>
          <w:rFonts w:cs="Simplified Arabic"/>
          <w:rtl/>
        </w:rPr>
        <w:t xml:space="preserve"> "كيف </w:t>
      </w:r>
      <w:r>
        <w:rPr>
          <w:rFonts w:cs="Simplified Arabic" w:hint="eastAsia"/>
          <w:rtl/>
        </w:rPr>
        <w:t>تحاور</w:t>
      </w:r>
      <w:r>
        <w:rPr>
          <w:rFonts w:cs="Simplified Arabic"/>
          <w:rtl/>
        </w:rPr>
        <w:t xml:space="preserve">" </w:t>
      </w:r>
      <w:r>
        <w:rPr>
          <w:rFonts w:cs="Simplified Arabic" w:hint="eastAsia"/>
          <w:rtl/>
        </w:rPr>
        <w:t>للدكتور</w:t>
      </w:r>
      <w:r>
        <w:rPr>
          <w:rFonts w:cs="Simplified Arabic"/>
          <w:rtl/>
        </w:rPr>
        <w:t xml:space="preserve">/ </w:t>
      </w:r>
      <w:r>
        <w:rPr>
          <w:rFonts w:cs="Simplified Arabic" w:hint="eastAsia"/>
          <w:rtl/>
        </w:rPr>
        <w:t>عبد</w:t>
      </w:r>
      <w:r>
        <w:rPr>
          <w:rFonts w:cs="Simplified Arabic"/>
          <w:rtl/>
        </w:rPr>
        <w:t xml:space="preserve"> </w:t>
      </w:r>
      <w:r>
        <w:rPr>
          <w:rFonts w:cs="Simplified Arabic" w:hint="eastAsia"/>
          <w:rtl/>
        </w:rPr>
        <w:t>الرحمن</w:t>
      </w:r>
      <w:r>
        <w:rPr>
          <w:rFonts w:cs="Simplified Arabic"/>
          <w:rtl/>
        </w:rPr>
        <w:t xml:space="preserve"> </w:t>
      </w:r>
      <w:r>
        <w:rPr>
          <w:rFonts w:cs="Simplified Arabic" w:hint="eastAsia"/>
          <w:rtl/>
        </w:rPr>
        <w:t>بن</w:t>
      </w:r>
      <w:r>
        <w:rPr>
          <w:rFonts w:cs="Simplified Arabic"/>
          <w:rtl/>
        </w:rPr>
        <w:t xml:space="preserve"> </w:t>
      </w:r>
      <w:r>
        <w:rPr>
          <w:rFonts w:cs="Simplified Arabic" w:hint="eastAsia"/>
          <w:rtl/>
        </w:rPr>
        <w:t>سعد</w:t>
      </w:r>
      <w:r>
        <w:rPr>
          <w:rFonts w:cs="Simplified Arabic"/>
          <w:rtl/>
        </w:rPr>
        <w:t xml:space="preserve"> </w:t>
      </w:r>
      <w:r>
        <w:rPr>
          <w:rFonts w:cs="Simplified Arabic" w:hint="eastAsia"/>
          <w:rtl/>
        </w:rPr>
        <w:t>الداود،</w:t>
      </w:r>
      <w:r>
        <w:rPr>
          <w:rFonts w:cs="Simplified Arabic"/>
          <w:rtl/>
        </w:rPr>
        <w:t xml:space="preserve"> </w:t>
      </w:r>
      <w:r>
        <w:rPr>
          <w:rFonts w:cs="Simplified Arabic" w:hint="eastAsia"/>
          <w:rtl/>
        </w:rPr>
        <w:t>الرياض،</w:t>
      </w:r>
      <w:r>
        <w:rPr>
          <w:rFonts w:cs="Simplified Arabic"/>
          <w:rtl/>
        </w:rPr>
        <w:t xml:space="preserve"> 1/1426هـ.</w:t>
      </w:r>
    </w:p>
    <w:p w:rsidR="008C57A0" w:rsidRPr="00482DAE" w:rsidRDefault="00CA6D21" w:rsidP="002479E6">
      <w:pPr>
        <w:numPr>
          <w:ilvl w:val="0"/>
          <w:numId w:val="28"/>
        </w:numPr>
        <w:bidi/>
        <w:rPr>
          <w:rFonts w:cs="Simplified Arabic"/>
        </w:rPr>
      </w:pPr>
      <w:r>
        <w:rPr>
          <w:rFonts w:cs="Simplified Arabic" w:hint="eastAsia"/>
          <w:rtl/>
        </w:rPr>
        <w:t>المشاركة</w:t>
      </w:r>
      <w:r>
        <w:rPr>
          <w:rFonts w:cs="Simplified Arabic"/>
          <w:rtl/>
        </w:rPr>
        <w:t xml:space="preserve"> </w:t>
      </w:r>
      <w:r>
        <w:rPr>
          <w:rFonts w:cs="Simplified Arabic" w:hint="eastAsia"/>
          <w:rtl/>
        </w:rPr>
        <w:t>في</w:t>
      </w:r>
      <w:r>
        <w:rPr>
          <w:rFonts w:cs="Simplified Arabic"/>
          <w:rtl/>
        </w:rPr>
        <w:t xml:space="preserve"> </w:t>
      </w:r>
      <w:r>
        <w:rPr>
          <w:rFonts w:cs="Simplified Arabic" w:hint="eastAsia"/>
          <w:rtl/>
        </w:rPr>
        <w:t>إدارة</w:t>
      </w:r>
      <w:r>
        <w:rPr>
          <w:rFonts w:cs="Simplified Arabic"/>
          <w:rtl/>
        </w:rPr>
        <w:t xml:space="preserve"> </w:t>
      </w:r>
      <w:r>
        <w:rPr>
          <w:rFonts w:cs="Simplified Arabic" w:hint="eastAsia"/>
          <w:rtl/>
        </w:rPr>
        <w:t>جلسات</w:t>
      </w:r>
      <w:r>
        <w:rPr>
          <w:rFonts w:cs="Simplified Arabic"/>
          <w:rtl/>
        </w:rPr>
        <w:t xml:space="preserve"> </w:t>
      </w:r>
      <w:r>
        <w:rPr>
          <w:rFonts w:cs="Simplified Arabic" w:hint="eastAsia"/>
          <w:rtl/>
        </w:rPr>
        <w:t>المؤتمر</w:t>
      </w:r>
      <w:r>
        <w:rPr>
          <w:rFonts w:cs="Simplified Arabic"/>
          <w:rtl/>
        </w:rPr>
        <w:t xml:space="preserve"> </w:t>
      </w:r>
      <w:r>
        <w:rPr>
          <w:rFonts w:cs="Simplified Arabic" w:hint="eastAsia"/>
          <w:rtl/>
        </w:rPr>
        <w:t>العالمي</w:t>
      </w:r>
      <w:r>
        <w:rPr>
          <w:rFonts w:cs="Simplified Arabic"/>
          <w:rtl/>
        </w:rPr>
        <w:t xml:space="preserve"> </w:t>
      </w:r>
      <w:r>
        <w:rPr>
          <w:rFonts w:cs="Simplified Arabic" w:hint="eastAsia"/>
          <w:rtl/>
        </w:rPr>
        <w:t>عن</w:t>
      </w:r>
      <w:r>
        <w:rPr>
          <w:rFonts w:cs="Simplified Arabic"/>
          <w:rtl/>
        </w:rPr>
        <w:t xml:space="preserve"> </w:t>
      </w:r>
      <w:r>
        <w:rPr>
          <w:rFonts w:cs="Simplified Arabic" w:hint="eastAsia"/>
          <w:rtl/>
        </w:rPr>
        <w:t>المها</w:t>
      </w:r>
      <w:r>
        <w:rPr>
          <w:rFonts w:cs="Simplified Arabic"/>
          <w:rtl/>
        </w:rPr>
        <w:t xml:space="preserve"> </w:t>
      </w:r>
      <w:r>
        <w:rPr>
          <w:rFonts w:cs="Simplified Arabic" w:hint="eastAsia"/>
          <w:rtl/>
        </w:rPr>
        <w:t>العربي</w:t>
      </w:r>
      <w:r>
        <w:rPr>
          <w:rFonts w:cs="Simplified Arabic"/>
          <w:rtl/>
        </w:rPr>
        <w:t xml:space="preserve"> </w:t>
      </w:r>
      <w:r>
        <w:rPr>
          <w:rFonts w:cs="Simplified Arabic" w:hint="eastAsia"/>
          <w:rtl/>
        </w:rPr>
        <w:t>في</w:t>
      </w:r>
      <w:r>
        <w:rPr>
          <w:rFonts w:cs="Simplified Arabic"/>
          <w:rtl/>
        </w:rPr>
        <w:t xml:space="preserve"> </w:t>
      </w:r>
      <w:r>
        <w:rPr>
          <w:rFonts w:cs="Simplified Arabic" w:hint="eastAsia"/>
          <w:rtl/>
        </w:rPr>
        <w:t>الجزيرة</w:t>
      </w:r>
      <w:r>
        <w:rPr>
          <w:rFonts w:cs="Simplified Arabic"/>
          <w:rtl/>
        </w:rPr>
        <w:t xml:space="preserve"> </w:t>
      </w:r>
      <w:r>
        <w:rPr>
          <w:rFonts w:cs="Simplified Arabic" w:hint="eastAsia"/>
          <w:rtl/>
        </w:rPr>
        <w:t>العربية،</w:t>
      </w:r>
      <w:r>
        <w:rPr>
          <w:rFonts w:cs="Simplified Arabic"/>
          <w:rtl/>
        </w:rPr>
        <w:t xml:space="preserve"> </w:t>
      </w:r>
      <w:r>
        <w:rPr>
          <w:rFonts w:cs="Simplified Arabic" w:hint="eastAsia"/>
          <w:rtl/>
        </w:rPr>
        <w:t>الرياض،</w:t>
      </w:r>
      <w:r>
        <w:rPr>
          <w:rFonts w:cs="Simplified Arabic"/>
          <w:rtl/>
        </w:rPr>
        <w:t>4/1428هـ.</w:t>
      </w:r>
    </w:p>
    <w:p w:rsidR="008C57A0" w:rsidRPr="00482DAE" w:rsidRDefault="00CA6D21" w:rsidP="002479E6">
      <w:pPr>
        <w:numPr>
          <w:ilvl w:val="0"/>
          <w:numId w:val="28"/>
        </w:numPr>
        <w:bidi/>
        <w:rPr>
          <w:rFonts w:cs="Simplified Arabic"/>
        </w:rPr>
      </w:pPr>
      <w:r>
        <w:rPr>
          <w:rFonts w:cs="Simplified Arabic" w:hint="eastAsia"/>
          <w:rtl/>
        </w:rPr>
        <w:t>شهادة</w:t>
      </w:r>
      <w:r>
        <w:rPr>
          <w:rFonts w:cs="Simplified Arabic"/>
          <w:rtl/>
        </w:rPr>
        <w:t xml:space="preserve"> </w:t>
      </w:r>
      <w:r>
        <w:rPr>
          <w:rFonts w:cs="Simplified Arabic" w:hint="eastAsia"/>
          <w:rtl/>
        </w:rPr>
        <w:t>شكر</w:t>
      </w:r>
      <w:r>
        <w:rPr>
          <w:rFonts w:cs="Simplified Arabic"/>
          <w:rtl/>
        </w:rPr>
        <w:t xml:space="preserve"> </w:t>
      </w:r>
      <w:r>
        <w:rPr>
          <w:rFonts w:cs="Simplified Arabic" w:hint="eastAsia"/>
          <w:rtl/>
        </w:rPr>
        <w:t>من</w:t>
      </w:r>
      <w:r>
        <w:rPr>
          <w:rFonts w:cs="Simplified Arabic"/>
          <w:rtl/>
        </w:rPr>
        <w:t xml:space="preserve"> </w:t>
      </w:r>
      <w:r>
        <w:rPr>
          <w:rFonts w:cs="Simplified Arabic" w:hint="eastAsia"/>
          <w:rtl/>
        </w:rPr>
        <w:t>برنامج</w:t>
      </w:r>
      <w:r>
        <w:rPr>
          <w:rFonts w:cs="Simplified Arabic"/>
          <w:rtl/>
        </w:rPr>
        <w:t xml:space="preserve"> "الدرعية </w:t>
      </w:r>
      <w:r>
        <w:rPr>
          <w:rFonts w:cs="Simplified Arabic" w:hint="eastAsia"/>
          <w:rtl/>
        </w:rPr>
        <w:t>المدينة</w:t>
      </w:r>
      <w:r>
        <w:rPr>
          <w:rFonts w:cs="Simplified Arabic"/>
          <w:rtl/>
        </w:rPr>
        <w:t xml:space="preserve"> </w:t>
      </w:r>
      <w:r>
        <w:rPr>
          <w:rFonts w:cs="Simplified Arabic" w:hint="eastAsia"/>
          <w:rtl/>
        </w:rPr>
        <w:t>الصحية</w:t>
      </w:r>
      <w:r>
        <w:rPr>
          <w:rFonts w:cs="Simplified Arabic"/>
          <w:rtl/>
        </w:rPr>
        <w:t xml:space="preserve">" </w:t>
      </w:r>
      <w:r>
        <w:rPr>
          <w:rFonts w:cs="Simplified Arabic" w:hint="eastAsia"/>
          <w:rtl/>
        </w:rPr>
        <w:t>للدكتور</w:t>
      </w:r>
      <w:r>
        <w:rPr>
          <w:rFonts w:cs="Simplified Arabic"/>
          <w:rtl/>
        </w:rPr>
        <w:t xml:space="preserve">/ </w:t>
      </w:r>
      <w:r>
        <w:rPr>
          <w:rFonts w:cs="Simplified Arabic" w:hint="eastAsia"/>
          <w:rtl/>
        </w:rPr>
        <w:t>عبد</w:t>
      </w:r>
      <w:r>
        <w:rPr>
          <w:rFonts w:cs="Simplified Arabic"/>
          <w:rtl/>
        </w:rPr>
        <w:t xml:space="preserve"> </w:t>
      </w:r>
      <w:r>
        <w:rPr>
          <w:rFonts w:cs="Simplified Arabic" w:hint="eastAsia"/>
          <w:rtl/>
        </w:rPr>
        <w:t>الرحمن</w:t>
      </w:r>
      <w:r>
        <w:rPr>
          <w:rFonts w:cs="Simplified Arabic"/>
          <w:rtl/>
        </w:rPr>
        <w:t xml:space="preserve"> </w:t>
      </w:r>
      <w:r>
        <w:rPr>
          <w:rFonts w:cs="Simplified Arabic" w:hint="eastAsia"/>
          <w:rtl/>
        </w:rPr>
        <w:t>بن</w:t>
      </w:r>
      <w:r>
        <w:rPr>
          <w:rFonts w:cs="Simplified Arabic"/>
          <w:rtl/>
        </w:rPr>
        <w:t xml:space="preserve"> </w:t>
      </w:r>
      <w:r>
        <w:rPr>
          <w:rFonts w:cs="Simplified Arabic" w:hint="eastAsia"/>
          <w:rtl/>
        </w:rPr>
        <w:t>سعد</w:t>
      </w:r>
      <w:r>
        <w:rPr>
          <w:rFonts w:cs="Simplified Arabic"/>
          <w:rtl/>
        </w:rPr>
        <w:t xml:space="preserve"> </w:t>
      </w:r>
      <w:r>
        <w:rPr>
          <w:rFonts w:cs="Simplified Arabic" w:hint="eastAsia"/>
          <w:rtl/>
        </w:rPr>
        <w:t>الداود</w:t>
      </w:r>
      <w:r>
        <w:rPr>
          <w:rFonts w:cs="Simplified Arabic"/>
          <w:rtl/>
        </w:rPr>
        <w:t xml:space="preserve"> </w:t>
      </w:r>
      <w:r>
        <w:rPr>
          <w:rFonts w:cs="Simplified Arabic" w:hint="eastAsia"/>
          <w:rtl/>
        </w:rPr>
        <w:t>على</w:t>
      </w:r>
      <w:r>
        <w:rPr>
          <w:rFonts w:cs="Simplified Arabic"/>
          <w:rtl/>
        </w:rPr>
        <w:t xml:space="preserve"> </w:t>
      </w:r>
      <w:r>
        <w:rPr>
          <w:rFonts w:cs="Simplified Arabic" w:hint="eastAsia"/>
          <w:rtl/>
        </w:rPr>
        <w:t>مشاركته</w:t>
      </w:r>
      <w:r>
        <w:rPr>
          <w:rFonts w:cs="Simplified Arabic"/>
          <w:rtl/>
        </w:rPr>
        <w:t xml:space="preserve"> </w:t>
      </w:r>
      <w:r>
        <w:rPr>
          <w:rFonts w:cs="Simplified Arabic" w:hint="eastAsia"/>
          <w:rtl/>
        </w:rPr>
        <w:t>الفاعلة</w:t>
      </w:r>
      <w:r>
        <w:rPr>
          <w:rFonts w:cs="Simplified Arabic"/>
          <w:rtl/>
        </w:rPr>
        <w:t xml:space="preserve"> </w:t>
      </w:r>
      <w:r>
        <w:rPr>
          <w:rFonts w:cs="Simplified Arabic" w:hint="eastAsia"/>
          <w:rtl/>
        </w:rPr>
        <w:t>وجهده</w:t>
      </w:r>
      <w:r>
        <w:rPr>
          <w:rFonts w:cs="Simplified Arabic"/>
          <w:rtl/>
        </w:rPr>
        <w:t xml:space="preserve"> </w:t>
      </w:r>
      <w:r>
        <w:rPr>
          <w:rFonts w:cs="Simplified Arabic" w:hint="eastAsia"/>
          <w:rtl/>
        </w:rPr>
        <w:t>المشكور</w:t>
      </w:r>
      <w:r>
        <w:rPr>
          <w:rFonts w:cs="Simplified Arabic"/>
          <w:rtl/>
        </w:rPr>
        <w:t xml:space="preserve"> </w:t>
      </w:r>
      <w:r>
        <w:rPr>
          <w:rFonts w:cs="Simplified Arabic" w:hint="eastAsia"/>
          <w:rtl/>
        </w:rPr>
        <w:t>في</w:t>
      </w:r>
      <w:r>
        <w:rPr>
          <w:rFonts w:cs="Simplified Arabic"/>
          <w:rtl/>
        </w:rPr>
        <w:t xml:space="preserve"> </w:t>
      </w:r>
      <w:r>
        <w:rPr>
          <w:rFonts w:cs="Simplified Arabic" w:hint="eastAsia"/>
          <w:rtl/>
        </w:rPr>
        <w:t>الملتقى</w:t>
      </w:r>
      <w:r>
        <w:rPr>
          <w:rFonts w:cs="Simplified Arabic"/>
          <w:rtl/>
        </w:rPr>
        <w:t xml:space="preserve"> </w:t>
      </w:r>
      <w:r>
        <w:rPr>
          <w:rFonts w:cs="Simplified Arabic" w:hint="eastAsia"/>
          <w:rtl/>
        </w:rPr>
        <w:t>الثاني</w:t>
      </w:r>
      <w:r>
        <w:rPr>
          <w:rFonts w:cs="Simplified Arabic"/>
          <w:rtl/>
        </w:rPr>
        <w:t xml:space="preserve"> </w:t>
      </w:r>
      <w:r>
        <w:rPr>
          <w:rFonts w:cs="Simplified Arabic" w:hint="eastAsia"/>
          <w:rtl/>
        </w:rPr>
        <w:t>للأهالي</w:t>
      </w:r>
      <w:r>
        <w:rPr>
          <w:rFonts w:cs="Simplified Arabic"/>
          <w:rtl/>
        </w:rPr>
        <w:t xml:space="preserve"> </w:t>
      </w:r>
      <w:r>
        <w:rPr>
          <w:rFonts w:cs="Simplified Arabic" w:hint="eastAsia"/>
          <w:rtl/>
        </w:rPr>
        <w:t>ضمن</w:t>
      </w:r>
      <w:r>
        <w:rPr>
          <w:rFonts w:cs="Simplified Arabic"/>
          <w:rtl/>
        </w:rPr>
        <w:t xml:space="preserve"> </w:t>
      </w:r>
      <w:r>
        <w:rPr>
          <w:rFonts w:cs="Simplified Arabic" w:hint="eastAsia"/>
          <w:rtl/>
        </w:rPr>
        <w:t>فعاليات</w:t>
      </w:r>
      <w:r>
        <w:rPr>
          <w:rFonts w:cs="Simplified Arabic"/>
          <w:rtl/>
        </w:rPr>
        <w:t xml:space="preserve"> </w:t>
      </w:r>
      <w:r>
        <w:rPr>
          <w:rFonts w:cs="Simplified Arabic" w:hint="eastAsia"/>
          <w:rtl/>
        </w:rPr>
        <w:t>البرنامج،الرياض،</w:t>
      </w:r>
      <w:r>
        <w:rPr>
          <w:rFonts w:cs="Simplified Arabic"/>
          <w:rtl/>
        </w:rPr>
        <w:t>4/1427هـ.</w:t>
      </w:r>
    </w:p>
    <w:p w:rsidR="002B6EE4" w:rsidRPr="002B6EE4" w:rsidRDefault="00CA6D21" w:rsidP="002479E6">
      <w:pPr>
        <w:numPr>
          <w:ilvl w:val="0"/>
          <w:numId w:val="28"/>
        </w:numPr>
        <w:bidi/>
      </w:pPr>
      <w:r>
        <w:rPr>
          <w:rFonts w:cs="Simplified Arabic" w:hint="eastAsia"/>
          <w:rtl/>
        </w:rPr>
        <w:t>شهادة</w:t>
      </w:r>
      <w:r>
        <w:rPr>
          <w:rFonts w:cs="Simplified Arabic"/>
          <w:rtl/>
        </w:rPr>
        <w:t xml:space="preserve"> شكر من سفارة خادم الحرمين الشريفين؛ الملحقية الثقافية السعودية بأمريكا "أمانة الأندية والمراكز التعليمية بأمريكا وكندا إلى المبتعث عبد الرحمن بن سعد الداود تقديراً لجهودكم المتميز ومشاركتكم الفعالة في إدارة النادي والمركز التعليمي لأبناء المبتعثين السعوديين في </w:t>
      </w:r>
      <w:r>
        <w:rPr>
          <w:rFonts w:cs="Simplified Arabic"/>
        </w:rPr>
        <w:t>ST.PAUL, MINNESOTA</w:t>
      </w:r>
      <w:r>
        <w:rPr>
          <w:rFonts w:cs="Simplified Arabic"/>
          <w:rtl/>
        </w:rPr>
        <w:t xml:space="preserve"> بالولايات المتحدة الأمريكية من عام 1991م إلى عام 1996م.</w:t>
      </w:r>
    </w:p>
    <w:p w:rsidR="00C96870" w:rsidRPr="002B6EE4" w:rsidRDefault="00CA6D21" w:rsidP="002B6EE4">
      <w:pPr>
        <w:pStyle w:val="Heading1"/>
        <w:rPr>
          <w:color w:val="auto"/>
        </w:rPr>
      </w:pPr>
      <w:r w:rsidRPr="002B6EE4">
        <w:rPr>
          <w:rFonts w:hint="eastAsia"/>
          <w:color w:val="auto"/>
          <w:rtl/>
        </w:rPr>
        <w:t>الأنشطة</w:t>
      </w:r>
      <w:r w:rsidRPr="002B6EE4">
        <w:rPr>
          <w:color w:val="auto"/>
          <w:rtl/>
        </w:rPr>
        <w:t xml:space="preserve"> </w:t>
      </w:r>
      <w:r w:rsidRPr="002B6EE4">
        <w:rPr>
          <w:rFonts w:hint="eastAsia"/>
          <w:color w:val="auto"/>
          <w:rtl/>
        </w:rPr>
        <w:t>المتعلقة</w:t>
      </w:r>
      <w:r w:rsidRPr="002B6EE4">
        <w:rPr>
          <w:color w:val="auto"/>
          <w:rtl/>
        </w:rPr>
        <w:t xml:space="preserve"> </w:t>
      </w:r>
      <w:r w:rsidRPr="002B6EE4">
        <w:rPr>
          <w:rFonts w:hint="eastAsia"/>
          <w:color w:val="auto"/>
          <w:rtl/>
        </w:rPr>
        <w:t>بخدمة</w:t>
      </w:r>
      <w:r w:rsidRPr="002B6EE4">
        <w:rPr>
          <w:color w:val="auto"/>
          <w:rtl/>
        </w:rPr>
        <w:t xml:space="preserve"> </w:t>
      </w:r>
      <w:r w:rsidRPr="002B6EE4">
        <w:rPr>
          <w:rFonts w:hint="eastAsia"/>
          <w:color w:val="auto"/>
          <w:rtl/>
        </w:rPr>
        <w:t>الجامعة</w:t>
      </w:r>
      <w:r w:rsidRPr="002B6EE4">
        <w:rPr>
          <w:color w:val="auto"/>
          <w:rtl/>
        </w:rPr>
        <w:t xml:space="preserve"> </w:t>
      </w:r>
      <w:r w:rsidRPr="002B6EE4">
        <w:rPr>
          <w:rFonts w:hint="eastAsia"/>
          <w:color w:val="auto"/>
          <w:rtl/>
        </w:rPr>
        <w:t>والمجتمع</w:t>
      </w:r>
      <w:r w:rsidRPr="002B6EE4">
        <w:rPr>
          <w:color w:val="auto"/>
          <w:rtl/>
        </w:rPr>
        <w:t xml:space="preserve"> (مثل: </w:t>
      </w:r>
      <w:r w:rsidRPr="002B6EE4">
        <w:rPr>
          <w:rFonts w:hint="eastAsia"/>
          <w:color w:val="auto"/>
          <w:rtl/>
        </w:rPr>
        <w:t>الممارسات</w:t>
      </w:r>
      <w:r w:rsidRPr="002B6EE4">
        <w:rPr>
          <w:color w:val="auto"/>
          <w:rtl/>
        </w:rPr>
        <w:t xml:space="preserve"> </w:t>
      </w:r>
      <w:r w:rsidRPr="002B6EE4">
        <w:rPr>
          <w:rFonts w:hint="eastAsia"/>
          <w:color w:val="auto"/>
          <w:rtl/>
        </w:rPr>
        <w:t>المهنية،</w:t>
      </w:r>
      <w:r w:rsidRPr="002B6EE4">
        <w:rPr>
          <w:color w:val="auto"/>
          <w:rtl/>
        </w:rPr>
        <w:t xml:space="preserve"> </w:t>
      </w:r>
      <w:r w:rsidRPr="002B6EE4">
        <w:rPr>
          <w:rFonts w:hint="eastAsia"/>
          <w:color w:val="auto"/>
          <w:rtl/>
        </w:rPr>
        <w:t>المحاضرات</w:t>
      </w:r>
      <w:r w:rsidRPr="002B6EE4">
        <w:rPr>
          <w:color w:val="auto"/>
          <w:rtl/>
        </w:rPr>
        <w:t xml:space="preserve"> </w:t>
      </w:r>
      <w:r w:rsidRPr="002B6EE4">
        <w:rPr>
          <w:rFonts w:hint="eastAsia"/>
          <w:color w:val="auto"/>
          <w:rtl/>
        </w:rPr>
        <w:t>العامة،</w:t>
      </w:r>
      <w:r w:rsidRPr="002B6EE4">
        <w:rPr>
          <w:color w:val="auto"/>
          <w:rtl/>
        </w:rPr>
        <w:t xml:space="preserve"> </w:t>
      </w:r>
      <w:r w:rsidRPr="002B6EE4">
        <w:rPr>
          <w:rFonts w:hint="eastAsia"/>
          <w:color w:val="auto"/>
          <w:rtl/>
        </w:rPr>
        <w:t>المساهمات</w:t>
      </w:r>
      <w:r w:rsidRPr="002B6EE4">
        <w:rPr>
          <w:color w:val="auto"/>
          <w:rtl/>
        </w:rPr>
        <w:t xml:space="preserve"> </w:t>
      </w:r>
      <w:r w:rsidRPr="002B6EE4">
        <w:rPr>
          <w:rFonts w:hint="eastAsia"/>
          <w:color w:val="auto"/>
          <w:rtl/>
        </w:rPr>
        <w:t>الثقافية،</w:t>
      </w:r>
      <w:r w:rsidRPr="002B6EE4">
        <w:rPr>
          <w:color w:val="auto"/>
          <w:rtl/>
        </w:rPr>
        <w:t xml:space="preserve"> </w:t>
      </w:r>
      <w:r w:rsidRPr="002B6EE4">
        <w:rPr>
          <w:rFonts w:hint="eastAsia"/>
          <w:color w:val="auto"/>
          <w:rtl/>
        </w:rPr>
        <w:t>المقالات</w:t>
      </w:r>
      <w:r w:rsidRPr="002B6EE4">
        <w:rPr>
          <w:color w:val="auto"/>
          <w:rtl/>
        </w:rPr>
        <w:t xml:space="preserve"> </w:t>
      </w:r>
      <w:r w:rsidRPr="002B6EE4">
        <w:rPr>
          <w:rFonts w:hint="eastAsia"/>
          <w:color w:val="auto"/>
          <w:rtl/>
        </w:rPr>
        <w:t>والأحاديث</w:t>
      </w:r>
      <w:r w:rsidRPr="002B6EE4">
        <w:rPr>
          <w:color w:val="auto"/>
          <w:rtl/>
        </w:rPr>
        <w:t xml:space="preserve"> </w:t>
      </w:r>
      <w:r w:rsidRPr="002B6EE4">
        <w:rPr>
          <w:rFonts w:hint="eastAsia"/>
          <w:color w:val="auto"/>
          <w:rtl/>
        </w:rPr>
        <w:t>في</w:t>
      </w:r>
      <w:r w:rsidRPr="002B6EE4">
        <w:rPr>
          <w:color w:val="auto"/>
          <w:rtl/>
        </w:rPr>
        <w:t xml:space="preserve"> </w:t>
      </w:r>
      <w:r w:rsidRPr="002B6EE4">
        <w:rPr>
          <w:rFonts w:hint="eastAsia"/>
          <w:color w:val="auto"/>
          <w:rtl/>
        </w:rPr>
        <w:t>الوسائل</w:t>
      </w:r>
      <w:r w:rsidRPr="002B6EE4">
        <w:rPr>
          <w:color w:val="auto"/>
          <w:rtl/>
        </w:rPr>
        <w:t xml:space="preserve"> </w:t>
      </w:r>
      <w:r w:rsidRPr="002B6EE4">
        <w:rPr>
          <w:rFonts w:hint="eastAsia"/>
          <w:color w:val="auto"/>
          <w:rtl/>
        </w:rPr>
        <w:t>المرئية</w:t>
      </w:r>
      <w:r w:rsidRPr="002B6EE4">
        <w:rPr>
          <w:color w:val="auto"/>
          <w:rtl/>
        </w:rPr>
        <w:t xml:space="preserve"> </w:t>
      </w:r>
      <w:r w:rsidRPr="002B6EE4">
        <w:rPr>
          <w:rFonts w:hint="eastAsia"/>
          <w:color w:val="auto"/>
          <w:rtl/>
        </w:rPr>
        <w:t>والمقروءة</w:t>
      </w:r>
      <w:r w:rsidRPr="002B6EE4">
        <w:rPr>
          <w:color w:val="auto"/>
          <w:rtl/>
        </w:rPr>
        <w:t xml:space="preserve"> </w:t>
      </w:r>
      <w:r w:rsidRPr="002B6EE4">
        <w:rPr>
          <w:rFonts w:hint="eastAsia"/>
          <w:color w:val="auto"/>
          <w:rtl/>
        </w:rPr>
        <w:t>والمسموعة،</w:t>
      </w:r>
      <w:r w:rsidRPr="002B6EE4">
        <w:rPr>
          <w:color w:val="auto"/>
          <w:rtl/>
        </w:rPr>
        <w:t xml:space="preserve"> </w:t>
      </w:r>
      <w:r w:rsidRPr="002B6EE4">
        <w:rPr>
          <w:rFonts w:hint="eastAsia"/>
          <w:color w:val="auto"/>
          <w:rtl/>
        </w:rPr>
        <w:t>وغيرها</w:t>
      </w:r>
      <w:r w:rsidRPr="002B6EE4">
        <w:rPr>
          <w:color w:val="auto"/>
          <w:rtl/>
        </w:rPr>
        <w:t>):</w:t>
      </w:r>
    </w:p>
    <w:p w:rsidR="006E4431" w:rsidRDefault="00CA6D21" w:rsidP="004838F3">
      <w:pPr>
        <w:pStyle w:val="Heading2"/>
        <w:rPr>
          <w:sz w:val="36"/>
          <w:rtl/>
        </w:rPr>
      </w:pPr>
      <w:bookmarkStart w:id="41" w:name="_Toc311034634"/>
      <w:r w:rsidRPr="00CA6D21">
        <w:rPr>
          <w:rFonts w:hint="eastAsia"/>
          <w:rtl/>
        </w:rPr>
        <w:t>الشهادات</w:t>
      </w:r>
      <w:r w:rsidRPr="00CA6D21">
        <w:rPr>
          <w:rtl/>
        </w:rPr>
        <w:t xml:space="preserve"> </w:t>
      </w:r>
      <w:r w:rsidRPr="00CA6D21">
        <w:rPr>
          <w:rFonts w:hint="eastAsia"/>
          <w:rtl/>
        </w:rPr>
        <w:t>التفوقية</w:t>
      </w:r>
      <w:r w:rsidRPr="00CA6D21">
        <w:rPr>
          <w:rtl/>
        </w:rPr>
        <w:t>:</w:t>
      </w:r>
      <w:bookmarkEnd w:id="41"/>
    </w:p>
    <w:p w:rsidR="00C96870" w:rsidRPr="00482DAE" w:rsidRDefault="00CA6D21" w:rsidP="004838F3">
      <w:pPr>
        <w:pStyle w:val="Heading3"/>
        <w:rPr>
          <w:rtl/>
        </w:rPr>
      </w:pPr>
      <w:bookmarkStart w:id="42" w:name="_Toc311034635"/>
      <w:r w:rsidRPr="00CA6D21">
        <w:rPr>
          <w:rFonts w:hint="eastAsia"/>
          <w:rtl/>
        </w:rPr>
        <w:t>الجائزة</w:t>
      </w:r>
      <w:r w:rsidRPr="00CA6D21">
        <w:rPr>
          <w:rtl/>
        </w:rPr>
        <w:t xml:space="preserve"> </w:t>
      </w:r>
      <w:r w:rsidRPr="00CA6D21">
        <w:rPr>
          <w:rFonts w:hint="eastAsia"/>
          <w:rtl/>
        </w:rPr>
        <w:t>الأولى</w:t>
      </w:r>
      <w:r w:rsidRPr="00CA6D21">
        <w:rPr>
          <w:rtl/>
        </w:rPr>
        <w:t xml:space="preserve"> </w:t>
      </w:r>
      <w:r w:rsidRPr="00CA6D21">
        <w:rPr>
          <w:rFonts w:hint="eastAsia"/>
          <w:rtl/>
        </w:rPr>
        <w:t>في</w:t>
      </w:r>
      <w:r w:rsidRPr="00CA6D21">
        <w:rPr>
          <w:rtl/>
        </w:rPr>
        <w:t xml:space="preserve"> </w:t>
      </w:r>
      <w:r w:rsidRPr="00CA6D21">
        <w:rPr>
          <w:rFonts w:hint="eastAsia"/>
          <w:rtl/>
        </w:rPr>
        <w:t>الملصقات</w:t>
      </w:r>
      <w:r w:rsidRPr="00CA6D21">
        <w:rPr>
          <w:rtl/>
        </w:rPr>
        <w:t xml:space="preserve"> </w:t>
      </w:r>
      <w:r w:rsidRPr="00CA6D21">
        <w:rPr>
          <w:rFonts w:hint="eastAsia"/>
          <w:rtl/>
        </w:rPr>
        <w:t>العلمية</w:t>
      </w:r>
      <w:r w:rsidRPr="00CA6D21">
        <w:rPr>
          <w:rtl/>
        </w:rPr>
        <w:t xml:space="preserve"> 1994</w:t>
      </w:r>
      <w:bookmarkEnd w:id="42"/>
    </w:p>
    <w:p w:rsidR="00C96870" w:rsidRPr="00482DAE" w:rsidRDefault="00C96870" w:rsidP="002479E6">
      <w:pPr>
        <w:bidi/>
        <w:ind w:firstLine="720"/>
        <w:jc w:val="lowKashida"/>
        <w:rPr>
          <w:rFonts w:cs="Simplified Arabic"/>
          <w:rtl/>
        </w:rPr>
      </w:pPr>
      <w:r w:rsidRPr="00482DAE">
        <w:rPr>
          <w:rFonts w:cs="Simplified Arabic" w:hint="cs"/>
          <w:rtl/>
        </w:rPr>
        <w:t>في المنافسات للطلاب الدراسات العليا في مؤتمر الجمعية الأمريكية للحشرات مارس 12-17 ، 1994.</w:t>
      </w:r>
      <w:r w:rsidR="008C57A0" w:rsidRPr="00482DAE">
        <w:rPr>
          <w:rFonts w:cs="Simplified Arabic" w:hint="cs"/>
          <w:rtl/>
        </w:rPr>
        <w:t xml:space="preserve"> </w:t>
      </w:r>
      <w:r w:rsidRPr="00335346">
        <w:rPr>
          <w:rFonts w:cs="Simplified Arabic" w:hint="cs"/>
          <w:rtl/>
        </w:rPr>
        <w:t>كان عنوان البحث:</w:t>
      </w:r>
    </w:p>
    <w:p w:rsidR="00C96870" w:rsidRPr="00482DAE" w:rsidRDefault="00CA6D21" w:rsidP="00C96870">
      <w:pPr>
        <w:ind w:left="720" w:hanging="720"/>
        <w:jc w:val="lowKashida"/>
        <w:rPr>
          <w:rFonts w:cs="Simplified Arabic"/>
          <w:rtl/>
        </w:rPr>
      </w:pPr>
      <w:r>
        <w:rPr>
          <w:rFonts w:cs="Simplified Arabic"/>
        </w:rPr>
        <w:t xml:space="preserve">Effects of boron and calcium deficiency in Alfalfa on feeding behavior of potato leafhopper, </w:t>
      </w:r>
      <w:r>
        <w:rPr>
          <w:rFonts w:cs="Simplified Arabic"/>
          <w:i/>
          <w:iCs/>
        </w:rPr>
        <w:t>Empoasca fabae</w:t>
      </w:r>
      <w:r>
        <w:rPr>
          <w:rFonts w:cs="Simplified Arabic"/>
        </w:rPr>
        <w:t xml:space="preserve"> (Homoptera: Cicadellidae).</w:t>
      </w:r>
    </w:p>
    <w:p w:rsidR="00C96870" w:rsidRPr="00482DAE" w:rsidRDefault="00CA6D21" w:rsidP="00144357">
      <w:pPr>
        <w:pStyle w:val="Heading1"/>
        <w:rPr>
          <w:color w:val="auto"/>
          <w:sz w:val="36"/>
          <w:rtl/>
        </w:rPr>
      </w:pPr>
      <w:bookmarkStart w:id="43" w:name="_Toc311034636"/>
      <w:r w:rsidRPr="00CA6D21">
        <w:rPr>
          <w:rFonts w:hint="eastAsia"/>
          <w:color w:val="auto"/>
          <w:rtl/>
        </w:rPr>
        <w:t>بعض</w:t>
      </w:r>
      <w:r w:rsidRPr="00CA6D21">
        <w:rPr>
          <w:color w:val="auto"/>
          <w:rtl/>
        </w:rPr>
        <w:t xml:space="preserve"> </w:t>
      </w:r>
      <w:r w:rsidRPr="00CA6D21">
        <w:rPr>
          <w:rFonts w:hint="eastAsia"/>
          <w:color w:val="auto"/>
          <w:rtl/>
        </w:rPr>
        <w:t>المقالات</w:t>
      </w:r>
      <w:r w:rsidRPr="00CA6D21">
        <w:rPr>
          <w:color w:val="auto"/>
          <w:rtl/>
        </w:rPr>
        <w:t xml:space="preserve"> </w:t>
      </w:r>
      <w:r w:rsidRPr="00CA6D21">
        <w:rPr>
          <w:rFonts w:hint="eastAsia"/>
          <w:color w:val="auto"/>
          <w:rtl/>
        </w:rPr>
        <w:t>في</w:t>
      </w:r>
      <w:r w:rsidRPr="00CA6D21">
        <w:rPr>
          <w:color w:val="auto"/>
          <w:rtl/>
        </w:rPr>
        <w:t xml:space="preserve"> </w:t>
      </w:r>
      <w:r w:rsidRPr="00CA6D21">
        <w:rPr>
          <w:rFonts w:hint="eastAsia"/>
          <w:color w:val="auto"/>
          <w:rtl/>
        </w:rPr>
        <w:t>الوسائل</w:t>
      </w:r>
      <w:r w:rsidRPr="00CA6D21">
        <w:rPr>
          <w:color w:val="auto"/>
          <w:rtl/>
        </w:rPr>
        <w:t xml:space="preserve"> </w:t>
      </w:r>
      <w:r w:rsidRPr="00CA6D21">
        <w:rPr>
          <w:rFonts w:hint="eastAsia"/>
          <w:color w:val="auto"/>
          <w:rtl/>
        </w:rPr>
        <w:t>الإعلامية</w:t>
      </w:r>
      <w:r w:rsidRPr="00CA6D21">
        <w:rPr>
          <w:color w:val="auto"/>
          <w:rtl/>
        </w:rPr>
        <w:t>:</w:t>
      </w:r>
      <w:bookmarkEnd w:id="43"/>
    </w:p>
    <w:p w:rsidR="006E4431" w:rsidRDefault="00CA6D21" w:rsidP="004838F3">
      <w:pPr>
        <w:pStyle w:val="Heading2"/>
        <w:rPr>
          <w:rtl/>
        </w:rPr>
      </w:pPr>
      <w:bookmarkStart w:id="44" w:name="_Toc311034637"/>
      <w:r w:rsidRPr="00CA6D21">
        <w:rPr>
          <w:rFonts w:hint="eastAsia"/>
          <w:rtl/>
        </w:rPr>
        <w:t>المقالات</w:t>
      </w:r>
      <w:r w:rsidRPr="00CA6D21">
        <w:rPr>
          <w:rtl/>
        </w:rPr>
        <w:t xml:space="preserve"> </w:t>
      </w:r>
      <w:r w:rsidRPr="00CA6D21">
        <w:rPr>
          <w:rFonts w:hint="eastAsia"/>
          <w:rtl/>
        </w:rPr>
        <w:t>الصحفية</w:t>
      </w:r>
      <w:r w:rsidRPr="00CA6D21">
        <w:rPr>
          <w:rtl/>
        </w:rPr>
        <w:t>:</w:t>
      </w:r>
      <w:bookmarkEnd w:id="44"/>
    </w:p>
    <w:p w:rsidR="00C96870" w:rsidRPr="00482DAE" w:rsidRDefault="00C96870" w:rsidP="002479E6">
      <w:pPr>
        <w:bidi/>
        <w:ind w:left="720" w:hanging="720"/>
        <w:jc w:val="lowKashida"/>
        <w:rPr>
          <w:rStyle w:val="Style14pt"/>
          <w:szCs w:val="24"/>
          <w:rtl/>
        </w:rPr>
      </w:pPr>
      <w:r w:rsidRPr="00482DAE">
        <w:rPr>
          <w:rFonts w:cs="Simplified Arabic" w:hint="cs"/>
          <w:b/>
          <w:bCs/>
          <w:rtl/>
        </w:rPr>
        <w:t>الداود، عبد الرحمن بن سعد بن عبد العزيز</w:t>
      </w:r>
      <w:r w:rsidRPr="00482DAE">
        <w:rPr>
          <w:rStyle w:val="Style14pt"/>
          <w:rFonts w:hint="cs"/>
          <w:szCs w:val="24"/>
          <w:rtl/>
        </w:rPr>
        <w:t xml:space="preserve"> . 1425 . </w:t>
      </w:r>
      <w:r w:rsidRPr="00482DAE">
        <w:rPr>
          <w:rFonts w:cs="Simplified Arabic" w:hint="cs"/>
          <w:b/>
          <w:bCs/>
          <w:rtl/>
        </w:rPr>
        <w:t>الجراد : نعمة أم نقمة؟!</w:t>
      </w:r>
      <w:r w:rsidRPr="00335346">
        <w:rPr>
          <w:rStyle w:val="Style14pt"/>
          <w:rFonts w:hint="cs"/>
          <w:szCs w:val="24"/>
          <w:rtl/>
        </w:rPr>
        <w:t xml:space="preserve">. جريدة الرياض، العدد 13309، </w:t>
      </w:r>
      <w:r w:rsidRPr="00335346">
        <w:rPr>
          <w:rFonts w:cs="Simplified Arabic" w:hint="cs"/>
          <w:b/>
          <w:bCs/>
          <w:rtl/>
        </w:rPr>
        <w:t xml:space="preserve">السنة 40، </w:t>
      </w:r>
      <w:r w:rsidR="00CA6D21">
        <w:rPr>
          <w:rStyle w:val="Style14pt"/>
          <w:rFonts w:hint="eastAsia"/>
          <w:szCs w:val="24"/>
          <w:rtl/>
        </w:rPr>
        <w:t>الأحد</w:t>
      </w:r>
      <w:r w:rsidR="00CA6D21">
        <w:rPr>
          <w:rStyle w:val="Style14pt"/>
          <w:szCs w:val="24"/>
          <w:rtl/>
        </w:rPr>
        <w:t xml:space="preserve"> 16 </w:t>
      </w:r>
      <w:r w:rsidR="00CA6D21">
        <w:rPr>
          <w:rStyle w:val="Style14pt"/>
          <w:rFonts w:hint="eastAsia"/>
          <w:szCs w:val="24"/>
          <w:rtl/>
        </w:rPr>
        <w:t>شوال</w:t>
      </w:r>
      <w:r w:rsidR="00CA6D21">
        <w:rPr>
          <w:rStyle w:val="Style14pt"/>
          <w:szCs w:val="24"/>
          <w:rtl/>
        </w:rPr>
        <w:t xml:space="preserve"> .</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xml:space="preserve"> . 1424 . الحرارة لا تنهي فعالية المبيدات الموجودة على الجراد . جريدة الرياض، العدد 12965، الثلاثاء 29 شوال .</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xml:space="preserve"> . 1424 . غبير النخيل .. تلك الآفة التي تكلف الآلاف. جريدة الرياض، العدد 12741، الثلاثاء 12 ربيع الأول .</w:t>
      </w:r>
    </w:p>
    <w:p w:rsidR="00C96870" w:rsidRPr="00482DAE" w:rsidRDefault="00CA6D21" w:rsidP="002479E6">
      <w:pPr>
        <w:bidi/>
        <w:ind w:left="720" w:hanging="720"/>
        <w:jc w:val="lowKashida"/>
        <w:rPr>
          <w:rStyle w:val="Style14pt"/>
          <w:szCs w:val="24"/>
          <w:rtl/>
        </w:rPr>
      </w:pPr>
      <w:r>
        <w:rPr>
          <w:rFonts w:cs="Simplified Arabic" w:hint="eastAsia"/>
          <w:b/>
          <w:bCs/>
          <w:rtl/>
        </w:rPr>
        <w:lastRenderedPageBreak/>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xml:space="preserve"> . 1423 . غبير النخيل .. هل ستتكرر المشكلة هذا العام؟ جريدة الرياض، العدد 12376، الاثنين غرة ربيع الأول .</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xml:space="preserve"> . 1422 . الحلقة المفقودة بين الباحث والمزارع من المسؤول عنها . جريدة الرياض، العدد 11984، الاثنين 22 المحرم .</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xml:space="preserve"> . 1422 . الحتات في تمور النخيل أسبابه وعلاجه . جريدة الرياض، العدد 11963، الاثنين غرة المحرم .</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xml:space="preserve"> . 1422 . مكافحة غبير النخيل.تبدأ الآن . جريدة الرياض، العدد 12026، الاثنين 5 ربيع الأول .</w:t>
      </w:r>
    </w:p>
    <w:p w:rsidR="00C96870" w:rsidRPr="00482DAE" w:rsidRDefault="00CA6D21" w:rsidP="00C96870">
      <w:pPr>
        <w:ind w:left="720" w:hanging="720"/>
        <w:jc w:val="lowKashida"/>
        <w:rPr>
          <w:rFonts w:cs="Simplified Arabic"/>
          <w:rtl/>
        </w:rPr>
      </w:pPr>
      <w:proofErr w:type="gramStart"/>
      <w:r>
        <w:rPr>
          <w:rFonts w:cs="Simplified Arabic"/>
        </w:rPr>
        <w:t>Anonymous.</w:t>
      </w:r>
      <w:proofErr w:type="gramEnd"/>
      <w:r w:rsidR="00055F21">
        <w:rPr>
          <w:rFonts w:cs="Simplified Arabic"/>
        </w:rPr>
        <w:t xml:space="preserve"> </w:t>
      </w:r>
      <w:r>
        <w:rPr>
          <w:rFonts w:cs="Simplified Arabic"/>
        </w:rPr>
        <w:t>1993.</w:t>
      </w:r>
      <w:r w:rsidR="00055F21">
        <w:rPr>
          <w:rFonts w:cs="Simplified Arabic"/>
        </w:rPr>
        <w:t xml:space="preserve"> </w:t>
      </w:r>
      <w:r>
        <w:rPr>
          <w:rFonts w:cs="Simplified Arabic"/>
        </w:rPr>
        <w:t xml:space="preserve">Scientist </w:t>
      </w:r>
      <w:proofErr w:type="gramStart"/>
      <w:r>
        <w:rPr>
          <w:rFonts w:cs="Simplified Arabic"/>
        </w:rPr>
        <w:t>seek</w:t>
      </w:r>
      <w:proofErr w:type="gramEnd"/>
      <w:r>
        <w:rPr>
          <w:rFonts w:cs="Simplified Arabic"/>
        </w:rPr>
        <w:t xml:space="preserve"> leafhopper control.</w:t>
      </w:r>
      <w:r w:rsidR="00055F21">
        <w:rPr>
          <w:rFonts w:cs="Simplified Arabic"/>
        </w:rPr>
        <w:t xml:space="preserve"> </w:t>
      </w:r>
      <w:proofErr w:type="gramStart"/>
      <w:r>
        <w:rPr>
          <w:rFonts w:cs="Simplified Arabic"/>
        </w:rPr>
        <w:t>Valley Potato Grower.</w:t>
      </w:r>
      <w:proofErr w:type="gramEnd"/>
      <w:r>
        <w:rPr>
          <w:rFonts w:cs="Simplified Arabic"/>
        </w:rPr>
        <w:t xml:space="preserve"> 58 (108): 4-4.</w:t>
      </w:r>
    </w:p>
    <w:p w:rsidR="00C96870" w:rsidRPr="00482DAE" w:rsidRDefault="00CA6D21" w:rsidP="00C96870">
      <w:pPr>
        <w:ind w:left="720" w:hanging="720"/>
        <w:jc w:val="lowKashida"/>
        <w:rPr>
          <w:rFonts w:cs="Simplified Arabic"/>
        </w:rPr>
      </w:pPr>
      <w:proofErr w:type="gramStart"/>
      <w:r>
        <w:rPr>
          <w:rFonts w:cs="Simplified Arabic"/>
        </w:rPr>
        <w:t>Hoff, M. (reporter).</w:t>
      </w:r>
      <w:proofErr w:type="gramEnd"/>
      <w:r w:rsidR="00055F21">
        <w:rPr>
          <w:rFonts w:cs="Simplified Arabic"/>
        </w:rPr>
        <w:t xml:space="preserve"> </w:t>
      </w:r>
      <w:r>
        <w:rPr>
          <w:rFonts w:cs="Simplified Arabic"/>
        </w:rPr>
        <w:t>1993.</w:t>
      </w:r>
      <w:r w:rsidR="00055F21">
        <w:rPr>
          <w:rFonts w:cs="Simplified Arabic"/>
        </w:rPr>
        <w:t xml:space="preserve"> </w:t>
      </w:r>
      <w:r>
        <w:rPr>
          <w:rFonts w:cs="Simplified Arabic"/>
        </w:rPr>
        <w:t>Tiny tethers wire insects to tracking device.</w:t>
      </w:r>
      <w:r w:rsidR="00055F21">
        <w:rPr>
          <w:rFonts w:cs="Simplified Arabic"/>
        </w:rPr>
        <w:t xml:space="preserve"> </w:t>
      </w:r>
      <w:proofErr w:type="gramStart"/>
      <w:r>
        <w:rPr>
          <w:rFonts w:cs="Simplified Arabic"/>
        </w:rPr>
        <w:t>Minnesota Science.</w:t>
      </w:r>
      <w:proofErr w:type="gramEnd"/>
      <w:r>
        <w:rPr>
          <w:rFonts w:cs="Simplified Arabic"/>
        </w:rPr>
        <w:t xml:space="preserve"> </w:t>
      </w:r>
      <w:proofErr w:type="gramStart"/>
      <w:r>
        <w:rPr>
          <w:rFonts w:cs="Simplified Arabic"/>
        </w:rPr>
        <w:t>Agricultural Experiment Station.</w:t>
      </w:r>
      <w:proofErr w:type="gramEnd"/>
      <w:r>
        <w:rPr>
          <w:rFonts w:cs="Simplified Arabic"/>
        </w:rPr>
        <w:t xml:space="preserve"> </w:t>
      </w:r>
      <w:proofErr w:type="gramStart"/>
      <w:r>
        <w:rPr>
          <w:rFonts w:cs="Simplified Arabic"/>
        </w:rPr>
        <w:t>University of Minnesota.</w:t>
      </w:r>
      <w:proofErr w:type="gramEnd"/>
      <w:r>
        <w:rPr>
          <w:rFonts w:cs="Simplified Arabic"/>
        </w:rPr>
        <w:t xml:space="preserve"> 47 (2): 2-2.</w:t>
      </w:r>
    </w:p>
    <w:p w:rsidR="006E4431" w:rsidRDefault="00CA6D21" w:rsidP="004838F3">
      <w:pPr>
        <w:pStyle w:val="Heading2"/>
      </w:pPr>
      <w:bookmarkStart w:id="45" w:name="_Toc311034638"/>
      <w:r w:rsidRPr="00CA6D21">
        <w:rPr>
          <w:rFonts w:hint="eastAsia"/>
          <w:rtl/>
        </w:rPr>
        <w:t>المحاضرات</w:t>
      </w:r>
      <w:r w:rsidRPr="00CA6D21">
        <w:rPr>
          <w:rtl/>
        </w:rPr>
        <w:t xml:space="preserve"> </w:t>
      </w:r>
      <w:r w:rsidRPr="00CA6D21">
        <w:rPr>
          <w:rFonts w:hint="eastAsia"/>
          <w:rtl/>
        </w:rPr>
        <w:t>العامة</w:t>
      </w:r>
      <w:r w:rsidRPr="00CA6D21">
        <w:rPr>
          <w:rtl/>
        </w:rPr>
        <w:t xml:space="preserve"> </w:t>
      </w:r>
      <w:r w:rsidRPr="00CA6D21">
        <w:rPr>
          <w:rFonts w:hint="eastAsia"/>
          <w:rtl/>
        </w:rPr>
        <w:t>المقدمة</w:t>
      </w:r>
      <w:r w:rsidRPr="00CA6D21">
        <w:rPr>
          <w:rtl/>
        </w:rPr>
        <w:t>:</w:t>
      </w:r>
      <w:bookmarkEnd w:id="45"/>
    </w:p>
    <w:p w:rsidR="008C57A0" w:rsidRPr="00482DAE" w:rsidRDefault="008C57A0" w:rsidP="002479E6">
      <w:pPr>
        <w:bidi/>
        <w:ind w:left="720" w:hanging="720"/>
        <w:jc w:val="lowKashida"/>
        <w:rPr>
          <w:rFonts w:cs="Simplified Arabic"/>
          <w:b/>
          <w:bCs/>
        </w:rPr>
      </w:pPr>
      <w:r w:rsidRPr="00482DAE">
        <w:rPr>
          <w:rFonts w:cs="Simplified Arabic" w:hint="cs"/>
          <w:b/>
          <w:bCs/>
          <w:rtl/>
        </w:rPr>
        <w:t>الداود، عبد الرحمن سعد بن عبد العزيز</w:t>
      </w:r>
      <w:r w:rsidRPr="00482DAE">
        <w:rPr>
          <w:rStyle w:val="Style14pt"/>
          <w:rFonts w:hint="cs"/>
          <w:szCs w:val="24"/>
          <w:rtl/>
        </w:rPr>
        <w:t xml:space="preserve">. </w:t>
      </w:r>
      <w:r w:rsidRPr="00482DAE">
        <w:rPr>
          <w:rFonts w:cs="Simplified Arabic" w:hint="cs"/>
          <w:b/>
          <w:bCs/>
          <w:rtl/>
        </w:rPr>
        <w:t>1426</w:t>
      </w:r>
      <w:r w:rsidRPr="00335346">
        <w:rPr>
          <w:rStyle w:val="Style14pt"/>
          <w:rFonts w:hint="cs"/>
          <w:szCs w:val="24"/>
          <w:rtl/>
        </w:rPr>
        <w:t>.</w:t>
      </w:r>
      <w:r w:rsidR="00055F21">
        <w:rPr>
          <w:rStyle w:val="Style14pt"/>
          <w:rFonts w:hint="cs"/>
          <w:szCs w:val="24"/>
          <w:rtl/>
        </w:rPr>
        <w:t xml:space="preserve"> </w:t>
      </w:r>
      <w:r w:rsidRPr="00335346">
        <w:rPr>
          <w:rFonts w:cs="Simplified Arabic" w:hint="cs"/>
          <w:b/>
          <w:bCs/>
          <w:rtl/>
        </w:rPr>
        <w:t>كيف تحاور. محاضرة لطلاب جامعة الملك سعود ، الرياض، السعودية.</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1425 .</w:t>
      </w:r>
      <w:r w:rsidR="00055F21">
        <w:rPr>
          <w:rStyle w:val="Style14pt"/>
          <w:szCs w:val="24"/>
          <w:rtl/>
        </w:rPr>
        <w:t xml:space="preserve"> </w:t>
      </w:r>
      <w:r>
        <w:rPr>
          <w:rStyle w:val="Style14pt"/>
          <w:rFonts w:hint="eastAsia"/>
          <w:szCs w:val="24"/>
          <w:rtl/>
        </w:rPr>
        <w:t>الطريقة</w:t>
      </w:r>
      <w:r>
        <w:rPr>
          <w:rStyle w:val="Style14pt"/>
          <w:szCs w:val="24"/>
          <w:rtl/>
        </w:rPr>
        <w:t xml:space="preserve"> </w:t>
      </w:r>
      <w:r>
        <w:rPr>
          <w:rStyle w:val="Style14pt"/>
          <w:rFonts w:hint="eastAsia"/>
          <w:szCs w:val="24"/>
          <w:rtl/>
        </w:rPr>
        <w:t>المثلى</w:t>
      </w:r>
      <w:r>
        <w:rPr>
          <w:rStyle w:val="Style14pt"/>
          <w:szCs w:val="24"/>
          <w:rtl/>
        </w:rPr>
        <w:t xml:space="preserve"> </w:t>
      </w:r>
      <w:r>
        <w:rPr>
          <w:rStyle w:val="Style14pt"/>
          <w:rFonts w:hint="eastAsia"/>
          <w:szCs w:val="24"/>
          <w:rtl/>
        </w:rPr>
        <w:t>لشراء</w:t>
      </w:r>
      <w:r>
        <w:rPr>
          <w:rStyle w:val="Style14pt"/>
          <w:szCs w:val="24"/>
          <w:rtl/>
        </w:rPr>
        <w:t xml:space="preserve"> </w:t>
      </w:r>
      <w:r>
        <w:rPr>
          <w:rStyle w:val="Style14pt"/>
          <w:rFonts w:hint="eastAsia"/>
          <w:szCs w:val="24"/>
          <w:rtl/>
        </w:rPr>
        <w:t>وتعبئة</w:t>
      </w:r>
      <w:r>
        <w:rPr>
          <w:rStyle w:val="Style14pt"/>
          <w:szCs w:val="24"/>
          <w:rtl/>
        </w:rPr>
        <w:t xml:space="preserve"> </w:t>
      </w:r>
      <w:r>
        <w:rPr>
          <w:rStyle w:val="Style14pt"/>
          <w:rFonts w:hint="eastAsia"/>
          <w:szCs w:val="24"/>
          <w:rtl/>
        </w:rPr>
        <w:t>وتخزين</w:t>
      </w:r>
      <w:r>
        <w:rPr>
          <w:rStyle w:val="Style14pt"/>
          <w:szCs w:val="24"/>
          <w:rtl/>
        </w:rPr>
        <w:t xml:space="preserve"> </w:t>
      </w:r>
      <w:r>
        <w:rPr>
          <w:rStyle w:val="Style14pt"/>
          <w:rFonts w:hint="eastAsia"/>
          <w:szCs w:val="24"/>
          <w:rtl/>
        </w:rPr>
        <w:t>التمور</w:t>
      </w:r>
      <w:r>
        <w:rPr>
          <w:rStyle w:val="Style14pt"/>
          <w:szCs w:val="24"/>
          <w:rtl/>
        </w:rPr>
        <w:t xml:space="preserve">. </w:t>
      </w:r>
      <w:r>
        <w:rPr>
          <w:rStyle w:val="Style14pt"/>
          <w:rFonts w:hint="eastAsia"/>
          <w:szCs w:val="24"/>
          <w:rtl/>
        </w:rPr>
        <w:t>أسبوع</w:t>
      </w:r>
      <w:r>
        <w:rPr>
          <w:rStyle w:val="Style14pt"/>
          <w:szCs w:val="24"/>
          <w:rtl/>
        </w:rPr>
        <w:t xml:space="preserve"> </w:t>
      </w:r>
      <w:r>
        <w:rPr>
          <w:rStyle w:val="Style14pt"/>
          <w:rFonts w:hint="eastAsia"/>
          <w:szCs w:val="24"/>
          <w:rtl/>
        </w:rPr>
        <w:t>الجامعة</w:t>
      </w:r>
      <w:r>
        <w:rPr>
          <w:rStyle w:val="Style14pt"/>
          <w:szCs w:val="24"/>
          <w:rtl/>
        </w:rPr>
        <w:t xml:space="preserve"> </w:t>
      </w:r>
      <w:r>
        <w:rPr>
          <w:rStyle w:val="Style14pt"/>
          <w:rFonts w:hint="eastAsia"/>
          <w:szCs w:val="24"/>
          <w:rtl/>
        </w:rPr>
        <w:t>والمجتمع</w:t>
      </w:r>
      <w:r>
        <w:rPr>
          <w:rStyle w:val="Style14pt"/>
          <w:szCs w:val="24"/>
          <w:rtl/>
        </w:rPr>
        <w:t xml:space="preserve"> </w:t>
      </w:r>
      <w:r>
        <w:rPr>
          <w:rStyle w:val="Style14pt"/>
          <w:rFonts w:hint="eastAsia"/>
          <w:szCs w:val="24"/>
          <w:rtl/>
        </w:rPr>
        <w:t>الخامس</w:t>
      </w:r>
      <w:r>
        <w:rPr>
          <w:rStyle w:val="Style14pt"/>
          <w:szCs w:val="24"/>
          <w:rtl/>
        </w:rPr>
        <w:t xml:space="preserve"> . </w:t>
      </w:r>
      <w:r>
        <w:rPr>
          <w:rStyle w:val="Style14pt"/>
          <w:rFonts w:hint="eastAsia"/>
          <w:szCs w:val="24"/>
          <w:rtl/>
        </w:rPr>
        <w:t>كلية</w:t>
      </w:r>
      <w:r>
        <w:rPr>
          <w:rStyle w:val="Style14pt"/>
          <w:szCs w:val="24"/>
          <w:rtl/>
        </w:rPr>
        <w:t xml:space="preserve"> </w:t>
      </w:r>
      <w:r>
        <w:rPr>
          <w:rStyle w:val="Style14pt"/>
          <w:rFonts w:hint="eastAsia"/>
          <w:szCs w:val="24"/>
          <w:rtl/>
        </w:rPr>
        <w:t>علوم</w:t>
      </w:r>
      <w:r>
        <w:rPr>
          <w:rStyle w:val="Style14pt"/>
          <w:szCs w:val="24"/>
          <w:rtl/>
        </w:rPr>
        <w:t xml:space="preserve"> </w:t>
      </w:r>
      <w:r>
        <w:rPr>
          <w:rStyle w:val="Style14pt"/>
          <w:rFonts w:hint="eastAsia"/>
          <w:szCs w:val="24"/>
          <w:rtl/>
        </w:rPr>
        <w:t>الأغذية</w:t>
      </w:r>
      <w:r>
        <w:rPr>
          <w:rStyle w:val="Style14pt"/>
          <w:szCs w:val="24"/>
          <w:rtl/>
        </w:rPr>
        <w:t xml:space="preserve"> </w:t>
      </w:r>
      <w:r>
        <w:rPr>
          <w:rStyle w:val="Style14pt"/>
          <w:rFonts w:hint="eastAsia"/>
          <w:szCs w:val="24"/>
          <w:rtl/>
        </w:rPr>
        <w:t>والزراعة،</w:t>
      </w:r>
      <w:r>
        <w:rPr>
          <w:rFonts w:cs="Simplified Arabic"/>
          <w:b/>
          <w:bCs/>
          <w:rtl/>
        </w:rPr>
        <w:t xml:space="preserve"> </w:t>
      </w:r>
      <w:r>
        <w:rPr>
          <w:rStyle w:val="Style14pt"/>
          <w:rFonts w:hint="eastAsia"/>
          <w:szCs w:val="24"/>
          <w:rtl/>
        </w:rPr>
        <w:t>جامعة</w:t>
      </w:r>
      <w:r>
        <w:rPr>
          <w:rStyle w:val="Style14pt"/>
          <w:szCs w:val="24"/>
          <w:rtl/>
        </w:rPr>
        <w:t xml:space="preserve"> الملك سعود </w:t>
      </w:r>
      <w:r>
        <w:rPr>
          <w:rStyle w:val="Style14pt"/>
          <w:szCs w:val="24"/>
        </w:rPr>
        <w:t>–</w:t>
      </w:r>
      <w:r>
        <w:rPr>
          <w:rStyle w:val="Style14pt"/>
          <w:szCs w:val="24"/>
          <w:rtl/>
        </w:rPr>
        <w:t xml:space="preserve"> الرياض، السعودية.</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1424 .</w:t>
      </w:r>
      <w:r w:rsidR="00055F21">
        <w:rPr>
          <w:rStyle w:val="Style14pt"/>
          <w:szCs w:val="24"/>
          <w:rtl/>
        </w:rPr>
        <w:t xml:space="preserve"> </w:t>
      </w:r>
      <w:r>
        <w:rPr>
          <w:rStyle w:val="Style14pt"/>
          <w:rFonts w:hint="eastAsia"/>
          <w:szCs w:val="24"/>
          <w:rtl/>
        </w:rPr>
        <w:t>آفات</w:t>
      </w:r>
      <w:r>
        <w:rPr>
          <w:rStyle w:val="Style14pt"/>
          <w:szCs w:val="24"/>
          <w:rtl/>
        </w:rPr>
        <w:t xml:space="preserve"> </w:t>
      </w:r>
      <w:r>
        <w:rPr>
          <w:rStyle w:val="Style14pt"/>
          <w:rFonts w:hint="eastAsia"/>
          <w:szCs w:val="24"/>
          <w:rtl/>
        </w:rPr>
        <w:t>ثمار</w:t>
      </w:r>
      <w:r>
        <w:rPr>
          <w:rStyle w:val="Style14pt"/>
          <w:szCs w:val="24"/>
          <w:rtl/>
        </w:rPr>
        <w:t xml:space="preserve"> </w:t>
      </w:r>
      <w:r>
        <w:rPr>
          <w:rStyle w:val="Style14pt"/>
          <w:rFonts w:hint="eastAsia"/>
          <w:szCs w:val="24"/>
          <w:rtl/>
        </w:rPr>
        <w:t>الرمان</w:t>
      </w:r>
      <w:r>
        <w:rPr>
          <w:rStyle w:val="Style14pt"/>
          <w:szCs w:val="24"/>
          <w:rtl/>
        </w:rPr>
        <w:t xml:space="preserve"> </w:t>
      </w:r>
      <w:r>
        <w:rPr>
          <w:rStyle w:val="Style14pt"/>
          <w:rFonts w:hint="eastAsia"/>
          <w:szCs w:val="24"/>
          <w:rtl/>
        </w:rPr>
        <w:t>وطرق</w:t>
      </w:r>
      <w:r>
        <w:rPr>
          <w:rStyle w:val="Style14pt"/>
          <w:szCs w:val="24"/>
          <w:rtl/>
        </w:rPr>
        <w:t xml:space="preserve"> </w:t>
      </w:r>
      <w:r>
        <w:rPr>
          <w:rStyle w:val="Style14pt"/>
          <w:rFonts w:hint="eastAsia"/>
          <w:szCs w:val="24"/>
          <w:rtl/>
        </w:rPr>
        <w:t>ادارتها</w:t>
      </w:r>
      <w:r>
        <w:rPr>
          <w:rStyle w:val="Style14pt"/>
          <w:szCs w:val="24"/>
          <w:rtl/>
        </w:rPr>
        <w:t xml:space="preserve">. </w:t>
      </w:r>
      <w:r>
        <w:rPr>
          <w:rStyle w:val="Style14pt"/>
          <w:rFonts w:hint="eastAsia"/>
          <w:szCs w:val="24"/>
          <w:rtl/>
        </w:rPr>
        <w:t>اللقاء</w:t>
      </w:r>
      <w:r>
        <w:rPr>
          <w:rStyle w:val="Style14pt"/>
          <w:szCs w:val="24"/>
          <w:rtl/>
        </w:rPr>
        <w:t xml:space="preserve"> </w:t>
      </w:r>
      <w:r>
        <w:rPr>
          <w:rStyle w:val="Style14pt"/>
          <w:rFonts w:hint="eastAsia"/>
          <w:szCs w:val="24"/>
          <w:rtl/>
        </w:rPr>
        <w:t>العلمي</w:t>
      </w:r>
      <w:r>
        <w:rPr>
          <w:rStyle w:val="Style14pt"/>
          <w:szCs w:val="24"/>
          <w:rtl/>
        </w:rPr>
        <w:t xml:space="preserve"> </w:t>
      </w:r>
      <w:r>
        <w:rPr>
          <w:rStyle w:val="Style14pt"/>
          <w:rFonts w:hint="eastAsia"/>
          <w:szCs w:val="24"/>
          <w:rtl/>
        </w:rPr>
        <w:t>الثامن</w:t>
      </w:r>
      <w:r>
        <w:rPr>
          <w:rStyle w:val="Style14pt"/>
          <w:szCs w:val="24"/>
          <w:rtl/>
        </w:rPr>
        <w:t xml:space="preserve"> </w:t>
      </w:r>
      <w:r>
        <w:rPr>
          <w:rStyle w:val="Style14pt"/>
          <w:rFonts w:hint="eastAsia"/>
          <w:szCs w:val="24"/>
          <w:rtl/>
        </w:rPr>
        <w:t>للجمعية</w:t>
      </w:r>
      <w:r>
        <w:rPr>
          <w:rStyle w:val="Style14pt"/>
          <w:szCs w:val="24"/>
          <w:rtl/>
        </w:rPr>
        <w:t xml:space="preserve"> </w:t>
      </w:r>
      <w:r>
        <w:rPr>
          <w:rStyle w:val="Style14pt"/>
          <w:rFonts w:hint="eastAsia"/>
          <w:szCs w:val="24"/>
          <w:rtl/>
        </w:rPr>
        <w:t>السعودية</w:t>
      </w:r>
      <w:r>
        <w:rPr>
          <w:rStyle w:val="Style14pt"/>
          <w:szCs w:val="24"/>
          <w:rtl/>
        </w:rPr>
        <w:t xml:space="preserve"> </w:t>
      </w:r>
      <w:r>
        <w:rPr>
          <w:rStyle w:val="Style14pt"/>
          <w:rFonts w:hint="eastAsia"/>
          <w:szCs w:val="24"/>
          <w:rtl/>
        </w:rPr>
        <w:t>للعلوم</w:t>
      </w:r>
      <w:r>
        <w:rPr>
          <w:rStyle w:val="Style14pt"/>
          <w:szCs w:val="24"/>
          <w:rtl/>
        </w:rPr>
        <w:t xml:space="preserve"> </w:t>
      </w:r>
      <w:r>
        <w:rPr>
          <w:rStyle w:val="Style14pt"/>
          <w:rFonts w:hint="eastAsia"/>
          <w:szCs w:val="24"/>
          <w:rtl/>
        </w:rPr>
        <w:t>الزراعية</w:t>
      </w:r>
      <w:r>
        <w:rPr>
          <w:rStyle w:val="Style14pt"/>
          <w:szCs w:val="24"/>
          <w:rtl/>
        </w:rPr>
        <w:t xml:space="preserve">. </w:t>
      </w:r>
      <w:r>
        <w:rPr>
          <w:rStyle w:val="Style14pt"/>
          <w:rFonts w:hint="eastAsia"/>
          <w:szCs w:val="24"/>
          <w:rtl/>
        </w:rPr>
        <w:t>مدينة</w:t>
      </w:r>
      <w:r>
        <w:rPr>
          <w:rStyle w:val="Style14pt"/>
          <w:szCs w:val="24"/>
          <w:rtl/>
        </w:rPr>
        <w:t xml:space="preserve"> </w:t>
      </w:r>
      <w:r>
        <w:rPr>
          <w:rStyle w:val="Style14pt"/>
          <w:rFonts w:hint="eastAsia"/>
          <w:szCs w:val="24"/>
          <w:rtl/>
        </w:rPr>
        <w:t>الطائف</w:t>
      </w:r>
      <w:r>
        <w:rPr>
          <w:rStyle w:val="Style14pt"/>
          <w:szCs w:val="24"/>
          <w:rtl/>
        </w:rPr>
        <w:t xml:space="preserve"> </w:t>
      </w:r>
      <w:r>
        <w:rPr>
          <w:rStyle w:val="Style14pt"/>
          <w:rFonts w:hint="eastAsia"/>
          <w:szCs w:val="24"/>
          <w:rtl/>
        </w:rPr>
        <w:t>،</w:t>
      </w:r>
      <w:r>
        <w:rPr>
          <w:rStyle w:val="Style14pt"/>
          <w:szCs w:val="24"/>
          <w:rtl/>
        </w:rPr>
        <w:t xml:space="preserve"> </w:t>
      </w:r>
      <w:r>
        <w:rPr>
          <w:rStyle w:val="Style14pt"/>
          <w:rFonts w:hint="eastAsia"/>
          <w:szCs w:val="24"/>
          <w:rtl/>
        </w:rPr>
        <w:t>السعودية</w:t>
      </w:r>
      <w:r>
        <w:rPr>
          <w:rStyle w:val="Style14pt"/>
          <w:szCs w:val="24"/>
          <w:rtl/>
        </w:rPr>
        <w:t>.</w:t>
      </w:r>
    </w:p>
    <w:p w:rsidR="00C96870" w:rsidRPr="00482DAE" w:rsidRDefault="00CA6D21" w:rsidP="002479E6">
      <w:pPr>
        <w:bidi/>
        <w:ind w:left="720" w:hanging="720"/>
        <w:jc w:val="lowKashida"/>
        <w:rPr>
          <w:rStyle w:val="Style14pt1"/>
          <w:szCs w:val="24"/>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1423 .</w:t>
      </w:r>
      <w:r w:rsidR="00055F21">
        <w:rPr>
          <w:rStyle w:val="Style14pt"/>
          <w:szCs w:val="24"/>
          <w:rtl/>
        </w:rPr>
        <w:t xml:space="preserve"> </w:t>
      </w:r>
      <w:r>
        <w:rPr>
          <w:rStyle w:val="Style14pt"/>
          <w:rFonts w:hint="eastAsia"/>
          <w:szCs w:val="24"/>
          <w:rtl/>
        </w:rPr>
        <w:t>ندوة</w:t>
      </w:r>
      <w:r>
        <w:rPr>
          <w:rStyle w:val="Style14pt"/>
          <w:szCs w:val="24"/>
          <w:rtl/>
        </w:rPr>
        <w:t xml:space="preserve"> </w:t>
      </w:r>
      <w:r>
        <w:rPr>
          <w:rStyle w:val="Style14pt"/>
          <w:rFonts w:hint="eastAsia"/>
          <w:szCs w:val="24"/>
          <w:rtl/>
        </w:rPr>
        <w:t>حول</w:t>
      </w:r>
      <w:r>
        <w:rPr>
          <w:rStyle w:val="Style14pt"/>
          <w:szCs w:val="24"/>
          <w:rtl/>
        </w:rPr>
        <w:t xml:space="preserve"> </w:t>
      </w:r>
      <w:r>
        <w:rPr>
          <w:rStyle w:val="Style14pt"/>
          <w:rFonts w:hint="eastAsia"/>
          <w:szCs w:val="24"/>
          <w:rtl/>
        </w:rPr>
        <w:t>الشجرة</w:t>
      </w:r>
      <w:r>
        <w:rPr>
          <w:rStyle w:val="Style14pt"/>
          <w:szCs w:val="24"/>
          <w:rtl/>
        </w:rPr>
        <w:t xml:space="preserve"> </w:t>
      </w:r>
      <w:r>
        <w:rPr>
          <w:rStyle w:val="Style14pt"/>
          <w:rFonts w:hint="eastAsia"/>
          <w:szCs w:val="24"/>
          <w:rtl/>
        </w:rPr>
        <w:t>ثروة</w:t>
      </w:r>
      <w:r>
        <w:rPr>
          <w:rStyle w:val="Style14pt"/>
          <w:szCs w:val="24"/>
          <w:rtl/>
        </w:rPr>
        <w:t xml:space="preserve"> </w:t>
      </w:r>
      <w:r>
        <w:rPr>
          <w:rStyle w:val="Style14pt"/>
          <w:rFonts w:hint="eastAsia"/>
          <w:szCs w:val="24"/>
          <w:rtl/>
        </w:rPr>
        <w:t>وجمال</w:t>
      </w:r>
      <w:r>
        <w:rPr>
          <w:rStyle w:val="Style14pt"/>
          <w:szCs w:val="24"/>
          <w:rtl/>
        </w:rPr>
        <w:t xml:space="preserve">. </w:t>
      </w:r>
      <w:r>
        <w:rPr>
          <w:rStyle w:val="Style14pt"/>
          <w:rFonts w:hint="eastAsia"/>
          <w:szCs w:val="24"/>
          <w:rtl/>
        </w:rPr>
        <w:t>أسبوع</w:t>
      </w:r>
      <w:r>
        <w:rPr>
          <w:rStyle w:val="Style14pt"/>
          <w:szCs w:val="24"/>
          <w:rtl/>
        </w:rPr>
        <w:t xml:space="preserve"> </w:t>
      </w:r>
      <w:r>
        <w:rPr>
          <w:rStyle w:val="Style14pt"/>
          <w:rFonts w:hint="eastAsia"/>
          <w:szCs w:val="24"/>
          <w:rtl/>
        </w:rPr>
        <w:t>الشجرة</w:t>
      </w:r>
      <w:r>
        <w:rPr>
          <w:rStyle w:val="Style14pt"/>
          <w:szCs w:val="24"/>
          <w:rtl/>
        </w:rPr>
        <w:t xml:space="preserve"> </w:t>
      </w:r>
      <w:r>
        <w:rPr>
          <w:rStyle w:val="Style14pt"/>
          <w:rFonts w:hint="eastAsia"/>
          <w:szCs w:val="24"/>
          <w:rtl/>
        </w:rPr>
        <w:t>الرابع</w:t>
      </w:r>
      <w:r>
        <w:rPr>
          <w:rStyle w:val="Style14pt"/>
          <w:szCs w:val="24"/>
          <w:rtl/>
        </w:rPr>
        <w:t xml:space="preserve"> </w:t>
      </w:r>
      <w:r>
        <w:rPr>
          <w:rStyle w:val="Style14pt"/>
          <w:rFonts w:hint="eastAsia"/>
          <w:szCs w:val="24"/>
          <w:rtl/>
        </w:rPr>
        <w:t>والعشرون،</w:t>
      </w:r>
      <w:r>
        <w:rPr>
          <w:rStyle w:val="Style14pt"/>
          <w:szCs w:val="24"/>
          <w:rtl/>
        </w:rPr>
        <w:t xml:space="preserve"> </w:t>
      </w:r>
      <w:r>
        <w:rPr>
          <w:rStyle w:val="Style14pt1"/>
          <w:rFonts w:hint="eastAsia"/>
          <w:szCs w:val="24"/>
          <w:rtl/>
        </w:rPr>
        <w:t>كلية</w:t>
      </w:r>
      <w:r>
        <w:rPr>
          <w:rStyle w:val="Style14pt1"/>
          <w:szCs w:val="24"/>
          <w:rtl/>
        </w:rPr>
        <w:t xml:space="preserve"> </w:t>
      </w:r>
      <w:r>
        <w:rPr>
          <w:rStyle w:val="Style14pt1"/>
          <w:rFonts w:hint="eastAsia"/>
          <w:szCs w:val="24"/>
          <w:rtl/>
        </w:rPr>
        <w:t>علوم</w:t>
      </w:r>
      <w:r>
        <w:rPr>
          <w:rStyle w:val="Style14pt1"/>
          <w:szCs w:val="24"/>
          <w:rtl/>
        </w:rPr>
        <w:t xml:space="preserve"> </w:t>
      </w:r>
      <w:r>
        <w:rPr>
          <w:rStyle w:val="Style14pt1"/>
          <w:rFonts w:hint="eastAsia"/>
          <w:szCs w:val="24"/>
          <w:rtl/>
        </w:rPr>
        <w:t>الأغذية</w:t>
      </w:r>
      <w:r>
        <w:rPr>
          <w:rStyle w:val="Style14pt1"/>
          <w:szCs w:val="24"/>
          <w:rtl/>
        </w:rPr>
        <w:t xml:space="preserve"> </w:t>
      </w:r>
      <w:r>
        <w:rPr>
          <w:rStyle w:val="Style14pt1"/>
          <w:rFonts w:hint="eastAsia"/>
          <w:szCs w:val="24"/>
          <w:rtl/>
        </w:rPr>
        <w:t>والزراعة،</w:t>
      </w:r>
      <w:r>
        <w:rPr>
          <w:rStyle w:val="Style14pt1"/>
          <w:szCs w:val="24"/>
          <w:rtl/>
        </w:rPr>
        <w:t xml:space="preserve"> جامعة الملك سعود </w:t>
      </w:r>
      <w:r>
        <w:rPr>
          <w:rStyle w:val="Style14pt1"/>
          <w:szCs w:val="24"/>
        </w:rPr>
        <w:t>–</w:t>
      </w:r>
      <w:r>
        <w:rPr>
          <w:rStyle w:val="Style14pt1"/>
          <w:szCs w:val="24"/>
          <w:rtl/>
        </w:rPr>
        <w:t xml:space="preserve"> الرياض، السعودية.</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1422 .</w:t>
      </w:r>
      <w:r w:rsidR="00055F21">
        <w:rPr>
          <w:rStyle w:val="Style14pt"/>
          <w:szCs w:val="24"/>
          <w:rtl/>
        </w:rPr>
        <w:t xml:space="preserve"> </w:t>
      </w:r>
      <w:r>
        <w:rPr>
          <w:rStyle w:val="Style14pt"/>
          <w:szCs w:val="24"/>
          <w:rtl/>
        </w:rPr>
        <w:t xml:space="preserve">محاضرة ارشادية للمزارعين حول آفات النخيل . كلية </w:t>
      </w:r>
      <w:r>
        <w:rPr>
          <w:rStyle w:val="Style14pt"/>
          <w:rFonts w:hint="eastAsia"/>
          <w:szCs w:val="24"/>
          <w:rtl/>
        </w:rPr>
        <w:t>علوم</w:t>
      </w:r>
      <w:r>
        <w:rPr>
          <w:rStyle w:val="Style14pt"/>
          <w:szCs w:val="24"/>
          <w:rtl/>
        </w:rPr>
        <w:t xml:space="preserve"> </w:t>
      </w:r>
      <w:r>
        <w:rPr>
          <w:rStyle w:val="Style14pt"/>
          <w:rFonts w:hint="eastAsia"/>
          <w:szCs w:val="24"/>
          <w:rtl/>
        </w:rPr>
        <w:t>الأغذية</w:t>
      </w:r>
      <w:r>
        <w:rPr>
          <w:rStyle w:val="Style14pt"/>
          <w:szCs w:val="24"/>
          <w:rtl/>
        </w:rPr>
        <w:t xml:space="preserve"> </w:t>
      </w:r>
      <w:r>
        <w:rPr>
          <w:rStyle w:val="Style14pt"/>
          <w:rFonts w:hint="eastAsia"/>
          <w:szCs w:val="24"/>
          <w:rtl/>
        </w:rPr>
        <w:t>والزراعة،</w:t>
      </w:r>
      <w:r>
        <w:rPr>
          <w:rStyle w:val="Style14pt"/>
          <w:szCs w:val="24"/>
          <w:rtl/>
        </w:rPr>
        <w:t xml:space="preserve"> جامعة الملك سعود </w:t>
      </w:r>
      <w:r>
        <w:rPr>
          <w:rStyle w:val="Style14pt"/>
          <w:szCs w:val="24"/>
        </w:rPr>
        <w:t>–</w:t>
      </w:r>
      <w:r>
        <w:rPr>
          <w:rStyle w:val="Style14pt"/>
          <w:szCs w:val="24"/>
          <w:rtl/>
        </w:rPr>
        <w:t xml:space="preserve"> الرياض، السعودية.</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1422 .</w:t>
      </w:r>
      <w:r w:rsidR="00055F21">
        <w:rPr>
          <w:rStyle w:val="Style14pt"/>
          <w:szCs w:val="24"/>
          <w:rtl/>
        </w:rPr>
        <w:t xml:space="preserve"> </w:t>
      </w:r>
      <w:r>
        <w:rPr>
          <w:rStyle w:val="Style14pt"/>
          <w:szCs w:val="24"/>
          <w:rtl/>
        </w:rPr>
        <w:t xml:space="preserve">محاضرة تعريفية للقسم للطلاب المستجدين بالكلية . كلية </w:t>
      </w:r>
      <w:r>
        <w:rPr>
          <w:rStyle w:val="Style14pt"/>
          <w:rFonts w:hint="eastAsia"/>
          <w:szCs w:val="24"/>
          <w:rtl/>
        </w:rPr>
        <w:t>علوم</w:t>
      </w:r>
      <w:r>
        <w:rPr>
          <w:rStyle w:val="Style14pt"/>
          <w:szCs w:val="24"/>
          <w:rtl/>
        </w:rPr>
        <w:t xml:space="preserve"> </w:t>
      </w:r>
      <w:r>
        <w:rPr>
          <w:rStyle w:val="Style14pt"/>
          <w:rFonts w:hint="eastAsia"/>
          <w:szCs w:val="24"/>
          <w:rtl/>
        </w:rPr>
        <w:t>الأغذية</w:t>
      </w:r>
      <w:r>
        <w:rPr>
          <w:rStyle w:val="Style14pt"/>
          <w:szCs w:val="24"/>
          <w:rtl/>
        </w:rPr>
        <w:t xml:space="preserve"> </w:t>
      </w:r>
      <w:r>
        <w:rPr>
          <w:rStyle w:val="Style14pt"/>
          <w:rFonts w:hint="eastAsia"/>
          <w:szCs w:val="24"/>
          <w:rtl/>
        </w:rPr>
        <w:t>والزراعة،</w:t>
      </w:r>
      <w:r>
        <w:rPr>
          <w:rStyle w:val="Style14pt"/>
          <w:szCs w:val="24"/>
          <w:rtl/>
        </w:rPr>
        <w:t xml:space="preserve"> جامعة الملك سعود </w:t>
      </w:r>
      <w:r>
        <w:rPr>
          <w:rStyle w:val="Style14pt"/>
          <w:szCs w:val="24"/>
        </w:rPr>
        <w:t>–</w:t>
      </w:r>
      <w:r>
        <w:rPr>
          <w:rStyle w:val="Style14pt"/>
          <w:szCs w:val="24"/>
          <w:rtl/>
        </w:rPr>
        <w:t xml:space="preserve"> الرياض، السعودية.</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1421 .</w:t>
      </w:r>
      <w:r w:rsidR="00055F21">
        <w:rPr>
          <w:rStyle w:val="Style14pt"/>
          <w:szCs w:val="24"/>
          <w:rtl/>
        </w:rPr>
        <w:t xml:space="preserve"> </w:t>
      </w:r>
      <w:r>
        <w:rPr>
          <w:rStyle w:val="Style14pt"/>
          <w:szCs w:val="24"/>
          <w:rtl/>
        </w:rPr>
        <w:t xml:space="preserve">محاضرة إرشادية لآفات المحاصيل الزراعية لمزارعي منطقة الرياض . محطة الأبحاث بديراب ، كلية </w:t>
      </w:r>
      <w:r>
        <w:rPr>
          <w:rStyle w:val="Style14pt"/>
          <w:rFonts w:hint="eastAsia"/>
          <w:szCs w:val="24"/>
          <w:rtl/>
        </w:rPr>
        <w:t>علوم</w:t>
      </w:r>
      <w:r>
        <w:rPr>
          <w:rStyle w:val="Style14pt"/>
          <w:szCs w:val="24"/>
          <w:rtl/>
        </w:rPr>
        <w:t xml:space="preserve"> </w:t>
      </w:r>
      <w:r>
        <w:rPr>
          <w:rStyle w:val="Style14pt"/>
          <w:rFonts w:hint="eastAsia"/>
          <w:szCs w:val="24"/>
          <w:rtl/>
        </w:rPr>
        <w:t>الأغذية</w:t>
      </w:r>
      <w:r>
        <w:rPr>
          <w:rStyle w:val="Style14pt"/>
          <w:szCs w:val="24"/>
          <w:rtl/>
        </w:rPr>
        <w:t xml:space="preserve"> </w:t>
      </w:r>
      <w:r>
        <w:rPr>
          <w:rStyle w:val="Style14pt"/>
          <w:rFonts w:hint="eastAsia"/>
          <w:szCs w:val="24"/>
          <w:rtl/>
        </w:rPr>
        <w:t>والزراعة،</w:t>
      </w:r>
      <w:r>
        <w:rPr>
          <w:rStyle w:val="Style14pt"/>
          <w:szCs w:val="24"/>
          <w:rtl/>
        </w:rPr>
        <w:t xml:space="preserve"> جامعة الملك سعود </w:t>
      </w:r>
      <w:r>
        <w:rPr>
          <w:rStyle w:val="Style14pt"/>
          <w:szCs w:val="24"/>
        </w:rPr>
        <w:t>–</w:t>
      </w:r>
      <w:r>
        <w:rPr>
          <w:rStyle w:val="Style14pt"/>
          <w:szCs w:val="24"/>
          <w:rtl/>
        </w:rPr>
        <w:t xml:space="preserve"> الرياض، السعودية.</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1420 .</w:t>
      </w:r>
      <w:r w:rsidR="00055F21">
        <w:rPr>
          <w:rStyle w:val="Style14pt"/>
          <w:szCs w:val="24"/>
          <w:rtl/>
        </w:rPr>
        <w:t xml:space="preserve"> </w:t>
      </w:r>
      <w:r>
        <w:rPr>
          <w:rStyle w:val="Style14pt"/>
          <w:szCs w:val="24"/>
          <w:rtl/>
        </w:rPr>
        <w:t xml:space="preserve">طريقة جديدة لدراسة سلوكيات تغذية الحشرات _ قافزات الأوراق. قسم وقاية النبات، كلية </w:t>
      </w:r>
      <w:r>
        <w:rPr>
          <w:rStyle w:val="Style14pt"/>
          <w:rFonts w:hint="eastAsia"/>
          <w:szCs w:val="24"/>
          <w:rtl/>
        </w:rPr>
        <w:t>علوم</w:t>
      </w:r>
      <w:r>
        <w:rPr>
          <w:rStyle w:val="Style14pt"/>
          <w:szCs w:val="24"/>
          <w:rtl/>
        </w:rPr>
        <w:t xml:space="preserve"> </w:t>
      </w:r>
      <w:r>
        <w:rPr>
          <w:rStyle w:val="Style14pt"/>
          <w:rFonts w:hint="eastAsia"/>
          <w:szCs w:val="24"/>
          <w:rtl/>
        </w:rPr>
        <w:t>الأغذية</w:t>
      </w:r>
      <w:r>
        <w:rPr>
          <w:rStyle w:val="Style14pt"/>
          <w:szCs w:val="24"/>
          <w:rtl/>
        </w:rPr>
        <w:t xml:space="preserve"> </w:t>
      </w:r>
      <w:r>
        <w:rPr>
          <w:rStyle w:val="Style14pt"/>
          <w:rFonts w:hint="eastAsia"/>
          <w:szCs w:val="24"/>
          <w:rtl/>
        </w:rPr>
        <w:t>والزراعة،</w:t>
      </w:r>
      <w:r>
        <w:rPr>
          <w:rStyle w:val="Style14pt"/>
          <w:szCs w:val="24"/>
          <w:rtl/>
        </w:rPr>
        <w:t xml:space="preserve"> جامعة الملك سعود </w:t>
      </w:r>
      <w:r>
        <w:rPr>
          <w:rStyle w:val="Style14pt"/>
          <w:szCs w:val="24"/>
        </w:rPr>
        <w:t>–</w:t>
      </w:r>
      <w:r>
        <w:rPr>
          <w:rStyle w:val="Style14pt"/>
          <w:szCs w:val="24"/>
          <w:rtl/>
        </w:rPr>
        <w:t xml:space="preserve"> الرياض، السعودية.</w:t>
      </w:r>
    </w:p>
    <w:p w:rsidR="00C96870" w:rsidRPr="00482DAE" w:rsidRDefault="00CA6D21" w:rsidP="00C96870">
      <w:pPr>
        <w:ind w:left="720" w:hanging="720"/>
        <w:jc w:val="lowKashida"/>
        <w:rPr>
          <w:rFonts w:cs="Simplified Arabic"/>
        </w:rPr>
      </w:pPr>
      <w:r w:rsidRPr="00CA6D21">
        <w:rPr>
          <w:rFonts w:cs="Simplified Arabic"/>
          <w:b/>
          <w:bCs/>
        </w:rPr>
        <w:t>Aldawood, A. S.</w:t>
      </w:r>
      <w:r w:rsidRPr="00CA6D21">
        <w:rPr>
          <w:rFonts w:cs="Simplified Arabic"/>
        </w:rPr>
        <w:t xml:space="preserve"> </w:t>
      </w:r>
      <w:r w:rsidR="00C96870" w:rsidRPr="00482DAE">
        <w:rPr>
          <w:rFonts w:cs="Simplified Arabic"/>
        </w:rPr>
        <w:t>1995.</w:t>
      </w:r>
      <w:r w:rsidR="00055F21">
        <w:rPr>
          <w:rFonts w:cs="Simplified Arabic"/>
        </w:rPr>
        <w:t xml:space="preserve"> </w:t>
      </w:r>
      <w:r w:rsidR="00C96870" w:rsidRPr="00482DAE">
        <w:rPr>
          <w:rFonts w:cs="Simplified Arabic"/>
        </w:rPr>
        <w:t xml:space="preserve">Red Palm Weevil, </w:t>
      </w:r>
      <w:r w:rsidR="00C96870" w:rsidRPr="00482DAE">
        <w:rPr>
          <w:rFonts w:cs="Simplified Arabic"/>
          <w:i/>
          <w:iCs/>
        </w:rPr>
        <w:t>Rhynchophorus ferrugineus</w:t>
      </w:r>
      <w:r w:rsidR="00C96870" w:rsidRPr="00482DAE">
        <w:rPr>
          <w:rFonts w:cs="Simplified Arabic"/>
        </w:rPr>
        <w:t>, a New Pest of Date Palm in Saudi Arabia. Department of Entomology, University of Minnesota., December 5, 1995.</w:t>
      </w:r>
    </w:p>
    <w:p w:rsidR="006E4431" w:rsidRDefault="00CA6D21" w:rsidP="004838F3">
      <w:pPr>
        <w:pStyle w:val="Heading2"/>
        <w:rPr>
          <w:sz w:val="32"/>
          <w:rtl/>
        </w:rPr>
      </w:pPr>
      <w:bookmarkStart w:id="46" w:name="_Toc311034639"/>
      <w:r w:rsidRPr="00CA6D21">
        <w:rPr>
          <w:rFonts w:hint="eastAsia"/>
          <w:rtl/>
        </w:rPr>
        <w:lastRenderedPageBreak/>
        <w:t>الأحاديث</w:t>
      </w:r>
      <w:r w:rsidRPr="00CA6D21">
        <w:rPr>
          <w:rtl/>
        </w:rPr>
        <w:t xml:space="preserve"> </w:t>
      </w:r>
      <w:r w:rsidRPr="00CA6D21">
        <w:rPr>
          <w:rFonts w:hint="eastAsia"/>
          <w:rtl/>
        </w:rPr>
        <w:t>في</w:t>
      </w:r>
      <w:r w:rsidRPr="00CA6D21">
        <w:rPr>
          <w:rtl/>
        </w:rPr>
        <w:t xml:space="preserve"> </w:t>
      </w:r>
      <w:r w:rsidRPr="00CA6D21">
        <w:rPr>
          <w:rFonts w:hint="eastAsia"/>
          <w:rtl/>
        </w:rPr>
        <w:t>الوسائل</w:t>
      </w:r>
      <w:r w:rsidRPr="00CA6D21">
        <w:rPr>
          <w:rtl/>
        </w:rPr>
        <w:t xml:space="preserve"> </w:t>
      </w:r>
      <w:r w:rsidRPr="00CA6D21">
        <w:rPr>
          <w:rFonts w:hint="eastAsia"/>
          <w:rtl/>
        </w:rPr>
        <w:t>المسموعة</w:t>
      </w:r>
      <w:bookmarkEnd w:id="46"/>
      <w:r w:rsidRPr="00CA6D21">
        <w:rPr>
          <w:rtl/>
        </w:rPr>
        <w:t xml:space="preserve"> </w:t>
      </w:r>
    </w:p>
    <w:p w:rsidR="00C96870" w:rsidRPr="00482DAE" w:rsidRDefault="00CA6D21" w:rsidP="004838F3">
      <w:pPr>
        <w:pStyle w:val="Heading3"/>
        <w:rPr>
          <w:rtl/>
        </w:rPr>
      </w:pPr>
      <w:bookmarkStart w:id="47" w:name="_Toc311034640"/>
      <w:r w:rsidRPr="00CA6D21">
        <w:rPr>
          <w:rFonts w:hint="eastAsia"/>
          <w:rtl/>
        </w:rPr>
        <w:t>المقابلات</w:t>
      </w:r>
      <w:r w:rsidRPr="00CA6D21">
        <w:rPr>
          <w:rtl/>
        </w:rPr>
        <w:t xml:space="preserve"> </w:t>
      </w:r>
      <w:r w:rsidRPr="00CA6D21">
        <w:rPr>
          <w:rFonts w:hint="eastAsia"/>
          <w:rtl/>
        </w:rPr>
        <w:t>الإذاعية</w:t>
      </w:r>
      <w:bookmarkEnd w:id="47"/>
    </w:p>
    <w:p w:rsidR="0074137E" w:rsidRPr="00482DAE" w:rsidRDefault="0074137E" w:rsidP="002479E6">
      <w:pPr>
        <w:bidi/>
        <w:ind w:left="720" w:hanging="720"/>
        <w:jc w:val="lowKashida"/>
        <w:rPr>
          <w:rStyle w:val="Style14pt"/>
          <w:szCs w:val="24"/>
          <w:rtl/>
        </w:rPr>
      </w:pPr>
      <w:r w:rsidRPr="00482DAE">
        <w:rPr>
          <w:rFonts w:cs="Simplified Arabic" w:hint="cs"/>
          <w:b/>
          <w:bCs/>
          <w:rtl/>
        </w:rPr>
        <w:t>الداود، عبد الرحمن بن سعد بن عبد العزيز</w:t>
      </w:r>
      <w:r w:rsidRPr="00482DAE">
        <w:rPr>
          <w:rStyle w:val="Style14pt"/>
          <w:rFonts w:hint="cs"/>
          <w:szCs w:val="24"/>
          <w:rtl/>
        </w:rPr>
        <w:t xml:space="preserve"> . 14</w:t>
      </w:r>
      <w:r w:rsidRPr="00482DAE">
        <w:rPr>
          <w:rStyle w:val="Style14pt"/>
          <w:szCs w:val="24"/>
        </w:rPr>
        <w:t>31</w:t>
      </w:r>
      <w:r w:rsidRPr="00335346">
        <w:rPr>
          <w:rStyle w:val="Style14pt"/>
          <w:rFonts w:hint="cs"/>
          <w:szCs w:val="24"/>
          <w:rtl/>
        </w:rPr>
        <w:t xml:space="preserve"> . آفات طلع وثمار النخيل . برنامج مستشارك الزراعي. إذاعة المملكة العربية السعودية من الرياض .الجمعة ، 21-صفر .</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xml:space="preserve"> . 1425 . آفات النخيل . برنامج في دائرة البحث العلمي. إذاعة المملكة العربية السعودية من الرياض .الثلاثاء ، صفر .</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xml:space="preserve"> . 1423 . آفات أشجار الموالح والرمان . البرنامج الزراعي. إذاعة المملكة العربية السعودية من الرياض.</w:t>
      </w:r>
    </w:p>
    <w:p w:rsidR="00C96870"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xml:space="preserve"> . 1422 . مكافحة غبير النخيل . البرنامج الزراعي. إذاعة المملكة العربية السعودية من الرياض .الاثنين 12 ربيع الأول .</w:t>
      </w:r>
    </w:p>
    <w:p w:rsidR="0047451B" w:rsidRPr="00482DAE" w:rsidRDefault="00CA6D21" w:rsidP="002479E6">
      <w:pPr>
        <w:bidi/>
        <w:ind w:left="720" w:hanging="720"/>
        <w:jc w:val="lowKashida"/>
        <w:rPr>
          <w:rStyle w:val="Style14pt"/>
          <w:szCs w:val="24"/>
          <w:rtl/>
        </w:rPr>
      </w:pPr>
      <w:r>
        <w:rPr>
          <w:rFonts w:cs="Simplified Arabic" w:hint="eastAsia"/>
          <w:b/>
          <w:bCs/>
          <w:rtl/>
        </w:rPr>
        <w:t>الداود،</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الرحمن</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سعد</w:t>
      </w:r>
      <w:r>
        <w:rPr>
          <w:rFonts w:cs="Simplified Arabic"/>
          <w:b/>
          <w:bCs/>
          <w:rtl/>
        </w:rPr>
        <w:t xml:space="preserve"> </w:t>
      </w:r>
      <w:r>
        <w:rPr>
          <w:rFonts w:cs="Simplified Arabic" w:hint="eastAsia"/>
          <w:b/>
          <w:bCs/>
          <w:rtl/>
        </w:rPr>
        <w:t>بن</w:t>
      </w:r>
      <w:r>
        <w:rPr>
          <w:rFonts w:cs="Simplified Arabic"/>
          <w:b/>
          <w:bCs/>
          <w:rtl/>
        </w:rPr>
        <w:t xml:space="preserve"> </w:t>
      </w:r>
      <w:r>
        <w:rPr>
          <w:rFonts w:cs="Simplified Arabic" w:hint="eastAsia"/>
          <w:b/>
          <w:bCs/>
          <w:rtl/>
        </w:rPr>
        <w:t>عبد</w:t>
      </w:r>
      <w:r>
        <w:rPr>
          <w:rFonts w:cs="Simplified Arabic"/>
          <w:b/>
          <w:bCs/>
          <w:rtl/>
        </w:rPr>
        <w:t xml:space="preserve"> </w:t>
      </w:r>
      <w:r>
        <w:rPr>
          <w:rFonts w:cs="Simplified Arabic" w:hint="eastAsia"/>
          <w:b/>
          <w:bCs/>
          <w:rtl/>
        </w:rPr>
        <w:t>العزيز</w:t>
      </w:r>
      <w:r>
        <w:rPr>
          <w:rStyle w:val="Style14pt"/>
          <w:szCs w:val="24"/>
          <w:rtl/>
        </w:rPr>
        <w:t xml:space="preserve"> . 1435. </w:t>
      </w:r>
      <w:r w:rsidR="00E81459">
        <w:rPr>
          <w:rStyle w:val="Style14pt"/>
          <w:rFonts w:hint="cs"/>
          <w:szCs w:val="24"/>
          <w:rtl/>
        </w:rPr>
        <w:t xml:space="preserve">آفات النخيل في </w:t>
      </w:r>
      <w:r>
        <w:rPr>
          <w:rStyle w:val="Style14pt"/>
          <w:rFonts w:hint="eastAsia"/>
          <w:szCs w:val="24"/>
          <w:rtl/>
        </w:rPr>
        <w:t>الأحواز</w:t>
      </w:r>
      <w:r w:rsidR="00E81459">
        <w:rPr>
          <w:rStyle w:val="Style14pt"/>
          <w:rFonts w:hint="cs"/>
          <w:szCs w:val="24"/>
          <w:rtl/>
        </w:rPr>
        <w:t>.</w:t>
      </w:r>
    </w:p>
    <w:sectPr w:rsidR="0047451B" w:rsidRPr="00482DAE" w:rsidSect="00F142E5">
      <w:footerReference w:type="even" r:id="rId35"/>
      <w:footerReference w:type="default" r:id="rId36"/>
      <w:pgSz w:w="11906" w:h="16838"/>
      <w:pgMar w:top="1440" w:right="1800" w:bottom="1440" w:left="1800" w:header="720" w:footer="720" w:gutter="0"/>
      <w:cols w:space="720"/>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6B2CE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14C" w:rsidRDefault="0010114C">
      <w:r>
        <w:separator/>
      </w:r>
    </w:p>
  </w:endnote>
  <w:endnote w:type="continuationSeparator" w:id="0">
    <w:p w:rsidR="0010114C" w:rsidRDefault="00101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altName w:val="Arial"/>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F3" w:rsidRDefault="004838F3" w:rsidP="00C6747B">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4838F3" w:rsidRDefault="004838F3" w:rsidP="004B3A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8F3" w:rsidRDefault="004838F3" w:rsidP="00C6747B">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9E60B1">
      <w:rPr>
        <w:rStyle w:val="PageNumber"/>
        <w:noProof/>
        <w:rtl/>
      </w:rPr>
      <w:t>7</w:t>
    </w:r>
    <w:r>
      <w:rPr>
        <w:rStyle w:val="PageNumber"/>
        <w:rtl/>
      </w:rPr>
      <w:fldChar w:fldCharType="end"/>
    </w:r>
  </w:p>
  <w:p w:rsidR="004838F3" w:rsidRDefault="004838F3" w:rsidP="004B3A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14C" w:rsidRDefault="0010114C">
      <w:r>
        <w:separator/>
      </w:r>
    </w:p>
  </w:footnote>
  <w:footnote w:type="continuationSeparator" w:id="0">
    <w:p w:rsidR="0010114C" w:rsidRDefault="001011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BAA"/>
    <w:multiLevelType w:val="hybridMultilevel"/>
    <w:tmpl w:val="67E07BD4"/>
    <w:lvl w:ilvl="0" w:tplc="940C11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E1462"/>
    <w:multiLevelType w:val="hybridMultilevel"/>
    <w:tmpl w:val="75944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8547A"/>
    <w:multiLevelType w:val="hybridMultilevel"/>
    <w:tmpl w:val="0F56969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178D6"/>
    <w:multiLevelType w:val="hybridMultilevel"/>
    <w:tmpl w:val="10DE6BDE"/>
    <w:lvl w:ilvl="0" w:tplc="F0EE67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93585"/>
    <w:multiLevelType w:val="hybridMultilevel"/>
    <w:tmpl w:val="234E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54BEF"/>
    <w:multiLevelType w:val="hybridMultilevel"/>
    <w:tmpl w:val="BC208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67297"/>
    <w:multiLevelType w:val="hybridMultilevel"/>
    <w:tmpl w:val="60C85C48"/>
    <w:lvl w:ilvl="0" w:tplc="93F00120">
      <w:start w:val="1"/>
      <w:numFmt w:val="decimal"/>
      <w:lvlText w:val="%1."/>
      <w:lvlJc w:val="left"/>
      <w:pPr>
        <w:ind w:left="1390" w:hanging="360"/>
      </w:pPr>
      <w:rPr>
        <w:b w:val="0"/>
        <w:bCs w:val="0"/>
        <w:sz w:val="28"/>
        <w:szCs w:val="28"/>
      </w:rPr>
    </w:lvl>
    <w:lvl w:ilvl="1" w:tplc="04090019" w:tentative="1">
      <w:start w:val="1"/>
      <w:numFmt w:val="lowerLetter"/>
      <w:lvlText w:val="%2."/>
      <w:lvlJc w:val="left"/>
      <w:pPr>
        <w:ind w:left="2110" w:hanging="360"/>
      </w:p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7">
    <w:nsid w:val="190E56D1"/>
    <w:multiLevelType w:val="hybridMultilevel"/>
    <w:tmpl w:val="CA7C6C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827F3"/>
    <w:multiLevelType w:val="multilevel"/>
    <w:tmpl w:val="574443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6F5E23"/>
    <w:multiLevelType w:val="hybridMultilevel"/>
    <w:tmpl w:val="192C1A8C"/>
    <w:lvl w:ilvl="0" w:tplc="F288FCC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86E40"/>
    <w:multiLevelType w:val="hybridMultilevel"/>
    <w:tmpl w:val="BC78FE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0521D5E"/>
    <w:multiLevelType w:val="hybridMultilevel"/>
    <w:tmpl w:val="C5307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730578"/>
    <w:multiLevelType w:val="hybridMultilevel"/>
    <w:tmpl w:val="EE48E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0622B4"/>
    <w:multiLevelType w:val="multilevel"/>
    <w:tmpl w:val="151C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DC7521"/>
    <w:multiLevelType w:val="hybridMultilevel"/>
    <w:tmpl w:val="859E6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000EF"/>
    <w:multiLevelType w:val="hybridMultilevel"/>
    <w:tmpl w:val="1CE4D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140753"/>
    <w:multiLevelType w:val="hybridMultilevel"/>
    <w:tmpl w:val="333E4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371E83"/>
    <w:multiLevelType w:val="hybridMultilevel"/>
    <w:tmpl w:val="6D24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6535B7"/>
    <w:multiLevelType w:val="hybridMultilevel"/>
    <w:tmpl w:val="E0D49F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49B612D"/>
    <w:multiLevelType w:val="hybridMultilevel"/>
    <w:tmpl w:val="A740EE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4D17E2D"/>
    <w:multiLevelType w:val="hybridMultilevel"/>
    <w:tmpl w:val="BA42F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1866B3F"/>
    <w:multiLevelType w:val="hybridMultilevel"/>
    <w:tmpl w:val="1F58D7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DA78A5"/>
    <w:multiLevelType w:val="hybridMultilevel"/>
    <w:tmpl w:val="752E0468"/>
    <w:lvl w:ilvl="0" w:tplc="04090001">
      <w:start w:val="1"/>
      <w:numFmt w:val="bullet"/>
      <w:lvlText w:val=""/>
      <w:lvlJc w:val="left"/>
      <w:pPr>
        <w:ind w:left="3153" w:hanging="360"/>
      </w:pPr>
      <w:rPr>
        <w:rFonts w:ascii="Symbol" w:hAnsi="Symbol" w:hint="default"/>
      </w:rPr>
    </w:lvl>
    <w:lvl w:ilvl="1" w:tplc="04090003">
      <w:start w:val="1"/>
      <w:numFmt w:val="bullet"/>
      <w:lvlText w:val="o"/>
      <w:lvlJc w:val="left"/>
      <w:pPr>
        <w:ind w:left="3873" w:hanging="360"/>
      </w:pPr>
      <w:rPr>
        <w:rFonts w:ascii="Courier New" w:hAnsi="Courier New" w:cs="Courier New" w:hint="default"/>
      </w:rPr>
    </w:lvl>
    <w:lvl w:ilvl="2" w:tplc="04090005" w:tentative="1">
      <w:start w:val="1"/>
      <w:numFmt w:val="bullet"/>
      <w:lvlText w:val=""/>
      <w:lvlJc w:val="left"/>
      <w:pPr>
        <w:ind w:left="4593" w:hanging="360"/>
      </w:pPr>
      <w:rPr>
        <w:rFonts w:ascii="Wingdings" w:hAnsi="Wingdings" w:hint="default"/>
      </w:rPr>
    </w:lvl>
    <w:lvl w:ilvl="3" w:tplc="04090001" w:tentative="1">
      <w:start w:val="1"/>
      <w:numFmt w:val="bullet"/>
      <w:lvlText w:val=""/>
      <w:lvlJc w:val="left"/>
      <w:pPr>
        <w:ind w:left="5313" w:hanging="360"/>
      </w:pPr>
      <w:rPr>
        <w:rFonts w:ascii="Symbol" w:hAnsi="Symbol" w:hint="default"/>
      </w:rPr>
    </w:lvl>
    <w:lvl w:ilvl="4" w:tplc="04090003" w:tentative="1">
      <w:start w:val="1"/>
      <w:numFmt w:val="bullet"/>
      <w:lvlText w:val="o"/>
      <w:lvlJc w:val="left"/>
      <w:pPr>
        <w:ind w:left="6033" w:hanging="360"/>
      </w:pPr>
      <w:rPr>
        <w:rFonts w:ascii="Courier New" w:hAnsi="Courier New" w:cs="Courier New" w:hint="default"/>
      </w:rPr>
    </w:lvl>
    <w:lvl w:ilvl="5" w:tplc="04090005" w:tentative="1">
      <w:start w:val="1"/>
      <w:numFmt w:val="bullet"/>
      <w:lvlText w:val=""/>
      <w:lvlJc w:val="left"/>
      <w:pPr>
        <w:ind w:left="6753" w:hanging="360"/>
      </w:pPr>
      <w:rPr>
        <w:rFonts w:ascii="Wingdings" w:hAnsi="Wingdings" w:hint="default"/>
      </w:rPr>
    </w:lvl>
    <w:lvl w:ilvl="6" w:tplc="04090001" w:tentative="1">
      <w:start w:val="1"/>
      <w:numFmt w:val="bullet"/>
      <w:lvlText w:val=""/>
      <w:lvlJc w:val="left"/>
      <w:pPr>
        <w:ind w:left="7473" w:hanging="360"/>
      </w:pPr>
      <w:rPr>
        <w:rFonts w:ascii="Symbol" w:hAnsi="Symbol" w:hint="default"/>
      </w:rPr>
    </w:lvl>
    <w:lvl w:ilvl="7" w:tplc="04090003" w:tentative="1">
      <w:start w:val="1"/>
      <w:numFmt w:val="bullet"/>
      <w:lvlText w:val="o"/>
      <w:lvlJc w:val="left"/>
      <w:pPr>
        <w:ind w:left="8193" w:hanging="360"/>
      </w:pPr>
      <w:rPr>
        <w:rFonts w:ascii="Courier New" w:hAnsi="Courier New" w:cs="Courier New" w:hint="default"/>
      </w:rPr>
    </w:lvl>
    <w:lvl w:ilvl="8" w:tplc="04090005" w:tentative="1">
      <w:start w:val="1"/>
      <w:numFmt w:val="bullet"/>
      <w:lvlText w:val=""/>
      <w:lvlJc w:val="left"/>
      <w:pPr>
        <w:ind w:left="8913" w:hanging="360"/>
      </w:pPr>
      <w:rPr>
        <w:rFonts w:ascii="Wingdings" w:hAnsi="Wingdings" w:hint="default"/>
      </w:rPr>
    </w:lvl>
  </w:abstractNum>
  <w:abstractNum w:abstractNumId="23">
    <w:nsid w:val="451D3F3A"/>
    <w:multiLevelType w:val="hybridMultilevel"/>
    <w:tmpl w:val="621AE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E5B37"/>
    <w:multiLevelType w:val="hybridMultilevel"/>
    <w:tmpl w:val="2AA210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9BA32C9"/>
    <w:multiLevelType w:val="hybridMultilevel"/>
    <w:tmpl w:val="574443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DC1AE0"/>
    <w:multiLevelType w:val="hybridMultilevel"/>
    <w:tmpl w:val="6C7C63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BF427CF"/>
    <w:multiLevelType w:val="multilevel"/>
    <w:tmpl w:val="C32E71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3B60B5"/>
    <w:multiLevelType w:val="hybridMultilevel"/>
    <w:tmpl w:val="7CE2490C"/>
    <w:lvl w:ilvl="0" w:tplc="BD2E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80316"/>
    <w:multiLevelType w:val="hybridMultilevel"/>
    <w:tmpl w:val="1206B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734986"/>
    <w:multiLevelType w:val="hybridMultilevel"/>
    <w:tmpl w:val="C32E71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A97C04"/>
    <w:multiLevelType w:val="hybridMultilevel"/>
    <w:tmpl w:val="12325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87EB5"/>
    <w:multiLevelType w:val="hybridMultilevel"/>
    <w:tmpl w:val="5838D3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C77E3E"/>
    <w:multiLevelType w:val="hybridMultilevel"/>
    <w:tmpl w:val="22B26AF4"/>
    <w:lvl w:ilvl="0" w:tplc="3866F57C">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CF2EC7"/>
    <w:multiLevelType w:val="hybridMultilevel"/>
    <w:tmpl w:val="A7D4E7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620239F"/>
    <w:multiLevelType w:val="hybridMultilevel"/>
    <w:tmpl w:val="A5D2E8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A341E74"/>
    <w:multiLevelType w:val="hybridMultilevel"/>
    <w:tmpl w:val="DC728C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B4F0925"/>
    <w:multiLevelType w:val="hybridMultilevel"/>
    <w:tmpl w:val="DEE4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EB301A"/>
    <w:multiLevelType w:val="hybridMultilevel"/>
    <w:tmpl w:val="2146BA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EB25F38"/>
    <w:multiLevelType w:val="hybridMultilevel"/>
    <w:tmpl w:val="4B9AB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294C78"/>
    <w:multiLevelType w:val="hybridMultilevel"/>
    <w:tmpl w:val="A2063648"/>
    <w:lvl w:ilvl="0" w:tplc="04090001">
      <w:start w:val="1"/>
      <w:numFmt w:val="bullet"/>
      <w:lvlText w:val=""/>
      <w:lvlJc w:val="left"/>
      <w:pPr>
        <w:ind w:left="1213" w:hanging="360"/>
      </w:pPr>
      <w:rPr>
        <w:rFonts w:ascii="Symbol" w:hAnsi="Symbol" w:hint="default"/>
      </w:rPr>
    </w:lvl>
    <w:lvl w:ilvl="1" w:tplc="04090003">
      <w:start w:val="1"/>
      <w:numFmt w:val="bullet"/>
      <w:lvlText w:val="o"/>
      <w:lvlJc w:val="left"/>
      <w:pPr>
        <w:ind w:left="1933" w:hanging="360"/>
      </w:pPr>
      <w:rPr>
        <w:rFonts w:ascii="Courier New" w:hAnsi="Courier New" w:cs="Courier New" w:hint="default"/>
      </w:rPr>
    </w:lvl>
    <w:lvl w:ilvl="2" w:tplc="04090005">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41">
    <w:nsid w:val="70E72CD7"/>
    <w:multiLevelType w:val="hybridMultilevel"/>
    <w:tmpl w:val="EE6C32FA"/>
    <w:lvl w:ilvl="0" w:tplc="940C1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67232E"/>
    <w:multiLevelType w:val="hybridMultilevel"/>
    <w:tmpl w:val="B70CE6EC"/>
    <w:lvl w:ilvl="0" w:tplc="940C110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CD0C59"/>
    <w:multiLevelType w:val="hybridMultilevel"/>
    <w:tmpl w:val="463CC614"/>
    <w:lvl w:ilvl="0" w:tplc="91341BE6">
      <w:start w:val="1"/>
      <w:numFmt w:val="bullet"/>
      <w:pStyle w:val="TextArabNo"/>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4">
    <w:nsid w:val="7D9D4A2E"/>
    <w:multiLevelType w:val="hybridMultilevel"/>
    <w:tmpl w:val="377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A16597"/>
    <w:multiLevelType w:val="hybridMultilevel"/>
    <w:tmpl w:val="335E0AC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F13488B"/>
    <w:multiLevelType w:val="hybridMultilevel"/>
    <w:tmpl w:val="854C28D6"/>
    <w:lvl w:ilvl="0" w:tplc="F0EE672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43"/>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29"/>
  </w:num>
  <w:num w:numId="16">
    <w:abstractNumId w:val="11"/>
  </w:num>
  <w:num w:numId="17">
    <w:abstractNumId w:val="24"/>
  </w:num>
  <w:num w:numId="18">
    <w:abstractNumId w:val="1"/>
  </w:num>
  <w:num w:numId="19">
    <w:abstractNumId w:val="8"/>
  </w:num>
  <w:num w:numId="20">
    <w:abstractNumId w:val="30"/>
  </w:num>
  <w:num w:numId="21">
    <w:abstractNumId w:val="27"/>
  </w:num>
  <w:num w:numId="22">
    <w:abstractNumId w:val="32"/>
  </w:num>
  <w:num w:numId="23">
    <w:abstractNumId w:val="19"/>
  </w:num>
  <w:num w:numId="24">
    <w:abstractNumId w:val="26"/>
  </w:num>
  <w:num w:numId="25">
    <w:abstractNumId w:val="16"/>
  </w:num>
  <w:num w:numId="26">
    <w:abstractNumId w:val="44"/>
  </w:num>
  <w:num w:numId="27">
    <w:abstractNumId w:val="20"/>
  </w:num>
  <w:num w:numId="28">
    <w:abstractNumId w:val="39"/>
  </w:num>
  <w:num w:numId="29">
    <w:abstractNumId w:val="23"/>
  </w:num>
  <w:num w:numId="30">
    <w:abstractNumId w:val="37"/>
  </w:num>
  <w:num w:numId="31">
    <w:abstractNumId w:val="46"/>
  </w:num>
  <w:num w:numId="32">
    <w:abstractNumId w:val="3"/>
  </w:num>
  <w:num w:numId="33">
    <w:abstractNumId w:val="6"/>
  </w:num>
  <w:num w:numId="34">
    <w:abstractNumId w:val="12"/>
  </w:num>
  <w:num w:numId="35">
    <w:abstractNumId w:val="0"/>
  </w:num>
  <w:num w:numId="36">
    <w:abstractNumId w:val="41"/>
  </w:num>
  <w:num w:numId="37">
    <w:abstractNumId w:val="42"/>
  </w:num>
  <w:num w:numId="38">
    <w:abstractNumId w:val="4"/>
  </w:num>
  <w:num w:numId="39">
    <w:abstractNumId w:val="28"/>
  </w:num>
  <w:num w:numId="40">
    <w:abstractNumId w:val="14"/>
  </w:num>
  <w:num w:numId="41">
    <w:abstractNumId w:val="2"/>
  </w:num>
  <w:num w:numId="42">
    <w:abstractNumId w:val="40"/>
  </w:num>
  <w:num w:numId="43">
    <w:abstractNumId w:val="7"/>
  </w:num>
  <w:num w:numId="44">
    <w:abstractNumId w:val="22"/>
  </w:num>
  <w:num w:numId="45">
    <w:abstractNumId w:val="5"/>
  </w:num>
  <w:num w:numId="46">
    <w:abstractNumId w:val="33"/>
  </w:num>
  <w:num w:numId="47">
    <w:abstractNumId w:val="31"/>
  </w:num>
  <w:num w:numId="48">
    <w:abstractNumId w:val="9"/>
  </w:num>
  <w:num w:numId="4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001"/>
  <w:defaultTabStop w:val="720"/>
  <w:characterSpacingControl w:val="doNotCompress"/>
  <w:footnotePr>
    <w:footnote w:id="-1"/>
    <w:footnote w:id="0"/>
  </w:footnotePr>
  <w:endnotePr>
    <w:endnote w:id="-1"/>
    <w:endnote w:id="0"/>
  </w:endnotePr>
  <w:compat/>
  <w:rsids>
    <w:rsidRoot w:val="00C96870"/>
    <w:rsid w:val="0000790F"/>
    <w:rsid w:val="00010383"/>
    <w:rsid w:val="0001096B"/>
    <w:rsid w:val="00025EE2"/>
    <w:rsid w:val="000265FE"/>
    <w:rsid w:val="00055F21"/>
    <w:rsid w:val="000600FC"/>
    <w:rsid w:val="000678A5"/>
    <w:rsid w:val="000724D7"/>
    <w:rsid w:val="00080D35"/>
    <w:rsid w:val="0008192A"/>
    <w:rsid w:val="0009080A"/>
    <w:rsid w:val="00091B58"/>
    <w:rsid w:val="000F581D"/>
    <w:rsid w:val="000F7366"/>
    <w:rsid w:val="000F7F06"/>
    <w:rsid w:val="0010114C"/>
    <w:rsid w:val="00101515"/>
    <w:rsid w:val="001319E5"/>
    <w:rsid w:val="001361DD"/>
    <w:rsid w:val="00144357"/>
    <w:rsid w:val="001519A6"/>
    <w:rsid w:val="00157AD3"/>
    <w:rsid w:val="001625CF"/>
    <w:rsid w:val="001B0FC8"/>
    <w:rsid w:val="001B23D2"/>
    <w:rsid w:val="001C650A"/>
    <w:rsid w:val="001D60E7"/>
    <w:rsid w:val="001E0F21"/>
    <w:rsid w:val="001E658C"/>
    <w:rsid w:val="001E7F35"/>
    <w:rsid w:val="001F4F61"/>
    <w:rsid w:val="001F6B48"/>
    <w:rsid w:val="00205FA9"/>
    <w:rsid w:val="00213057"/>
    <w:rsid w:val="00216A32"/>
    <w:rsid w:val="00216A76"/>
    <w:rsid w:val="00216CC9"/>
    <w:rsid w:val="002179FD"/>
    <w:rsid w:val="00221631"/>
    <w:rsid w:val="00223354"/>
    <w:rsid w:val="0022568D"/>
    <w:rsid w:val="00230184"/>
    <w:rsid w:val="0023169D"/>
    <w:rsid w:val="00236A58"/>
    <w:rsid w:val="002459AE"/>
    <w:rsid w:val="002479E6"/>
    <w:rsid w:val="00247DC6"/>
    <w:rsid w:val="00260AB7"/>
    <w:rsid w:val="00276173"/>
    <w:rsid w:val="0028568E"/>
    <w:rsid w:val="002927A9"/>
    <w:rsid w:val="002B6EE4"/>
    <w:rsid w:val="002D032A"/>
    <w:rsid w:val="002D2B13"/>
    <w:rsid w:val="003031F1"/>
    <w:rsid w:val="0031386D"/>
    <w:rsid w:val="00331798"/>
    <w:rsid w:val="00335346"/>
    <w:rsid w:val="00340DFB"/>
    <w:rsid w:val="0034382B"/>
    <w:rsid w:val="003528D2"/>
    <w:rsid w:val="00361E61"/>
    <w:rsid w:val="003817DB"/>
    <w:rsid w:val="00382ED9"/>
    <w:rsid w:val="00383C4A"/>
    <w:rsid w:val="003B2590"/>
    <w:rsid w:val="003B6B32"/>
    <w:rsid w:val="003E438B"/>
    <w:rsid w:val="003F14C1"/>
    <w:rsid w:val="00414340"/>
    <w:rsid w:val="00433B22"/>
    <w:rsid w:val="00445772"/>
    <w:rsid w:val="00445F72"/>
    <w:rsid w:val="00453B66"/>
    <w:rsid w:val="00464962"/>
    <w:rsid w:val="00472094"/>
    <w:rsid w:val="0047451B"/>
    <w:rsid w:val="004751F2"/>
    <w:rsid w:val="004813B1"/>
    <w:rsid w:val="00482DAE"/>
    <w:rsid w:val="004838F3"/>
    <w:rsid w:val="004A0958"/>
    <w:rsid w:val="004A513B"/>
    <w:rsid w:val="004B3A6A"/>
    <w:rsid w:val="004E5733"/>
    <w:rsid w:val="004E5CC5"/>
    <w:rsid w:val="004F1806"/>
    <w:rsid w:val="004F27BD"/>
    <w:rsid w:val="004F36A7"/>
    <w:rsid w:val="00501541"/>
    <w:rsid w:val="0051734E"/>
    <w:rsid w:val="00520412"/>
    <w:rsid w:val="00526D4F"/>
    <w:rsid w:val="00545AD6"/>
    <w:rsid w:val="005A07F0"/>
    <w:rsid w:val="005A0BF2"/>
    <w:rsid w:val="005A2F15"/>
    <w:rsid w:val="005B4EA6"/>
    <w:rsid w:val="005C6FF4"/>
    <w:rsid w:val="006111E6"/>
    <w:rsid w:val="00641328"/>
    <w:rsid w:val="006453F3"/>
    <w:rsid w:val="006465EA"/>
    <w:rsid w:val="006755ED"/>
    <w:rsid w:val="00682C4C"/>
    <w:rsid w:val="006B3D4D"/>
    <w:rsid w:val="006B59CF"/>
    <w:rsid w:val="006B78BC"/>
    <w:rsid w:val="006D1858"/>
    <w:rsid w:val="006D1867"/>
    <w:rsid w:val="006D34F3"/>
    <w:rsid w:val="006D7F11"/>
    <w:rsid w:val="006E4431"/>
    <w:rsid w:val="006E4D74"/>
    <w:rsid w:val="00720EB5"/>
    <w:rsid w:val="007243F4"/>
    <w:rsid w:val="0074137E"/>
    <w:rsid w:val="007506EB"/>
    <w:rsid w:val="00750E20"/>
    <w:rsid w:val="00756116"/>
    <w:rsid w:val="007604CA"/>
    <w:rsid w:val="00762DC2"/>
    <w:rsid w:val="00765EBB"/>
    <w:rsid w:val="007718E3"/>
    <w:rsid w:val="00781CF4"/>
    <w:rsid w:val="007940C3"/>
    <w:rsid w:val="00795B92"/>
    <w:rsid w:val="007A37EA"/>
    <w:rsid w:val="007A3931"/>
    <w:rsid w:val="007A6D20"/>
    <w:rsid w:val="007B4733"/>
    <w:rsid w:val="007E03C3"/>
    <w:rsid w:val="007F55F1"/>
    <w:rsid w:val="007F7516"/>
    <w:rsid w:val="00807AF0"/>
    <w:rsid w:val="00832573"/>
    <w:rsid w:val="00843AF3"/>
    <w:rsid w:val="00882B61"/>
    <w:rsid w:val="0089646E"/>
    <w:rsid w:val="008B0EFF"/>
    <w:rsid w:val="008C57A0"/>
    <w:rsid w:val="008D5E35"/>
    <w:rsid w:val="008E214F"/>
    <w:rsid w:val="008E305D"/>
    <w:rsid w:val="008F6F97"/>
    <w:rsid w:val="00903CF8"/>
    <w:rsid w:val="00912ED5"/>
    <w:rsid w:val="009303D8"/>
    <w:rsid w:val="00942442"/>
    <w:rsid w:val="00942ED5"/>
    <w:rsid w:val="00946AD5"/>
    <w:rsid w:val="00947F41"/>
    <w:rsid w:val="0095629A"/>
    <w:rsid w:val="00997F50"/>
    <w:rsid w:val="009A4A3A"/>
    <w:rsid w:val="009B4DD6"/>
    <w:rsid w:val="009D7386"/>
    <w:rsid w:val="009E110D"/>
    <w:rsid w:val="009E60B1"/>
    <w:rsid w:val="009F23E8"/>
    <w:rsid w:val="00A36B90"/>
    <w:rsid w:val="00A6259E"/>
    <w:rsid w:val="00A7330A"/>
    <w:rsid w:val="00A8358E"/>
    <w:rsid w:val="00AA1491"/>
    <w:rsid w:val="00AA2A07"/>
    <w:rsid w:val="00AB568B"/>
    <w:rsid w:val="00AC7E8E"/>
    <w:rsid w:val="00AD089E"/>
    <w:rsid w:val="00AE212A"/>
    <w:rsid w:val="00AE306D"/>
    <w:rsid w:val="00AF13EE"/>
    <w:rsid w:val="00AF42D9"/>
    <w:rsid w:val="00B174DB"/>
    <w:rsid w:val="00B40734"/>
    <w:rsid w:val="00B55BD0"/>
    <w:rsid w:val="00B704FA"/>
    <w:rsid w:val="00B75F88"/>
    <w:rsid w:val="00B8289A"/>
    <w:rsid w:val="00B87529"/>
    <w:rsid w:val="00B93357"/>
    <w:rsid w:val="00BD644D"/>
    <w:rsid w:val="00BF777A"/>
    <w:rsid w:val="00C02912"/>
    <w:rsid w:val="00C02DFD"/>
    <w:rsid w:val="00C135A5"/>
    <w:rsid w:val="00C13E42"/>
    <w:rsid w:val="00C27D3B"/>
    <w:rsid w:val="00C40253"/>
    <w:rsid w:val="00C6230D"/>
    <w:rsid w:val="00C66FDE"/>
    <w:rsid w:val="00C6747B"/>
    <w:rsid w:val="00C76E87"/>
    <w:rsid w:val="00C83879"/>
    <w:rsid w:val="00C87B28"/>
    <w:rsid w:val="00C96870"/>
    <w:rsid w:val="00CA6D21"/>
    <w:rsid w:val="00CC0DE0"/>
    <w:rsid w:val="00CD41C0"/>
    <w:rsid w:val="00CD56D2"/>
    <w:rsid w:val="00CF417C"/>
    <w:rsid w:val="00D01520"/>
    <w:rsid w:val="00D2711F"/>
    <w:rsid w:val="00D272E5"/>
    <w:rsid w:val="00D33477"/>
    <w:rsid w:val="00D53932"/>
    <w:rsid w:val="00D625E3"/>
    <w:rsid w:val="00D66C35"/>
    <w:rsid w:val="00D93205"/>
    <w:rsid w:val="00D9679A"/>
    <w:rsid w:val="00DA739E"/>
    <w:rsid w:val="00DC3334"/>
    <w:rsid w:val="00DD3F2B"/>
    <w:rsid w:val="00DD59FF"/>
    <w:rsid w:val="00DE6C6D"/>
    <w:rsid w:val="00DF1CFC"/>
    <w:rsid w:val="00E073E1"/>
    <w:rsid w:val="00E171B9"/>
    <w:rsid w:val="00E36017"/>
    <w:rsid w:val="00E40338"/>
    <w:rsid w:val="00E529A2"/>
    <w:rsid w:val="00E56881"/>
    <w:rsid w:val="00E67FA9"/>
    <w:rsid w:val="00E7375D"/>
    <w:rsid w:val="00E74B81"/>
    <w:rsid w:val="00E7648B"/>
    <w:rsid w:val="00E81459"/>
    <w:rsid w:val="00E94174"/>
    <w:rsid w:val="00EB0844"/>
    <w:rsid w:val="00EB214F"/>
    <w:rsid w:val="00EB73E0"/>
    <w:rsid w:val="00EC7D7C"/>
    <w:rsid w:val="00EE5E34"/>
    <w:rsid w:val="00F142E5"/>
    <w:rsid w:val="00F25434"/>
    <w:rsid w:val="00F2621C"/>
    <w:rsid w:val="00F53382"/>
    <w:rsid w:val="00F56641"/>
    <w:rsid w:val="00F73968"/>
    <w:rsid w:val="00F74297"/>
    <w:rsid w:val="00F94BFB"/>
    <w:rsid w:val="00FA637D"/>
    <w:rsid w:val="00FA7EA3"/>
    <w:rsid w:val="00FC3C09"/>
    <w:rsid w:val="00FF72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9A6"/>
    <w:rPr>
      <w:sz w:val="24"/>
      <w:szCs w:val="24"/>
    </w:rPr>
  </w:style>
  <w:style w:type="paragraph" w:styleId="Heading1">
    <w:name w:val="heading 1"/>
    <w:basedOn w:val="Normal"/>
    <w:next w:val="Normal"/>
    <w:autoRedefine/>
    <w:qFormat/>
    <w:rsid w:val="00144357"/>
    <w:pPr>
      <w:keepNext/>
      <w:bidi/>
      <w:spacing w:before="240" w:after="60"/>
      <w:outlineLvl w:val="0"/>
    </w:pPr>
    <w:rPr>
      <w:rFonts w:cs="Simplified Arabic"/>
      <w:b/>
      <w:bCs/>
      <w:color w:val="0000FF"/>
      <w:kern w:val="32"/>
      <w:sz w:val="28"/>
      <w:szCs w:val="28"/>
    </w:rPr>
  </w:style>
  <w:style w:type="paragraph" w:styleId="Heading2">
    <w:name w:val="heading 2"/>
    <w:basedOn w:val="Normal"/>
    <w:next w:val="Normal"/>
    <w:autoRedefine/>
    <w:qFormat/>
    <w:rsid w:val="004838F3"/>
    <w:pPr>
      <w:keepNext/>
      <w:bidi/>
      <w:spacing w:before="240" w:after="60"/>
      <w:ind w:left="431"/>
      <w:outlineLvl w:val="1"/>
    </w:pPr>
    <w:rPr>
      <w:rFonts w:cs="Simplified Arabic"/>
      <w:b/>
      <w:bCs/>
      <w:color w:val="FF0000"/>
      <w:szCs w:val="28"/>
    </w:rPr>
  </w:style>
  <w:style w:type="paragraph" w:styleId="Heading3">
    <w:name w:val="heading 3"/>
    <w:basedOn w:val="Normal"/>
    <w:next w:val="Normal"/>
    <w:autoRedefine/>
    <w:qFormat/>
    <w:rsid w:val="004838F3"/>
    <w:pPr>
      <w:keepNext/>
      <w:bidi/>
      <w:spacing w:before="360" w:after="240"/>
      <w:ind w:left="720"/>
      <w:outlineLvl w:val="2"/>
    </w:pPr>
    <w:rPr>
      <w:rFonts w:cs="Simplified Arabic"/>
      <w:bCs/>
      <w:color w:val="984806" w:themeColor="accent6" w:themeShade="80"/>
    </w:rPr>
  </w:style>
  <w:style w:type="paragraph" w:styleId="Heading4">
    <w:name w:val="heading 4"/>
    <w:basedOn w:val="Normal"/>
    <w:next w:val="Normal"/>
    <w:autoRedefine/>
    <w:qFormat/>
    <w:rsid w:val="004838F3"/>
    <w:pPr>
      <w:keepNext/>
      <w:bidi/>
      <w:spacing w:before="240" w:after="240"/>
      <w:ind w:left="864"/>
      <w:outlineLvl w:val="3"/>
    </w:pPr>
    <w:rPr>
      <w:rFonts w:cs="Simplified Arabic"/>
      <w:b/>
      <w:bCs/>
      <w:color w:val="17365D" w:themeColor="text2" w:themeShade="BF"/>
      <w:u w:val="single"/>
    </w:rPr>
  </w:style>
  <w:style w:type="paragraph" w:styleId="Heading5">
    <w:name w:val="heading 5"/>
    <w:basedOn w:val="Normal"/>
    <w:next w:val="Normal"/>
    <w:link w:val="Heading5Char"/>
    <w:semiHidden/>
    <w:unhideWhenUsed/>
    <w:qFormat/>
    <w:rsid w:val="00144357"/>
    <w:pPr>
      <w:bidi/>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44357"/>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Title">
    <w:name w:val="First Title"/>
    <w:basedOn w:val="Normal"/>
    <w:autoRedefine/>
    <w:rsid w:val="006E4D74"/>
    <w:pPr>
      <w:bidi/>
      <w:spacing w:before="240"/>
    </w:pPr>
    <w:rPr>
      <w:rFonts w:cs="Traditional Arabic"/>
      <w:b/>
      <w:bCs/>
      <w:sz w:val="28"/>
      <w:szCs w:val="28"/>
    </w:rPr>
  </w:style>
  <w:style w:type="paragraph" w:customStyle="1" w:styleId="TextArab">
    <w:name w:val="Text Arab"/>
    <w:basedOn w:val="Normal"/>
    <w:autoRedefine/>
    <w:rsid w:val="00E94174"/>
    <w:pPr>
      <w:bidi/>
      <w:ind w:left="432"/>
      <w:jc w:val="lowKashida"/>
      <w:outlineLvl w:val="0"/>
    </w:pPr>
    <w:rPr>
      <w:rFonts w:cs="Traditional Arabic"/>
      <w:sz w:val="28"/>
      <w:szCs w:val="28"/>
    </w:rPr>
  </w:style>
  <w:style w:type="paragraph" w:customStyle="1" w:styleId="TextEnglish">
    <w:name w:val="Text English"/>
    <w:basedOn w:val="Normal"/>
    <w:autoRedefine/>
    <w:rsid w:val="00C40253"/>
    <w:pPr>
      <w:bidi/>
    </w:pPr>
    <w:rPr>
      <w:rFonts w:cs="Traditional Arabic"/>
      <w:szCs w:val="28"/>
    </w:rPr>
  </w:style>
  <w:style w:type="paragraph" w:customStyle="1" w:styleId="SecondTitle">
    <w:name w:val="Second Title"/>
    <w:basedOn w:val="Normal"/>
    <w:autoRedefine/>
    <w:rsid w:val="00F73968"/>
    <w:pPr>
      <w:bidi/>
      <w:spacing w:before="240" w:after="120"/>
      <w:ind w:left="29" w:firstLine="720"/>
    </w:pPr>
    <w:rPr>
      <w:rFonts w:cs="Traditional Arabic"/>
      <w:b/>
      <w:bCs/>
      <w:szCs w:val="28"/>
    </w:rPr>
  </w:style>
  <w:style w:type="paragraph" w:customStyle="1" w:styleId="TextArabBold">
    <w:name w:val="Text Arab Bold"/>
    <w:basedOn w:val="Normal"/>
    <w:autoRedefine/>
    <w:rsid w:val="00C40253"/>
    <w:pPr>
      <w:bidi/>
    </w:pPr>
    <w:rPr>
      <w:rFonts w:cs="Traditional Arabic"/>
      <w:szCs w:val="28"/>
    </w:rPr>
  </w:style>
  <w:style w:type="paragraph" w:customStyle="1" w:styleId="MainTitle">
    <w:name w:val="Main Title"/>
    <w:basedOn w:val="Normal"/>
    <w:autoRedefine/>
    <w:rsid w:val="006E4D74"/>
    <w:pPr>
      <w:bidi/>
      <w:spacing w:before="240" w:after="240"/>
      <w:contextualSpacing/>
    </w:pPr>
    <w:rPr>
      <w:rFonts w:cs="Traditional Arabic"/>
      <w:bCs/>
      <w:sz w:val="28"/>
      <w:szCs w:val="28"/>
    </w:rPr>
  </w:style>
  <w:style w:type="paragraph" w:customStyle="1" w:styleId="StyleTextEnglish">
    <w:name w:val="Style Text English +"/>
    <w:basedOn w:val="TextEnglish"/>
    <w:autoRedefine/>
    <w:rsid w:val="006E4D74"/>
    <w:pPr>
      <w:ind w:left="720"/>
      <w:jc w:val="lowKashida"/>
    </w:pPr>
    <w:rPr>
      <w:b/>
      <w:bCs/>
    </w:rPr>
  </w:style>
  <w:style w:type="paragraph" w:customStyle="1" w:styleId="TextArabNo">
    <w:name w:val="Text Arab No"/>
    <w:basedOn w:val="TextArab"/>
    <w:autoRedefine/>
    <w:rsid w:val="006E4D74"/>
    <w:pPr>
      <w:numPr>
        <w:numId w:val="2"/>
      </w:numPr>
    </w:pPr>
  </w:style>
  <w:style w:type="paragraph" w:customStyle="1" w:styleId="TextTable">
    <w:name w:val="Text Table"/>
    <w:basedOn w:val="TextArab"/>
    <w:autoRedefine/>
    <w:rsid w:val="006E4D74"/>
    <w:pPr>
      <w:ind w:left="0"/>
      <w:contextualSpacing/>
      <w:jc w:val="center"/>
    </w:pPr>
  </w:style>
  <w:style w:type="paragraph" w:customStyle="1" w:styleId="TextTable1">
    <w:name w:val="Text Table 1"/>
    <w:basedOn w:val="Normal"/>
    <w:autoRedefine/>
    <w:rsid w:val="006E4D74"/>
    <w:pPr>
      <w:bidi/>
      <w:spacing w:before="120"/>
      <w:contextualSpacing/>
      <w:jc w:val="center"/>
    </w:pPr>
    <w:rPr>
      <w:rFonts w:cs="Traditional Arabic"/>
      <w:b/>
      <w:bCs/>
      <w:sz w:val="28"/>
      <w:szCs w:val="28"/>
    </w:rPr>
  </w:style>
  <w:style w:type="paragraph" w:customStyle="1" w:styleId="TextTable2">
    <w:name w:val="Text Table 2"/>
    <w:basedOn w:val="Normal"/>
    <w:autoRedefine/>
    <w:rsid w:val="006E4D74"/>
    <w:pPr>
      <w:bidi/>
      <w:spacing w:before="120"/>
      <w:contextualSpacing/>
      <w:jc w:val="center"/>
    </w:pPr>
    <w:rPr>
      <w:rFonts w:cs="Traditional Arabic"/>
      <w:b/>
      <w:bCs/>
      <w:sz w:val="28"/>
      <w:szCs w:val="28"/>
    </w:rPr>
  </w:style>
  <w:style w:type="paragraph" w:customStyle="1" w:styleId="TableHeading">
    <w:name w:val="Table Heading"/>
    <w:basedOn w:val="Normal"/>
    <w:autoRedefine/>
    <w:rsid w:val="006E4D74"/>
    <w:pPr>
      <w:bidi/>
      <w:spacing w:before="120" w:after="120"/>
      <w:jc w:val="center"/>
    </w:pPr>
    <w:rPr>
      <w:rFonts w:cs="Traditional Arabic"/>
      <w:b/>
      <w:bCs/>
      <w:szCs w:val="28"/>
    </w:rPr>
  </w:style>
  <w:style w:type="paragraph" w:customStyle="1" w:styleId="TextTable3">
    <w:name w:val="Text Table 3"/>
    <w:basedOn w:val="TextArab"/>
    <w:autoRedefine/>
    <w:rsid w:val="006E4D74"/>
    <w:pPr>
      <w:spacing w:after="120"/>
      <w:ind w:left="0"/>
    </w:pPr>
  </w:style>
  <w:style w:type="paragraph" w:customStyle="1" w:styleId="Main">
    <w:name w:val="Main"/>
    <w:basedOn w:val="MainTitle"/>
    <w:autoRedefine/>
    <w:rsid w:val="005C6FF4"/>
    <w:pPr>
      <w:spacing w:before="120" w:after="480"/>
      <w:jc w:val="center"/>
    </w:pPr>
  </w:style>
  <w:style w:type="paragraph" w:customStyle="1" w:styleId="StyleMain16pt">
    <w:name w:val="Style Main + 16 pt"/>
    <w:basedOn w:val="Main"/>
    <w:autoRedefine/>
    <w:rsid w:val="005C6FF4"/>
    <w:pPr>
      <w:contextualSpacing w:val="0"/>
    </w:pPr>
    <w:rPr>
      <w:sz w:val="32"/>
      <w:szCs w:val="32"/>
    </w:rPr>
  </w:style>
  <w:style w:type="paragraph" w:customStyle="1" w:styleId="Head11">
    <w:name w:val="Head11"/>
    <w:basedOn w:val="BlockText"/>
    <w:autoRedefine/>
    <w:rsid w:val="00216A76"/>
    <w:rPr>
      <w:bCs/>
    </w:rPr>
  </w:style>
  <w:style w:type="paragraph" w:styleId="BlockText">
    <w:name w:val="Block Text"/>
    <w:basedOn w:val="Normal"/>
    <w:next w:val="BodyText"/>
    <w:autoRedefine/>
    <w:rsid w:val="005A0BF2"/>
    <w:pPr>
      <w:spacing w:before="120" w:after="120"/>
      <w:ind w:firstLine="432"/>
      <w:jc w:val="center"/>
    </w:pPr>
    <w:rPr>
      <w:rFonts w:cs="Traditional Arabic"/>
      <w:szCs w:val="28"/>
    </w:rPr>
  </w:style>
  <w:style w:type="table" w:styleId="TableGrid">
    <w:name w:val="Table Grid"/>
    <w:basedOn w:val="TableNormal"/>
    <w:rsid w:val="005A0BF2"/>
    <w:pPr>
      <w:bidi/>
    </w:pPr>
    <w:rPr>
      <w:b/>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A0BF2"/>
    <w:pPr>
      <w:bidi/>
      <w:spacing w:after="120"/>
    </w:pPr>
    <w:rPr>
      <w:rFonts w:cs="Traditional Arabic"/>
      <w:szCs w:val="28"/>
    </w:rPr>
  </w:style>
  <w:style w:type="paragraph" w:customStyle="1" w:styleId="RefArb">
    <w:name w:val="Ref Arb"/>
    <w:basedOn w:val="Normal"/>
    <w:autoRedefine/>
    <w:rsid w:val="000F7366"/>
    <w:pPr>
      <w:suppressAutoHyphens/>
      <w:bidi/>
      <w:ind w:left="720" w:hanging="720"/>
    </w:pPr>
    <w:rPr>
      <w:rFonts w:cs="AL-Mohanad"/>
      <w:szCs w:val="32"/>
    </w:rPr>
  </w:style>
  <w:style w:type="paragraph" w:customStyle="1" w:styleId="Tablehead">
    <w:name w:val="Table head"/>
    <w:basedOn w:val="BodyText"/>
    <w:next w:val="BlockText"/>
    <w:autoRedefine/>
    <w:rsid w:val="000F7366"/>
    <w:pPr>
      <w:bidi w:val="0"/>
      <w:spacing w:after="0"/>
      <w:jc w:val="center"/>
    </w:pPr>
    <w:rPr>
      <w:b/>
      <w:bCs/>
    </w:rPr>
  </w:style>
  <w:style w:type="paragraph" w:customStyle="1" w:styleId="BodyCV">
    <w:name w:val="Body CV"/>
    <w:basedOn w:val="BodyText"/>
    <w:autoRedefine/>
    <w:rsid w:val="000F7366"/>
    <w:pPr>
      <w:bidi w:val="0"/>
      <w:spacing w:after="0"/>
    </w:pPr>
  </w:style>
  <w:style w:type="paragraph" w:customStyle="1" w:styleId="StyleHeading2LatinTimesNewRomanComplexAL-MohanadL">
    <w:name w:val="Style Heading 2 + (Latin) Times New Roman (Complex) AL-Mohanad (L..."/>
    <w:basedOn w:val="Heading2"/>
    <w:autoRedefine/>
    <w:rsid w:val="000F7366"/>
    <w:pPr>
      <w:ind w:left="720"/>
    </w:pPr>
    <w:rPr>
      <w:rFonts w:cs="AL-Mohanad"/>
      <w:i/>
      <w:iCs/>
      <w:szCs w:val="32"/>
    </w:rPr>
  </w:style>
  <w:style w:type="paragraph" w:customStyle="1" w:styleId="StyleHeading2LatinTimesNewRomanComplexAL-MohanadL1">
    <w:name w:val="Style Heading 2 + (Latin) Times New Roman (Complex) AL-Mohanad (L...1"/>
    <w:basedOn w:val="Heading2"/>
    <w:autoRedefine/>
    <w:rsid w:val="000F7366"/>
    <w:rPr>
      <w:rFonts w:cs="AL-Mohanad"/>
      <w:i/>
      <w:iCs/>
      <w:szCs w:val="32"/>
    </w:rPr>
  </w:style>
  <w:style w:type="paragraph" w:customStyle="1" w:styleId="StyleHeading3LatinTimesNewRomanComplexAL-MohanadL">
    <w:name w:val="Style Heading 3 + (Latin) Times New Roman (Complex) AL-Mohanad (L..."/>
    <w:basedOn w:val="Heading3"/>
    <w:autoRedefine/>
    <w:rsid w:val="000F7366"/>
    <w:rPr>
      <w:rFonts w:cs="AL-Mohanad"/>
      <w:szCs w:val="32"/>
    </w:rPr>
  </w:style>
  <w:style w:type="paragraph" w:customStyle="1" w:styleId="StyleHeading2LatinTimesNewRomanComplexAL-MohanadL2">
    <w:name w:val="Style Heading 2 + (Latin) Times New Roman (Complex) AL-Mohanad (L...2"/>
    <w:basedOn w:val="Heading2"/>
    <w:autoRedefine/>
    <w:rsid w:val="000F7366"/>
    <w:rPr>
      <w:rFonts w:cs="AL-Mohanad"/>
      <w:szCs w:val="32"/>
    </w:rPr>
  </w:style>
  <w:style w:type="paragraph" w:customStyle="1" w:styleId="StyleHeading2LatinTimesNewRomanComplexAL-MohanadL3">
    <w:name w:val="Style Heading 2 + (Latin) Times New Roman (Complex) AL-Mohanad (L...3"/>
    <w:basedOn w:val="Heading2"/>
    <w:autoRedefine/>
    <w:rsid w:val="000F7366"/>
    <w:pPr>
      <w:jc w:val="lowKashida"/>
    </w:pPr>
    <w:rPr>
      <w:rFonts w:cs="AL-Mohanad"/>
      <w:i/>
      <w:iCs/>
      <w:szCs w:val="32"/>
    </w:rPr>
  </w:style>
  <w:style w:type="paragraph" w:customStyle="1" w:styleId="StyleHeading3LatinTimesNewRomanComplexAL-MohanadL1">
    <w:name w:val="Style Heading 3 + (Latin) Times New Roman (Complex) AL-Mohanad (L...1"/>
    <w:basedOn w:val="Heading3"/>
    <w:autoRedefine/>
    <w:rsid w:val="000F7366"/>
    <w:rPr>
      <w:rFonts w:cs="AL-Mohanad"/>
      <w:szCs w:val="32"/>
    </w:rPr>
  </w:style>
  <w:style w:type="paragraph" w:customStyle="1" w:styleId="StyleHeading2LatinTimesNewRomanComplexAL-MohanadL4">
    <w:name w:val="Style Heading 2 + (Latin) Times New Roman (Complex) AL-Mohanad (L...4"/>
    <w:basedOn w:val="Heading2"/>
    <w:autoRedefine/>
    <w:rsid w:val="000F7366"/>
    <w:rPr>
      <w:rFonts w:cs="AL-Mohanad"/>
      <w:i/>
      <w:iCs/>
      <w:szCs w:val="32"/>
    </w:rPr>
  </w:style>
  <w:style w:type="paragraph" w:customStyle="1" w:styleId="StyleHeading3LatinTimesNewRomanComplexAL-MohanadL2">
    <w:name w:val="Style Heading 3 + (Latin) Times New Roman (Complex) AL-Mohanad (L...2"/>
    <w:basedOn w:val="Heading3"/>
    <w:autoRedefine/>
    <w:rsid w:val="000F7366"/>
    <w:rPr>
      <w:rFonts w:cs="AL-Mohanad"/>
      <w:szCs w:val="32"/>
    </w:rPr>
  </w:style>
  <w:style w:type="paragraph" w:customStyle="1" w:styleId="StyleHeading3Italic">
    <w:name w:val="Style Heading 3 + Italic"/>
    <w:basedOn w:val="Heading3"/>
    <w:autoRedefine/>
    <w:rsid w:val="000F7366"/>
    <w:rPr>
      <w:rFonts w:cs="AL-Mohanad"/>
      <w:szCs w:val="32"/>
    </w:rPr>
  </w:style>
  <w:style w:type="paragraph" w:customStyle="1" w:styleId="Date1">
    <w:name w:val="Date1"/>
    <w:basedOn w:val="Heading1"/>
    <w:next w:val="BodyText"/>
    <w:autoRedefine/>
    <w:rsid w:val="00472094"/>
    <w:pPr>
      <w:spacing w:before="360"/>
      <w:jc w:val="lowKashida"/>
    </w:pPr>
    <w:rPr>
      <w:rFonts w:cs="AL-Mohanad"/>
      <w:sz w:val="36"/>
      <w:szCs w:val="36"/>
    </w:rPr>
  </w:style>
  <w:style w:type="paragraph" w:customStyle="1" w:styleId="Date1E">
    <w:name w:val="Date1E"/>
    <w:basedOn w:val="Heading1"/>
    <w:autoRedefine/>
    <w:rsid w:val="00472094"/>
    <w:pPr>
      <w:spacing w:before="360"/>
      <w:jc w:val="right"/>
    </w:pPr>
    <w:rPr>
      <w:rFonts w:cs="AL-Mohanad"/>
      <w:sz w:val="36"/>
      <w:szCs w:val="36"/>
    </w:rPr>
  </w:style>
  <w:style w:type="paragraph" w:customStyle="1" w:styleId="Date3">
    <w:name w:val="Date3"/>
    <w:basedOn w:val="Heading3"/>
    <w:autoRedefine/>
    <w:rsid w:val="00472094"/>
  </w:style>
  <w:style w:type="paragraph" w:customStyle="1" w:styleId="Date2">
    <w:name w:val="Date2"/>
    <w:basedOn w:val="Heading2"/>
    <w:autoRedefine/>
    <w:rsid w:val="00472094"/>
    <w:pPr>
      <w:spacing w:before="0" w:after="0"/>
    </w:pPr>
    <w:rPr>
      <w:sz w:val="32"/>
    </w:rPr>
  </w:style>
  <w:style w:type="paragraph" w:customStyle="1" w:styleId="a">
    <w:name w:val="المادة"/>
    <w:basedOn w:val="TextArab"/>
    <w:autoRedefine/>
    <w:rsid w:val="0028568E"/>
    <w:pPr>
      <w:outlineLvl w:val="9"/>
    </w:pPr>
  </w:style>
  <w:style w:type="paragraph" w:customStyle="1" w:styleId="TextTableE">
    <w:name w:val="Text Table E"/>
    <w:basedOn w:val="TextTable2"/>
    <w:autoRedefine/>
    <w:rsid w:val="0028568E"/>
    <w:pPr>
      <w:spacing w:before="0"/>
      <w:contextualSpacing w:val="0"/>
      <w:jc w:val="lowKashida"/>
    </w:pPr>
    <w:rPr>
      <w:b w:val="0"/>
      <w:bCs w:val="0"/>
      <w:sz w:val="24"/>
      <w:szCs w:val="24"/>
    </w:rPr>
  </w:style>
  <w:style w:type="paragraph" w:customStyle="1" w:styleId="a0">
    <w:name w:val="مقطعنا"/>
    <w:basedOn w:val="Normal"/>
    <w:autoRedefine/>
    <w:rsid w:val="00E40338"/>
    <w:pPr>
      <w:bidi/>
      <w:ind w:firstLine="720"/>
      <w:jc w:val="both"/>
    </w:pPr>
    <w:rPr>
      <w:rFonts w:cs="Simplified Arabic"/>
      <w:szCs w:val="32"/>
    </w:rPr>
  </w:style>
  <w:style w:type="paragraph" w:customStyle="1" w:styleId="Tabletext">
    <w:name w:val="Table text"/>
    <w:basedOn w:val="Normal"/>
    <w:autoRedefine/>
    <w:rsid w:val="002459AE"/>
    <w:pPr>
      <w:framePr w:wrap="around" w:hAnchor="text" w:yAlign="center"/>
    </w:pPr>
    <w:rPr>
      <w:rFonts w:cs="Traditional Arabic"/>
      <w:szCs w:val="28"/>
    </w:rPr>
  </w:style>
  <w:style w:type="paragraph" w:customStyle="1" w:styleId="EText">
    <w:name w:val="EText"/>
    <w:basedOn w:val="Normal"/>
    <w:autoRedefine/>
    <w:rsid w:val="002459AE"/>
    <w:pPr>
      <w:ind w:left="720"/>
    </w:pPr>
    <w:rPr>
      <w:rFonts w:cs="Traditional Arabic"/>
      <w:szCs w:val="28"/>
    </w:rPr>
  </w:style>
  <w:style w:type="paragraph" w:customStyle="1" w:styleId="ArabicText">
    <w:name w:val="Arabic Text"/>
    <w:basedOn w:val="Normal"/>
    <w:autoRedefine/>
    <w:rsid w:val="000600FC"/>
    <w:pPr>
      <w:bidi/>
      <w:spacing w:before="120"/>
      <w:ind w:firstLine="720"/>
    </w:pPr>
    <w:rPr>
      <w:rFonts w:cs="Simplified Arabic"/>
      <w:szCs w:val="28"/>
    </w:rPr>
  </w:style>
  <w:style w:type="character" w:styleId="Hyperlink">
    <w:name w:val="Hyperlink"/>
    <w:basedOn w:val="DefaultParagraphFont"/>
    <w:rsid w:val="00C96870"/>
    <w:rPr>
      <w:color w:val="0000FF"/>
      <w:u w:val="single"/>
    </w:rPr>
  </w:style>
  <w:style w:type="paragraph" w:customStyle="1" w:styleId="English-1">
    <w:name w:val="English - 1"/>
    <w:basedOn w:val="Normal"/>
    <w:autoRedefine/>
    <w:rsid w:val="00C96870"/>
    <w:pPr>
      <w:ind w:left="720" w:hanging="720"/>
    </w:pPr>
    <w:rPr>
      <w:rFonts w:cs="Traditional Arabic"/>
    </w:rPr>
  </w:style>
  <w:style w:type="paragraph" w:styleId="BalloonText">
    <w:name w:val="Balloon Text"/>
    <w:basedOn w:val="Normal"/>
    <w:semiHidden/>
    <w:rsid w:val="009F23E8"/>
    <w:rPr>
      <w:rFonts w:ascii="Tahoma" w:hAnsi="Tahoma" w:cs="Tahoma"/>
      <w:sz w:val="16"/>
      <w:szCs w:val="16"/>
    </w:rPr>
  </w:style>
  <w:style w:type="character" w:customStyle="1" w:styleId="Style14pt">
    <w:name w:val="Style 14 pt"/>
    <w:basedOn w:val="DefaultParagraphFont"/>
    <w:rsid w:val="00F53382"/>
    <w:rPr>
      <w:rFonts w:ascii="Times New Roman" w:hAnsi="Times New Roman" w:cs="Simplified Arabic"/>
      <w:sz w:val="24"/>
      <w:szCs w:val="28"/>
    </w:rPr>
  </w:style>
  <w:style w:type="character" w:customStyle="1" w:styleId="Style14pt1">
    <w:name w:val="Style 14 pt1"/>
    <w:basedOn w:val="DefaultParagraphFont"/>
    <w:rsid w:val="00F53382"/>
    <w:rPr>
      <w:rFonts w:ascii="Times New Roman" w:hAnsi="Times New Roman" w:cs="Simplified Arabic"/>
      <w:sz w:val="24"/>
      <w:szCs w:val="28"/>
    </w:rPr>
  </w:style>
  <w:style w:type="paragraph" w:customStyle="1" w:styleId="Style14ptJustifyLow">
    <w:name w:val="Style 14 pt Justify Low"/>
    <w:basedOn w:val="Normal"/>
    <w:rsid w:val="00F53382"/>
    <w:pPr>
      <w:bidi/>
      <w:jc w:val="lowKashida"/>
    </w:pPr>
    <w:rPr>
      <w:rFonts w:cs="Simplified Arabic"/>
      <w:szCs w:val="28"/>
    </w:rPr>
  </w:style>
  <w:style w:type="paragraph" w:customStyle="1" w:styleId="Style14ptJustifyLow1">
    <w:name w:val="Style 14 pt Justify Low1"/>
    <w:basedOn w:val="Normal"/>
    <w:rsid w:val="00F53382"/>
    <w:pPr>
      <w:bidi/>
      <w:jc w:val="lowKashida"/>
    </w:pPr>
    <w:rPr>
      <w:rFonts w:cs="Simplified Arabic"/>
      <w:sz w:val="28"/>
      <w:szCs w:val="28"/>
    </w:rPr>
  </w:style>
  <w:style w:type="paragraph" w:styleId="Footer">
    <w:name w:val="footer"/>
    <w:basedOn w:val="Normal"/>
    <w:link w:val="FooterChar"/>
    <w:uiPriority w:val="99"/>
    <w:rsid w:val="004B3A6A"/>
    <w:pPr>
      <w:tabs>
        <w:tab w:val="center" w:pos="4153"/>
        <w:tab w:val="right" w:pos="8306"/>
      </w:tabs>
      <w:bidi/>
    </w:pPr>
    <w:rPr>
      <w:rFonts w:cs="Traditional Arabic"/>
      <w:szCs w:val="28"/>
    </w:rPr>
  </w:style>
  <w:style w:type="character" w:styleId="PageNumber">
    <w:name w:val="page number"/>
    <w:basedOn w:val="DefaultParagraphFont"/>
    <w:rsid w:val="004B3A6A"/>
  </w:style>
  <w:style w:type="paragraph" w:styleId="ListParagraph">
    <w:name w:val="List Paragraph"/>
    <w:basedOn w:val="Normal"/>
    <w:uiPriority w:val="34"/>
    <w:qFormat/>
    <w:rsid w:val="00C13E42"/>
    <w:pPr>
      <w:autoSpaceDE w:val="0"/>
      <w:autoSpaceDN w:val="0"/>
      <w:bidi/>
      <w:ind w:left="720"/>
      <w:contextualSpacing/>
    </w:pPr>
    <w:rPr>
      <w:rFonts w:cs="Traditional Arabic"/>
      <w:sz w:val="20"/>
    </w:rPr>
  </w:style>
  <w:style w:type="paragraph" w:customStyle="1" w:styleId="refeng">
    <w:name w:val="refeng"/>
    <w:basedOn w:val="Normal"/>
    <w:rsid w:val="006755ED"/>
    <w:pPr>
      <w:spacing w:before="100" w:beforeAutospacing="1" w:after="100" w:afterAutospacing="1"/>
    </w:pPr>
  </w:style>
  <w:style w:type="paragraph" w:styleId="Header">
    <w:name w:val="header"/>
    <w:basedOn w:val="Normal"/>
    <w:link w:val="HeaderChar"/>
    <w:unhideWhenUsed/>
    <w:rsid w:val="004751F2"/>
    <w:pPr>
      <w:tabs>
        <w:tab w:val="center" w:pos="4153"/>
        <w:tab w:val="right" w:pos="8306"/>
      </w:tabs>
      <w:bidi/>
    </w:pPr>
    <w:rPr>
      <w:rFonts w:cs="Traditional Arabic"/>
      <w:sz w:val="20"/>
      <w:szCs w:val="20"/>
    </w:rPr>
  </w:style>
  <w:style w:type="character" w:customStyle="1" w:styleId="HeaderChar">
    <w:name w:val="Header Char"/>
    <w:basedOn w:val="DefaultParagraphFont"/>
    <w:link w:val="Header"/>
    <w:rsid w:val="004751F2"/>
    <w:rPr>
      <w:rFonts w:cs="Traditional Arabic"/>
    </w:rPr>
  </w:style>
  <w:style w:type="character" w:customStyle="1" w:styleId="FooterChar">
    <w:name w:val="Footer Char"/>
    <w:basedOn w:val="DefaultParagraphFont"/>
    <w:link w:val="Footer"/>
    <w:uiPriority w:val="99"/>
    <w:rsid w:val="004751F2"/>
    <w:rPr>
      <w:rFonts w:cs="Traditional Arabic"/>
      <w:sz w:val="24"/>
      <w:szCs w:val="28"/>
    </w:rPr>
  </w:style>
  <w:style w:type="paragraph" w:styleId="NormalWeb">
    <w:name w:val="Normal (Web)"/>
    <w:basedOn w:val="Normal"/>
    <w:uiPriority w:val="99"/>
    <w:unhideWhenUsed/>
    <w:rsid w:val="004E5733"/>
    <w:pPr>
      <w:spacing w:before="100" w:beforeAutospacing="1" w:after="100" w:afterAutospacing="1"/>
    </w:pPr>
  </w:style>
  <w:style w:type="character" w:styleId="Strong">
    <w:name w:val="Strong"/>
    <w:basedOn w:val="DefaultParagraphFont"/>
    <w:uiPriority w:val="22"/>
    <w:qFormat/>
    <w:rsid w:val="004E5733"/>
    <w:rPr>
      <w:b/>
      <w:bCs/>
    </w:rPr>
  </w:style>
  <w:style w:type="character" w:customStyle="1" w:styleId="Heading5Char">
    <w:name w:val="Heading 5 Char"/>
    <w:basedOn w:val="DefaultParagraphFont"/>
    <w:link w:val="Heading5"/>
    <w:semiHidden/>
    <w:rsid w:val="00144357"/>
    <w:rPr>
      <w:rFonts w:asciiTheme="minorHAnsi" w:eastAsiaTheme="minorEastAsia" w:hAnsiTheme="minorHAnsi" w:cstheme="minorBidi"/>
      <w:b/>
      <w:bCs/>
      <w:i/>
      <w:iCs/>
      <w:sz w:val="26"/>
      <w:szCs w:val="26"/>
    </w:rPr>
  </w:style>
  <w:style w:type="paragraph" w:styleId="TOC1">
    <w:name w:val="toc 1"/>
    <w:basedOn w:val="Normal"/>
    <w:next w:val="Normal"/>
    <w:autoRedefine/>
    <w:uiPriority w:val="39"/>
    <w:rsid w:val="00144357"/>
    <w:pPr>
      <w:bidi/>
    </w:pPr>
    <w:rPr>
      <w:rFonts w:cs="Traditional Arabic"/>
      <w:szCs w:val="28"/>
    </w:rPr>
  </w:style>
  <w:style w:type="character" w:customStyle="1" w:styleId="Heading6Char">
    <w:name w:val="Heading 6 Char"/>
    <w:basedOn w:val="DefaultParagraphFont"/>
    <w:link w:val="Heading6"/>
    <w:semiHidden/>
    <w:rsid w:val="00144357"/>
    <w:rPr>
      <w:rFonts w:asciiTheme="minorHAnsi" w:eastAsiaTheme="minorEastAsia" w:hAnsiTheme="minorHAnsi" w:cstheme="minorBidi"/>
      <w:b/>
      <w:bCs/>
      <w:sz w:val="22"/>
      <w:szCs w:val="22"/>
    </w:rPr>
  </w:style>
  <w:style w:type="paragraph" w:styleId="TOC2">
    <w:name w:val="toc 2"/>
    <w:basedOn w:val="Normal"/>
    <w:next w:val="Normal"/>
    <w:autoRedefine/>
    <w:uiPriority w:val="39"/>
    <w:rsid w:val="00144357"/>
    <w:pPr>
      <w:bidi/>
      <w:ind w:left="240"/>
    </w:pPr>
    <w:rPr>
      <w:rFonts w:cs="Traditional Arabic"/>
      <w:szCs w:val="28"/>
    </w:rPr>
  </w:style>
  <w:style w:type="paragraph" w:styleId="TOC3">
    <w:name w:val="toc 3"/>
    <w:basedOn w:val="Normal"/>
    <w:next w:val="Normal"/>
    <w:autoRedefine/>
    <w:uiPriority w:val="39"/>
    <w:rsid w:val="00144357"/>
    <w:pPr>
      <w:bidi/>
      <w:ind w:left="480"/>
    </w:pPr>
    <w:rPr>
      <w:rFonts w:cs="Traditional Arabic"/>
      <w:szCs w:val="28"/>
    </w:rPr>
  </w:style>
  <w:style w:type="paragraph" w:styleId="TOC4">
    <w:name w:val="toc 4"/>
    <w:basedOn w:val="Normal"/>
    <w:next w:val="Normal"/>
    <w:autoRedefine/>
    <w:uiPriority w:val="39"/>
    <w:rsid w:val="00144357"/>
    <w:pPr>
      <w:bidi/>
      <w:ind w:left="720"/>
    </w:pPr>
    <w:rPr>
      <w:rFonts w:cs="Traditional Arabic"/>
      <w:szCs w:val="28"/>
    </w:rPr>
  </w:style>
  <w:style w:type="character" w:styleId="CommentReference">
    <w:name w:val="annotation reference"/>
    <w:basedOn w:val="DefaultParagraphFont"/>
    <w:uiPriority w:val="99"/>
    <w:unhideWhenUsed/>
    <w:rsid w:val="001319E5"/>
    <w:rPr>
      <w:sz w:val="16"/>
      <w:szCs w:val="16"/>
    </w:rPr>
  </w:style>
  <w:style w:type="paragraph" w:styleId="CommentText">
    <w:name w:val="annotation text"/>
    <w:basedOn w:val="Normal"/>
    <w:link w:val="CommentTextChar"/>
    <w:uiPriority w:val="99"/>
    <w:unhideWhenUsed/>
    <w:rsid w:val="001319E5"/>
    <w:rPr>
      <w:sz w:val="20"/>
      <w:szCs w:val="20"/>
    </w:rPr>
  </w:style>
  <w:style w:type="character" w:customStyle="1" w:styleId="CommentTextChar">
    <w:name w:val="Comment Text Char"/>
    <w:basedOn w:val="DefaultParagraphFont"/>
    <w:link w:val="CommentText"/>
    <w:uiPriority w:val="99"/>
    <w:rsid w:val="001319E5"/>
  </w:style>
  <w:style w:type="paragraph" w:customStyle="1" w:styleId="Pa0">
    <w:name w:val="Pa0"/>
    <w:basedOn w:val="Normal"/>
    <w:next w:val="Normal"/>
    <w:uiPriority w:val="99"/>
    <w:rsid w:val="00E073E1"/>
    <w:pPr>
      <w:autoSpaceDE w:val="0"/>
      <w:autoSpaceDN w:val="0"/>
      <w:adjustRightInd w:val="0"/>
      <w:spacing w:line="241" w:lineRule="atLeast"/>
    </w:pPr>
    <w:rPr>
      <w:rFonts w:ascii="Times" w:eastAsiaTheme="minorHAnsi" w:hAnsi="Times" w:cs="Times"/>
    </w:rPr>
  </w:style>
  <w:style w:type="character" w:customStyle="1" w:styleId="SC1660">
    <w:name w:val="SC1660"/>
    <w:rsid w:val="00CD56D2"/>
    <w:rPr>
      <w:color w:val="000000"/>
      <w:sz w:val="21"/>
      <w:szCs w:val="21"/>
    </w:rPr>
  </w:style>
  <w:style w:type="character" w:customStyle="1" w:styleId="apple-converted-space">
    <w:name w:val="apple-converted-space"/>
    <w:basedOn w:val="DefaultParagraphFont"/>
    <w:rsid w:val="00F94BFB"/>
  </w:style>
  <w:style w:type="character" w:customStyle="1" w:styleId="Titel2Zchn">
    <w:name w:val="Titel_2 Zchn"/>
    <w:rsid w:val="00414340"/>
    <w:rPr>
      <w:b/>
      <w:bCs w:val="0"/>
      <w:sz w:val="24"/>
      <w:lang w:val="de-DE" w:eastAsia="de-DE" w:bidi="ar-SA"/>
    </w:rPr>
  </w:style>
  <w:style w:type="paragraph" w:styleId="CommentSubject">
    <w:name w:val="annotation subject"/>
    <w:basedOn w:val="CommentText"/>
    <w:next w:val="CommentText"/>
    <w:link w:val="CommentSubjectChar"/>
    <w:semiHidden/>
    <w:unhideWhenUsed/>
    <w:rsid w:val="0047451B"/>
    <w:pPr>
      <w:bidi/>
    </w:pPr>
    <w:rPr>
      <w:rFonts w:cs="Traditional Arabic"/>
      <w:b/>
      <w:bCs/>
    </w:rPr>
  </w:style>
  <w:style w:type="character" w:customStyle="1" w:styleId="CommentSubjectChar">
    <w:name w:val="Comment Subject Char"/>
    <w:basedOn w:val="CommentTextChar"/>
    <w:link w:val="CommentSubject"/>
    <w:semiHidden/>
    <w:rsid w:val="0047451B"/>
    <w:rPr>
      <w:rFonts w:cs="Traditional Arabic"/>
      <w:b/>
      <w:bCs/>
    </w:rPr>
  </w:style>
  <w:style w:type="character" w:styleId="Emphasis">
    <w:name w:val="Emphasis"/>
    <w:uiPriority w:val="20"/>
    <w:qFormat/>
    <w:rsid w:val="002927A9"/>
    <w:rPr>
      <w:i/>
      <w:iCs/>
    </w:rPr>
  </w:style>
  <w:style w:type="character" w:customStyle="1" w:styleId="A3">
    <w:name w:val="A3"/>
    <w:uiPriority w:val="99"/>
    <w:rsid w:val="00361E61"/>
    <w:rPr>
      <w:rFonts w:ascii="Gill Sans" w:hAnsi="Gill Sans" w:cs="Gill Sans"/>
      <w:color w:val="211D1E"/>
      <w:sz w:val="13"/>
      <w:szCs w:val="13"/>
    </w:rPr>
  </w:style>
  <w:style w:type="character" w:customStyle="1" w:styleId="publication-title6">
    <w:name w:val="publication-title6"/>
    <w:basedOn w:val="DefaultParagraphFont"/>
    <w:rsid w:val="00276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8232">
      <w:bodyDiv w:val="1"/>
      <w:marLeft w:val="0"/>
      <w:marRight w:val="0"/>
      <w:marTop w:val="0"/>
      <w:marBottom w:val="0"/>
      <w:divBdr>
        <w:top w:val="none" w:sz="0" w:space="0" w:color="auto"/>
        <w:left w:val="none" w:sz="0" w:space="0" w:color="auto"/>
        <w:bottom w:val="none" w:sz="0" w:space="0" w:color="auto"/>
        <w:right w:val="none" w:sz="0" w:space="0" w:color="auto"/>
      </w:divBdr>
      <w:divsChild>
        <w:div w:id="1443112292">
          <w:marLeft w:val="0"/>
          <w:marRight w:val="0"/>
          <w:marTop w:val="0"/>
          <w:marBottom w:val="0"/>
          <w:divBdr>
            <w:top w:val="none" w:sz="0" w:space="0" w:color="auto"/>
            <w:left w:val="none" w:sz="0" w:space="0" w:color="auto"/>
            <w:bottom w:val="none" w:sz="0" w:space="0" w:color="auto"/>
            <w:right w:val="none" w:sz="0" w:space="0" w:color="auto"/>
          </w:divBdr>
          <w:divsChild>
            <w:div w:id="726564138">
              <w:marLeft w:val="0"/>
              <w:marRight w:val="0"/>
              <w:marTop w:val="0"/>
              <w:marBottom w:val="0"/>
              <w:divBdr>
                <w:top w:val="none" w:sz="0" w:space="0" w:color="auto"/>
                <w:left w:val="none" w:sz="0" w:space="0" w:color="auto"/>
                <w:bottom w:val="none" w:sz="0" w:space="0" w:color="auto"/>
                <w:right w:val="none" w:sz="0" w:space="0" w:color="auto"/>
              </w:divBdr>
              <w:divsChild>
                <w:div w:id="1153831775">
                  <w:marLeft w:val="0"/>
                  <w:marRight w:val="0"/>
                  <w:marTop w:val="815"/>
                  <w:marBottom w:val="0"/>
                  <w:divBdr>
                    <w:top w:val="none" w:sz="0" w:space="0" w:color="auto"/>
                    <w:left w:val="none" w:sz="0" w:space="0" w:color="auto"/>
                    <w:bottom w:val="none" w:sz="0" w:space="0" w:color="auto"/>
                    <w:right w:val="none" w:sz="0" w:space="0" w:color="auto"/>
                  </w:divBdr>
                  <w:divsChild>
                    <w:div w:id="1079329748">
                      <w:marLeft w:val="0"/>
                      <w:marRight w:val="0"/>
                      <w:marTop w:val="0"/>
                      <w:marBottom w:val="0"/>
                      <w:divBdr>
                        <w:top w:val="none" w:sz="0" w:space="0" w:color="auto"/>
                        <w:left w:val="none" w:sz="0" w:space="0" w:color="auto"/>
                        <w:bottom w:val="none" w:sz="0" w:space="0" w:color="auto"/>
                        <w:right w:val="none" w:sz="0" w:space="0" w:color="auto"/>
                      </w:divBdr>
                      <w:divsChild>
                        <w:div w:id="338047955">
                          <w:marLeft w:val="0"/>
                          <w:marRight w:val="0"/>
                          <w:marTop w:val="0"/>
                          <w:marBottom w:val="0"/>
                          <w:divBdr>
                            <w:top w:val="none" w:sz="0" w:space="0" w:color="auto"/>
                            <w:left w:val="none" w:sz="0" w:space="0" w:color="auto"/>
                            <w:bottom w:val="none" w:sz="0" w:space="0" w:color="auto"/>
                            <w:right w:val="none" w:sz="0" w:space="0" w:color="auto"/>
                          </w:divBdr>
                          <w:divsChild>
                            <w:div w:id="1935093440">
                              <w:marLeft w:val="0"/>
                              <w:marRight w:val="0"/>
                              <w:marTop w:val="0"/>
                              <w:marBottom w:val="0"/>
                              <w:divBdr>
                                <w:top w:val="none" w:sz="0" w:space="0" w:color="auto"/>
                                <w:left w:val="none" w:sz="0" w:space="0" w:color="auto"/>
                                <w:bottom w:val="none" w:sz="0" w:space="0" w:color="auto"/>
                                <w:right w:val="none" w:sz="0" w:space="0" w:color="auto"/>
                              </w:divBdr>
                              <w:divsChild>
                                <w:div w:id="2087922357">
                                  <w:marLeft w:val="0"/>
                                  <w:marRight w:val="0"/>
                                  <w:marTop w:val="0"/>
                                  <w:marBottom w:val="0"/>
                                  <w:divBdr>
                                    <w:top w:val="none" w:sz="0" w:space="0" w:color="auto"/>
                                    <w:left w:val="none" w:sz="0" w:space="0" w:color="auto"/>
                                    <w:bottom w:val="none" w:sz="0" w:space="0" w:color="auto"/>
                                    <w:right w:val="none" w:sz="0" w:space="0" w:color="auto"/>
                                  </w:divBdr>
                                  <w:divsChild>
                                    <w:div w:id="1334145379">
                                      <w:marLeft w:val="0"/>
                                      <w:marRight w:val="0"/>
                                      <w:marTop w:val="0"/>
                                      <w:marBottom w:val="0"/>
                                      <w:divBdr>
                                        <w:top w:val="none" w:sz="0" w:space="0" w:color="auto"/>
                                        <w:left w:val="none" w:sz="0" w:space="0" w:color="auto"/>
                                        <w:bottom w:val="none" w:sz="0" w:space="0" w:color="auto"/>
                                        <w:right w:val="none" w:sz="0" w:space="0" w:color="auto"/>
                                      </w:divBdr>
                                      <w:divsChild>
                                        <w:div w:id="1130827128">
                                          <w:marLeft w:val="0"/>
                                          <w:marRight w:val="0"/>
                                          <w:marTop w:val="0"/>
                                          <w:marBottom w:val="0"/>
                                          <w:divBdr>
                                            <w:top w:val="none" w:sz="0" w:space="0" w:color="auto"/>
                                            <w:left w:val="none" w:sz="0" w:space="0" w:color="auto"/>
                                            <w:bottom w:val="none" w:sz="0" w:space="0" w:color="auto"/>
                                            <w:right w:val="none" w:sz="0" w:space="0" w:color="auto"/>
                                          </w:divBdr>
                                          <w:divsChild>
                                            <w:div w:id="827280841">
                                              <w:marLeft w:val="0"/>
                                              <w:marRight w:val="0"/>
                                              <w:marTop w:val="0"/>
                                              <w:marBottom w:val="951"/>
                                              <w:divBdr>
                                                <w:top w:val="none" w:sz="0" w:space="0" w:color="auto"/>
                                                <w:left w:val="none" w:sz="0" w:space="0" w:color="auto"/>
                                                <w:bottom w:val="none" w:sz="0" w:space="0" w:color="auto"/>
                                                <w:right w:val="none" w:sz="0" w:space="0" w:color="auto"/>
                                              </w:divBdr>
                                              <w:divsChild>
                                                <w:div w:id="1092167871">
                                                  <w:marLeft w:val="0"/>
                                                  <w:marRight w:val="0"/>
                                                  <w:marTop w:val="0"/>
                                                  <w:marBottom w:val="0"/>
                                                  <w:divBdr>
                                                    <w:top w:val="none" w:sz="0" w:space="0" w:color="auto"/>
                                                    <w:left w:val="none" w:sz="0" w:space="0" w:color="auto"/>
                                                    <w:bottom w:val="none" w:sz="0" w:space="0" w:color="auto"/>
                                                    <w:right w:val="none" w:sz="0" w:space="0" w:color="auto"/>
                                                  </w:divBdr>
                                                  <w:divsChild>
                                                    <w:div w:id="177936511">
                                                      <w:marLeft w:val="0"/>
                                                      <w:marRight w:val="0"/>
                                                      <w:marTop w:val="0"/>
                                                      <w:marBottom w:val="0"/>
                                                      <w:divBdr>
                                                        <w:top w:val="none" w:sz="0" w:space="0" w:color="auto"/>
                                                        <w:left w:val="none" w:sz="0" w:space="0" w:color="auto"/>
                                                        <w:bottom w:val="none" w:sz="0" w:space="0" w:color="auto"/>
                                                        <w:right w:val="none" w:sz="0" w:space="0" w:color="auto"/>
                                                      </w:divBdr>
                                                      <w:divsChild>
                                                        <w:div w:id="1452822394">
                                                          <w:marLeft w:val="0"/>
                                                          <w:marRight w:val="0"/>
                                                          <w:marTop w:val="0"/>
                                                          <w:marBottom w:val="0"/>
                                                          <w:divBdr>
                                                            <w:top w:val="none" w:sz="0" w:space="0" w:color="auto"/>
                                                            <w:left w:val="none" w:sz="0" w:space="0" w:color="auto"/>
                                                            <w:bottom w:val="none" w:sz="0" w:space="0" w:color="auto"/>
                                                            <w:right w:val="none" w:sz="0" w:space="0" w:color="auto"/>
                                                          </w:divBdr>
                                                          <w:divsChild>
                                                            <w:div w:id="1964653054">
                                                              <w:marLeft w:val="0"/>
                                                              <w:marRight w:val="0"/>
                                                              <w:marTop w:val="0"/>
                                                              <w:marBottom w:val="0"/>
                                                              <w:divBdr>
                                                                <w:top w:val="none" w:sz="0" w:space="0" w:color="auto"/>
                                                                <w:left w:val="none" w:sz="0" w:space="0" w:color="auto"/>
                                                                <w:bottom w:val="none" w:sz="0" w:space="0" w:color="auto"/>
                                                                <w:right w:val="none" w:sz="0" w:space="0" w:color="auto"/>
                                                              </w:divBdr>
                                                              <w:divsChild>
                                                                <w:div w:id="799767223">
                                                                  <w:marLeft w:val="0"/>
                                                                  <w:marRight w:val="0"/>
                                                                  <w:marTop w:val="0"/>
                                                                  <w:marBottom w:val="0"/>
                                                                  <w:divBdr>
                                                                    <w:top w:val="none" w:sz="0" w:space="0" w:color="auto"/>
                                                                    <w:left w:val="none" w:sz="0" w:space="0" w:color="auto"/>
                                                                    <w:bottom w:val="none" w:sz="0" w:space="0" w:color="auto"/>
                                                                    <w:right w:val="none" w:sz="0" w:space="0" w:color="auto"/>
                                                                  </w:divBdr>
                                                                  <w:divsChild>
                                                                    <w:div w:id="484277244">
                                                                      <w:marLeft w:val="0"/>
                                                                      <w:marRight w:val="0"/>
                                                                      <w:marTop w:val="0"/>
                                                                      <w:marBottom w:val="0"/>
                                                                      <w:divBdr>
                                                                        <w:top w:val="none" w:sz="0" w:space="0" w:color="auto"/>
                                                                        <w:left w:val="none" w:sz="0" w:space="0" w:color="auto"/>
                                                                        <w:bottom w:val="none" w:sz="0" w:space="0" w:color="auto"/>
                                                                        <w:right w:val="none" w:sz="0" w:space="0" w:color="auto"/>
                                                                      </w:divBdr>
                                                                    </w:div>
                                                                    <w:div w:id="359554062">
                                                                      <w:marLeft w:val="0"/>
                                                                      <w:marRight w:val="0"/>
                                                                      <w:marTop w:val="0"/>
                                                                      <w:marBottom w:val="0"/>
                                                                      <w:divBdr>
                                                                        <w:top w:val="none" w:sz="0" w:space="0" w:color="auto"/>
                                                                        <w:left w:val="none" w:sz="0" w:space="0" w:color="auto"/>
                                                                        <w:bottom w:val="none" w:sz="0" w:space="0" w:color="auto"/>
                                                                        <w:right w:val="none" w:sz="0" w:space="0" w:color="auto"/>
                                                                      </w:divBdr>
                                                                    </w:div>
                                                                    <w:div w:id="536771624">
                                                                      <w:marLeft w:val="0"/>
                                                                      <w:marRight w:val="0"/>
                                                                      <w:marTop w:val="0"/>
                                                                      <w:marBottom w:val="0"/>
                                                                      <w:divBdr>
                                                                        <w:top w:val="none" w:sz="0" w:space="0" w:color="auto"/>
                                                                        <w:left w:val="none" w:sz="0" w:space="0" w:color="auto"/>
                                                                        <w:bottom w:val="none" w:sz="0" w:space="0" w:color="auto"/>
                                                                        <w:right w:val="none" w:sz="0" w:space="0" w:color="auto"/>
                                                                      </w:divBdr>
                                                                    </w:div>
                                                                    <w:div w:id="615915874">
                                                                      <w:marLeft w:val="0"/>
                                                                      <w:marRight w:val="0"/>
                                                                      <w:marTop w:val="0"/>
                                                                      <w:marBottom w:val="0"/>
                                                                      <w:divBdr>
                                                                        <w:top w:val="none" w:sz="0" w:space="0" w:color="auto"/>
                                                                        <w:left w:val="none" w:sz="0" w:space="0" w:color="auto"/>
                                                                        <w:bottom w:val="none" w:sz="0" w:space="0" w:color="auto"/>
                                                                        <w:right w:val="none" w:sz="0" w:space="0" w:color="auto"/>
                                                                      </w:divBdr>
                                                                    </w:div>
                                                                    <w:div w:id="813107982">
                                                                      <w:marLeft w:val="0"/>
                                                                      <w:marRight w:val="0"/>
                                                                      <w:marTop w:val="0"/>
                                                                      <w:marBottom w:val="0"/>
                                                                      <w:divBdr>
                                                                        <w:top w:val="none" w:sz="0" w:space="0" w:color="auto"/>
                                                                        <w:left w:val="none" w:sz="0" w:space="0" w:color="auto"/>
                                                                        <w:bottom w:val="none" w:sz="0" w:space="0" w:color="auto"/>
                                                                        <w:right w:val="none" w:sz="0" w:space="0" w:color="auto"/>
                                                                      </w:divBdr>
                                                                    </w:div>
                                                                    <w:div w:id="743144320">
                                                                      <w:marLeft w:val="0"/>
                                                                      <w:marRight w:val="0"/>
                                                                      <w:marTop w:val="0"/>
                                                                      <w:marBottom w:val="0"/>
                                                                      <w:divBdr>
                                                                        <w:top w:val="none" w:sz="0" w:space="0" w:color="auto"/>
                                                                        <w:left w:val="none" w:sz="0" w:space="0" w:color="auto"/>
                                                                        <w:bottom w:val="none" w:sz="0" w:space="0" w:color="auto"/>
                                                                        <w:right w:val="none" w:sz="0" w:space="0" w:color="auto"/>
                                                                      </w:divBdr>
                                                                    </w:div>
                                                                    <w:div w:id="2130470688">
                                                                      <w:marLeft w:val="0"/>
                                                                      <w:marRight w:val="0"/>
                                                                      <w:marTop w:val="0"/>
                                                                      <w:marBottom w:val="0"/>
                                                                      <w:divBdr>
                                                                        <w:top w:val="none" w:sz="0" w:space="0" w:color="auto"/>
                                                                        <w:left w:val="none" w:sz="0" w:space="0" w:color="auto"/>
                                                                        <w:bottom w:val="none" w:sz="0" w:space="0" w:color="auto"/>
                                                                        <w:right w:val="none" w:sz="0" w:space="0" w:color="auto"/>
                                                                      </w:divBdr>
                                                                    </w:div>
                                                                    <w:div w:id="1390227153">
                                                                      <w:marLeft w:val="0"/>
                                                                      <w:marRight w:val="0"/>
                                                                      <w:marTop w:val="0"/>
                                                                      <w:marBottom w:val="0"/>
                                                                      <w:divBdr>
                                                                        <w:top w:val="none" w:sz="0" w:space="0" w:color="auto"/>
                                                                        <w:left w:val="none" w:sz="0" w:space="0" w:color="auto"/>
                                                                        <w:bottom w:val="none" w:sz="0" w:space="0" w:color="auto"/>
                                                                        <w:right w:val="none" w:sz="0" w:space="0" w:color="auto"/>
                                                                      </w:divBdr>
                                                                    </w:div>
                                                                    <w:div w:id="235479639">
                                                                      <w:marLeft w:val="0"/>
                                                                      <w:marRight w:val="0"/>
                                                                      <w:marTop w:val="0"/>
                                                                      <w:marBottom w:val="0"/>
                                                                      <w:divBdr>
                                                                        <w:top w:val="none" w:sz="0" w:space="0" w:color="auto"/>
                                                                        <w:left w:val="none" w:sz="0" w:space="0" w:color="auto"/>
                                                                        <w:bottom w:val="none" w:sz="0" w:space="0" w:color="auto"/>
                                                                        <w:right w:val="none" w:sz="0" w:space="0" w:color="auto"/>
                                                                      </w:divBdr>
                                                                    </w:div>
                                                                    <w:div w:id="2023897036">
                                                                      <w:marLeft w:val="0"/>
                                                                      <w:marRight w:val="0"/>
                                                                      <w:marTop w:val="0"/>
                                                                      <w:marBottom w:val="0"/>
                                                                      <w:divBdr>
                                                                        <w:top w:val="none" w:sz="0" w:space="0" w:color="auto"/>
                                                                        <w:left w:val="none" w:sz="0" w:space="0" w:color="auto"/>
                                                                        <w:bottom w:val="none" w:sz="0" w:space="0" w:color="auto"/>
                                                                        <w:right w:val="none" w:sz="0" w:space="0" w:color="auto"/>
                                                                      </w:divBdr>
                                                                    </w:div>
                                                                    <w:div w:id="875124202">
                                                                      <w:marLeft w:val="0"/>
                                                                      <w:marRight w:val="0"/>
                                                                      <w:marTop w:val="0"/>
                                                                      <w:marBottom w:val="0"/>
                                                                      <w:divBdr>
                                                                        <w:top w:val="none" w:sz="0" w:space="0" w:color="auto"/>
                                                                        <w:left w:val="none" w:sz="0" w:space="0" w:color="auto"/>
                                                                        <w:bottom w:val="none" w:sz="0" w:space="0" w:color="auto"/>
                                                                        <w:right w:val="none" w:sz="0" w:space="0" w:color="auto"/>
                                                                      </w:divBdr>
                                                                    </w:div>
                                                                    <w:div w:id="609778713">
                                                                      <w:marLeft w:val="0"/>
                                                                      <w:marRight w:val="0"/>
                                                                      <w:marTop w:val="0"/>
                                                                      <w:marBottom w:val="0"/>
                                                                      <w:divBdr>
                                                                        <w:top w:val="none" w:sz="0" w:space="0" w:color="auto"/>
                                                                        <w:left w:val="none" w:sz="0" w:space="0" w:color="auto"/>
                                                                        <w:bottom w:val="none" w:sz="0" w:space="0" w:color="auto"/>
                                                                        <w:right w:val="none" w:sz="0" w:space="0" w:color="auto"/>
                                                                      </w:divBdr>
                                                                    </w:div>
                                                                    <w:div w:id="142936473">
                                                                      <w:marLeft w:val="0"/>
                                                                      <w:marRight w:val="0"/>
                                                                      <w:marTop w:val="0"/>
                                                                      <w:marBottom w:val="0"/>
                                                                      <w:divBdr>
                                                                        <w:top w:val="none" w:sz="0" w:space="0" w:color="auto"/>
                                                                        <w:left w:val="none" w:sz="0" w:space="0" w:color="auto"/>
                                                                        <w:bottom w:val="none" w:sz="0" w:space="0" w:color="auto"/>
                                                                        <w:right w:val="none" w:sz="0" w:space="0" w:color="auto"/>
                                                                      </w:divBdr>
                                                                    </w:div>
                                                                    <w:div w:id="1036128058">
                                                                      <w:marLeft w:val="0"/>
                                                                      <w:marRight w:val="0"/>
                                                                      <w:marTop w:val="0"/>
                                                                      <w:marBottom w:val="0"/>
                                                                      <w:divBdr>
                                                                        <w:top w:val="none" w:sz="0" w:space="0" w:color="auto"/>
                                                                        <w:left w:val="none" w:sz="0" w:space="0" w:color="auto"/>
                                                                        <w:bottom w:val="none" w:sz="0" w:space="0" w:color="auto"/>
                                                                        <w:right w:val="none" w:sz="0" w:space="0" w:color="auto"/>
                                                                      </w:divBdr>
                                                                    </w:div>
                                                                    <w:div w:id="822084093">
                                                                      <w:marLeft w:val="0"/>
                                                                      <w:marRight w:val="0"/>
                                                                      <w:marTop w:val="0"/>
                                                                      <w:marBottom w:val="0"/>
                                                                      <w:divBdr>
                                                                        <w:top w:val="none" w:sz="0" w:space="0" w:color="auto"/>
                                                                        <w:left w:val="none" w:sz="0" w:space="0" w:color="auto"/>
                                                                        <w:bottom w:val="none" w:sz="0" w:space="0" w:color="auto"/>
                                                                        <w:right w:val="none" w:sz="0" w:space="0" w:color="auto"/>
                                                                      </w:divBdr>
                                                                    </w:div>
                                                                    <w:div w:id="15108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679373">
      <w:bodyDiv w:val="1"/>
      <w:marLeft w:val="0"/>
      <w:marRight w:val="0"/>
      <w:marTop w:val="0"/>
      <w:marBottom w:val="0"/>
      <w:divBdr>
        <w:top w:val="none" w:sz="0" w:space="0" w:color="auto"/>
        <w:left w:val="none" w:sz="0" w:space="0" w:color="auto"/>
        <w:bottom w:val="none" w:sz="0" w:space="0" w:color="auto"/>
        <w:right w:val="none" w:sz="0" w:space="0" w:color="auto"/>
      </w:divBdr>
      <w:divsChild>
        <w:div w:id="1700083205">
          <w:marLeft w:val="0"/>
          <w:marRight w:val="0"/>
          <w:marTop w:val="0"/>
          <w:marBottom w:val="0"/>
          <w:divBdr>
            <w:top w:val="none" w:sz="0" w:space="0" w:color="auto"/>
            <w:left w:val="none" w:sz="0" w:space="0" w:color="auto"/>
            <w:bottom w:val="none" w:sz="0" w:space="0" w:color="auto"/>
            <w:right w:val="none" w:sz="0" w:space="0" w:color="auto"/>
          </w:divBdr>
          <w:divsChild>
            <w:div w:id="2076782217">
              <w:marLeft w:val="0"/>
              <w:marRight w:val="0"/>
              <w:marTop w:val="0"/>
              <w:marBottom w:val="0"/>
              <w:divBdr>
                <w:top w:val="none" w:sz="0" w:space="0" w:color="auto"/>
                <w:left w:val="none" w:sz="0" w:space="0" w:color="auto"/>
                <w:bottom w:val="none" w:sz="0" w:space="0" w:color="auto"/>
                <w:right w:val="none" w:sz="0" w:space="0" w:color="auto"/>
              </w:divBdr>
              <w:divsChild>
                <w:div w:id="505753767">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0"/>
                      <w:marTop w:val="0"/>
                      <w:marBottom w:val="0"/>
                      <w:divBdr>
                        <w:top w:val="none" w:sz="0" w:space="0" w:color="auto"/>
                        <w:left w:val="none" w:sz="0" w:space="0" w:color="auto"/>
                        <w:bottom w:val="none" w:sz="0" w:space="0" w:color="auto"/>
                        <w:right w:val="none" w:sz="0" w:space="0" w:color="auto"/>
                      </w:divBdr>
                      <w:divsChild>
                        <w:div w:id="861474420">
                          <w:marLeft w:val="0"/>
                          <w:marRight w:val="0"/>
                          <w:marTop w:val="0"/>
                          <w:marBottom w:val="0"/>
                          <w:divBdr>
                            <w:top w:val="none" w:sz="0" w:space="0" w:color="auto"/>
                            <w:left w:val="none" w:sz="0" w:space="0" w:color="auto"/>
                            <w:bottom w:val="none" w:sz="0" w:space="0" w:color="auto"/>
                            <w:right w:val="none" w:sz="0" w:space="0" w:color="auto"/>
                          </w:divBdr>
                          <w:divsChild>
                            <w:div w:id="19357077">
                              <w:marLeft w:val="0"/>
                              <w:marRight w:val="0"/>
                              <w:marTop w:val="0"/>
                              <w:marBottom w:val="0"/>
                              <w:divBdr>
                                <w:top w:val="none" w:sz="0" w:space="0" w:color="auto"/>
                                <w:left w:val="none" w:sz="0" w:space="0" w:color="auto"/>
                                <w:bottom w:val="none" w:sz="0" w:space="0" w:color="auto"/>
                                <w:right w:val="none" w:sz="0" w:space="0" w:color="auto"/>
                              </w:divBdr>
                              <w:divsChild>
                                <w:div w:id="2025473639">
                                  <w:marLeft w:val="0"/>
                                  <w:marRight w:val="0"/>
                                  <w:marTop w:val="0"/>
                                  <w:marBottom w:val="0"/>
                                  <w:divBdr>
                                    <w:top w:val="none" w:sz="0" w:space="0" w:color="auto"/>
                                    <w:left w:val="none" w:sz="0" w:space="0" w:color="auto"/>
                                    <w:bottom w:val="none" w:sz="0" w:space="0" w:color="auto"/>
                                    <w:right w:val="none" w:sz="0" w:space="0" w:color="auto"/>
                                  </w:divBdr>
                                  <w:divsChild>
                                    <w:div w:id="837157054">
                                      <w:marLeft w:val="0"/>
                                      <w:marRight w:val="0"/>
                                      <w:marTop w:val="0"/>
                                      <w:marBottom w:val="0"/>
                                      <w:divBdr>
                                        <w:top w:val="none" w:sz="0" w:space="0" w:color="auto"/>
                                        <w:left w:val="none" w:sz="0" w:space="0" w:color="auto"/>
                                        <w:bottom w:val="none" w:sz="0" w:space="0" w:color="auto"/>
                                        <w:right w:val="none" w:sz="0" w:space="0" w:color="auto"/>
                                      </w:divBdr>
                                      <w:divsChild>
                                        <w:div w:id="1635600103">
                                          <w:marLeft w:val="0"/>
                                          <w:marRight w:val="0"/>
                                          <w:marTop w:val="0"/>
                                          <w:marBottom w:val="0"/>
                                          <w:divBdr>
                                            <w:top w:val="none" w:sz="0" w:space="0" w:color="auto"/>
                                            <w:left w:val="none" w:sz="0" w:space="0" w:color="auto"/>
                                            <w:bottom w:val="none" w:sz="0" w:space="0" w:color="auto"/>
                                            <w:right w:val="none" w:sz="0" w:space="0" w:color="auto"/>
                                          </w:divBdr>
                                          <w:divsChild>
                                            <w:div w:id="1617298655">
                                              <w:marLeft w:val="0"/>
                                              <w:marRight w:val="0"/>
                                              <w:marTop w:val="0"/>
                                              <w:marBottom w:val="0"/>
                                              <w:divBdr>
                                                <w:top w:val="none" w:sz="0" w:space="0" w:color="auto"/>
                                                <w:left w:val="none" w:sz="0" w:space="0" w:color="auto"/>
                                                <w:bottom w:val="none" w:sz="0" w:space="0" w:color="auto"/>
                                                <w:right w:val="none" w:sz="0" w:space="0" w:color="auto"/>
                                              </w:divBdr>
                                              <w:divsChild>
                                                <w:div w:id="1008869354">
                                                  <w:marLeft w:val="0"/>
                                                  <w:marRight w:val="0"/>
                                                  <w:marTop w:val="0"/>
                                                  <w:marBottom w:val="0"/>
                                                  <w:divBdr>
                                                    <w:top w:val="none" w:sz="0" w:space="0" w:color="auto"/>
                                                    <w:left w:val="none" w:sz="0" w:space="0" w:color="auto"/>
                                                    <w:bottom w:val="none" w:sz="0" w:space="0" w:color="auto"/>
                                                    <w:right w:val="none" w:sz="0" w:space="0" w:color="auto"/>
                                                  </w:divBdr>
                                                  <w:divsChild>
                                                    <w:div w:id="1227758946">
                                                      <w:marLeft w:val="0"/>
                                                      <w:marRight w:val="0"/>
                                                      <w:marTop w:val="0"/>
                                                      <w:marBottom w:val="0"/>
                                                      <w:divBdr>
                                                        <w:top w:val="none" w:sz="0" w:space="0" w:color="auto"/>
                                                        <w:left w:val="none" w:sz="0" w:space="0" w:color="auto"/>
                                                        <w:bottom w:val="none" w:sz="0" w:space="0" w:color="auto"/>
                                                        <w:right w:val="none" w:sz="0" w:space="0" w:color="auto"/>
                                                      </w:divBdr>
                                                      <w:divsChild>
                                                        <w:div w:id="1469666939">
                                                          <w:marLeft w:val="0"/>
                                                          <w:marRight w:val="0"/>
                                                          <w:marTop w:val="0"/>
                                                          <w:marBottom w:val="0"/>
                                                          <w:divBdr>
                                                            <w:top w:val="none" w:sz="0" w:space="0" w:color="auto"/>
                                                            <w:left w:val="none" w:sz="0" w:space="0" w:color="auto"/>
                                                            <w:bottom w:val="none" w:sz="0" w:space="0" w:color="auto"/>
                                                            <w:right w:val="none" w:sz="0" w:space="0" w:color="auto"/>
                                                          </w:divBdr>
                                                          <w:divsChild>
                                                            <w:div w:id="438181168">
                                                              <w:marLeft w:val="0"/>
                                                              <w:marRight w:val="0"/>
                                                              <w:marTop w:val="0"/>
                                                              <w:marBottom w:val="0"/>
                                                              <w:divBdr>
                                                                <w:top w:val="none" w:sz="0" w:space="0" w:color="auto"/>
                                                                <w:left w:val="none" w:sz="0" w:space="0" w:color="auto"/>
                                                                <w:bottom w:val="none" w:sz="0" w:space="0" w:color="auto"/>
                                                                <w:right w:val="none" w:sz="0" w:space="0" w:color="auto"/>
                                                              </w:divBdr>
                                                              <w:divsChild>
                                                                <w:div w:id="1516260772">
                                                                  <w:marLeft w:val="0"/>
                                                                  <w:marRight w:val="0"/>
                                                                  <w:marTop w:val="0"/>
                                                                  <w:marBottom w:val="0"/>
                                                                  <w:divBdr>
                                                                    <w:top w:val="none" w:sz="0" w:space="0" w:color="auto"/>
                                                                    <w:left w:val="none" w:sz="0" w:space="0" w:color="auto"/>
                                                                    <w:bottom w:val="none" w:sz="0" w:space="0" w:color="auto"/>
                                                                    <w:right w:val="none" w:sz="0" w:space="0" w:color="auto"/>
                                                                  </w:divBdr>
                                                                  <w:divsChild>
                                                                    <w:div w:id="454451206">
                                                                      <w:marLeft w:val="0"/>
                                                                      <w:marRight w:val="0"/>
                                                                      <w:marTop w:val="0"/>
                                                                      <w:marBottom w:val="0"/>
                                                                      <w:divBdr>
                                                                        <w:top w:val="none" w:sz="0" w:space="0" w:color="auto"/>
                                                                        <w:left w:val="none" w:sz="0" w:space="0" w:color="auto"/>
                                                                        <w:bottom w:val="none" w:sz="0" w:space="0" w:color="auto"/>
                                                                        <w:right w:val="none" w:sz="0" w:space="0" w:color="auto"/>
                                                                      </w:divBdr>
                                                                      <w:divsChild>
                                                                        <w:div w:id="1138452481">
                                                                          <w:marLeft w:val="0"/>
                                                                          <w:marRight w:val="0"/>
                                                                          <w:marTop w:val="0"/>
                                                                          <w:marBottom w:val="0"/>
                                                                          <w:divBdr>
                                                                            <w:top w:val="none" w:sz="0" w:space="0" w:color="auto"/>
                                                                            <w:left w:val="none" w:sz="0" w:space="0" w:color="auto"/>
                                                                            <w:bottom w:val="none" w:sz="0" w:space="0" w:color="auto"/>
                                                                            <w:right w:val="none" w:sz="0" w:space="0" w:color="auto"/>
                                                                          </w:divBdr>
                                                                          <w:divsChild>
                                                                            <w:div w:id="364790317">
                                                                              <w:marLeft w:val="0"/>
                                                                              <w:marRight w:val="0"/>
                                                                              <w:marTop w:val="0"/>
                                                                              <w:marBottom w:val="0"/>
                                                                              <w:divBdr>
                                                                                <w:top w:val="none" w:sz="0" w:space="0" w:color="auto"/>
                                                                                <w:left w:val="none" w:sz="0" w:space="0" w:color="auto"/>
                                                                                <w:bottom w:val="none" w:sz="0" w:space="0" w:color="auto"/>
                                                                                <w:right w:val="none" w:sz="0" w:space="0" w:color="auto"/>
                                                                              </w:divBdr>
                                                                              <w:divsChild>
                                                                                <w:div w:id="1906916447">
                                                                                  <w:marLeft w:val="0"/>
                                                                                  <w:marRight w:val="0"/>
                                                                                  <w:marTop w:val="0"/>
                                                                                  <w:marBottom w:val="0"/>
                                                                                  <w:divBdr>
                                                                                    <w:top w:val="none" w:sz="0" w:space="0" w:color="auto"/>
                                                                                    <w:left w:val="none" w:sz="0" w:space="0" w:color="auto"/>
                                                                                    <w:bottom w:val="none" w:sz="0" w:space="0" w:color="auto"/>
                                                                                    <w:right w:val="none" w:sz="0" w:space="0" w:color="auto"/>
                                                                                  </w:divBdr>
                                                                                  <w:divsChild>
                                                                                    <w:div w:id="927353000">
                                                                                      <w:marLeft w:val="0"/>
                                                                                      <w:marRight w:val="0"/>
                                                                                      <w:marTop w:val="0"/>
                                                                                      <w:marBottom w:val="0"/>
                                                                                      <w:divBdr>
                                                                                        <w:top w:val="none" w:sz="0" w:space="0" w:color="auto"/>
                                                                                        <w:left w:val="none" w:sz="0" w:space="0" w:color="auto"/>
                                                                                        <w:bottom w:val="none" w:sz="0" w:space="0" w:color="auto"/>
                                                                                        <w:right w:val="none" w:sz="0" w:space="0" w:color="auto"/>
                                                                                      </w:divBdr>
                                                                                      <w:divsChild>
                                                                                        <w:div w:id="2041932305">
                                                                                          <w:marLeft w:val="0"/>
                                                                                          <w:marRight w:val="0"/>
                                                                                          <w:marTop w:val="0"/>
                                                                                          <w:marBottom w:val="0"/>
                                                                                          <w:divBdr>
                                                                                            <w:top w:val="none" w:sz="0" w:space="0" w:color="auto"/>
                                                                                            <w:left w:val="none" w:sz="0" w:space="0" w:color="auto"/>
                                                                                            <w:bottom w:val="none" w:sz="0" w:space="0" w:color="auto"/>
                                                                                            <w:right w:val="none" w:sz="0" w:space="0" w:color="auto"/>
                                                                                          </w:divBdr>
                                                                                          <w:divsChild>
                                                                                            <w:div w:id="1766997606">
                                                                                              <w:marLeft w:val="0"/>
                                                                                              <w:marRight w:val="0"/>
                                                                                              <w:marTop w:val="0"/>
                                                                                              <w:marBottom w:val="0"/>
                                                                                              <w:divBdr>
                                                                                                <w:top w:val="none" w:sz="0" w:space="0" w:color="auto"/>
                                                                                                <w:left w:val="none" w:sz="0" w:space="0" w:color="auto"/>
                                                                                                <w:bottom w:val="none" w:sz="0" w:space="0" w:color="auto"/>
                                                                                                <w:right w:val="none" w:sz="0" w:space="0" w:color="auto"/>
                                                                                              </w:divBdr>
                                                                                              <w:divsChild>
                                                                                                <w:div w:id="142890386">
                                                                                                  <w:marLeft w:val="0"/>
                                                                                                  <w:marRight w:val="0"/>
                                                                                                  <w:marTop w:val="0"/>
                                                                                                  <w:marBottom w:val="0"/>
                                                                                                  <w:divBdr>
                                                                                                    <w:top w:val="none" w:sz="0" w:space="0" w:color="auto"/>
                                                                                                    <w:left w:val="none" w:sz="0" w:space="0" w:color="auto"/>
                                                                                                    <w:bottom w:val="none" w:sz="0" w:space="0" w:color="auto"/>
                                                                                                    <w:right w:val="none" w:sz="0" w:space="0" w:color="auto"/>
                                                                                                  </w:divBdr>
                                                                                                  <w:divsChild>
                                                                                                    <w:div w:id="1290939655">
                                                                                                      <w:marLeft w:val="0"/>
                                                                                                      <w:marRight w:val="0"/>
                                                                                                      <w:marTop w:val="0"/>
                                                                                                      <w:marBottom w:val="0"/>
                                                                                                      <w:divBdr>
                                                                                                        <w:top w:val="none" w:sz="0" w:space="0" w:color="auto"/>
                                                                                                        <w:left w:val="none" w:sz="0" w:space="0" w:color="auto"/>
                                                                                                        <w:bottom w:val="none" w:sz="0" w:space="0" w:color="auto"/>
                                                                                                        <w:right w:val="none" w:sz="0" w:space="0" w:color="auto"/>
                                                                                                      </w:divBdr>
                                                                                                      <w:divsChild>
                                                                                                        <w:div w:id="1294217468">
                                                                                                          <w:marLeft w:val="0"/>
                                                                                                          <w:marRight w:val="0"/>
                                                                                                          <w:marTop w:val="0"/>
                                                                                                          <w:marBottom w:val="0"/>
                                                                                                          <w:divBdr>
                                                                                                            <w:top w:val="none" w:sz="0" w:space="0" w:color="auto"/>
                                                                                                            <w:left w:val="none" w:sz="0" w:space="0" w:color="auto"/>
                                                                                                            <w:bottom w:val="none" w:sz="0" w:space="0" w:color="auto"/>
                                                                                                            <w:right w:val="none" w:sz="0" w:space="0" w:color="auto"/>
                                                                                                          </w:divBdr>
                                                                                                          <w:divsChild>
                                                                                                            <w:div w:id="2106533692">
                                                                                                              <w:marLeft w:val="0"/>
                                                                                                              <w:marRight w:val="0"/>
                                                                                                              <w:marTop w:val="0"/>
                                                                                                              <w:marBottom w:val="0"/>
                                                                                                              <w:divBdr>
                                                                                                                <w:top w:val="none" w:sz="0" w:space="0" w:color="auto"/>
                                                                                                                <w:left w:val="none" w:sz="0" w:space="0" w:color="auto"/>
                                                                                                                <w:bottom w:val="none" w:sz="0" w:space="0" w:color="auto"/>
                                                                                                                <w:right w:val="none" w:sz="0" w:space="0" w:color="auto"/>
                                                                                                              </w:divBdr>
                                                                                                              <w:divsChild>
                                                                                                                <w:div w:id="692457406">
                                                                                                                  <w:marLeft w:val="0"/>
                                                                                                                  <w:marRight w:val="0"/>
                                                                                                                  <w:marTop w:val="0"/>
                                                                                                                  <w:marBottom w:val="0"/>
                                                                                                                  <w:divBdr>
                                                                                                                    <w:top w:val="none" w:sz="0" w:space="0" w:color="auto"/>
                                                                                                                    <w:left w:val="none" w:sz="0" w:space="0" w:color="auto"/>
                                                                                                                    <w:bottom w:val="none" w:sz="0" w:space="0" w:color="auto"/>
                                                                                                                    <w:right w:val="none" w:sz="0" w:space="0" w:color="auto"/>
                                                                                                                  </w:divBdr>
                                                                                                                  <w:divsChild>
                                                                                                                    <w:div w:id="1223176690">
                                                                                                                      <w:marLeft w:val="0"/>
                                                                                                                      <w:marRight w:val="0"/>
                                                                                                                      <w:marTop w:val="0"/>
                                                                                                                      <w:marBottom w:val="0"/>
                                                                                                                      <w:divBdr>
                                                                                                                        <w:top w:val="none" w:sz="0" w:space="0" w:color="auto"/>
                                                                                                                        <w:left w:val="none" w:sz="0" w:space="0" w:color="auto"/>
                                                                                                                        <w:bottom w:val="none" w:sz="0" w:space="0" w:color="auto"/>
                                                                                                                        <w:right w:val="none" w:sz="0" w:space="0" w:color="auto"/>
                                                                                                                      </w:divBdr>
                                                                                                                      <w:divsChild>
                                                                                                                        <w:div w:id="1001393231">
                                                                                                                          <w:marLeft w:val="0"/>
                                                                                                                          <w:marRight w:val="0"/>
                                                                                                                          <w:marTop w:val="0"/>
                                                                                                                          <w:marBottom w:val="0"/>
                                                                                                                          <w:divBdr>
                                                                                                                            <w:top w:val="none" w:sz="0" w:space="0" w:color="auto"/>
                                                                                                                            <w:left w:val="none" w:sz="0" w:space="0" w:color="auto"/>
                                                                                                                            <w:bottom w:val="none" w:sz="0" w:space="0" w:color="auto"/>
                                                                                                                            <w:right w:val="none" w:sz="0" w:space="0" w:color="auto"/>
                                                                                                                          </w:divBdr>
                                                                                                                          <w:divsChild>
                                                                                                                            <w:div w:id="112601593">
                                                                                                                              <w:marLeft w:val="0"/>
                                                                                                                              <w:marRight w:val="0"/>
                                                                                                                              <w:marTop w:val="0"/>
                                                                                                                              <w:marBottom w:val="0"/>
                                                                                                                              <w:divBdr>
                                                                                                                                <w:top w:val="none" w:sz="0" w:space="0" w:color="auto"/>
                                                                                                                                <w:left w:val="none" w:sz="0" w:space="0" w:color="auto"/>
                                                                                                                                <w:bottom w:val="none" w:sz="0" w:space="0" w:color="auto"/>
                                                                                                                                <w:right w:val="none" w:sz="0" w:space="0" w:color="auto"/>
                                                                                                                              </w:divBdr>
                                                                                                                              <w:divsChild>
                                                                                                                                <w:div w:id="2080327058">
                                                                                                                                  <w:marLeft w:val="0"/>
                                                                                                                                  <w:marRight w:val="0"/>
                                                                                                                                  <w:marTop w:val="0"/>
                                                                                                                                  <w:marBottom w:val="0"/>
                                                                                                                                  <w:divBdr>
                                                                                                                                    <w:top w:val="none" w:sz="0" w:space="0" w:color="auto"/>
                                                                                                                                    <w:left w:val="none" w:sz="0" w:space="0" w:color="auto"/>
                                                                                                                                    <w:bottom w:val="none" w:sz="0" w:space="0" w:color="auto"/>
                                                                                                                                    <w:right w:val="none" w:sz="0" w:space="0" w:color="auto"/>
                                                                                                                                  </w:divBdr>
                                                                                                                                  <w:divsChild>
                                                                                                                                    <w:div w:id="1111701464">
                                                                                                                                      <w:marLeft w:val="0"/>
                                                                                                                                      <w:marRight w:val="0"/>
                                                                                                                                      <w:marTop w:val="0"/>
                                                                                                                                      <w:marBottom w:val="0"/>
                                                                                                                                      <w:divBdr>
                                                                                                                                        <w:top w:val="none" w:sz="0" w:space="0" w:color="auto"/>
                                                                                                                                        <w:left w:val="none" w:sz="0" w:space="0" w:color="auto"/>
                                                                                                                                        <w:bottom w:val="none" w:sz="0" w:space="0" w:color="auto"/>
                                                                                                                                        <w:right w:val="none" w:sz="0" w:space="0" w:color="auto"/>
                                                                                                                                      </w:divBdr>
                                                                                                                                      <w:divsChild>
                                                                                                                                        <w:div w:id="481504414">
                                                                                                                                          <w:marLeft w:val="0"/>
                                                                                                                                          <w:marRight w:val="0"/>
                                                                                                                                          <w:marTop w:val="0"/>
                                                                                                                                          <w:marBottom w:val="0"/>
                                                                                                                                          <w:divBdr>
                                                                                                                                            <w:top w:val="none" w:sz="0" w:space="0" w:color="auto"/>
                                                                                                                                            <w:left w:val="none" w:sz="0" w:space="0" w:color="auto"/>
                                                                                                                                            <w:bottom w:val="none" w:sz="0" w:space="0" w:color="auto"/>
                                                                                                                                            <w:right w:val="none" w:sz="0" w:space="0" w:color="auto"/>
                                                                                                                                          </w:divBdr>
                                                                                                                                          <w:divsChild>
                                                                                                                                            <w:div w:id="913320046">
                                                                                                                                              <w:marLeft w:val="0"/>
                                                                                                                                              <w:marRight w:val="0"/>
                                                                                                                                              <w:marTop w:val="0"/>
                                                                                                                                              <w:marBottom w:val="0"/>
                                                                                                                                              <w:divBdr>
                                                                                                                                                <w:top w:val="none" w:sz="0" w:space="0" w:color="auto"/>
                                                                                                                                                <w:left w:val="none" w:sz="0" w:space="0" w:color="auto"/>
                                                                                                                                                <w:bottom w:val="none" w:sz="0" w:space="0" w:color="auto"/>
                                                                                                                                                <w:right w:val="none" w:sz="0" w:space="0" w:color="auto"/>
                                                                                                                                              </w:divBdr>
                                                                                                                                              <w:divsChild>
                                                                                                                                                <w:div w:id="1430543478">
                                                                                                                                                  <w:marLeft w:val="0"/>
                                                                                                                                                  <w:marRight w:val="0"/>
                                                                                                                                                  <w:marTop w:val="0"/>
                                                                                                                                                  <w:marBottom w:val="0"/>
                                                                                                                                                  <w:divBdr>
                                                                                                                                                    <w:top w:val="none" w:sz="0" w:space="0" w:color="auto"/>
                                                                                                                                                    <w:left w:val="none" w:sz="0" w:space="0" w:color="auto"/>
                                                                                                                                                    <w:bottom w:val="none" w:sz="0" w:space="0" w:color="auto"/>
                                                                                                                                                    <w:right w:val="none" w:sz="0" w:space="0" w:color="auto"/>
                                                                                                                                                  </w:divBdr>
                                                                                                                                                  <w:divsChild>
                                                                                                                                                    <w:div w:id="1254169838">
                                                                                                                                                      <w:marLeft w:val="0"/>
                                                                                                                                                      <w:marRight w:val="0"/>
                                                                                                                                                      <w:marTop w:val="0"/>
                                                                                                                                                      <w:marBottom w:val="0"/>
                                                                                                                                                      <w:divBdr>
                                                                                                                                                        <w:top w:val="none" w:sz="0" w:space="0" w:color="auto"/>
                                                                                                                                                        <w:left w:val="none" w:sz="0" w:space="0" w:color="auto"/>
                                                                                                                                                        <w:bottom w:val="none" w:sz="0" w:space="0" w:color="auto"/>
                                                                                                                                                        <w:right w:val="none" w:sz="0" w:space="0" w:color="auto"/>
                                                                                                                                                      </w:divBdr>
                                                                                                                                                      <w:divsChild>
                                                                                                                                                        <w:div w:id="157843070">
                                                                                                                                                          <w:marLeft w:val="0"/>
                                                                                                                                                          <w:marRight w:val="0"/>
                                                                                                                                                          <w:marTop w:val="0"/>
                                                                                                                                                          <w:marBottom w:val="0"/>
                                                                                                                                                          <w:divBdr>
                                                                                                                                                            <w:top w:val="none" w:sz="0" w:space="0" w:color="auto"/>
                                                                                                                                                            <w:left w:val="none" w:sz="0" w:space="0" w:color="auto"/>
                                                                                                                                                            <w:bottom w:val="none" w:sz="0" w:space="0" w:color="auto"/>
                                                                                                                                                            <w:right w:val="none" w:sz="0" w:space="0" w:color="auto"/>
                                                                                                                                                          </w:divBdr>
                                                                                                                                                          <w:divsChild>
                                                                                                                                                            <w:div w:id="1011444280">
                                                                                                                                                              <w:marLeft w:val="0"/>
                                                                                                                                                              <w:marRight w:val="0"/>
                                                                                                                                                              <w:marTop w:val="0"/>
                                                                                                                                                              <w:marBottom w:val="0"/>
                                                                                                                                                              <w:divBdr>
                                                                                                                                                                <w:top w:val="none" w:sz="0" w:space="0" w:color="auto"/>
                                                                                                                                                                <w:left w:val="none" w:sz="0" w:space="0" w:color="auto"/>
                                                                                                                                                                <w:bottom w:val="none" w:sz="0" w:space="0" w:color="auto"/>
                                                                                                                                                                <w:right w:val="none" w:sz="0" w:space="0" w:color="auto"/>
                                                                                                                                                              </w:divBdr>
                                                                                                                                                              <w:divsChild>
                                                                                                                                                                <w:div w:id="1466041803">
                                                                                                                                                                  <w:marLeft w:val="0"/>
                                                                                                                                                                  <w:marRight w:val="0"/>
                                                                                                                                                                  <w:marTop w:val="0"/>
                                                                                                                                                                  <w:marBottom w:val="0"/>
                                                                                                                                                                  <w:divBdr>
                                                                                                                                                                    <w:top w:val="none" w:sz="0" w:space="0" w:color="auto"/>
                                                                                                                                                                    <w:left w:val="none" w:sz="0" w:space="0" w:color="auto"/>
                                                                                                                                                                    <w:bottom w:val="none" w:sz="0" w:space="0" w:color="auto"/>
                                                                                                                                                                    <w:right w:val="none" w:sz="0" w:space="0" w:color="auto"/>
                                                                                                                                                                  </w:divBdr>
                                                                                                                                                                  <w:divsChild>
                                                                                                                                                                    <w:div w:id="1888104383">
                                                                                                                                                                      <w:marLeft w:val="0"/>
                                                                                                                                                                      <w:marRight w:val="0"/>
                                                                                                                                                                      <w:marTop w:val="0"/>
                                                                                                                                                                      <w:marBottom w:val="0"/>
                                                                                                                                                                      <w:divBdr>
                                                                                                                                                                        <w:top w:val="none" w:sz="0" w:space="0" w:color="auto"/>
                                                                                                                                                                        <w:left w:val="none" w:sz="0" w:space="0" w:color="auto"/>
                                                                                                                                                                        <w:bottom w:val="none" w:sz="0" w:space="0" w:color="auto"/>
                                                                                                                                                                        <w:right w:val="none" w:sz="0" w:space="0" w:color="auto"/>
                                                                                                                                                                      </w:divBdr>
                                                                                                                                                                      <w:divsChild>
                                                                                                                                                                        <w:div w:id="627978143">
                                                                                                                                                                          <w:marLeft w:val="0"/>
                                                                                                                                                                          <w:marRight w:val="0"/>
                                                                                                                                                                          <w:marTop w:val="0"/>
                                                                                                                                                                          <w:marBottom w:val="0"/>
                                                                                                                                                                          <w:divBdr>
                                                                                                                                                                            <w:top w:val="none" w:sz="0" w:space="0" w:color="auto"/>
                                                                                                                                                                            <w:left w:val="none" w:sz="0" w:space="0" w:color="auto"/>
                                                                                                                                                                            <w:bottom w:val="none" w:sz="0" w:space="0" w:color="auto"/>
                                                                                                                                                                            <w:right w:val="none" w:sz="0" w:space="0" w:color="auto"/>
                                                                                                                                                                          </w:divBdr>
                                                                                                                                                                          <w:divsChild>
                                                                                                                                                                            <w:div w:id="726489519">
                                                                                                                                                                              <w:marLeft w:val="0"/>
                                                                                                                                                                              <w:marRight w:val="0"/>
                                                                                                                                                                              <w:marTop w:val="0"/>
                                                                                                                                                                              <w:marBottom w:val="0"/>
                                                                                                                                                                              <w:divBdr>
                                                                                                                                                                                <w:top w:val="none" w:sz="0" w:space="0" w:color="auto"/>
                                                                                                                                                                                <w:left w:val="none" w:sz="0" w:space="0" w:color="auto"/>
                                                                                                                                                                                <w:bottom w:val="none" w:sz="0" w:space="0" w:color="auto"/>
                                                                                                                                                                                <w:right w:val="none" w:sz="0" w:space="0" w:color="auto"/>
                                                                                                                                                                              </w:divBdr>
                                                                                                                                                                              <w:divsChild>
                                                                                                                                                                                <w:div w:id="364453431">
                                                                                                                                                                                  <w:marLeft w:val="0"/>
                                                                                                                                                                                  <w:marRight w:val="0"/>
                                                                                                                                                                                  <w:marTop w:val="0"/>
                                                                                                                                                                                  <w:marBottom w:val="0"/>
                                                                                                                                                                                  <w:divBdr>
                                                                                                                                                                                    <w:top w:val="none" w:sz="0" w:space="0" w:color="auto"/>
                                                                                                                                                                                    <w:left w:val="none" w:sz="0" w:space="0" w:color="auto"/>
                                                                                                                                                                                    <w:bottom w:val="none" w:sz="0" w:space="0" w:color="auto"/>
                                                                                                                                                                                    <w:right w:val="none" w:sz="0" w:space="0" w:color="auto"/>
                                                                                                                                                                                  </w:divBdr>
                                                                                                                                                                                  <w:divsChild>
                                                                                                                                                                                    <w:div w:id="1936353918">
                                                                                                                                                                                      <w:marLeft w:val="0"/>
                                                                                                                                                                                      <w:marRight w:val="0"/>
                                                                                                                                                                                      <w:marTop w:val="0"/>
                                                                                                                                                                                      <w:marBottom w:val="0"/>
                                                                                                                                                                                      <w:divBdr>
                                                                                                                                                                                        <w:top w:val="none" w:sz="0" w:space="0" w:color="auto"/>
                                                                                                                                                                                        <w:left w:val="none" w:sz="0" w:space="0" w:color="auto"/>
                                                                                                                                                                                        <w:bottom w:val="none" w:sz="0" w:space="0" w:color="auto"/>
                                                                                                                                                                                        <w:right w:val="none" w:sz="0" w:space="0" w:color="auto"/>
                                                                                                                                                                                      </w:divBdr>
                                                                                                                                                                                      <w:divsChild>
                                                                                                                                                                                        <w:div w:id="2122140927">
                                                                                                                                                                                          <w:marLeft w:val="0"/>
                                                                                                                                                                                          <w:marRight w:val="0"/>
                                                                                                                                                                                          <w:marTop w:val="0"/>
                                                                                                                                                                                          <w:marBottom w:val="0"/>
                                                                                                                                                                                          <w:divBdr>
                                                                                                                                                                                            <w:top w:val="none" w:sz="0" w:space="0" w:color="auto"/>
                                                                                                                                                                                            <w:left w:val="none" w:sz="0" w:space="0" w:color="auto"/>
                                                                                                                                                                                            <w:bottom w:val="none" w:sz="0" w:space="0" w:color="auto"/>
                                                                                                                                                                                            <w:right w:val="none" w:sz="0" w:space="0" w:color="auto"/>
                                                                                                                                                                                          </w:divBdr>
                                                                                                                                                                                          <w:divsChild>
                                                                                                                                                                                            <w:div w:id="1879312785">
                                                                                                                                                                                              <w:marLeft w:val="0"/>
                                                                                                                                                                                              <w:marRight w:val="0"/>
                                                                                                                                                                                              <w:marTop w:val="0"/>
                                                                                                                                                                                              <w:marBottom w:val="0"/>
                                                                                                                                                                                              <w:divBdr>
                                                                                                                                                                                                <w:top w:val="none" w:sz="0" w:space="0" w:color="auto"/>
                                                                                                                                                                                                <w:left w:val="none" w:sz="0" w:space="0" w:color="auto"/>
                                                                                                                                                                                                <w:bottom w:val="none" w:sz="0" w:space="0" w:color="auto"/>
                                                                                                                                                                                                <w:right w:val="none" w:sz="0" w:space="0" w:color="auto"/>
                                                                                                                                                                                              </w:divBdr>
                                                                                                                                                                                              <w:divsChild>
                                                                                                                                                                                                <w:div w:id="1964774374">
                                                                                                                                                                                                  <w:marLeft w:val="0"/>
                                                                                                                                                                                                  <w:marRight w:val="0"/>
                                                                                                                                                                                                  <w:marTop w:val="0"/>
                                                                                                                                                                                                  <w:marBottom w:val="0"/>
                                                                                                                                                                                                  <w:divBdr>
                                                                                                                                                                                                    <w:top w:val="none" w:sz="0" w:space="0" w:color="auto"/>
                                                                                                                                                                                                    <w:left w:val="none" w:sz="0" w:space="0" w:color="auto"/>
                                                                                                                                                                                                    <w:bottom w:val="none" w:sz="0" w:space="0" w:color="auto"/>
                                                                                                                                                                                                    <w:right w:val="none" w:sz="0" w:space="0" w:color="auto"/>
                                                                                                                                                                                                  </w:divBdr>
                                                                                                                                                                                                  <w:divsChild>
                                                                                                                                                                                                    <w:div w:id="244874699">
                                                                                                                                                                                                      <w:marLeft w:val="0"/>
                                                                                                                                                                                                      <w:marRight w:val="0"/>
                                                                                                                                                                                                      <w:marTop w:val="0"/>
                                                                                                                                                                                                      <w:marBottom w:val="0"/>
                                                                                                                                                                                                      <w:divBdr>
                                                                                                                                                                                                        <w:top w:val="none" w:sz="0" w:space="0" w:color="auto"/>
                                                                                                                                                                                                        <w:left w:val="none" w:sz="0" w:space="0" w:color="auto"/>
                                                                                                                                                                                                        <w:bottom w:val="none" w:sz="0" w:space="0" w:color="auto"/>
                                                                                                                                                                                                        <w:right w:val="none" w:sz="0" w:space="0" w:color="auto"/>
                                                                                                                                                                                                      </w:divBdr>
                                                                                                                                                                                                      <w:divsChild>
                                                                                                                                                                                                        <w:div w:id="1021053523">
                                                                                                                                                                                                          <w:marLeft w:val="0"/>
                                                                                                                                                                                                          <w:marRight w:val="0"/>
                                                                                                                                                                                                          <w:marTop w:val="0"/>
                                                                                                                                                                                                          <w:marBottom w:val="0"/>
                                                                                                                                                                                                          <w:divBdr>
                                                                                                                                                                                                            <w:top w:val="none" w:sz="0" w:space="0" w:color="auto"/>
                                                                                                                                                                                                            <w:left w:val="none" w:sz="0" w:space="0" w:color="auto"/>
                                                                                                                                                                                                            <w:bottom w:val="none" w:sz="0" w:space="0" w:color="auto"/>
                                                                                                                                                                                                            <w:right w:val="none" w:sz="0" w:space="0" w:color="auto"/>
                                                                                                                                                                                                          </w:divBdr>
                                                                                                                                                                                                          <w:divsChild>
                                                                                                                                                                                                            <w:div w:id="1673022287">
                                                                                                                                                                                                              <w:marLeft w:val="0"/>
                                                                                                                                                                                                              <w:marRight w:val="0"/>
                                                                                                                                                                                                              <w:marTop w:val="0"/>
                                                                                                                                                                                                              <w:marBottom w:val="0"/>
                                                                                                                                                                                                              <w:divBdr>
                                                                                                                                                                                                                <w:top w:val="none" w:sz="0" w:space="0" w:color="auto"/>
                                                                                                                                                                                                                <w:left w:val="none" w:sz="0" w:space="0" w:color="auto"/>
                                                                                                                                                                                                                <w:bottom w:val="none" w:sz="0" w:space="0" w:color="auto"/>
                                                                                                                                                                                                                <w:right w:val="none" w:sz="0" w:space="0" w:color="auto"/>
                                                                                                                                                                                                              </w:divBdr>
                                                                                                                                                                                                              <w:divsChild>
                                                                                                                                                                                                                <w:div w:id="53041471">
                                                                                                                                                                                                                  <w:marLeft w:val="0"/>
                                                                                                                                                                                                                  <w:marRight w:val="0"/>
                                                                                                                                                                                                                  <w:marTop w:val="0"/>
                                                                                                                                                                                                                  <w:marBottom w:val="0"/>
                                                                                                                                                                                                                  <w:divBdr>
                                                                                                                                                                                                                    <w:top w:val="none" w:sz="0" w:space="0" w:color="auto"/>
                                                                                                                                                                                                                    <w:left w:val="none" w:sz="0" w:space="0" w:color="auto"/>
                                                                                                                                                                                                                    <w:bottom w:val="none" w:sz="0" w:space="0" w:color="auto"/>
                                                                                                                                                                                                                    <w:right w:val="none" w:sz="0" w:space="0" w:color="auto"/>
                                                                                                                                                                                                                  </w:divBdr>
                                                                                                                                                                                                                  <w:divsChild>
                                                                                                                                                                                                                    <w:div w:id="1877042156">
                                                                                                                                                                                                                      <w:marLeft w:val="0"/>
                                                                                                                                                                                                                      <w:marRight w:val="0"/>
                                                                                                                                                                                                                      <w:marTop w:val="0"/>
                                                                                                                                                                                                                      <w:marBottom w:val="0"/>
                                                                                                                                                                                                                      <w:divBdr>
                                                                                                                                                                                                                        <w:top w:val="none" w:sz="0" w:space="0" w:color="auto"/>
                                                                                                                                                                                                                        <w:left w:val="none" w:sz="0" w:space="0" w:color="auto"/>
                                                                                                                                                                                                                        <w:bottom w:val="none" w:sz="0" w:space="0" w:color="auto"/>
                                                                                                                                                                                                                        <w:right w:val="none" w:sz="0" w:space="0" w:color="auto"/>
                                                                                                                                                                                                                      </w:divBdr>
                                                                                                                                                                                                                      <w:divsChild>
                                                                                                                                                                                                                        <w:div w:id="1291786228">
                                                                                                                                                                                                                          <w:marLeft w:val="0"/>
                                                                                                                                                                                                                          <w:marRight w:val="0"/>
                                                                                                                                                                                                                          <w:marTop w:val="0"/>
                                                                                                                                                                                                                          <w:marBottom w:val="0"/>
                                                                                                                                                                                                                          <w:divBdr>
                                                                                                                                                                                                                            <w:top w:val="none" w:sz="0" w:space="0" w:color="auto"/>
                                                                                                                                                                                                                            <w:left w:val="none" w:sz="0" w:space="0" w:color="auto"/>
                                                                                                                                                                                                                            <w:bottom w:val="none" w:sz="0" w:space="0" w:color="auto"/>
                                                                                                                                                                                                                            <w:right w:val="none" w:sz="0" w:space="0" w:color="auto"/>
                                                                                                                                                                                                                          </w:divBdr>
                                                                                                                                                                                                                          <w:divsChild>
                                                                                                                                                                                                                            <w:div w:id="84806402">
                                                                                                                                                                                                                              <w:marLeft w:val="0"/>
                                                                                                                                                                                                                              <w:marRight w:val="0"/>
                                                                                                                                                                                                                              <w:marTop w:val="0"/>
                                                                                                                                                                                                                              <w:marBottom w:val="0"/>
                                                                                                                                                                                                                              <w:divBdr>
                                                                                                                                                                                                                                <w:top w:val="none" w:sz="0" w:space="0" w:color="auto"/>
                                                                                                                                                                                                                                <w:left w:val="none" w:sz="0" w:space="0" w:color="auto"/>
                                                                                                                                                                                                                                <w:bottom w:val="none" w:sz="0" w:space="0" w:color="auto"/>
                                                                                                                                                                                                                                <w:right w:val="none" w:sz="0" w:space="0" w:color="auto"/>
                                                                                                                                                                                                                              </w:divBdr>
                                                                                                                                                                                                                              <w:divsChild>
                                                                                                                                                                                                                                <w:div w:id="1041591337">
                                                                                                                                                                                                                                  <w:marLeft w:val="0"/>
                                                                                                                                                                                                                                  <w:marRight w:val="0"/>
                                                                                                                                                                                                                                  <w:marTop w:val="0"/>
                                                                                                                                                                                                                                  <w:marBottom w:val="0"/>
                                                                                                                                                                                                                                  <w:divBdr>
                                                                                                                                                                                                                                    <w:top w:val="none" w:sz="0" w:space="0" w:color="auto"/>
                                                                                                                                                                                                                                    <w:left w:val="none" w:sz="0" w:space="0" w:color="auto"/>
                                                                                                                                                                                                                                    <w:bottom w:val="none" w:sz="0" w:space="0" w:color="auto"/>
                                                                                                                                                                                                                                    <w:right w:val="none" w:sz="0" w:space="0" w:color="auto"/>
                                                                                                                                                                                                                                  </w:divBdr>
                                                                                                                                                                                                                                  <w:divsChild>
                                                                                                                                                                                                                                    <w:div w:id="468475735">
                                                                                                                                                                                                                                      <w:marLeft w:val="0"/>
                                                                                                                                                                                                                                      <w:marRight w:val="0"/>
                                                                                                                                                                                                                                      <w:marTop w:val="0"/>
                                                                                                                                                                                                                                      <w:marBottom w:val="0"/>
                                                                                                                                                                                                                                      <w:divBdr>
                                                                                                                                                                                                                                        <w:top w:val="none" w:sz="0" w:space="0" w:color="auto"/>
                                                                                                                                                                                                                                        <w:left w:val="none" w:sz="0" w:space="0" w:color="auto"/>
                                                                                                                                                                                                                                        <w:bottom w:val="none" w:sz="0" w:space="0" w:color="auto"/>
                                                                                                                                                                                                                                        <w:right w:val="none" w:sz="0" w:space="0" w:color="auto"/>
                                                                                                                                                                                                                                      </w:divBdr>
                                                                                                                                                                                                                                      <w:divsChild>
                                                                                                                                                                                                                                        <w:div w:id="1952857807">
                                                                                                                                                                                                                                          <w:marLeft w:val="0"/>
                                                                                                                                                                                                                                          <w:marRight w:val="0"/>
                                                                                                                                                                                                                                          <w:marTop w:val="0"/>
                                                                                                                                                                                                                                          <w:marBottom w:val="0"/>
                                                                                                                                                                                                                                          <w:divBdr>
                                                                                                                                                                                                                                            <w:top w:val="none" w:sz="0" w:space="0" w:color="auto"/>
                                                                                                                                                                                                                                            <w:left w:val="none" w:sz="0" w:space="0" w:color="auto"/>
                                                                                                                                                                                                                                            <w:bottom w:val="none" w:sz="0" w:space="0" w:color="auto"/>
                                                                                                                                                                                                                                            <w:right w:val="none" w:sz="0" w:space="0" w:color="auto"/>
                                                                                                                                                                                                                                          </w:divBdr>
                                                                                                                                                                                                                                          <w:divsChild>
                                                                                                                                                                                                                                            <w:div w:id="557519966">
                                                                                                                                                                                                                                              <w:marLeft w:val="0"/>
                                                                                                                                                                                                                                              <w:marRight w:val="0"/>
                                                                                                                                                                                                                                              <w:marTop w:val="0"/>
                                                                                                                                                                                                                                              <w:marBottom w:val="0"/>
                                                                                                                                                                                                                                              <w:divBdr>
                                                                                                                                                                                                                                                <w:top w:val="none" w:sz="0" w:space="0" w:color="auto"/>
                                                                                                                                                                                                                                                <w:left w:val="none" w:sz="0" w:space="0" w:color="auto"/>
                                                                                                                                                                                                                                                <w:bottom w:val="none" w:sz="0" w:space="0" w:color="auto"/>
                                                                                                                                                                                                                                                <w:right w:val="none" w:sz="0" w:space="0" w:color="auto"/>
                                                                                                                                                                                                                                              </w:divBdr>
                                                                                                                                                                                                                                              <w:divsChild>
                                                                                                                                                                                                                                                <w:div w:id="137233499">
                                                                                                                                                                                                                                                  <w:marLeft w:val="0"/>
                                                                                                                                                                                                                                                  <w:marRight w:val="0"/>
                                                                                                                                                                                                                                                  <w:marTop w:val="0"/>
                                                                                                                                                                                                                                                  <w:marBottom w:val="0"/>
                                                                                                                                                                                                                                                  <w:divBdr>
                                                                                                                                                                                                                                                    <w:top w:val="none" w:sz="0" w:space="0" w:color="auto"/>
                                                                                                                                                                                                                                                    <w:left w:val="none" w:sz="0" w:space="0" w:color="auto"/>
                                                                                                                                                                                                                                                    <w:bottom w:val="none" w:sz="0" w:space="0" w:color="auto"/>
                                                                                                                                                                                                                                                    <w:right w:val="none" w:sz="0" w:space="0" w:color="auto"/>
                                                                                                                                                                                                                                                  </w:divBdr>
                                                                                                                                                                                                                                                  <w:divsChild>
                                                                                                                                                                                                                                                    <w:div w:id="767120043">
                                                                                                                                                                                                                                                      <w:marLeft w:val="0"/>
                                                                                                                                                                                                                                                      <w:marRight w:val="0"/>
                                                                                                                                                                                                                                                      <w:marTop w:val="0"/>
                                                                                                                                                                                                                                                      <w:marBottom w:val="0"/>
                                                                                                                                                                                                                                                      <w:divBdr>
                                                                                                                                                                                                                                                        <w:top w:val="none" w:sz="0" w:space="0" w:color="auto"/>
                                                                                                                                                                                                                                                        <w:left w:val="none" w:sz="0" w:space="0" w:color="auto"/>
                                                                                                                                                                                                                                                        <w:bottom w:val="none" w:sz="0" w:space="0" w:color="auto"/>
                                                                                                                                                                                                                                                        <w:right w:val="none" w:sz="0" w:space="0" w:color="auto"/>
                                                                                                                                                                                                                                                      </w:divBdr>
                                                                                                                                                                                                                                                      <w:divsChild>
                                                                                                                                                                                                                                                        <w:div w:id="1639336139">
                                                                                                                                                                                                                                                          <w:marLeft w:val="0"/>
                                                                                                                                                                                                                                                          <w:marRight w:val="0"/>
                                                                                                                                                                                                                                                          <w:marTop w:val="0"/>
                                                                                                                                                                                                                                                          <w:marBottom w:val="0"/>
                                                                                                                                                                                                                                                          <w:divBdr>
                                                                                                                                                                                                                                                            <w:top w:val="none" w:sz="0" w:space="0" w:color="auto"/>
                                                                                                                                                                                                                                                            <w:left w:val="none" w:sz="0" w:space="0" w:color="auto"/>
                                                                                                                                                                                                                                                            <w:bottom w:val="none" w:sz="0" w:space="0" w:color="auto"/>
                                                                                                                                                                                                                                                            <w:right w:val="none" w:sz="0" w:space="0" w:color="auto"/>
                                                                                                                                                                                                                                                          </w:divBdr>
                                                                                                                                                                                                                                                          <w:divsChild>
                                                                                                                                                                                                                                                            <w:div w:id="1944147029">
                                                                                                                                                                                                                                                              <w:marLeft w:val="0"/>
                                                                                                                                                                                                                                                              <w:marRight w:val="0"/>
                                                                                                                                                                                                                                                              <w:marTop w:val="0"/>
                                                                                                                                                                                                                                                              <w:marBottom w:val="0"/>
                                                                                                                                                                                                                                                              <w:divBdr>
                                                                                                                                                                                                                                                                <w:top w:val="none" w:sz="0" w:space="0" w:color="auto"/>
                                                                                                                                                                                                                                                                <w:left w:val="none" w:sz="0" w:space="0" w:color="auto"/>
                                                                                                                                                                                                                                                                <w:bottom w:val="none" w:sz="0" w:space="0" w:color="auto"/>
                                                                                                                                                                                                                                                                <w:right w:val="none" w:sz="0" w:space="0" w:color="auto"/>
                                                                                                                                                                                                                                                              </w:divBdr>
                                                                                                                                                                                                                                                              <w:divsChild>
                                                                                                                                                                                                                                                                <w:div w:id="1338383598">
                                                                                                                                                                                                                                                                  <w:marLeft w:val="0"/>
                                                                                                                                                                                                                                                                  <w:marRight w:val="0"/>
                                                                                                                                                                                                                                                                  <w:marTop w:val="0"/>
                                                                                                                                                                                                                                                                  <w:marBottom w:val="0"/>
                                                                                                                                                                                                                                                                  <w:divBdr>
                                                                                                                                                                                                                                                                    <w:top w:val="none" w:sz="0" w:space="0" w:color="auto"/>
                                                                                                                                                                                                                                                                    <w:left w:val="none" w:sz="0" w:space="0" w:color="auto"/>
                                                                                                                                                                                                                                                                    <w:bottom w:val="none" w:sz="0" w:space="0" w:color="auto"/>
                                                                                                                                                                                                                                                                    <w:right w:val="none" w:sz="0" w:space="0" w:color="auto"/>
                                                                                                                                                                                                                                                                  </w:divBdr>
                                                                                                                                                                                                                                                                  <w:divsChild>
                                                                                                                                                                                                                                                                    <w:div w:id="1705599769">
                                                                                                                                                                                                                                                                      <w:marLeft w:val="0"/>
                                                                                                                                                                                                                                                                      <w:marRight w:val="0"/>
                                                                                                                                                                                                                                                                      <w:marTop w:val="0"/>
                                                                                                                                                                                                                                                                      <w:marBottom w:val="0"/>
                                                                                                                                                                                                                                                                      <w:divBdr>
                                                                                                                                                                                                                                                                        <w:top w:val="none" w:sz="0" w:space="0" w:color="auto"/>
                                                                                                                                                                                                                                                                        <w:left w:val="none" w:sz="0" w:space="0" w:color="auto"/>
                                                                                                                                                                                                                                                                        <w:bottom w:val="none" w:sz="0" w:space="0" w:color="auto"/>
                                                                                                                                                                                                                                                                        <w:right w:val="none" w:sz="0" w:space="0" w:color="auto"/>
                                                                                                                                                                                                                                                                      </w:divBdr>
                                                                                                                                                                                                                                                                      <w:divsChild>
                                                                                                                                                                                                                                                                        <w:div w:id="403336245">
                                                                                                                                                                                                                                                                          <w:marLeft w:val="0"/>
                                                                                                                                                                                                                                                                          <w:marRight w:val="0"/>
                                                                                                                                                                                                                                                                          <w:marTop w:val="0"/>
                                                                                                                                                                                                                                                                          <w:marBottom w:val="0"/>
                                                                                                                                                                                                                                                                          <w:divBdr>
                                                                                                                                                                                                                                                                            <w:top w:val="none" w:sz="0" w:space="0" w:color="auto"/>
                                                                                                                                                                                                                                                                            <w:left w:val="none" w:sz="0" w:space="0" w:color="auto"/>
                                                                                                                                                                                                                                                                            <w:bottom w:val="none" w:sz="0" w:space="0" w:color="auto"/>
                                                                                                                                                                                                                                                                            <w:right w:val="none" w:sz="0" w:space="0" w:color="auto"/>
                                                                                                                                                                                                                                                                          </w:divBdr>
                                                                                                                                                                                                                                                                          <w:divsChild>
                                                                                                                                                                                                                                                                            <w:div w:id="1913347312">
                                                                                                                                                                                                                                                                              <w:marLeft w:val="0"/>
                                                                                                                                                                                                                                                                              <w:marRight w:val="0"/>
                                                                                                                                                                                                                                                                              <w:marTop w:val="0"/>
                                                                                                                                                                                                                                                                              <w:marBottom w:val="0"/>
                                                                                                                                                                                                                                                                              <w:divBdr>
                                                                                                                                                                                                                                                                                <w:top w:val="none" w:sz="0" w:space="0" w:color="auto"/>
                                                                                                                                                                                                                                                                                <w:left w:val="none" w:sz="0" w:space="0" w:color="auto"/>
                                                                                                                                                                                                                                                                                <w:bottom w:val="none" w:sz="0" w:space="0" w:color="auto"/>
                                                                                                                                                                                                                                                                                <w:right w:val="none" w:sz="0" w:space="0" w:color="auto"/>
                                                                                                                                                                                                                                                                              </w:divBdr>
                                                                                                                                                                                                                                                                              <w:divsChild>
                                                                                                                                                                                                                                                                                <w:div w:id="29304187">
                                                                                                                                                                                                                                                                                  <w:marLeft w:val="0"/>
                                                                                                                                                                                                                                                                                  <w:marRight w:val="0"/>
                                                                                                                                                                                                                                                                                  <w:marTop w:val="0"/>
                                                                                                                                                                                                                                                                                  <w:marBottom w:val="0"/>
                                                                                                                                                                                                                                                                                  <w:divBdr>
                                                                                                                                                                                                                                                                                    <w:top w:val="none" w:sz="0" w:space="0" w:color="auto"/>
                                                                                                                                                                                                                                                                                    <w:left w:val="none" w:sz="0" w:space="0" w:color="auto"/>
                                                                                                                                                                                                                                                                                    <w:bottom w:val="none" w:sz="0" w:space="0" w:color="auto"/>
                                                                                                                                                                                                                                                                                    <w:right w:val="none" w:sz="0" w:space="0" w:color="auto"/>
                                                                                                                                                                                                                                                                                  </w:divBdr>
                                                                                                                                                                                                                                                                                  <w:divsChild>
                                                                                                                                                                                                                                                                                    <w:div w:id="1841196039">
                                                                                                                                                                                                                                                                                      <w:marLeft w:val="0"/>
                                                                                                                                                                                                                                                                                      <w:marRight w:val="0"/>
                                                                                                                                                                                                                                                                                      <w:marTop w:val="0"/>
                                                                                                                                                                                                                                                                                      <w:marBottom w:val="0"/>
                                                                                                                                                                                                                                                                                      <w:divBdr>
                                                                                                                                                                                                                                                                                        <w:top w:val="none" w:sz="0" w:space="0" w:color="auto"/>
                                                                                                                                                                                                                                                                                        <w:left w:val="none" w:sz="0" w:space="0" w:color="auto"/>
                                                                                                                                                                                                                                                                                        <w:bottom w:val="none" w:sz="0" w:space="0" w:color="auto"/>
                                                                                                                                                                                                                                                                                        <w:right w:val="none" w:sz="0" w:space="0" w:color="auto"/>
                                                                                                                                                                                                                                                                                      </w:divBdr>
                                                                                                                                                                                                                                                                                      <w:divsChild>
                                                                                                                                                                                                                                                                                        <w:div w:id="835266646">
                                                                                                                                                                                                                                                                                          <w:marLeft w:val="0"/>
                                                                                                                                                                                                                                                                                          <w:marRight w:val="0"/>
                                                                                                                                                                                                                                                                                          <w:marTop w:val="0"/>
                                                                                                                                                                                                                                                                                          <w:marBottom w:val="0"/>
                                                                                                                                                                                                                                                                                          <w:divBdr>
                                                                                                                                                                                                                                                                                            <w:top w:val="none" w:sz="0" w:space="0" w:color="auto"/>
                                                                                                                                                                                                                                                                                            <w:left w:val="none" w:sz="0" w:space="0" w:color="auto"/>
                                                                                                                                                                                                                                                                                            <w:bottom w:val="none" w:sz="0" w:space="0" w:color="auto"/>
                                                                                                                                                                                                                                                                                            <w:right w:val="none" w:sz="0" w:space="0" w:color="auto"/>
                                                                                                                                                                                                                                                                                          </w:divBdr>
                                                                                                                                                                                                                                                                                          <w:divsChild>
                                                                                                                                                                                                                                                                                            <w:div w:id="901792190">
                                                                                                                                                                                                                                                                                              <w:marLeft w:val="0"/>
                                                                                                                                                                                                                                                                                              <w:marRight w:val="0"/>
                                                                                                                                                                                                                                                                                              <w:marTop w:val="0"/>
                                                                                                                                                                                                                                                                                              <w:marBottom w:val="0"/>
                                                                                                                                                                                                                                                                                              <w:divBdr>
                                                                                                                                                                                                                                                                                                <w:top w:val="none" w:sz="0" w:space="0" w:color="auto"/>
                                                                                                                                                                                                                                                                                                <w:left w:val="none" w:sz="0" w:space="0" w:color="auto"/>
                                                                                                                                                                                                                                                                                                <w:bottom w:val="none" w:sz="0" w:space="0" w:color="auto"/>
                                                                                                                                                                                                                                                                                                <w:right w:val="none" w:sz="0" w:space="0" w:color="auto"/>
                                                                                                                                                                                                                                                                                              </w:divBdr>
                                                                                                                                                                                                                                                                                              <w:divsChild>
                                                                                                                                                                                                                                                                                                <w:div w:id="1541939007">
                                                                                                                                                                                                                                                                                                  <w:marLeft w:val="0"/>
                                                                                                                                                                                                                                                                                                  <w:marRight w:val="0"/>
                                                                                                                                                                                                                                                                                                  <w:marTop w:val="0"/>
                                                                                                                                                                                                                                                                                                  <w:marBottom w:val="0"/>
                                                                                                                                                                                                                                                                                                  <w:divBdr>
                                                                                                                                                                                                                                                                                                    <w:top w:val="none" w:sz="0" w:space="0" w:color="auto"/>
                                                                                                                                                                                                                                                                                                    <w:left w:val="none" w:sz="0" w:space="0" w:color="auto"/>
                                                                                                                                                                                                                                                                                                    <w:bottom w:val="none" w:sz="0" w:space="0" w:color="auto"/>
                                                                                                                                                                                                                                                                                                    <w:right w:val="none" w:sz="0" w:space="0" w:color="auto"/>
                                                                                                                                                                                                                                                                                                  </w:divBdr>
                                                                                                                                                                                                                                                                                                  <w:divsChild>
                                                                                                                                                                                                                                                                                                    <w:div w:id="677540190">
                                                                                                                                                                                                                                                                                                      <w:marLeft w:val="0"/>
                                                                                                                                                                                                                                                                                                      <w:marRight w:val="0"/>
                                                                                                                                                                                                                                                                                                      <w:marTop w:val="0"/>
                                                                                                                                                                                                                                                                                                      <w:marBottom w:val="0"/>
                                                                                                                                                                                                                                                                                                      <w:divBdr>
                                                                                                                                                                                                                                                                                                        <w:top w:val="none" w:sz="0" w:space="0" w:color="auto"/>
                                                                                                                                                                                                                                                                                                        <w:left w:val="none" w:sz="0" w:space="0" w:color="auto"/>
                                                                                                                                                                                                                                                                                                        <w:bottom w:val="none" w:sz="0" w:space="0" w:color="auto"/>
                                                                                                                                                                                                                                                                                                        <w:right w:val="none" w:sz="0" w:space="0" w:color="auto"/>
                                                                                                                                                                                                                                                                                                      </w:divBdr>
                                                                                                                                                                                                                                                                                                      <w:divsChild>
                                                                                                                                                                                                                                                                                                        <w:div w:id="374817207">
                                                                                                                                                                                                                                                                                                          <w:marLeft w:val="0"/>
                                                                                                                                                                                                                                                                                                          <w:marRight w:val="0"/>
                                                                                                                                                                                                                                                                                                          <w:marTop w:val="0"/>
                                                                                                                                                                                                                                                                                                          <w:marBottom w:val="0"/>
                                                                                                                                                                                                                                                                                                          <w:divBdr>
                                                                                                                                                                                                                                                                                                            <w:top w:val="none" w:sz="0" w:space="0" w:color="auto"/>
                                                                                                                                                                                                                                                                                                            <w:left w:val="none" w:sz="0" w:space="0" w:color="auto"/>
                                                                                                                                                                                                                                                                                                            <w:bottom w:val="none" w:sz="0" w:space="0" w:color="auto"/>
                                                                                                                                                                                                                                                                                                            <w:right w:val="none" w:sz="0" w:space="0" w:color="auto"/>
                                                                                                                                                                                                                                                                                                          </w:divBdr>
                                                                                                                                                                                                                                                                                                          <w:divsChild>
                                                                                                                                                                                                                                                                                                            <w:div w:id="868880629">
                                                                                                                                                                                                                                                                                                              <w:marLeft w:val="0"/>
                                                                                                                                                                                                                                                                                                              <w:marRight w:val="0"/>
                                                                                                                                                                                                                                                                                                              <w:marTop w:val="0"/>
                                                                                                                                                                                                                                                                                                              <w:marBottom w:val="0"/>
                                                                                                                                                                                                                                                                                                              <w:divBdr>
                                                                                                                                                                                                                                                                                                                <w:top w:val="none" w:sz="0" w:space="0" w:color="auto"/>
                                                                                                                                                                                                                                                                                                                <w:left w:val="none" w:sz="0" w:space="0" w:color="auto"/>
                                                                                                                                                                                                                                                                                                                <w:bottom w:val="none" w:sz="0" w:space="0" w:color="auto"/>
                                                                                                                                                                                                                                                                                                                <w:right w:val="none" w:sz="0" w:space="0" w:color="auto"/>
                                                                                                                                                                                                                                                                                                              </w:divBdr>
                                                                                                                                                                                                                                                                                                              <w:divsChild>
                                                                                                                                                                                                                                                                                                                <w:div w:id="368535951">
                                                                                                                                                                                                                                                                                                                  <w:marLeft w:val="0"/>
                                                                                                                                                                                                                                                                                                                  <w:marRight w:val="0"/>
                                                                                                                                                                                                                                                                                                                  <w:marTop w:val="0"/>
                                                                                                                                                                                                                                                                                                                  <w:marBottom w:val="0"/>
                                                                                                                                                                                                                                                                                                                  <w:divBdr>
                                                                                                                                                                                                                                                                                                                    <w:top w:val="none" w:sz="0" w:space="0" w:color="auto"/>
                                                                                                                                                                                                                                                                                                                    <w:left w:val="none" w:sz="0" w:space="0" w:color="auto"/>
                                                                                                                                                                                                                                                                                                                    <w:bottom w:val="none" w:sz="0" w:space="0" w:color="auto"/>
                                                                                                                                                                                                                                                                                                                    <w:right w:val="none" w:sz="0" w:space="0" w:color="auto"/>
                                                                                                                                                                                                                                                                                                                  </w:divBdr>
                                                                                                                                                                                                                                                                                                                  <w:divsChild>
                                                                                                                                                                                                                                                                                                                    <w:div w:id="1090083026">
                                                                                                                                                                                                                                                                                                                      <w:marLeft w:val="0"/>
                                                                                                                                                                                                                                                                                                                      <w:marRight w:val="0"/>
                                                                                                                                                                                                                                                                                                                      <w:marTop w:val="0"/>
                                                                                                                                                                                                                                                                                                                      <w:marBottom w:val="0"/>
                                                                                                                                                                                                                                                                                                                      <w:divBdr>
                                                                                                                                                                                                                                                                                                                        <w:top w:val="none" w:sz="0" w:space="0" w:color="auto"/>
                                                                                                                                                                                                                                                                                                                        <w:left w:val="none" w:sz="0" w:space="0" w:color="auto"/>
                                                                                                                                                                                                                                                                                                                        <w:bottom w:val="none" w:sz="0" w:space="0" w:color="auto"/>
                                                                                                                                                                                                                                                                                                                        <w:right w:val="none" w:sz="0" w:space="0" w:color="auto"/>
                                                                                                                                                                                                                                                                                                                      </w:divBdr>
                                                                                                                                                                                                                                                                                                                      <w:divsChild>
                                                                                                                                                                                                                                                                                                                        <w:div w:id="369771143">
                                                                                                                                                                                                                                                                                                                          <w:marLeft w:val="0"/>
                                                                                                                                                                                                                                                                                                                          <w:marRight w:val="0"/>
                                                                                                                                                                                                                                                                                                                          <w:marTop w:val="0"/>
                                                                                                                                                                                                                                                                                                                          <w:marBottom w:val="0"/>
                                                                                                                                                                                                                                                                                                                          <w:divBdr>
                                                                                                                                                                                                                                                                                                                            <w:top w:val="none" w:sz="0" w:space="0" w:color="auto"/>
                                                                                                                                                                                                                                                                                                                            <w:left w:val="none" w:sz="0" w:space="0" w:color="auto"/>
                                                                                                                                                                                                                                                                                                                            <w:bottom w:val="none" w:sz="0" w:space="0" w:color="auto"/>
                                                                                                                                                                                                                                                                                                                            <w:right w:val="none" w:sz="0" w:space="0" w:color="auto"/>
                                                                                                                                                                                                                                                                                                                          </w:divBdr>
                                                                                                                                                                                                                                                                                                                          <w:divsChild>
                                                                                                                                                                                                                                                                                                                            <w:div w:id="1010793858">
                                                                                                                                                                                                                                                                                                                              <w:marLeft w:val="0"/>
                                                                                                                                                                                                                                                                                                                              <w:marRight w:val="0"/>
                                                                                                                                                                                                                                                                                                                              <w:marTop w:val="0"/>
                                                                                                                                                                                                                                                                                                                              <w:marBottom w:val="0"/>
                                                                                                                                                                                                                                                                                                                              <w:divBdr>
                                                                                                                                                                                                                                                                                                                                <w:top w:val="none" w:sz="0" w:space="0" w:color="auto"/>
                                                                                                                                                                                                                                                                                                                                <w:left w:val="none" w:sz="0" w:space="0" w:color="auto"/>
                                                                                                                                                                                                                                                                                                                                <w:bottom w:val="none" w:sz="0" w:space="0" w:color="auto"/>
                                                                                                                                                                                                                                                                                                                                <w:right w:val="none" w:sz="0" w:space="0" w:color="auto"/>
                                                                                                                                                                                                                                                                                                                              </w:divBdr>
                                                                                                                                                                                                                                                                                                                              <w:divsChild>
                                                                                                                                                                                                                                                                                                                                <w:div w:id="1030181645">
                                                                                                                                                                                                                                                                                                                                  <w:marLeft w:val="0"/>
                                                                                                                                                                                                                                                                                                                                  <w:marRight w:val="0"/>
                                                                                                                                                                                                                                                                                                                                  <w:marTop w:val="0"/>
                                                                                                                                                                                                                                                                                                                                  <w:marBottom w:val="0"/>
                                                                                                                                                                                                                                                                                                                                  <w:divBdr>
                                                                                                                                                                                                                                                                                                                                    <w:top w:val="none" w:sz="0" w:space="0" w:color="auto"/>
                                                                                                                                                                                                                                                                                                                                    <w:left w:val="none" w:sz="0" w:space="0" w:color="auto"/>
                                                                                                                                                                                                                                                                                                                                    <w:bottom w:val="none" w:sz="0" w:space="0" w:color="auto"/>
                                                                                                                                                                                                                                                                                                                                    <w:right w:val="none" w:sz="0" w:space="0" w:color="auto"/>
                                                                                                                                                                                                                                                                                                                                  </w:divBdr>
                                                                                                                                                                                                                                                                                                                                  <w:divsChild>
                                                                                                                                                                                                                                                                                                                                    <w:div w:id="626081711">
                                                                                                                                                                                                                                                                                                                                      <w:marLeft w:val="0"/>
                                                                                                                                                                                                                                                                                                                                      <w:marRight w:val="0"/>
                                                                                                                                                                                                                                                                                                                                      <w:marTop w:val="0"/>
                                                                                                                                                                                                                                                                                                                                      <w:marBottom w:val="0"/>
                                                                                                                                                                                                                                                                                                                                      <w:divBdr>
                                                                                                                                                                                                                                                                                                                                        <w:top w:val="none" w:sz="0" w:space="0" w:color="auto"/>
                                                                                                                                                                                                                                                                                                                                        <w:left w:val="none" w:sz="0" w:space="0" w:color="auto"/>
                                                                                                                                                                                                                                                                                                                                        <w:bottom w:val="none" w:sz="0" w:space="0" w:color="auto"/>
                                                                                                                                                                                                                                                                                                                                        <w:right w:val="none" w:sz="0" w:space="0" w:color="auto"/>
                                                                                                                                                                                                                                                                                                                                      </w:divBdr>
                                                                                                                                                                                                                                                                                                                                      <w:divsChild>
                                                                                                                                                                                                                                                                                                                                        <w:div w:id="2040347596">
                                                                                                                                                                                                                                                                                                                                          <w:marLeft w:val="0"/>
                                                                                                                                                                                                                                                                                                                                          <w:marRight w:val="0"/>
                                                                                                                                                                                                                                                                                                                                          <w:marTop w:val="0"/>
                                                                                                                                                                                                                                                                                                                                          <w:marBottom w:val="0"/>
                                                                                                                                                                                                                                                                                                                                          <w:divBdr>
                                                                                                                                                                                                                                                                                                                                            <w:top w:val="none" w:sz="0" w:space="0" w:color="auto"/>
                                                                                                                                                                                                                                                                                                                                            <w:left w:val="none" w:sz="0" w:space="0" w:color="auto"/>
                                                                                                                                                                                                                                                                                                                                            <w:bottom w:val="none" w:sz="0" w:space="0" w:color="auto"/>
                                                                                                                                                                                                                                                                                                                                            <w:right w:val="none" w:sz="0" w:space="0" w:color="auto"/>
                                                                                                                                                                                                                                                                                                                                          </w:divBdr>
                                                                                                                                                                                                                                                                                                                                          <w:divsChild>
                                                                                                                                                                                                                                                                                                                                            <w:div w:id="1126122584">
                                                                                                                                                                                                                                                                                                                                              <w:marLeft w:val="0"/>
                                                                                                                                                                                                                                                                                                                                              <w:marRight w:val="0"/>
                                                                                                                                                                                                                                                                                                                                              <w:marTop w:val="0"/>
                                                                                                                                                                                                                                                                                                                                              <w:marBottom w:val="0"/>
                                                                                                                                                                                                                                                                                                                                              <w:divBdr>
                                                                                                                                                                                                                                                                                                                                                <w:top w:val="none" w:sz="0" w:space="0" w:color="auto"/>
                                                                                                                                                                                                                                                                                                                                                <w:left w:val="none" w:sz="0" w:space="0" w:color="auto"/>
                                                                                                                                                                                                                                                                                                                                                <w:bottom w:val="none" w:sz="0" w:space="0" w:color="auto"/>
                                                                                                                                                                                                                                                                                                                                                <w:right w:val="none" w:sz="0" w:space="0" w:color="auto"/>
                                                                                                                                                                                                                                                                                                                                              </w:divBdr>
                                                                                                                                                                                                                                                                                                                                              <w:divsChild>
                                                                                                                                                                                                                                                                                                                                                <w:div w:id="1624271344">
                                                                                                                                                                                                                                                                                                                                                  <w:marLeft w:val="0"/>
                                                                                                                                                                                                                                                                                                                                                  <w:marRight w:val="0"/>
                                                                                                                                                                                                                                                                                                                                                  <w:marTop w:val="0"/>
                                                                                                                                                                                                                                                                                                                                                  <w:marBottom w:val="0"/>
                                                                                                                                                                                                                                                                                                                                                  <w:divBdr>
                                                                                                                                                                                                                                                                                                                                                    <w:top w:val="none" w:sz="0" w:space="0" w:color="auto"/>
                                                                                                                                                                                                                                                                                                                                                    <w:left w:val="none" w:sz="0" w:space="0" w:color="auto"/>
                                                                                                                                                                                                                                                                                                                                                    <w:bottom w:val="none" w:sz="0" w:space="0" w:color="auto"/>
                                                                                                                                                                                                                                                                                                                                                    <w:right w:val="none" w:sz="0" w:space="0" w:color="auto"/>
                                                                                                                                                                                                                                                                                                                                                  </w:divBdr>
                                                                                                                                                                                                                                                                                                                                                  <w:divsChild>
                                                                                                                                                                                                                                                                                                                                                    <w:div w:id="115763170">
                                                                                                                                                                                                                                                                                                                                                      <w:marLeft w:val="0"/>
                                                                                                                                                                                                                                                                                                                                                      <w:marRight w:val="0"/>
                                                                                                                                                                                                                                                                                                                                                      <w:marTop w:val="0"/>
                                                                                                                                                                                                                                                                                                                                                      <w:marBottom w:val="0"/>
                                                                                                                                                                                                                                                                                                                                                      <w:divBdr>
                                                                                                                                                                                                                                                                                                                                                        <w:top w:val="none" w:sz="0" w:space="0" w:color="auto"/>
                                                                                                                                                                                                                                                                                                                                                        <w:left w:val="none" w:sz="0" w:space="0" w:color="auto"/>
                                                                                                                                                                                                                                                                                                                                                        <w:bottom w:val="none" w:sz="0" w:space="0" w:color="auto"/>
                                                                                                                                                                                                                                                                                                                                                        <w:right w:val="none" w:sz="0" w:space="0" w:color="auto"/>
                                                                                                                                                                                                                                                                                                                                                      </w:divBdr>
                                                                                                                                                                                                                                                                                                                                                      <w:divsChild>
                                                                                                                                                                                                                                                                                                                                                        <w:div w:id="1767846926">
                                                                                                                                                                                                                                                                                                                                                          <w:marLeft w:val="0"/>
                                                                                                                                                                                                                                                                                                                                                          <w:marRight w:val="0"/>
                                                                                                                                                                                                                                                                                                                                                          <w:marTop w:val="0"/>
                                                                                                                                                                                                                                                                                                                                                          <w:marBottom w:val="0"/>
                                                                                                                                                                                                                                                                                                                                                          <w:divBdr>
                                                                                                                                                                                                                                                                                                                                                            <w:top w:val="none" w:sz="0" w:space="0" w:color="auto"/>
                                                                                                                                                                                                                                                                                                                                                            <w:left w:val="none" w:sz="0" w:space="0" w:color="auto"/>
                                                                                                                                                                                                                                                                                                                                                            <w:bottom w:val="none" w:sz="0" w:space="0" w:color="auto"/>
                                                                                                                                                                                                                                                                                                                                                            <w:right w:val="none" w:sz="0" w:space="0" w:color="auto"/>
                                                                                                                                                                                                                                                                                                                                                          </w:divBdr>
                                                                                                                                                                                                                                                                                                                                                          <w:divsChild>
                                                                                                                                                                                                                                                                                                                                                            <w:div w:id="412551802">
                                                                                                                                                                                                                                                                                                                                                              <w:marLeft w:val="0"/>
                                                                                                                                                                                                                                                                                                                                                              <w:marRight w:val="0"/>
                                                                                                                                                                                                                                                                                                                                                              <w:marTop w:val="0"/>
                                                                                                                                                                                                                                                                                                                                                              <w:marBottom w:val="0"/>
                                                                                                                                                                                                                                                                                                                                                              <w:divBdr>
                                                                                                                                                                                                                                                                                                                                                                <w:top w:val="none" w:sz="0" w:space="0" w:color="auto"/>
                                                                                                                                                                                                                                                                                                                                                                <w:left w:val="none" w:sz="0" w:space="0" w:color="auto"/>
                                                                                                                                                                                                                                                                                                                                                                <w:bottom w:val="none" w:sz="0" w:space="0" w:color="auto"/>
                                                                                                                                                                                                                                                                                                                                                                <w:right w:val="none" w:sz="0" w:space="0" w:color="auto"/>
                                                                                                                                                                                                                                                                                                                                                              </w:divBdr>
                                                                                                                                                                                                                                                                                                                                                              <w:divsChild>
                                                                                                                                                                                                                                                                                                                                                                <w:div w:id="2128692890">
                                                                                                                                                                                                                                                                                                                                                                  <w:marLeft w:val="0"/>
                                                                                                                                                                                                                                                                                                                                                                  <w:marRight w:val="0"/>
                                                                                                                                                                                                                                                                                                                                                                  <w:marTop w:val="0"/>
                                                                                                                                                                                                                                                                                                                                                                  <w:marBottom w:val="0"/>
                                                                                                                                                                                                                                                                                                                                                                  <w:divBdr>
                                                                                                                                                                                                                                                                                                                                                                    <w:top w:val="none" w:sz="0" w:space="0" w:color="auto"/>
                                                                                                                                                                                                                                                                                                                                                                    <w:left w:val="none" w:sz="0" w:space="0" w:color="auto"/>
                                                                                                                                                                                                                                                                                                                                                                    <w:bottom w:val="none" w:sz="0" w:space="0" w:color="auto"/>
                                                                                                                                                                                                                                                                                                                                                                    <w:right w:val="none" w:sz="0" w:space="0" w:color="auto"/>
                                                                                                                                                                                                                                                                                                                                                                  </w:divBdr>
                                                                                                                                                                                                                                                                                                                                                                  <w:divsChild>
                                                                                                                                                                                                                                                                                                                                                                    <w:div w:id="834683975">
                                                                                                                                                                                                                                                                                                                                                                      <w:marLeft w:val="0"/>
                                                                                                                                                                                                                                                                                                                                                                      <w:marRight w:val="0"/>
                                                                                                                                                                                                                                                                                                                                                                      <w:marTop w:val="0"/>
                                                                                                                                                                                                                                                                                                                                                                      <w:marBottom w:val="0"/>
                                                                                                                                                                                                                                                                                                                                                                      <w:divBdr>
                                                                                                                                                                                                                                                                                                                                                                        <w:top w:val="none" w:sz="0" w:space="0" w:color="auto"/>
                                                                                                                                                                                                                                                                                                                                                                        <w:left w:val="none" w:sz="0" w:space="0" w:color="auto"/>
                                                                                                                                                                                                                                                                                                                                                                        <w:bottom w:val="none" w:sz="0" w:space="0" w:color="auto"/>
                                                                                                                                                                                                                                                                                                                                                                        <w:right w:val="none" w:sz="0" w:space="0" w:color="auto"/>
                                                                                                                                                                                                                                                                                                                                                                      </w:divBdr>
                                                                                                                                                                                                                                                                                                                                                                      <w:divsChild>
                                                                                                                                                                                                                                                                                                                                                                        <w:div w:id="362629877">
                                                                                                                                                                                                                                                                                                                                                                          <w:marLeft w:val="0"/>
                                                                                                                                                                                                                                                                                                                                                                          <w:marRight w:val="0"/>
                                                                                                                                                                                                                                                                                                                                                                          <w:marTop w:val="0"/>
                                                                                                                                                                                                                                                                                                                                                                          <w:marBottom w:val="0"/>
                                                                                                                                                                                                                                                                                                                                                                          <w:divBdr>
                                                                                                                                                                                                                                                                                                                                                                            <w:top w:val="none" w:sz="0" w:space="0" w:color="auto"/>
                                                                                                                                                                                                                                                                                                                                                                            <w:left w:val="none" w:sz="0" w:space="0" w:color="auto"/>
                                                                                                                                                                                                                                                                                                                                                                            <w:bottom w:val="none" w:sz="0" w:space="0" w:color="auto"/>
                                                                                                                                                                                                                                                                                                                                                                            <w:right w:val="none" w:sz="0" w:space="0" w:color="auto"/>
                                                                                                                                                                                                                                                                                                                                                                          </w:divBdr>
                                                                                                                                                                                                                                                                                                                                                                          <w:divsChild>
                                                                                                                                                                                                                                                                                                                                                                            <w:div w:id="41443499">
                                                                                                                                                                                                                                                                                                                                                                              <w:marLeft w:val="0"/>
                                                                                                                                                                                                                                                                                                                                                                              <w:marRight w:val="0"/>
                                                                                                                                                                                                                                                                                                                                                                              <w:marTop w:val="0"/>
                                                                                                                                                                                                                                                                                                                                                                              <w:marBottom w:val="0"/>
                                                                                                                                                                                                                                                                                                                                                                              <w:divBdr>
                                                                                                                                                                                                                                                                                                                                                                                <w:top w:val="none" w:sz="0" w:space="0" w:color="auto"/>
                                                                                                                                                                                                                                                                                                                                                                                <w:left w:val="none" w:sz="0" w:space="0" w:color="auto"/>
                                                                                                                                                                                                                                                                                                                                                                                <w:bottom w:val="none" w:sz="0" w:space="0" w:color="auto"/>
                                                                                                                                                                                                                                                                                                                                                                                <w:right w:val="none" w:sz="0" w:space="0" w:color="auto"/>
                                                                                                                                                                                                                                                                                                                                                                              </w:divBdr>
                                                                                                                                                                                                                                                                                                                                                                              <w:divsChild>
                                                                                                                                                                                                                                                                                                                                                                                <w:div w:id="884097385">
                                                                                                                                                                                                                                                                                                                                                                                  <w:marLeft w:val="0"/>
                                                                                                                                                                                                                                                                                                                                                                                  <w:marRight w:val="0"/>
                                                                                                                                                                                                                                                                                                                                                                                  <w:marTop w:val="0"/>
                                                                                                                                                                                                                                                                                                                                                                                  <w:marBottom w:val="0"/>
                                                                                                                                                                                                                                                                                                                                                                                  <w:divBdr>
                                                                                                                                                                                                                                                                                                                                                                                    <w:top w:val="none" w:sz="0" w:space="0" w:color="auto"/>
                                                                                                                                                                                                                                                                                                                                                                                    <w:left w:val="none" w:sz="0" w:space="0" w:color="auto"/>
                                                                                                                                                                                                                                                                                                                                                                                    <w:bottom w:val="none" w:sz="0" w:space="0" w:color="auto"/>
                                                                                                                                                                                                                                                                                                                                                                                    <w:right w:val="none" w:sz="0" w:space="0" w:color="auto"/>
                                                                                                                                                                                                                                                                                                                                                                                  </w:divBdr>
                                                                                                                                                                                                                                                                                                                                                                                  <w:divsChild>
                                                                                                                                                                                                                                                                                                                                                                                    <w:div w:id="2034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330373">
      <w:bodyDiv w:val="1"/>
      <w:marLeft w:val="0"/>
      <w:marRight w:val="0"/>
      <w:marTop w:val="0"/>
      <w:marBottom w:val="0"/>
      <w:divBdr>
        <w:top w:val="none" w:sz="0" w:space="0" w:color="auto"/>
        <w:left w:val="none" w:sz="0" w:space="0" w:color="auto"/>
        <w:bottom w:val="none" w:sz="0" w:space="0" w:color="auto"/>
        <w:right w:val="none" w:sz="0" w:space="0" w:color="auto"/>
      </w:divBdr>
      <w:divsChild>
        <w:div w:id="1770809739">
          <w:marLeft w:val="0"/>
          <w:marRight w:val="0"/>
          <w:marTop w:val="0"/>
          <w:marBottom w:val="0"/>
          <w:divBdr>
            <w:top w:val="none" w:sz="0" w:space="0" w:color="auto"/>
            <w:left w:val="none" w:sz="0" w:space="0" w:color="auto"/>
            <w:bottom w:val="none" w:sz="0" w:space="0" w:color="auto"/>
            <w:right w:val="none" w:sz="0" w:space="0" w:color="auto"/>
          </w:divBdr>
          <w:divsChild>
            <w:div w:id="253981730">
              <w:marLeft w:val="0"/>
              <w:marRight w:val="0"/>
              <w:marTop w:val="0"/>
              <w:marBottom w:val="0"/>
              <w:divBdr>
                <w:top w:val="none" w:sz="0" w:space="0" w:color="auto"/>
                <w:left w:val="none" w:sz="0" w:space="0" w:color="auto"/>
                <w:bottom w:val="none" w:sz="0" w:space="0" w:color="auto"/>
                <w:right w:val="none" w:sz="0" w:space="0" w:color="auto"/>
              </w:divBdr>
              <w:divsChild>
                <w:div w:id="954363939">
                  <w:marLeft w:val="0"/>
                  <w:marRight w:val="0"/>
                  <w:marTop w:val="815"/>
                  <w:marBottom w:val="0"/>
                  <w:divBdr>
                    <w:top w:val="none" w:sz="0" w:space="0" w:color="auto"/>
                    <w:left w:val="none" w:sz="0" w:space="0" w:color="auto"/>
                    <w:bottom w:val="none" w:sz="0" w:space="0" w:color="auto"/>
                    <w:right w:val="none" w:sz="0" w:space="0" w:color="auto"/>
                  </w:divBdr>
                  <w:divsChild>
                    <w:div w:id="604308969">
                      <w:marLeft w:val="0"/>
                      <w:marRight w:val="0"/>
                      <w:marTop w:val="0"/>
                      <w:marBottom w:val="0"/>
                      <w:divBdr>
                        <w:top w:val="none" w:sz="0" w:space="0" w:color="auto"/>
                        <w:left w:val="none" w:sz="0" w:space="0" w:color="auto"/>
                        <w:bottom w:val="none" w:sz="0" w:space="0" w:color="auto"/>
                        <w:right w:val="none" w:sz="0" w:space="0" w:color="auto"/>
                      </w:divBdr>
                      <w:divsChild>
                        <w:div w:id="1721858785">
                          <w:marLeft w:val="0"/>
                          <w:marRight w:val="0"/>
                          <w:marTop w:val="0"/>
                          <w:marBottom w:val="0"/>
                          <w:divBdr>
                            <w:top w:val="none" w:sz="0" w:space="0" w:color="auto"/>
                            <w:left w:val="none" w:sz="0" w:space="0" w:color="auto"/>
                            <w:bottom w:val="none" w:sz="0" w:space="0" w:color="auto"/>
                            <w:right w:val="none" w:sz="0" w:space="0" w:color="auto"/>
                          </w:divBdr>
                          <w:divsChild>
                            <w:div w:id="2118282664">
                              <w:marLeft w:val="0"/>
                              <w:marRight w:val="0"/>
                              <w:marTop w:val="0"/>
                              <w:marBottom w:val="0"/>
                              <w:divBdr>
                                <w:top w:val="none" w:sz="0" w:space="0" w:color="auto"/>
                                <w:left w:val="none" w:sz="0" w:space="0" w:color="auto"/>
                                <w:bottom w:val="none" w:sz="0" w:space="0" w:color="auto"/>
                                <w:right w:val="none" w:sz="0" w:space="0" w:color="auto"/>
                              </w:divBdr>
                              <w:divsChild>
                                <w:div w:id="1013533548">
                                  <w:marLeft w:val="0"/>
                                  <w:marRight w:val="0"/>
                                  <w:marTop w:val="0"/>
                                  <w:marBottom w:val="0"/>
                                  <w:divBdr>
                                    <w:top w:val="none" w:sz="0" w:space="0" w:color="auto"/>
                                    <w:left w:val="none" w:sz="0" w:space="0" w:color="auto"/>
                                    <w:bottom w:val="none" w:sz="0" w:space="0" w:color="auto"/>
                                    <w:right w:val="none" w:sz="0" w:space="0" w:color="auto"/>
                                  </w:divBdr>
                                  <w:divsChild>
                                    <w:div w:id="1359891353">
                                      <w:marLeft w:val="0"/>
                                      <w:marRight w:val="0"/>
                                      <w:marTop w:val="0"/>
                                      <w:marBottom w:val="0"/>
                                      <w:divBdr>
                                        <w:top w:val="none" w:sz="0" w:space="0" w:color="auto"/>
                                        <w:left w:val="none" w:sz="0" w:space="0" w:color="auto"/>
                                        <w:bottom w:val="none" w:sz="0" w:space="0" w:color="auto"/>
                                        <w:right w:val="none" w:sz="0" w:space="0" w:color="auto"/>
                                      </w:divBdr>
                                      <w:divsChild>
                                        <w:div w:id="1291549643">
                                          <w:marLeft w:val="0"/>
                                          <w:marRight w:val="0"/>
                                          <w:marTop w:val="0"/>
                                          <w:marBottom w:val="0"/>
                                          <w:divBdr>
                                            <w:top w:val="none" w:sz="0" w:space="0" w:color="auto"/>
                                            <w:left w:val="none" w:sz="0" w:space="0" w:color="auto"/>
                                            <w:bottom w:val="none" w:sz="0" w:space="0" w:color="auto"/>
                                            <w:right w:val="none" w:sz="0" w:space="0" w:color="auto"/>
                                          </w:divBdr>
                                          <w:divsChild>
                                            <w:div w:id="920404888">
                                              <w:marLeft w:val="0"/>
                                              <w:marRight w:val="0"/>
                                              <w:marTop w:val="0"/>
                                              <w:marBottom w:val="951"/>
                                              <w:divBdr>
                                                <w:top w:val="none" w:sz="0" w:space="0" w:color="auto"/>
                                                <w:left w:val="none" w:sz="0" w:space="0" w:color="auto"/>
                                                <w:bottom w:val="none" w:sz="0" w:space="0" w:color="auto"/>
                                                <w:right w:val="none" w:sz="0" w:space="0" w:color="auto"/>
                                              </w:divBdr>
                                              <w:divsChild>
                                                <w:div w:id="2022001143">
                                                  <w:marLeft w:val="0"/>
                                                  <w:marRight w:val="0"/>
                                                  <w:marTop w:val="0"/>
                                                  <w:marBottom w:val="0"/>
                                                  <w:divBdr>
                                                    <w:top w:val="none" w:sz="0" w:space="0" w:color="auto"/>
                                                    <w:left w:val="none" w:sz="0" w:space="0" w:color="auto"/>
                                                    <w:bottom w:val="none" w:sz="0" w:space="0" w:color="auto"/>
                                                    <w:right w:val="none" w:sz="0" w:space="0" w:color="auto"/>
                                                  </w:divBdr>
                                                  <w:divsChild>
                                                    <w:div w:id="1756853656">
                                                      <w:marLeft w:val="0"/>
                                                      <w:marRight w:val="0"/>
                                                      <w:marTop w:val="0"/>
                                                      <w:marBottom w:val="0"/>
                                                      <w:divBdr>
                                                        <w:top w:val="none" w:sz="0" w:space="0" w:color="auto"/>
                                                        <w:left w:val="none" w:sz="0" w:space="0" w:color="auto"/>
                                                        <w:bottom w:val="none" w:sz="0" w:space="0" w:color="auto"/>
                                                        <w:right w:val="none" w:sz="0" w:space="0" w:color="auto"/>
                                                      </w:divBdr>
                                                      <w:divsChild>
                                                        <w:div w:id="372196199">
                                                          <w:marLeft w:val="0"/>
                                                          <w:marRight w:val="0"/>
                                                          <w:marTop w:val="0"/>
                                                          <w:marBottom w:val="0"/>
                                                          <w:divBdr>
                                                            <w:top w:val="none" w:sz="0" w:space="0" w:color="auto"/>
                                                            <w:left w:val="none" w:sz="0" w:space="0" w:color="auto"/>
                                                            <w:bottom w:val="none" w:sz="0" w:space="0" w:color="auto"/>
                                                            <w:right w:val="none" w:sz="0" w:space="0" w:color="auto"/>
                                                          </w:divBdr>
                                                          <w:divsChild>
                                                            <w:div w:id="1513567807">
                                                              <w:marLeft w:val="0"/>
                                                              <w:marRight w:val="0"/>
                                                              <w:marTop w:val="0"/>
                                                              <w:marBottom w:val="0"/>
                                                              <w:divBdr>
                                                                <w:top w:val="none" w:sz="0" w:space="0" w:color="auto"/>
                                                                <w:left w:val="none" w:sz="0" w:space="0" w:color="auto"/>
                                                                <w:bottom w:val="none" w:sz="0" w:space="0" w:color="auto"/>
                                                                <w:right w:val="none" w:sz="0" w:space="0" w:color="auto"/>
                                                              </w:divBdr>
                                                              <w:divsChild>
                                                                <w:div w:id="1768966031">
                                                                  <w:marLeft w:val="0"/>
                                                                  <w:marRight w:val="0"/>
                                                                  <w:marTop w:val="0"/>
                                                                  <w:marBottom w:val="0"/>
                                                                  <w:divBdr>
                                                                    <w:top w:val="none" w:sz="0" w:space="0" w:color="auto"/>
                                                                    <w:left w:val="none" w:sz="0" w:space="0" w:color="auto"/>
                                                                    <w:bottom w:val="none" w:sz="0" w:space="0" w:color="auto"/>
                                                                    <w:right w:val="none" w:sz="0" w:space="0" w:color="auto"/>
                                                                  </w:divBdr>
                                                                  <w:divsChild>
                                                                    <w:div w:id="516426141">
                                                                      <w:marLeft w:val="0"/>
                                                                      <w:marRight w:val="0"/>
                                                                      <w:marTop w:val="0"/>
                                                                      <w:marBottom w:val="0"/>
                                                                      <w:divBdr>
                                                                        <w:top w:val="none" w:sz="0" w:space="0" w:color="auto"/>
                                                                        <w:left w:val="none" w:sz="0" w:space="0" w:color="auto"/>
                                                                        <w:bottom w:val="none" w:sz="0" w:space="0" w:color="auto"/>
                                                                        <w:right w:val="none" w:sz="0" w:space="0" w:color="auto"/>
                                                                      </w:divBdr>
                                                                    </w:div>
                                                                    <w:div w:id="13134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2927921">
      <w:bodyDiv w:val="1"/>
      <w:marLeft w:val="0"/>
      <w:marRight w:val="0"/>
      <w:marTop w:val="0"/>
      <w:marBottom w:val="0"/>
      <w:divBdr>
        <w:top w:val="none" w:sz="0" w:space="0" w:color="auto"/>
        <w:left w:val="none" w:sz="0" w:space="0" w:color="auto"/>
        <w:bottom w:val="none" w:sz="0" w:space="0" w:color="auto"/>
        <w:right w:val="none" w:sz="0" w:space="0" w:color="auto"/>
      </w:divBdr>
    </w:div>
    <w:div w:id="1067459759">
      <w:bodyDiv w:val="1"/>
      <w:marLeft w:val="0"/>
      <w:marRight w:val="0"/>
      <w:marTop w:val="0"/>
      <w:marBottom w:val="0"/>
      <w:divBdr>
        <w:top w:val="none" w:sz="0" w:space="0" w:color="auto"/>
        <w:left w:val="none" w:sz="0" w:space="0" w:color="auto"/>
        <w:bottom w:val="none" w:sz="0" w:space="0" w:color="auto"/>
        <w:right w:val="none" w:sz="0" w:space="0" w:color="auto"/>
      </w:divBdr>
      <w:divsChild>
        <w:div w:id="1334529281">
          <w:marLeft w:val="0"/>
          <w:marRight w:val="0"/>
          <w:marTop w:val="0"/>
          <w:marBottom w:val="0"/>
          <w:divBdr>
            <w:top w:val="none" w:sz="0" w:space="0" w:color="auto"/>
            <w:left w:val="none" w:sz="0" w:space="0" w:color="auto"/>
            <w:bottom w:val="none" w:sz="0" w:space="0" w:color="auto"/>
            <w:right w:val="none" w:sz="0" w:space="0" w:color="auto"/>
          </w:divBdr>
          <w:divsChild>
            <w:div w:id="1526289055">
              <w:marLeft w:val="0"/>
              <w:marRight w:val="0"/>
              <w:marTop w:val="0"/>
              <w:marBottom w:val="0"/>
              <w:divBdr>
                <w:top w:val="none" w:sz="0" w:space="0" w:color="auto"/>
                <w:left w:val="none" w:sz="0" w:space="0" w:color="auto"/>
                <w:bottom w:val="none" w:sz="0" w:space="0" w:color="auto"/>
                <w:right w:val="none" w:sz="0" w:space="0" w:color="auto"/>
              </w:divBdr>
              <w:divsChild>
                <w:div w:id="636226039">
                  <w:marLeft w:val="0"/>
                  <w:marRight w:val="0"/>
                  <w:marTop w:val="815"/>
                  <w:marBottom w:val="0"/>
                  <w:divBdr>
                    <w:top w:val="none" w:sz="0" w:space="0" w:color="auto"/>
                    <w:left w:val="none" w:sz="0" w:space="0" w:color="auto"/>
                    <w:bottom w:val="none" w:sz="0" w:space="0" w:color="auto"/>
                    <w:right w:val="none" w:sz="0" w:space="0" w:color="auto"/>
                  </w:divBdr>
                  <w:divsChild>
                    <w:div w:id="1979994692">
                      <w:marLeft w:val="0"/>
                      <w:marRight w:val="0"/>
                      <w:marTop w:val="0"/>
                      <w:marBottom w:val="0"/>
                      <w:divBdr>
                        <w:top w:val="none" w:sz="0" w:space="0" w:color="auto"/>
                        <w:left w:val="none" w:sz="0" w:space="0" w:color="auto"/>
                        <w:bottom w:val="none" w:sz="0" w:space="0" w:color="auto"/>
                        <w:right w:val="none" w:sz="0" w:space="0" w:color="auto"/>
                      </w:divBdr>
                      <w:divsChild>
                        <w:div w:id="985401004">
                          <w:marLeft w:val="0"/>
                          <w:marRight w:val="0"/>
                          <w:marTop w:val="0"/>
                          <w:marBottom w:val="0"/>
                          <w:divBdr>
                            <w:top w:val="none" w:sz="0" w:space="0" w:color="auto"/>
                            <w:left w:val="none" w:sz="0" w:space="0" w:color="auto"/>
                            <w:bottom w:val="none" w:sz="0" w:space="0" w:color="auto"/>
                            <w:right w:val="none" w:sz="0" w:space="0" w:color="auto"/>
                          </w:divBdr>
                          <w:divsChild>
                            <w:div w:id="1997760014">
                              <w:marLeft w:val="0"/>
                              <w:marRight w:val="0"/>
                              <w:marTop w:val="0"/>
                              <w:marBottom w:val="0"/>
                              <w:divBdr>
                                <w:top w:val="none" w:sz="0" w:space="0" w:color="auto"/>
                                <w:left w:val="none" w:sz="0" w:space="0" w:color="auto"/>
                                <w:bottom w:val="none" w:sz="0" w:space="0" w:color="auto"/>
                                <w:right w:val="none" w:sz="0" w:space="0" w:color="auto"/>
                              </w:divBdr>
                              <w:divsChild>
                                <w:div w:id="1468163125">
                                  <w:marLeft w:val="0"/>
                                  <w:marRight w:val="0"/>
                                  <w:marTop w:val="0"/>
                                  <w:marBottom w:val="0"/>
                                  <w:divBdr>
                                    <w:top w:val="none" w:sz="0" w:space="0" w:color="auto"/>
                                    <w:left w:val="none" w:sz="0" w:space="0" w:color="auto"/>
                                    <w:bottom w:val="none" w:sz="0" w:space="0" w:color="auto"/>
                                    <w:right w:val="none" w:sz="0" w:space="0" w:color="auto"/>
                                  </w:divBdr>
                                  <w:divsChild>
                                    <w:div w:id="994532894">
                                      <w:marLeft w:val="0"/>
                                      <w:marRight w:val="0"/>
                                      <w:marTop w:val="0"/>
                                      <w:marBottom w:val="0"/>
                                      <w:divBdr>
                                        <w:top w:val="none" w:sz="0" w:space="0" w:color="auto"/>
                                        <w:left w:val="none" w:sz="0" w:space="0" w:color="auto"/>
                                        <w:bottom w:val="none" w:sz="0" w:space="0" w:color="auto"/>
                                        <w:right w:val="none" w:sz="0" w:space="0" w:color="auto"/>
                                      </w:divBdr>
                                      <w:divsChild>
                                        <w:div w:id="1918511565">
                                          <w:marLeft w:val="0"/>
                                          <w:marRight w:val="0"/>
                                          <w:marTop w:val="0"/>
                                          <w:marBottom w:val="0"/>
                                          <w:divBdr>
                                            <w:top w:val="none" w:sz="0" w:space="0" w:color="auto"/>
                                            <w:left w:val="none" w:sz="0" w:space="0" w:color="auto"/>
                                            <w:bottom w:val="none" w:sz="0" w:space="0" w:color="auto"/>
                                            <w:right w:val="none" w:sz="0" w:space="0" w:color="auto"/>
                                          </w:divBdr>
                                          <w:divsChild>
                                            <w:div w:id="355622735">
                                              <w:marLeft w:val="0"/>
                                              <w:marRight w:val="0"/>
                                              <w:marTop w:val="0"/>
                                              <w:marBottom w:val="951"/>
                                              <w:divBdr>
                                                <w:top w:val="none" w:sz="0" w:space="0" w:color="auto"/>
                                                <w:left w:val="none" w:sz="0" w:space="0" w:color="auto"/>
                                                <w:bottom w:val="none" w:sz="0" w:space="0" w:color="auto"/>
                                                <w:right w:val="none" w:sz="0" w:space="0" w:color="auto"/>
                                              </w:divBdr>
                                              <w:divsChild>
                                                <w:div w:id="464935919">
                                                  <w:marLeft w:val="0"/>
                                                  <w:marRight w:val="0"/>
                                                  <w:marTop w:val="0"/>
                                                  <w:marBottom w:val="0"/>
                                                  <w:divBdr>
                                                    <w:top w:val="none" w:sz="0" w:space="0" w:color="auto"/>
                                                    <w:left w:val="none" w:sz="0" w:space="0" w:color="auto"/>
                                                    <w:bottom w:val="none" w:sz="0" w:space="0" w:color="auto"/>
                                                    <w:right w:val="none" w:sz="0" w:space="0" w:color="auto"/>
                                                  </w:divBdr>
                                                  <w:divsChild>
                                                    <w:div w:id="1479148081">
                                                      <w:marLeft w:val="0"/>
                                                      <w:marRight w:val="0"/>
                                                      <w:marTop w:val="0"/>
                                                      <w:marBottom w:val="0"/>
                                                      <w:divBdr>
                                                        <w:top w:val="none" w:sz="0" w:space="0" w:color="auto"/>
                                                        <w:left w:val="none" w:sz="0" w:space="0" w:color="auto"/>
                                                        <w:bottom w:val="none" w:sz="0" w:space="0" w:color="auto"/>
                                                        <w:right w:val="none" w:sz="0" w:space="0" w:color="auto"/>
                                                      </w:divBdr>
                                                      <w:divsChild>
                                                        <w:div w:id="567230597">
                                                          <w:marLeft w:val="0"/>
                                                          <w:marRight w:val="0"/>
                                                          <w:marTop w:val="0"/>
                                                          <w:marBottom w:val="0"/>
                                                          <w:divBdr>
                                                            <w:top w:val="none" w:sz="0" w:space="0" w:color="auto"/>
                                                            <w:left w:val="none" w:sz="0" w:space="0" w:color="auto"/>
                                                            <w:bottom w:val="none" w:sz="0" w:space="0" w:color="auto"/>
                                                            <w:right w:val="none" w:sz="0" w:space="0" w:color="auto"/>
                                                          </w:divBdr>
                                                          <w:divsChild>
                                                            <w:div w:id="447235988">
                                                              <w:marLeft w:val="0"/>
                                                              <w:marRight w:val="0"/>
                                                              <w:marTop w:val="0"/>
                                                              <w:marBottom w:val="0"/>
                                                              <w:divBdr>
                                                                <w:top w:val="none" w:sz="0" w:space="0" w:color="auto"/>
                                                                <w:left w:val="none" w:sz="0" w:space="0" w:color="auto"/>
                                                                <w:bottom w:val="none" w:sz="0" w:space="0" w:color="auto"/>
                                                                <w:right w:val="none" w:sz="0" w:space="0" w:color="auto"/>
                                                              </w:divBdr>
                                                              <w:divsChild>
                                                                <w:div w:id="866060559">
                                                                  <w:marLeft w:val="0"/>
                                                                  <w:marRight w:val="0"/>
                                                                  <w:marTop w:val="0"/>
                                                                  <w:marBottom w:val="0"/>
                                                                  <w:divBdr>
                                                                    <w:top w:val="none" w:sz="0" w:space="0" w:color="auto"/>
                                                                    <w:left w:val="none" w:sz="0" w:space="0" w:color="auto"/>
                                                                    <w:bottom w:val="none" w:sz="0" w:space="0" w:color="auto"/>
                                                                    <w:right w:val="none" w:sz="0" w:space="0" w:color="auto"/>
                                                                  </w:divBdr>
                                                                  <w:divsChild>
                                                                    <w:div w:id="661742768">
                                                                      <w:marLeft w:val="0"/>
                                                                      <w:marRight w:val="0"/>
                                                                      <w:marTop w:val="0"/>
                                                                      <w:marBottom w:val="0"/>
                                                                      <w:divBdr>
                                                                        <w:top w:val="none" w:sz="0" w:space="0" w:color="auto"/>
                                                                        <w:left w:val="none" w:sz="0" w:space="0" w:color="auto"/>
                                                                        <w:bottom w:val="none" w:sz="0" w:space="0" w:color="auto"/>
                                                                        <w:right w:val="none" w:sz="0" w:space="0" w:color="auto"/>
                                                                      </w:divBdr>
                                                                    </w:div>
                                                                    <w:div w:id="16689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9703495">
      <w:bodyDiv w:val="1"/>
      <w:marLeft w:val="0"/>
      <w:marRight w:val="0"/>
      <w:marTop w:val="0"/>
      <w:marBottom w:val="0"/>
      <w:divBdr>
        <w:top w:val="none" w:sz="0" w:space="0" w:color="auto"/>
        <w:left w:val="none" w:sz="0" w:space="0" w:color="auto"/>
        <w:bottom w:val="none" w:sz="0" w:space="0" w:color="auto"/>
        <w:right w:val="none" w:sz="0" w:space="0" w:color="auto"/>
      </w:divBdr>
      <w:divsChild>
        <w:div w:id="327438527">
          <w:marLeft w:val="0"/>
          <w:marRight w:val="0"/>
          <w:marTop w:val="0"/>
          <w:marBottom w:val="0"/>
          <w:divBdr>
            <w:top w:val="none" w:sz="0" w:space="0" w:color="auto"/>
            <w:left w:val="none" w:sz="0" w:space="0" w:color="auto"/>
            <w:bottom w:val="none" w:sz="0" w:space="0" w:color="auto"/>
            <w:right w:val="none" w:sz="0" w:space="0" w:color="auto"/>
          </w:divBdr>
          <w:divsChild>
            <w:div w:id="2014067817">
              <w:marLeft w:val="0"/>
              <w:marRight w:val="0"/>
              <w:marTop w:val="0"/>
              <w:marBottom w:val="0"/>
              <w:divBdr>
                <w:top w:val="none" w:sz="0" w:space="0" w:color="auto"/>
                <w:left w:val="none" w:sz="0" w:space="0" w:color="auto"/>
                <w:bottom w:val="none" w:sz="0" w:space="0" w:color="auto"/>
                <w:right w:val="none" w:sz="0" w:space="0" w:color="auto"/>
              </w:divBdr>
              <w:divsChild>
                <w:div w:id="1164475047">
                  <w:marLeft w:val="0"/>
                  <w:marRight w:val="0"/>
                  <w:marTop w:val="720"/>
                  <w:marBottom w:val="0"/>
                  <w:divBdr>
                    <w:top w:val="none" w:sz="0" w:space="0" w:color="auto"/>
                    <w:left w:val="none" w:sz="0" w:space="0" w:color="auto"/>
                    <w:bottom w:val="none" w:sz="0" w:space="0" w:color="auto"/>
                    <w:right w:val="none" w:sz="0" w:space="0" w:color="auto"/>
                  </w:divBdr>
                  <w:divsChild>
                    <w:div w:id="551039225">
                      <w:marLeft w:val="0"/>
                      <w:marRight w:val="0"/>
                      <w:marTop w:val="0"/>
                      <w:marBottom w:val="0"/>
                      <w:divBdr>
                        <w:top w:val="none" w:sz="0" w:space="0" w:color="auto"/>
                        <w:left w:val="none" w:sz="0" w:space="0" w:color="auto"/>
                        <w:bottom w:val="none" w:sz="0" w:space="0" w:color="auto"/>
                        <w:right w:val="none" w:sz="0" w:space="0" w:color="auto"/>
                      </w:divBdr>
                      <w:divsChild>
                        <w:div w:id="692926078">
                          <w:marLeft w:val="0"/>
                          <w:marRight w:val="0"/>
                          <w:marTop w:val="0"/>
                          <w:marBottom w:val="0"/>
                          <w:divBdr>
                            <w:top w:val="none" w:sz="0" w:space="0" w:color="auto"/>
                            <w:left w:val="none" w:sz="0" w:space="0" w:color="auto"/>
                            <w:bottom w:val="none" w:sz="0" w:space="0" w:color="auto"/>
                            <w:right w:val="none" w:sz="0" w:space="0" w:color="auto"/>
                          </w:divBdr>
                          <w:divsChild>
                            <w:div w:id="206601619">
                              <w:marLeft w:val="0"/>
                              <w:marRight w:val="0"/>
                              <w:marTop w:val="0"/>
                              <w:marBottom w:val="0"/>
                              <w:divBdr>
                                <w:top w:val="none" w:sz="0" w:space="0" w:color="auto"/>
                                <w:left w:val="single" w:sz="4" w:space="0" w:color="BBBBBB"/>
                                <w:bottom w:val="none" w:sz="0" w:space="0" w:color="auto"/>
                                <w:right w:val="single" w:sz="4" w:space="0" w:color="BBBBBB"/>
                              </w:divBdr>
                              <w:divsChild>
                                <w:div w:id="360017084">
                                  <w:marLeft w:val="0"/>
                                  <w:marRight w:val="0"/>
                                  <w:marTop w:val="0"/>
                                  <w:marBottom w:val="0"/>
                                  <w:divBdr>
                                    <w:top w:val="none" w:sz="0" w:space="0" w:color="auto"/>
                                    <w:left w:val="none" w:sz="0" w:space="0" w:color="auto"/>
                                    <w:bottom w:val="none" w:sz="0" w:space="0" w:color="auto"/>
                                    <w:right w:val="single" w:sz="4" w:space="12" w:color="BBBBBB"/>
                                  </w:divBdr>
                                  <w:divsChild>
                                    <w:div w:id="2033143227">
                                      <w:marLeft w:val="0"/>
                                      <w:marRight w:val="0"/>
                                      <w:marTop w:val="0"/>
                                      <w:marBottom w:val="0"/>
                                      <w:divBdr>
                                        <w:top w:val="none" w:sz="0" w:space="0" w:color="auto"/>
                                        <w:left w:val="none" w:sz="0" w:space="0" w:color="auto"/>
                                        <w:bottom w:val="none" w:sz="0" w:space="0" w:color="auto"/>
                                        <w:right w:val="none" w:sz="0" w:space="0" w:color="auto"/>
                                      </w:divBdr>
                                      <w:divsChild>
                                        <w:div w:id="994146796">
                                          <w:marLeft w:val="0"/>
                                          <w:marRight w:val="0"/>
                                          <w:marTop w:val="0"/>
                                          <w:marBottom w:val="0"/>
                                          <w:divBdr>
                                            <w:top w:val="none" w:sz="0" w:space="0" w:color="auto"/>
                                            <w:left w:val="none" w:sz="0" w:space="0" w:color="auto"/>
                                            <w:bottom w:val="none" w:sz="0" w:space="0" w:color="auto"/>
                                            <w:right w:val="none" w:sz="0" w:space="0" w:color="auto"/>
                                          </w:divBdr>
                                          <w:divsChild>
                                            <w:div w:id="485558247">
                                              <w:marLeft w:val="0"/>
                                              <w:marRight w:val="0"/>
                                              <w:marTop w:val="0"/>
                                              <w:marBottom w:val="480"/>
                                              <w:divBdr>
                                                <w:top w:val="none" w:sz="0" w:space="0" w:color="auto"/>
                                                <w:left w:val="none" w:sz="0" w:space="0" w:color="auto"/>
                                                <w:bottom w:val="none" w:sz="0" w:space="0" w:color="auto"/>
                                                <w:right w:val="none" w:sz="0" w:space="0" w:color="auto"/>
                                              </w:divBdr>
                                              <w:divsChild>
                                                <w:div w:id="948968277">
                                                  <w:marLeft w:val="0"/>
                                                  <w:marRight w:val="0"/>
                                                  <w:marTop w:val="0"/>
                                                  <w:marBottom w:val="0"/>
                                                  <w:divBdr>
                                                    <w:top w:val="none" w:sz="0" w:space="0" w:color="auto"/>
                                                    <w:left w:val="none" w:sz="0" w:space="0" w:color="auto"/>
                                                    <w:bottom w:val="none" w:sz="0" w:space="0" w:color="auto"/>
                                                    <w:right w:val="none" w:sz="0" w:space="0" w:color="auto"/>
                                                  </w:divBdr>
                                                </w:div>
                                                <w:div w:id="6140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wood@ksu.edu.sa" TargetMode="External"/><Relationship Id="rId13" Type="http://schemas.openxmlformats.org/officeDocument/2006/relationships/hyperlink" Target="http://sas.org.sa/ar/node/760" TargetMode="External"/><Relationship Id="rId18" Type="http://schemas.openxmlformats.org/officeDocument/2006/relationships/hyperlink" Target="https://www.researchgate.net/researcher/38730970_Muhammad_Tufail" TargetMode="External"/><Relationship Id="rId26" Type="http://schemas.openxmlformats.org/officeDocument/2006/relationships/hyperlink" Target="http://www.researchgate.net/researcher/2006616052_Mostafa_R_Sharaf/" TargetMode="External"/><Relationship Id="rId3" Type="http://schemas.openxmlformats.org/officeDocument/2006/relationships/styles" Target="styles.xml"/><Relationship Id="rId21" Type="http://schemas.openxmlformats.org/officeDocument/2006/relationships/hyperlink" Target="https://www.researchgate.net/publication/282043812_Comparative_Efficacy_of_CO2_and_Ozone_Gases_Against_Ephestia_cautella_%28Lepidoptera_Pyralidae%29_Larvae_Under_Different_Temperature_Regimes?ev=prf_pub" TargetMode="External"/><Relationship Id="rId34" Type="http://schemas.openxmlformats.org/officeDocument/2006/relationships/hyperlink" Target="https://www.researchgate.net/publication/230763638_A_new_ant_species_of_the_genus_Tapinoma_%28Hymenoptera_Formicidae%29_from_Saudi_Arabia_with_a_key_to_the_Arabian_species"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ing-saud.academia.edu/DrAbdulrahmanSaadAldawood" TargetMode="External"/><Relationship Id="rId17" Type="http://schemas.openxmlformats.org/officeDocument/2006/relationships/hyperlink" Target="https://www.researchgate.net/researcher/2057104614_Khawaja_G_Rasool" TargetMode="External"/><Relationship Id="rId25" Type="http://schemas.openxmlformats.org/officeDocument/2006/relationships/hyperlink" Target="http://www.researchgate.net/researcher/2006810912_Mohammed_W_Khalil/" TargetMode="External"/><Relationship Id="rId33" Type="http://schemas.openxmlformats.org/officeDocument/2006/relationships/hyperlink" Target="https://www.researchgate.net/researcher/84724932_Magdi_S_Elhawagr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searchgate.net/researcher/2081369172_M_Husain" TargetMode="External"/><Relationship Id="rId20" Type="http://schemas.openxmlformats.org/officeDocument/2006/relationships/hyperlink" Target="https://www.researchgate.net/researcher/2081401285_Khalid_Mehmood" TargetMode="External"/><Relationship Id="rId29" Type="http://schemas.openxmlformats.org/officeDocument/2006/relationships/hyperlink" Target="http://www.plosone.org/article/info%3Adoi%2F10.1371%2Fjournal.pone.0049485"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ksu.edu.sa/aldawood/default.aspx" TargetMode="External"/><Relationship Id="rId24" Type="http://schemas.openxmlformats.org/officeDocument/2006/relationships/hyperlink" Target="http://www.researchgate.net/researcher/2003416689_Magdi_S_El-Hawagry/" TargetMode="External"/><Relationship Id="rId32" Type="http://schemas.openxmlformats.org/officeDocument/2006/relationships/hyperlink" Target="https://www.researchgate.net/researcher/58112991_Mostafa_R_Shara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gate.net/publication/300086082_Ants_of_the_genus_Syllophopsis_Santschi_1915_Hymenoptera_Formicidae_in_Saudi_Arabia_with_description_of_a_new_species?ev=prf_pub" TargetMode="External"/><Relationship Id="rId23" Type="http://schemas.openxmlformats.org/officeDocument/2006/relationships/hyperlink" Target="http://dx.doi.org/10.4289/0013-8797.115.1.75" TargetMode="External"/><Relationship Id="rId28" Type="http://schemas.openxmlformats.org/officeDocument/2006/relationships/hyperlink" Target="https://www.researchgate.net/researcher/58112991_Mostafa_R_Sharaf" TargetMode="External"/><Relationship Id="rId36" Type="http://schemas.openxmlformats.org/officeDocument/2006/relationships/footer" Target="footer2.xml"/><Relationship Id="rId10" Type="http://schemas.openxmlformats.org/officeDocument/2006/relationships/hyperlink" Target="mailto:aldawood88@gmail.com" TargetMode="External"/><Relationship Id="rId19" Type="http://schemas.openxmlformats.org/officeDocument/2006/relationships/hyperlink" Target="https://www.researchgate.net/researcher/2081408185_Abdullah_M_A_Alhamdan" TargetMode="External"/><Relationship Id="rId31" Type="http://schemas.openxmlformats.org/officeDocument/2006/relationships/hyperlink" Target="https://www.researchgate.net/researcher/84724932_Magdi_S_Elhawagry" TargetMode="External"/><Relationship Id="rId4" Type="http://schemas.openxmlformats.org/officeDocument/2006/relationships/settings" Target="settings.xml"/><Relationship Id="rId9" Type="http://schemas.openxmlformats.org/officeDocument/2006/relationships/hyperlink" Target="https://mail.ksu.edu.sa/owa/redir.aspx?C=18175615325b41c4abf476460cc8cf14&amp;URL=http%3a%2f%2fus.mc353.mail.yahoo.com%2fmc%2fcompose%3fto%3daldawood88%40yahoo.com" TargetMode="External"/><Relationship Id="rId14" Type="http://schemas.openxmlformats.org/officeDocument/2006/relationships/hyperlink" Target="http://gap.entclub.org/taxonomists/Aldawood/index.html" TargetMode="External"/><Relationship Id="rId22" Type="http://schemas.openxmlformats.org/officeDocument/2006/relationships/hyperlink" Target="http://antcat.org/references?q=128678" TargetMode="External"/><Relationship Id="rId27" Type="http://schemas.openxmlformats.org/officeDocument/2006/relationships/hyperlink" Target="http://www.researchgate.net/researcher/2006816736_Hassanh_Fadl/" TargetMode="External"/><Relationship Id="rId30" Type="http://schemas.openxmlformats.org/officeDocument/2006/relationships/hyperlink" Target="https://www.researchgate.net/researcher/58112991_Mostafa_R_Sharaf" TargetMode="External"/><Relationship Id="rId35" Type="http://schemas.openxmlformats.org/officeDocument/2006/relationships/footer" Target="footer1.xm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4088-D700-442B-85E7-0682C821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7945</Words>
  <Characters>45291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د</vt:lpstr>
    </vt:vector>
  </TitlesOfParts>
  <Company/>
  <LinksUpToDate>false</LinksUpToDate>
  <CharactersWithSpaces>53130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dc:title>
  <dc:creator>User</dc:creator>
  <cp:lastModifiedBy>مراجع 1</cp:lastModifiedBy>
  <cp:revision>6</cp:revision>
  <cp:lastPrinted>2009-05-19T23:01:00Z</cp:lastPrinted>
  <dcterms:created xsi:type="dcterms:W3CDTF">2016-05-11T10:49:00Z</dcterms:created>
  <dcterms:modified xsi:type="dcterms:W3CDTF">2016-05-23T05:48:00Z</dcterms:modified>
</cp:coreProperties>
</file>