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37" w:rsidRDefault="005021A6" w:rsidP="00D25637">
      <w:pPr>
        <w:jc w:val="both"/>
        <w:rPr>
          <w:b/>
          <w:bCs/>
          <w:sz w:val="32"/>
          <w:szCs w:val="32"/>
        </w:rPr>
      </w:pPr>
      <w:r>
        <w:rPr>
          <w:b/>
          <w:bCs/>
          <w:sz w:val="32"/>
          <w:szCs w:val="32"/>
        </w:rPr>
        <w:t>The endoscopic m</w:t>
      </w:r>
      <w:r w:rsidR="00D25637">
        <w:rPr>
          <w:b/>
          <w:bCs/>
          <w:sz w:val="32"/>
          <w:szCs w:val="32"/>
        </w:rPr>
        <w:t xml:space="preserve">odified Lothrop procedure </w:t>
      </w:r>
      <w:proofErr w:type="gramStart"/>
      <w:r w:rsidR="00D25637">
        <w:rPr>
          <w:b/>
          <w:bCs/>
          <w:sz w:val="32"/>
          <w:szCs w:val="32"/>
        </w:rPr>
        <w:t>reduce</w:t>
      </w:r>
      <w:r>
        <w:rPr>
          <w:b/>
          <w:bCs/>
          <w:sz w:val="32"/>
          <w:szCs w:val="32"/>
        </w:rPr>
        <w:t>s</w:t>
      </w:r>
      <w:r w:rsidR="00D25637">
        <w:rPr>
          <w:b/>
          <w:bCs/>
          <w:sz w:val="32"/>
          <w:szCs w:val="32"/>
        </w:rPr>
        <w:t xml:space="preserve">  systemic</w:t>
      </w:r>
      <w:proofErr w:type="gramEnd"/>
      <w:r w:rsidR="00D25637">
        <w:rPr>
          <w:b/>
          <w:bCs/>
          <w:sz w:val="32"/>
          <w:szCs w:val="32"/>
        </w:rPr>
        <w:t xml:space="preserve"> steroid requirements in chronic </w:t>
      </w:r>
      <w:proofErr w:type="spellStart"/>
      <w:r w:rsidR="00D25637">
        <w:rPr>
          <w:b/>
          <w:bCs/>
          <w:sz w:val="32"/>
          <w:szCs w:val="32"/>
        </w:rPr>
        <w:t>rhinosinusitis</w:t>
      </w:r>
      <w:proofErr w:type="spellEnd"/>
      <w:r w:rsidR="00D25637">
        <w:rPr>
          <w:b/>
          <w:bCs/>
          <w:sz w:val="32"/>
          <w:szCs w:val="32"/>
        </w:rPr>
        <w:t xml:space="preserve"> with nasal </w:t>
      </w:r>
      <w:proofErr w:type="spellStart"/>
      <w:r w:rsidR="00D25637">
        <w:rPr>
          <w:b/>
          <w:bCs/>
          <w:sz w:val="32"/>
          <w:szCs w:val="32"/>
        </w:rPr>
        <w:t>polyposis</w:t>
      </w:r>
      <w:proofErr w:type="spellEnd"/>
      <w:r w:rsidR="00D25637">
        <w:rPr>
          <w:b/>
          <w:bCs/>
          <w:sz w:val="32"/>
          <w:szCs w:val="32"/>
        </w:rPr>
        <w:t>.</w:t>
      </w:r>
    </w:p>
    <w:p w:rsidR="00D25637" w:rsidRDefault="00D25637" w:rsidP="00D25637">
      <w:pPr>
        <w:jc w:val="both"/>
        <w:rPr>
          <w:sz w:val="28"/>
          <w:szCs w:val="28"/>
        </w:rPr>
      </w:pPr>
      <w:proofErr w:type="spellStart"/>
      <w:proofErr w:type="gramStart"/>
      <w:r>
        <w:rPr>
          <w:sz w:val="28"/>
          <w:szCs w:val="28"/>
        </w:rPr>
        <w:t>Aloulah</w:t>
      </w:r>
      <w:proofErr w:type="spellEnd"/>
      <w:r w:rsidR="001C24D6">
        <w:rPr>
          <w:sz w:val="28"/>
          <w:szCs w:val="28"/>
        </w:rPr>
        <w:t>,</w:t>
      </w:r>
      <w:r>
        <w:rPr>
          <w:sz w:val="28"/>
          <w:szCs w:val="28"/>
        </w:rPr>
        <w:t xml:space="preserve"> Mohammad, MD,</w:t>
      </w:r>
      <w:r w:rsidR="001C24D6">
        <w:rPr>
          <w:sz w:val="28"/>
          <w:szCs w:val="28"/>
        </w:rPr>
        <w:t xml:space="preserve"> Ryan, Matthew</w:t>
      </w:r>
      <w:r>
        <w:rPr>
          <w:sz w:val="28"/>
          <w:szCs w:val="28"/>
        </w:rPr>
        <w:t xml:space="preserve">, MD, </w:t>
      </w:r>
      <w:proofErr w:type="spellStart"/>
      <w:r>
        <w:rPr>
          <w:sz w:val="28"/>
          <w:szCs w:val="28"/>
        </w:rPr>
        <w:t>Alotaibi</w:t>
      </w:r>
      <w:proofErr w:type="spellEnd"/>
      <w:r w:rsidR="001C24D6">
        <w:rPr>
          <w:sz w:val="28"/>
          <w:szCs w:val="28"/>
        </w:rPr>
        <w:t>,</w:t>
      </w:r>
      <w:r>
        <w:rPr>
          <w:sz w:val="28"/>
          <w:szCs w:val="28"/>
        </w:rPr>
        <w:t xml:space="preserve"> Mohammad, MD.</w:t>
      </w:r>
      <w:proofErr w:type="gramEnd"/>
      <w:r>
        <w:rPr>
          <w:sz w:val="28"/>
          <w:szCs w:val="28"/>
        </w:rPr>
        <w:t xml:space="preserve"> </w:t>
      </w:r>
      <w:proofErr w:type="spellStart"/>
      <w:r w:rsidR="001C24D6">
        <w:rPr>
          <w:sz w:val="28"/>
          <w:szCs w:val="28"/>
        </w:rPr>
        <w:t>Marple</w:t>
      </w:r>
      <w:proofErr w:type="spellEnd"/>
      <w:r w:rsidR="001C24D6">
        <w:rPr>
          <w:sz w:val="28"/>
          <w:szCs w:val="28"/>
        </w:rPr>
        <w:t xml:space="preserve">, </w:t>
      </w:r>
      <w:r>
        <w:rPr>
          <w:sz w:val="28"/>
          <w:szCs w:val="28"/>
        </w:rPr>
        <w:t xml:space="preserve">Bradley, MD </w:t>
      </w:r>
    </w:p>
    <w:p w:rsidR="00C37457" w:rsidRDefault="00C37457" w:rsidP="00C37457">
      <w:pPr>
        <w:jc w:val="both"/>
        <w:rPr>
          <w:b/>
          <w:bCs/>
          <w:sz w:val="28"/>
          <w:szCs w:val="28"/>
        </w:rPr>
      </w:pPr>
      <w:r>
        <w:rPr>
          <w:b/>
          <w:bCs/>
          <w:sz w:val="28"/>
          <w:szCs w:val="28"/>
        </w:rPr>
        <w:t>Background:</w:t>
      </w:r>
    </w:p>
    <w:p w:rsidR="00C37457" w:rsidRDefault="00C37457" w:rsidP="00C37457">
      <w:pPr>
        <w:jc w:val="both"/>
        <w:rPr>
          <w:sz w:val="28"/>
          <w:szCs w:val="28"/>
        </w:rPr>
      </w:pPr>
      <w:r>
        <w:rPr>
          <w:rFonts w:eastAsia="Times New Roman" w:cs="Times New Roman"/>
          <w:sz w:val="28"/>
          <w:szCs w:val="28"/>
        </w:rPr>
        <w:t xml:space="preserve">The frontal recess is a common site of recurrence in chronic </w:t>
      </w:r>
      <w:proofErr w:type="spellStart"/>
      <w:r>
        <w:rPr>
          <w:rFonts w:eastAsia="Times New Roman" w:cs="Times New Roman"/>
          <w:sz w:val="28"/>
          <w:szCs w:val="28"/>
        </w:rPr>
        <w:t>rhinosinusitis</w:t>
      </w:r>
      <w:proofErr w:type="spellEnd"/>
      <w:r>
        <w:rPr>
          <w:rFonts w:eastAsia="Times New Roman" w:cs="Times New Roman"/>
          <w:sz w:val="28"/>
          <w:szCs w:val="28"/>
        </w:rPr>
        <w:t xml:space="preserve"> with nasal </w:t>
      </w:r>
      <w:proofErr w:type="spellStart"/>
      <w:r>
        <w:rPr>
          <w:rFonts w:eastAsia="Times New Roman" w:cs="Times New Roman"/>
          <w:sz w:val="28"/>
          <w:szCs w:val="28"/>
        </w:rPr>
        <w:t>polyp</w:t>
      </w:r>
      <w:r w:rsidR="00345A31">
        <w:rPr>
          <w:rFonts w:eastAsia="Times New Roman" w:cs="Times New Roman"/>
          <w:sz w:val="28"/>
          <w:szCs w:val="28"/>
        </w:rPr>
        <w:t>osis</w:t>
      </w:r>
      <w:proofErr w:type="spellEnd"/>
      <w:r>
        <w:rPr>
          <w:rFonts w:eastAsia="Times New Roman" w:cs="Times New Roman"/>
          <w:sz w:val="28"/>
          <w:szCs w:val="28"/>
        </w:rPr>
        <w:t xml:space="preserve">. One explanation for this phenomenon is that standard endoscopic surgical techniques do not create an adequate opening for the delivery of topical corticosteroids to the frontal recess and sinus mucosa.  We hypothesized that the use of the endoscopic modified Lothrop procedure would reduce polyp recurrence rates and the need for additional systemic steroid treatment. </w:t>
      </w:r>
    </w:p>
    <w:p w:rsidR="00C37457" w:rsidRDefault="00C37457" w:rsidP="00C37457">
      <w:pPr>
        <w:jc w:val="both"/>
        <w:rPr>
          <w:b/>
          <w:bCs/>
          <w:sz w:val="28"/>
          <w:szCs w:val="28"/>
        </w:rPr>
      </w:pPr>
      <w:r>
        <w:rPr>
          <w:b/>
          <w:bCs/>
          <w:sz w:val="28"/>
          <w:szCs w:val="28"/>
        </w:rPr>
        <w:t>Methods:</w:t>
      </w:r>
    </w:p>
    <w:p w:rsidR="00C37457" w:rsidRDefault="00C37457" w:rsidP="00C37457">
      <w:pPr>
        <w:jc w:val="both"/>
        <w:rPr>
          <w:sz w:val="28"/>
          <w:szCs w:val="28"/>
        </w:rPr>
      </w:pPr>
      <w:proofErr w:type="gramStart"/>
      <w:r>
        <w:rPr>
          <w:sz w:val="28"/>
          <w:szCs w:val="28"/>
        </w:rPr>
        <w:t>Retrospective chart review.</w:t>
      </w:r>
      <w:proofErr w:type="gramEnd"/>
      <w:r>
        <w:rPr>
          <w:sz w:val="28"/>
          <w:szCs w:val="28"/>
        </w:rPr>
        <w:t xml:space="preserve"> A cohort of 58 patients with </w:t>
      </w:r>
      <w:proofErr w:type="gramStart"/>
      <w:r>
        <w:rPr>
          <w:sz w:val="28"/>
          <w:szCs w:val="28"/>
        </w:rPr>
        <w:t xml:space="preserve">chronic  </w:t>
      </w:r>
      <w:proofErr w:type="spellStart"/>
      <w:r>
        <w:rPr>
          <w:sz w:val="28"/>
          <w:szCs w:val="28"/>
        </w:rPr>
        <w:t>rhinosinusitis</w:t>
      </w:r>
      <w:proofErr w:type="spellEnd"/>
      <w:proofErr w:type="gramEnd"/>
      <w:r>
        <w:rPr>
          <w:sz w:val="28"/>
          <w:szCs w:val="28"/>
        </w:rPr>
        <w:t xml:space="preserve"> with  </w:t>
      </w:r>
      <w:proofErr w:type="spellStart"/>
      <w:r>
        <w:rPr>
          <w:sz w:val="28"/>
          <w:szCs w:val="28"/>
        </w:rPr>
        <w:t>polyposis</w:t>
      </w:r>
      <w:proofErr w:type="spellEnd"/>
      <w:r>
        <w:rPr>
          <w:sz w:val="28"/>
          <w:szCs w:val="28"/>
        </w:rPr>
        <w:t xml:space="preserve"> who underwent modified Lothrop pr</w:t>
      </w:r>
      <w:r w:rsidR="004160B5">
        <w:rPr>
          <w:sz w:val="28"/>
          <w:szCs w:val="28"/>
        </w:rPr>
        <w:t xml:space="preserve">ocedure between 2006 and 2011 </w:t>
      </w:r>
      <w:r>
        <w:rPr>
          <w:sz w:val="28"/>
          <w:szCs w:val="28"/>
        </w:rPr>
        <w:t>was compared to a control group of 66 patients who underwent standard endoscopic fro</w:t>
      </w:r>
      <w:r w:rsidR="00345A31">
        <w:rPr>
          <w:sz w:val="28"/>
          <w:szCs w:val="28"/>
        </w:rPr>
        <w:t>ntal surgery(</w:t>
      </w:r>
      <w:proofErr w:type="spellStart"/>
      <w:r w:rsidR="00345A31">
        <w:rPr>
          <w:sz w:val="28"/>
          <w:szCs w:val="28"/>
        </w:rPr>
        <w:t>Draf</w:t>
      </w:r>
      <w:proofErr w:type="spellEnd"/>
      <w:r w:rsidR="00345A31">
        <w:rPr>
          <w:sz w:val="28"/>
          <w:szCs w:val="28"/>
        </w:rPr>
        <w:t xml:space="preserve"> 1-2</w:t>
      </w:r>
      <w:r w:rsidR="00A05C5B">
        <w:rPr>
          <w:sz w:val="28"/>
          <w:szCs w:val="28"/>
        </w:rPr>
        <w:t>A&amp;</w:t>
      </w:r>
      <w:r w:rsidR="00C61A8F">
        <w:rPr>
          <w:sz w:val="28"/>
          <w:szCs w:val="28"/>
        </w:rPr>
        <w:t>B</w:t>
      </w:r>
      <w:r w:rsidR="00345A31">
        <w:rPr>
          <w:sz w:val="28"/>
          <w:szCs w:val="28"/>
        </w:rPr>
        <w:t>)</w:t>
      </w:r>
      <w:r>
        <w:rPr>
          <w:sz w:val="28"/>
          <w:szCs w:val="28"/>
        </w:rPr>
        <w:t xml:space="preserve">over the same time frame. </w:t>
      </w:r>
    </w:p>
    <w:p w:rsidR="00C37457" w:rsidRDefault="00C37457" w:rsidP="00C37457">
      <w:pPr>
        <w:jc w:val="both"/>
        <w:rPr>
          <w:b/>
          <w:bCs/>
          <w:sz w:val="28"/>
          <w:szCs w:val="28"/>
        </w:rPr>
      </w:pPr>
      <w:r>
        <w:rPr>
          <w:b/>
          <w:bCs/>
          <w:sz w:val="28"/>
          <w:szCs w:val="28"/>
        </w:rPr>
        <w:t>Results:</w:t>
      </w:r>
    </w:p>
    <w:p w:rsidR="00A01848" w:rsidRDefault="00A05C5B" w:rsidP="00C37457">
      <w:pPr>
        <w:jc w:val="both"/>
        <w:rPr>
          <w:sz w:val="28"/>
          <w:szCs w:val="28"/>
        </w:rPr>
      </w:pPr>
      <w:r>
        <w:rPr>
          <w:sz w:val="28"/>
          <w:szCs w:val="28"/>
        </w:rPr>
        <w:t>The Lothrop and control group were comparable in demographic</w:t>
      </w:r>
      <w:r w:rsidR="004160B5">
        <w:rPr>
          <w:sz w:val="28"/>
          <w:szCs w:val="28"/>
        </w:rPr>
        <w:t>s</w:t>
      </w:r>
      <w:r>
        <w:rPr>
          <w:sz w:val="28"/>
          <w:szCs w:val="28"/>
        </w:rPr>
        <w:t xml:space="preserve"> and prevalence of atopic disease. </w:t>
      </w:r>
      <w:r w:rsidR="00C37457">
        <w:rPr>
          <w:sz w:val="28"/>
          <w:szCs w:val="28"/>
        </w:rPr>
        <w:t>The average follow up for the Lothrop group was 15.44 months and 16.29 months for the control group.</w:t>
      </w:r>
      <w:r w:rsidR="00A01848">
        <w:rPr>
          <w:sz w:val="28"/>
          <w:szCs w:val="28"/>
        </w:rPr>
        <w:t xml:space="preserve"> Compared to patient</w:t>
      </w:r>
      <w:r w:rsidR="00030C0B">
        <w:rPr>
          <w:sz w:val="28"/>
          <w:szCs w:val="28"/>
        </w:rPr>
        <w:t>s</w:t>
      </w:r>
      <w:r w:rsidR="00A01848">
        <w:rPr>
          <w:sz w:val="28"/>
          <w:szCs w:val="28"/>
        </w:rPr>
        <w:t xml:space="preserve"> who underwent standard endoscopic frontal </w:t>
      </w:r>
      <w:proofErr w:type="spellStart"/>
      <w:r w:rsidR="00A01848">
        <w:rPr>
          <w:sz w:val="28"/>
          <w:szCs w:val="28"/>
        </w:rPr>
        <w:t>sinusotomy</w:t>
      </w:r>
      <w:proofErr w:type="spellEnd"/>
      <w:r w:rsidR="00A01848">
        <w:rPr>
          <w:sz w:val="28"/>
          <w:szCs w:val="28"/>
        </w:rPr>
        <w:t>, patient</w:t>
      </w:r>
      <w:r w:rsidR="00D875C7">
        <w:rPr>
          <w:sz w:val="28"/>
          <w:szCs w:val="28"/>
        </w:rPr>
        <w:t>s</w:t>
      </w:r>
      <w:r w:rsidR="00A01848">
        <w:rPr>
          <w:sz w:val="28"/>
          <w:szCs w:val="28"/>
        </w:rPr>
        <w:t xml:space="preserve"> who underwent endoscopic</w:t>
      </w:r>
      <w:r w:rsidR="00A01848">
        <w:rPr>
          <w:rFonts w:eastAsia="Times New Roman" w:cs="Times New Roman"/>
          <w:sz w:val="28"/>
          <w:szCs w:val="28"/>
        </w:rPr>
        <w:t xml:space="preserve"> modified Lothrop procedure required fewer course</w:t>
      </w:r>
      <w:r w:rsidR="00E87E2D">
        <w:rPr>
          <w:rFonts w:eastAsia="Times New Roman" w:cs="Times New Roman"/>
          <w:sz w:val="28"/>
          <w:szCs w:val="28"/>
        </w:rPr>
        <w:t>s</w:t>
      </w:r>
      <w:r w:rsidR="00A01848">
        <w:rPr>
          <w:rFonts w:eastAsia="Times New Roman" w:cs="Times New Roman"/>
          <w:sz w:val="28"/>
          <w:szCs w:val="28"/>
        </w:rPr>
        <w:t xml:space="preserve"> of systemic steroid </w:t>
      </w:r>
      <w:r w:rsidR="00E87E2D">
        <w:rPr>
          <w:rFonts w:eastAsia="Times New Roman" w:cs="Times New Roman"/>
          <w:sz w:val="28"/>
          <w:szCs w:val="28"/>
        </w:rPr>
        <w:t>per postoperative year</w:t>
      </w:r>
      <w:r w:rsidR="00A01848">
        <w:rPr>
          <w:rFonts w:eastAsia="Times New Roman" w:cs="Times New Roman"/>
          <w:sz w:val="28"/>
          <w:szCs w:val="28"/>
        </w:rPr>
        <w:t xml:space="preserve"> (0.72 VS </w:t>
      </w:r>
      <w:r w:rsidR="00E87E2D">
        <w:rPr>
          <w:rFonts w:eastAsia="Times New Roman" w:cs="Times New Roman"/>
          <w:sz w:val="28"/>
          <w:szCs w:val="28"/>
        </w:rPr>
        <w:t>1.25, p</w:t>
      </w:r>
      <w:r w:rsidR="00A01848">
        <w:rPr>
          <w:rFonts w:eastAsia="Times New Roman" w:cs="Times New Roman"/>
          <w:sz w:val="28"/>
          <w:szCs w:val="28"/>
        </w:rPr>
        <w:t xml:space="preserve"> &lt;0.007</w:t>
      </w:r>
      <w:r w:rsidR="00E87E2D">
        <w:rPr>
          <w:rFonts w:eastAsia="Times New Roman" w:cs="Times New Roman"/>
          <w:sz w:val="28"/>
          <w:szCs w:val="28"/>
        </w:rPr>
        <w:t>)</w:t>
      </w:r>
      <w:r w:rsidR="00A01848">
        <w:rPr>
          <w:rFonts w:eastAsia="Times New Roman" w:cs="Times New Roman"/>
          <w:sz w:val="28"/>
          <w:szCs w:val="28"/>
        </w:rPr>
        <w:t xml:space="preserve"> and were more likely to have</w:t>
      </w:r>
      <w:r w:rsidR="00E87E2D">
        <w:rPr>
          <w:rFonts w:eastAsia="Times New Roman" w:cs="Times New Roman"/>
          <w:sz w:val="28"/>
          <w:szCs w:val="28"/>
        </w:rPr>
        <w:t xml:space="preserve"> a</w:t>
      </w:r>
      <w:r w:rsidR="00A01848">
        <w:rPr>
          <w:rFonts w:eastAsia="Times New Roman" w:cs="Times New Roman"/>
          <w:sz w:val="28"/>
          <w:szCs w:val="28"/>
        </w:rPr>
        <w:t xml:space="preserve"> patent frontal out flow tract at</w:t>
      </w:r>
      <w:r w:rsidR="00E87E2D">
        <w:rPr>
          <w:rFonts w:eastAsia="Times New Roman" w:cs="Times New Roman"/>
          <w:sz w:val="28"/>
          <w:szCs w:val="28"/>
        </w:rPr>
        <w:t xml:space="preserve"> last follow up (95% VS 64%,</w:t>
      </w:r>
      <w:r w:rsidR="00A01848">
        <w:rPr>
          <w:rFonts w:eastAsia="Times New Roman" w:cs="Times New Roman"/>
          <w:sz w:val="28"/>
          <w:szCs w:val="28"/>
        </w:rPr>
        <w:t xml:space="preserve"> </w:t>
      </w:r>
      <w:r w:rsidR="00E87E2D">
        <w:rPr>
          <w:rFonts w:eastAsia="Times New Roman" w:cs="Times New Roman"/>
          <w:sz w:val="28"/>
          <w:szCs w:val="28"/>
        </w:rPr>
        <w:t>p</w:t>
      </w:r>
      <w:r w:rsidR="00A01848">
        <w:rPr>
          <w:rFonts w:eastAsia="Times New Roman" w:cs="Times New Roman"/>
          <w:sz w:val="28"/>
          <w:szCs w:val="28"/>
        </w:rPr>
        <w:t xml:space="preserve"> &lt;0.0001</w:t>
      </w:r>
      <w:r w:rsidR="000D4340">
        <w:rPr>
          <w:rFonts w:eastAsia="Times New Roman" w:cs="Times New Roman"/>
          <w:sz w:val="28"/>
          <w:szCs w:val="28"/>
        </w:rPr>
        <w:t>).</w:t>
      </w:r>
      <w:r w:rsidR="00A01848">
        <w:rPr>
          <w:sz w:val="28"/>
          <w:szCs w:val="28"/>
        </w:rPr>
        <w:t xml:space="preserve"> </w:t>
      </w:r>
      <w:r w:rsidR="00C37457">
        <w:rPr>
          <w:sz w:val="28"/>
          <w:szCs w:val="28"/>
        </w:rPr>
        <w:t xml:space="preserve"> </w:t>
      </w:r>
    </w:p>
    <w:p w:rsidR="00D25637" w:rsidRDefault="00D25637" w:rsidP="00C37457">
      <w:pPr>
        <w:jc w:val="both"/>
        <w:rPr>
          <w:b/>
          <w:bCs/>
          <w:sz w:val="28"/>
          <w:szCs w:val="28"/>
        </w:rPr>
      </w:pPr>
    </w:p>
    <w:p w:rsidR="00C37457" w:rsidRDefault="00C37457" w:rsidP="00C37457">
      <w:pPr>
        <w:jc w:val="both"/>
        <w:rPr>
          <w:b/>
          <w:bCs/>
          <w:sz w:val="28"/>
          <w:szCs w:val="28"/>
        </w:rPr>
      </w:pPr>
      <w:r>
        <w:rPr>
          <w:b/>
          <w:bCs/>
          <w:sz w:val="28"/>
          <w:szCs w:val="28"/>
        </w:rPr>
        <w:t>Conclusion:</w:t>
      </w:r>
    </w:p>
    <w:p w:rsidR="00564BDD" w:rsidRDefault="00E87E2D" w:rsidP="00E87E2D">
      <w:pPr>
        <w:jc w:val="both"/>
      </w:pPr>
      <w:r>
        <w:rPr>
          <w:sz w:val="28"/>
          <w:szCs w:val="28"/>
        </w:rPr>
        <w:t xml:space="preserve">For patients with recurrent </w:t>
      </w:r>
      <w:r>
        <w:rPr>
          <w:rFonts w:eastAsia="Times New Roman" w:cs="Times New Roman"/>
          <w:sz w:val="28"/>
          <w:szCs w:val="28"/>
        </w:rPr>
        <w:t xml:space="preserve">chronic </w:t>
      </w:r>
      <w:proofErr w:type="spellStart"/>
      <w:r>
        <w:rPr>
          <w:rFonts w:eastAsia="Times New Roman" w:cs="Times New Roman"/>
          <w:sz w:val="28"/>
          <w:szCs w:val="28"/>
        </w:rPr>
        <w:t>rhinosinusitis</w:t>
      </w:r>
      <w:proofErr w:type="spellEnd"/>
      <w:r>
        <w:rPr>
          <w:rFonts w:eastAsia="Times New Roman" w:cs="Times New Roman"/>
          <w:sz w:val="28"/>
          <w:szCs w:val="28"/>
        </w:rPr>
        <w:t xml:space="preserve"> with nasal </w:t>
      </w:r>
      <w:proofErr w:type="spellStart"/>
      <w:r>
        <w:rPr>
          <w:rFonts w:eastAsia="Times New Roman" w:cs="Times New Roman"/>
          <w:sz w:val="28"/>
          <w:szCs w:val="28"/>
        </w:rPr>
        <w:t>polyposis</w:t>
      </w:r>
      <w:proofErr w:type="spellEnd"/>
      <w:r w:rsidR="00D875C7">
        <w:rPr>
          <w:rFonts w:eastAsia="Times New Roman" w:cs="Times New Roman"/>
          <w:sz w:val="28"/>
          <w:szCs w:val="28"/>
        </w:rPr>
        <w:t xml:space="preserve"> involving</w:t>
      </w:r>
      <w:r>
        <w:rPr>
          <w:rFonts w:eastAsia="Times New Roman" w:cs="Times New Roman"/>
          <w:sz w:val="28"/>
          <w:szCs w:val="28"/>
        </w:rPr>
        <w:t xml:space="preserve"> the frontal recess, </w:t>
      </w:r>
      <w:r w:rsidR="00D875C7">
        <w:rPr>
          <w:rFonts w:eastAsia="Times New Roman" w:cs="Times New Roman"/>
          <w:sz w:val="28"/>
          <w:szCs w:val="28"/>
        </w:rPr>
        <w:t xml:space="preserve">the </w:t>
      </w:r>
      <w:r>
        <w:rPr>
          <w:sz w:val="28"/>
          <w:szCs w:val="28"/>
        </w:rPr>
        <w:t>endoscopic</w:t>
      </w:r>
      <w:r>
        <w:rPr>
          <w:rFonts w:eastAsia="Times New Roman" w:cs="Times New Roman"/>
          <w:sz w:val="28"/>
          <w:szCs w:val="28"/>
        </w:rPr>
        <w:t xml:space="preserve"> modified Lothrop procedure may result in reduced systemic steroid requirement</w:t>
      </w:r>
      <w:r w:rsidR="0096381D">
        <w:rPr>
          <w:rFonts w:eastAsia="Times New Roman" w:cs="Times New Roman"/>
          <w:sz w:val="28"/>
          <w:szCs w:val="28"/>
        </w:rPr>
        <w:t>s</w:t>
      </w:r>
      <w:r>
        <w:rPr>
          <w:rFonts w:eastAsia="Times New Roman" w:cs="Times New Roman"/>
          <w:sz w:val="28"/>
          <w:szCs w:val="28"/>
        </w:rPr>
        <w:t xml:space="preserve"> and </w:t>
      </w:r>
      <w:r w:rsidR="001C24D6">
        <w:rPr>
          <w:rFonts w:eastAsia="Times New Roman" w:cs="Times New Roman"/>
          <w:sz w:val="28"/>
          <w:szCs w:val="28"/>
        </w:rPr>
        <w:t xml:space="preserve">an </w:t>
      </w:r>
      <w:r>
        <w:rPr>
          <w:rFonts w:eastAsia="Times New Roman" w:cs="Times New Roman"/>
          <w:sz w:val="28"/>
          <w:szCs w:val="28"/>
        </w:rPr>
        <w:t>improve</w:t>
      </w:r>
      <w:r w:rsidR="00C121A4">
        <w:rPr>
          <w:rFonts w:eastAsia="Times New Roman" w:cs="Times New Roman"/>
          <w:sz w:val="28"/>
          <w:szCs w:val="28"/>
        </w:rPr>
        <w:t>d</w:t>
      </w:r>
      <w:r>
        <w:rPr>
          <w:rFonts w:eastAsia="Times New Roman" w:cs="Times New Roman"/>
          <w:sz w:val="28"/>
          <w:szCs w:val="28"/>
        </w:rPr>
        <w:t xml:space="preserve"> frontal sinus</w:t>
      </w:r>
      <w:r w:rsidR="00C121A4">
        <w:rPr>
          <w:rFonts w:eastAsia="Times New Roman" w:cs="Times New Roman"/>
          <w:sz w:val="28"/>
          <w:szCs w:val="28"/>
        </w:rPr>
        <w:t xml:space="preserve"> out</w:t>
      </w:r>
      <w:r>
        <w:rPr>
          <w:rFonts w:eastAsia="Times New Roman" w:cs="Times New Roman"/>
          <w:sz w:val="28"/>
          <w:szCs w:val="28"/>
        </w:rPr>
        <w:t>flow tract.</w:t>
      </w:r>
    </w:p>
    <w:sectPr w:rsidR="00564BDD" w:rsidSect="000F383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37457"/>
    <w:rsid w:val="00030C0B"/>
    <w:rsid w:val="000D4340"/>
    <w:rsid w:val="000F383B"/>
    <w:rsid w:val="001C24D6"/>
    <w:rsid w:val="00201CF0"/>
    <w:rsid w:val="00345A31"/>
    <w:rsid w:val="00377F74"/>
    <w:rsid w:val="003A7FE6"/>
    <w:rsid w:val="004160B5"/>
    <w:rsid w:val="00450005"/>
    <w:rsid w:val="005021A6"/>
    <w:rsid w:val="00564BDD"/>
    <w:rsid w:val="006A1C2E"/>
    <w:rsid w:val="0096381D"/>
    <w:rsid w:val="00A01848"/>
    <w:rsid w:val="00A05C5B"/>
    <w:rsid w:val="00C121A4"/>
    <w:rsid w:val="00C37457"/>
    <w:rsid w:val="00C61A8F"/>
    <w:rsid w:val="00D25637"/>
    <w:rsid w:val="00D875C7"/>
    <w:rsid w:val="00E87E2D"/>
    <w:rsid w:val="00FE12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37457"/>
    <w:pPr>
      <w:spacing w:line="240" w:lineRule="auto"/>
    </w:pPr>
    <w:rPr>
      <w:sz w:val="20"/>
      <w:szCs w:val="20"/>
    </w:rPr>
  </w:style>
  <w:style w:type="character" w:customStyle="1" w:styleId="CommentTextChar">
    <w:name w:val="Comment Text Char"/>
    <w:basedOn w:val="DefaultParagraphFont"/>
    <w:link w:val="CommentText"/>
    <w:uiPriority w:val="99"/>
    <w:semiHidden/>
    <w:rsid w:val="00C37457"/>
    <w:rPr>
      <w:sz w:val="20"/>
      <w:szCs w:val="20"/>
    </w:rPr>
  </w:style>
  <w:style w:type="character" w:styleId="CommentReference">
    <w:name w:val="annotation reference"/>
    <w:basedOn w:val="DefaultParagraphFont"/>
    <w:uiPriority w:val="99"/>
    <w:semiHidden/>
    <w:unhideWhenUsed/>
    <w:rsid w:val="00C37457"/>
    <w:rPr>
      <w:sz w:val="16"/>
      <w:szCs w:val="16"/>
    </w:rPr>
  </w:style>
  <w:style w:type="paragraph" w:styleId="BalloonText">
    <w:name w:val="Balloon Text"/>
    <w:basedOn w:val="Normal"/>
    <w:link w:val="BalloonTextChar"/>
    <w:uiPriority w:val="99"/>
    <w:semiHidden/>
    <w:unhideWhenUsed/>
    <w:rsid w:val="00C3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37457"/>
    <w:pPr>
      <w:spacing w:line="240" w:lineRule="auto"/>
    </w:pPr>
    <w:rPr>
      <w:sz w:val="20"/>
      <w:szCs w:val="20"/>
    </w:rPr>
  </w:style>
  <w:style w:type="character" w:customStyle="1" w:styleId="Char">
    <w:name w:val="نص تعليق Char"/>
    <w:basedOn w:val="a0"/>
    <w:link w:val="a3"/>
    <w:uiPriority w:val="99"/>
    <w:semiHidden/>
    <w:rsid w:val="00C37457"/>
    <w:rPr>
      <w:sz w:val="20"/>
      <w:szCs w:val="20"/>
    </w:rPr>
  </w:style>
  <w:style w:type="character" w:styleId="a4">
    <w:name w:val="annotation reference"/>
    <w:basedOn w:val="a0"/>
    <w:uiPriority w:val="99"/>
    <w:semiHidden/>
    <w:unhideWhenUsed/>
    <w:rsid w:val="00C37457"/>
    <w:rPr>
      <w:sz w:val="16"/>
      <w:szCs w:val="16"/>
    </w:rPr>
  </w:style>
  <w:style w:type="paragraph" w:styleId="a5">
    <w:name w:val="Balloon Text"/>
    <w:basedOn w:val="a"/>
    <w:link w:val="Char0"/>
    <w:uiPriority w:val="99"/>
    <w:semiHidden/>
    <w:unhideWhenUsed/>
    <w:rsid w:val="00C37457"/>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C374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66195">
      <w:bodyDiv w:val="1"/>
      <w:marLeft w:val="0"/>
      <w:marRight w:val="0"/>
      <w:marTop w:val="0"/>
      <w:marBottom w:val="0"/>
      <w:divBdr>
        <w:top w:val="none" w:sz="0" w:space="0" w:color="auto"/>
        <w:left w:val="none" w:sz="0" w:space="0" w:color="auto"/>
        <w:bottom w:val="none" w:sz="0" w:space="0" w:color="auto"/>
        <w:right w:val="none" w:sz="0" w:space="0" w:color="auto"/>
      </w:divBdr>
    </w:div>
    <w:div w:id="558827048">
      <w:bodyDiv w:val="1"/>
      <w:marLeft w:val="0"/>
      <w:marRight w:val="0"/>
      <w:marTop w:val="0"/>
      <w:marBottom w:val="0"/>
      <w:divBdr>
        <w:top w:val="none" w:sz="0" w:space="0" w:color="auto"/>
        <w:left w:val="none" w:sz="0" w:space="0" w:color="auto"/>
        <w:bottom w:val="none" w:sz="0" w:space="0" w:color="auto"/>
        <w:right w:val="none" w:sz="0" w:space="0" w:color="auto"/>
      </w:divBdr>
    </w:div>
    <w:div w:id="1119639557">
      <w:bodyDiv w:val="1"/>
      <w:marLeft w:val="0"/>
      <w:marRight w:val="0"/>
      <w:marTop w:val="0"/>
      <w:marBottom w:val="0"/>
      <w:divBdr>
        <w:top w:val="none" w:sz="0" w:space="0" w:color="auto"/>
        <w:left w:val="none" w:sz="0" w:space="0" w:color="auto"/>
        <w:bottom w:val="none" w:sz="0" w:space="0" w:color="auto"/>
        <w:right w:val="none" w:sz="0" w:space="0" w:color="auto"/>
      </w:divBdr>
    </w:div>
    <w:div w:id="1156147258">
      <w:bodyDiv w:val="1"/>
      <w:marLeft w:val="0"/>
      <w:marRight w:val="0"/>
      <w:marTop w:val="0"/>
      <w:marBottom w:val="0"/>
      <w:divBdr>
        <w:top w:val="none" w:sz="0" w:space="0" w:color="auto"/>
        <w:left w:val="none" w:sz="0" w:space="0" w:color="auto"/>
        <w:bottom w:val="none" w:sz="0" w:space="0" w:color="auto"/>
        <w:right w:val="none" w:sz="0" w:space="0" w:color="auto"/>
      </w:divBdr>
    </w:div>
    <w:div w:id="19099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F9C6-C19A-4228-A6C4-FD7E6FD8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DR-OULAH</dc:creator>
  <cp:lastModifiedBy>Information Resources</cp:lastModifiedBy>
  <cp:revision>2</cp:revision>
  <cp:lastPrinted>2011-12-14T16:15:00Z</cp:lastPrinted>
  <dcterms:created xsi:type="dcterms:W3CDTF">2011-12-14T16:32:00Z</dcterms:created>
  <dcterms:modified xsi:type="dcterms:W3CDTF">2011-12-14T16:32:00Z</dcterms:modified>
</cp:coreProperties>
</file>