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61"/>
        <w:bidiVisual/>
        <w:tblW w:w="8825" w:type="dxa"/>
        <w:tblLook w:val="01E0" w:firstRow="1" w:lastRow="1" w:firstColumn="1" w:lastColumn="1" w:noHBand="0" w:noVBand="0"/>
      </w:tblPr>
      <w:tblGrid>
        <w:gridCol w:w="4997"/>
        <w:gridCol w:w="3828"/>
      </w:tblGrid>
      <w:tr w:rsidR="007E3BA2" w:rsidRPr="001A14A1" w:rsidTr="007E3BA2">
        <w:trPr>
          <w:trHeight w:val="1682"/>
        </w:trPr>
        <w:tc>
          <w:tcPr>
            <w:tcW w:w="4997" w:type="dxa"/>
            <w:vAlign w:val="center"/>
          </w:tcPr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أسماء الطالبات في المجموعة:            </w:t>
            </w:r>
            <w:r w:rsidRPr="007E3B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E3B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</w:t>
            </w:r>
          </w:p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</w:t>
            </w:r>
          </w:p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</w:t>
            </w:r>
          </w:p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</w:t>
            </w:r>
          </w:p>
        </w:tc>
        <w:tc>
          <w:tcPr>
            <w:tcW w:w="3828" w:type="dxa"/>
            <w:vAlign w:val="center"/>
          </w:tcPr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الشعبة (اليوم والوقت): ..................</w:t>
            </w:r>
          </w:p>
          <w:p w:rsidR="007E3BA2" w:rsidRPr="007E3BA2" w:rsidRDefault="007E3BA2" w:rsidP="007E3BA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الدرجة الكلية للعمل من 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</w:p>
          <w:p w:rsidR="007E3BA2" w:rsidRPr="007E3BA2" w:rsidRDefault="00754C2E" w:rsidP="007E3BA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116205</wp:posOffset>
                      </wp:positionV>
                      <wp:extent cx="925195" cy="591185"/>
                      <wp:effectExtent l="10795" t="11430" r="6985" b="698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591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left:0;text-align:left;margin-left:63.1pt;margin-top:9.15pt;width:72.85pt;height: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"/>
                  </w:pict>
                </mc:Fallback>
              </mc:AlternateContent>
            </w:r>
          </w:p>
          <w:p w:rsidR="007E3BA2" w:rsidRPr="007E3BA2" w:rsidRDefault="007E3BA2" w:rsidP="007E3BA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990A5F" w:rsidRPr="007E3BA2" w:rsidRDefault="003E7B34" w:rsidP="003E7B34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7E3BA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تقييم رحلة معرفية عبر الويب </w:t>
      </w:r>
      <w:r w:rsidRPr="007E3BA2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  Webquest</w:t>
      </w:r>
    </w:p>
    <w:p w:rsidR="00610C5E" w:rsidRPr="007E3BA2" w:rsidRDefault="00610C5E" w:rsidP="00610C5E">
      <w:pPr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:rsidR="00610C5E" w:rsidRPr="007E3BA2" w:rsidRDefault="00610C5E" w:rsidP="004C4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raditional Arabic" w:hAnsi="Traditional Arabic" w:cs="Traditional Arabic"/>
          <w:rtl/>
        </w:rPr>
      </w:pPr>
      <w:r w:rsidRPr="007E3B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اسم ال</w:t>
      </w:r>
      <w:r w:rsidR="004C4999" w:rsidRPr="007E3B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رحلة المعرفية</w:t>
      </w:r>
      <w:r w:rsidRPr="007E3B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  <w:r w:rsidRPr="007E3BA2">
        <w:rPr>
          <w:rFonts w:ascii="Traditional Arabic" w:hAnsi="Traditional Arabic" w:cs="Traditional Arabic"/>
          <w:b/>
          <w:bCs/>
          <w:sz w:val="28"/>
          <w:szCs w:val="28"/>
          <w:rtl/>
        </w:rPr>
        <w:br/>
      </w:r>
      <w:r w:rsidRPr="007E3B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</w:t>
      </w:r>
      <w:r w:rsidR="004C4999" w:rsidRPr="007E3B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رابط</w:t>
      </w:r>
      <w:r w:rsidRPr="007E3B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</w:p>
    <w:p w:rsidR="00610C5E" w:rsidRPr="005E1A08" w:rsidRDefault="00610C5E">
      <w:pPr>
        <w:rPr>
          <w:rFonts w:ascii="Traditional Arabic" w:hAnsi="Traditional Arabic" w:cs="Traditional Arabic"/>
          <w:b/>
          <w:bCs/>
          <w:rtl/>
        </w:rPr>
      </w:pPr>
    </w:p>
    <w:tbl>
      <w:tblPr>
        <w:tblStyle w:val="a3"/>
        <w:tblW w:w="9238" w:type="dxa"/>
        <w:tblInd w:w="-580" w:type="dxa"/>
        <w:tblLook w:val="01E0" w:firstRow="1" w:lastRow="1" w:firstColumn="1" w:lastColumn="1" w:noHBand="0" w:noVBand="0"/>
      </w:tblPr>
      <w:tblGrid>
        <w:gridCol w:w="2214"/>
        <w:gridCol w:w="7024"/>
      </w:tblGrid>
      <w:tr w:rsidR="00FD107E" w:rsidRPr="004C4999" w:rsidTr="00FD107E">
        <w:trPr>
          <w:trHeight w:val="409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FD107E" w:rsidRPr="007E3BA2" w:rsidRDefault="00FD107E" w:rsidP="00FD10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الإخراج </w:t>
            </w:r>
          </w:p>
        </w:tc>
      </w:tr>
      <w:tr w:rsidR="00FD107E" w:rsidRPr="004C4999" w:rsidTr="00FD107E">
        <w:trPr>
          <w:trHeight w:val="630"/>
        </w:trPr>
        <w:tc>
          <w:tcPr>
            <w:tcW w:w="2214" w:type="dxa"/>
            <w:tcBorders>
              <w:top w:val="double" w:sz="4" w:space="0" w:color="auto"/>
            </w:tcBorders>
            <w:vAlign w:val="center"/>
          </w:tcPr>
          <w:p w:rsidR="00FD107E" w:rsidRPr="007E3BA2" w:rsidRDefault="00FD107E" w:rsidP="00FD10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24" w:type="dxa"/>
            <w:tcBorders>
              <w:top w:val="double" w:sz="4" w:space="0" w:color="auto"/>
            </w:tcBorders>
            <w:vAlign w:val="center"/>
          </w:tcPr>
          <w:p w:rsidR="00FD107E" w:rsidRPr="007E3BA2" w:rsidRDefault="00FD107E" w:rsidP="007E3BA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الشكل العام: الألوان، سهولة القراءة، سهولة التنقل، استخدام الوسائط المتعددة</w:t>
            </w:r>
          </w:p>
        </w:tc>
      </w:tr>
    </w:tbl>
    <w:p w:rsidR="009E171B" w:rsidRPr="007E3BA2" w:rsidRDefault="009E171B">
      <w:pPr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tbl>
      <w:tblPr>
        <w:tblStyle w:val="a3"/>
        <w:tblW w:w="9238" w:type="dxa"/>
        <w:tblInd w:w="-580" w:type="dxa"/>
        <w:tblLook w:val="01E0" w:firstRow="1" w:lastRow="1" w:firstColumn="1" w:lastColumn="1" w:noHBand="0" w:noVBand="0"/>
      </w:tblPr>
      <w:tblGrid>
        <w:gridCol w:w="2214"/>
        <w:gridCol w:w="7024"/>
      </w:tblGrid>
      <w:tr w:rsidR="00FD107E" w:rsidRPr="004C4999" w:rsidTr="00FD107E">
        <w:trPr>
          <w:trHeight w:val="483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FD107E" w:rsidRPr="007E3BA2" w:rsidRDefault="00FD107E" w:rsidP="00FD10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المحتوى </w:t>
            </w:r>
          </w:p>
        </w:tc>
      </w:tr>
      <w:tr w:rsidR="00FD107E" w:rsidRPr="004C4999" w:rsidTr="00FD107E">
        <w:trPr>
          <w:trHeight w:val="630"/>
        </w:trPr>
        <w:tc>
          <w:tcPr>
            <w:tcW w:w="2214" w:type="dxa"/>
            <w:tcBorders>
              <w:top w:val="double" w:sz="4" w:space="0" w:color="auto"/>
            </w:tcBorders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24" w:type="dxa"/>
            <w:tcBorders>
              <w:top w:val="double" w:sz="4" w:space="0" w:color="auto"/>
            </w:tcBorders>
            <w:vAlign w:val="center"/>
          </w:tcPr>
          <w:p w:rsidR="00FD107E" w:rsidRPr="007E3BA2" w:rsidRDefault="00FD107E" w:rsidP="00754C2E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كتابة الأهداف السلوكية للرحلة المعرفية </w:t>
            </w:r>
            <w:bookmarkStart w:id="0" w:name="_GoBack"/>
            <w:bookmarkEnd w:id="0"/>
          </w:p>
        </w:tc>
      </w:tr>
      <w:tr w:rsidR="00FD107E" w:rsidRPr="004C4999" w:rsidTr="00FD107E">
        <w:trPr>
          <w:trHeight w:val="630"/>
        </w:trPr>
        <w:tc>
          <w:tcPr>
            <w:tcW w:w="2214" w:type="dxa"/>
            <w:tcBorders>
              <w:top w:val="double" w:sz="4" w:space="0" w:color="auto"/>
            </w:tcBorders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24" w:type="dxa"/>
            <w:tcBorders>
              <w:top w:val="double" w:sz="4" w:space="0" w:color="auto"/>
            </w:tcBorders>
            <w:vAlign w:val="center"/>
          </w:tcPr>
          <w:p w:rsidR="00FD107E" w:rsidRPr="007E3BA2" w:rsidRDefault="00754C2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تحديد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الفئة المستهدفة</w:t>
            </w:r>
          </w:p>
        </w:tc>
      </w:tr>
      <w:tr w:rsidR="00FD107E" w:rsidRPr="004C4999" w:rsidTr="00FD107E">
        <w:trPr>
          <w:trHeight w:val="450"/>
        </w:trPr>
        <w:tc>
          <w:tcPr>
            <w:tcW w:w="2214" w:type="dxa"/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24" w:type="dxa"/>
            <w:vAlign w:val="center"/>
          </w:tcPr>
          <w:p w:rsidR="00FD107E" w:rsidRPr="007E3BA2" w:rsidRDefault="00754C2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اكتمال عناصر الرحلة المعرفية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="00FD107E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كل عنصر يحتوي ما</w:t>
            </w:r>
            <w:r w:rsidR="00FD107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FD107E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يخصه فقط</w:t>
            </w:r>
          </w:p>
        </w:tc>
      </w:tr>
      <w:tr w:rsidR="00FD107E" w:rsidRPr="004C4999" w:rsidTr="00FD107E">
        <w:trPr>
          <w:trHeight w:val="590"/>
        </w:trPr>
        <w:tc>
          <w:tcPr>
            <w:tcW w:w="2214" w:type="dxa"/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24" w:type="dxa"/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تحوي 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مقدمة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شيقة على شكل سيناريو</w:t>
            </w:r>
          </w:p>
        </w:tc>
      </w:tr>
      <w:tr w:rsidR="00FD107E" w:rsidRPr="004C4999" w:rsidTr="00FD107E">
        <w:trPr>
          <w:trHeight w:val="290"/>
        </w:trPr>
        <w:tc>
          <w:tcPr>
            <w:tcW w:w="2214" w:type="dxa"/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24" w:type="dxa"/>
            <w:vAlign w:val="center"/>
          </w:tcPr>
          <w:p w:rsidR="00FD107E" w:rsidRPr="007E3BA2" w:rsidRDefault="00FD107E" w:rsidP="00FD10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المهام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متنوعة </w:t>
            </w:r>
          </w:p>
        </w:tc>
      </w:tr>
      <w:tr w:rsidR="00FD107E" w:rsidRPr="004C4999" w:rsidTr="00FD107E">
        <w:trPr>
          <w:trHeight w:val="290"/>
        </w:trPr>
        <w:tc>
          <w:tcPr>
            <w:tcW w:w="2214" w:type="dxa"/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24" w:type="dxa"/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الإجراءات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واضحة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تشجع العمل الجماعي</w:t>
            </w:r>
          </w:p>
        </w:tc>
      </w:tr>
      <w:tr w:rsidR="00FD107E" w:rsidRPr="004C4999" w:rsidTr="00FD107E">
        <w:trPr>
          <w:trHeight w:val="290"/>
        </w:trPr>
        <w:tc>
          <w:tcPr>
            <w:tcW w:w="2214" w:type="dxa"/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24" w:type="dxa"/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المصادر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مرتبطة ارتباطاً وثيقاً بالمهام وموثوقة</w:t>
            </w:r>
          </w:p>
        </w:tc>
      </w:tr>
      <w:tr w:rsidR="00FD107E" w:rsidRPr="004C4999" w:rsidTr="00FD107E">
        <w:trPr>
          <w:trHeight w:val="290"/>
        </w:trPr>
        <w:tc>
          <w:tcPr>
            <w:tcW w:w="2214" w:type="dxa"/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24" w:type="dxa"/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معايير التقييم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واضحة ومحددة وشاملة للجانب المعرفي والتعاوني والتكنولوجي ومناسبة للمهام المطلوبة</w:t>
            </w:r>
          </w:p>
        </w:tc>
      </w:tr>
      <w:tr w:rsidR="00FD107E" w:rsidRPr="004C4999" w:rsidTr="00FD107E">
        <w:trPr>
          <w:trHeight w:val="290"/>
        </w:trPr>
        <w:tc>
          <w:tcPr>
            <w:tcW w:w="2214" w:type="dxa"/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24" w:type="dxa"/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الخاتمة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تلخص الموضوع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تحفز المتعلمين على الاستفادة من نتائج الرحلة</w:t>
            </w:r>
          </w:p>
        </w:tc>
      </w:tr>
      <w:tr w:rsidR="00FD107E" w:rsidRPr="004C4999" w:rsidTr="00FD107E">
        <w:trPr>
          <w:trHeight w:val="290"/>
        </w:trPr>
        <w:tc>
          <w:tcPr>
            <w:tcW w:w="2214" w:type="dxa"/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24" w:type="dxa"/>
            <w:vAlign w:val="center"/>
          </w:tcPr>
          <w:p w:rsidR="00FD107E" w:rsidRPr="007E3BA2" w:rsidRDefault="00FD107E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تصميم الرحلة المعرفية على البوربوينت</w:t>
            </w:r>
          </w:p>
        </w:tc>
      </w:tr>
    </w:tbl>
    <w:p w:rsidR="00660EE5" w:rsidRPr="00660EE5" w:rsidRDefault="00660EE5" w:rsidP="007E3BA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660EE5" w:rsidRPr="00660EE5" w:rsidSect="005E1A08">
      <w:headerReference w:type="default" r:id="rId12"/>
      <w:pgSz w:w="11906" w:h="16838"/>
      <w:pgMar w:top="1440" w:right="1800" w:bottom="851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93" w:rsidRDefault="008A5A93" w:rsidP="001F580D">
      <w:r>
        <w:separator/>
      </w:r>
    </w:p>
  </w:endnote>
  <w:endnote w:type="continuationSeparator" w:id="0">
    <w:p w:rsidR="008A5A93" w:rsidRDefault="008A5A93" w:rsidP="001F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93" w:rsidRDefault="008A5A93" w:rsidP="001F580D">
      <w:r>
        <w:separator/>
      </w:r>
    </w:p>
  </w:footnote>
  <w:footnote w:type="continuationSeparator" w:id="0">
    <w:p w:rsidR="008A5A93" w:rsidRDefault="008A5A93" w:rsidP="001F5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BC" w:rsidRPr="001A14A1" w:rsidRDefault="00754C2E" w:rsidP="001A14A1">
    <w:pPr>
      <w:pStyle w:val="a4"/>
      <w:rPr>
        <w:rFonts w:ascii="Traditional Arabic" w:hAnsi="Traditional Arabic" w:cs="Traditional Arabic"/>
        <w:sz w:val="28"/>
        <w:szCs w:val="28"/>
      </w:rPr>
    </w:pPr>
    <w:r>
      <w:rPr>
        <w:rFonts w:ascii="Traditional Arabic" w:hAnsi="Traditional Arabic" w:cs="Traditional Arabic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255270</wp:posOffset>
              </wp:positionV>
              <wp:extent cx="5867400" cy="0"/>
              <wp:effectExtent l="9525" t="7620" r="952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24pt;margin-top:20.1pt;width:462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"/>
          </w:pict>
        </mc:Fallback>
      </mc:AlternateContent>
    </w:r>
    <w:r w:rsidR="004D0DBC" w:rsidRPr="007E5C9B">
      <w:rPr>
        <w:rFonts w:ascii="Traditional Arabic" w:hAnsi="Traditional Arabic" w:cs="Traditional Arabic"/>
        <w:sz w:val="28"/>
        <w:szCs w:val="28"/>
        <w:rtl/>
      </w:rPr>
      <w:t xml:space="preserve">مقرر إنتاج واستخدام الوسائل التعليمية – 250 وسل </w:t>
    </w:r>
    <w:r w:rsidR="004D0DBC">
      <w:rPr>
        <w:rFonts w:ascii="Traditional Arabic" w:hAnsi="Traditional Arabic" w:cs="Traditional Arabic" w:hint="cs"/>
        <w:sz w:val="28"/>
        <w:szCs w:val="28"/>
        <w:rtl/>
      </w:rPr>
      <w:tab/>
    </w:r>
    <w:r w:rsidR="004D0DBC">
      <w:rPr>
        <w:rFonts w:ascii="Traditional Arabic" w:hAnsi="Traditional Arabic" w:cs="Traditional Arabic" w:hint="cs"/>
        <w:sz w:val="28"/>
        <w:szCs w:val="28"/>
        <w:rtl/>
      </w:rPr>
      <w:tab/>
      <w:t>أ. منار الشهري</w:t>
    </w:r>
  </w:p>
  <w:p w:rsidR="004D0DBC" w:rsidRDefault="004D0D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92A"/>
    <w:multiLevelType w:val="hybridMultilevel"/>
    <w:tmpl w:val="2C8E9B0A"/>
    <w:lvl w:ilvl="0" w:tplc="AAFC1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E7ACD"/>
    <w:multiLevelType w:val="hybridMultilevel"/>
    <w:tmpl w:val="BA921166"/>
    <w:lvl w:ilvl="0" w:tplc="8DFC6D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8004E"/>
    <w:multiLevelType w:val="hybridMultilevel"/>
    <w:tmpl w:val="ABC66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208AB"/>
    <w:multiLevelType w:val="hybridMultilevel"/>
    <w:tmpl w:val="62BC5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E3"/>
    <w:rsid w:val="00012864"/>
    <w:rsid w:val="00012E85"/>
    <w:rsid w:val="00033E6A"/>
    <w:rsid w:val="000810C6"/>
    <w:rsid w:val="0016575C"/>
    <w:rsid w:val="00167546"/>
    <w:rsid w:val="001A14A1"/>
    <w:rsid w:val="001E6AF0"/>
    <w:rsid w:val="001F580D"/>
    <w:rsid w:val="00285593"/>
    <w:rsid w:val="002A5EE9"/>
    <w:rsid w:val="003218B3"/>
    <w:rsid w:val="003620AE"/>
    <w:rsid w:val="003A1641"/>
    <w:rsid w:val="003A4DD0"/>
    <w:rsid w:val="003D2347"/>
    <w:rsid w:val="003E7B34"/>
    <w:rsid w:val="00495B55"/>
    <w:rsid w:val="004A0BE3"/>
    <w:rsid w:val="004C4999"/>
    <w:rsid w:val="004D0DBC"/>
    <w:rsid w:val="00517F85"/>
    <w:rsid w:val="005248EF"/>
    <w:rsid w:val="005870F1"/>
    <w:rsid w:val="005C76A2"/>
    <w:rsid w:val="005E1A08"/>
    <w:rsid w:val="00610C5E"/>
    <w:rsid w:val="00660EE5"/>
    <w:rsid w:val="006660C7"/>
    <w:rsid w:val="006C3CE1"/>
    <w:rsid w:val="006F4716"/>
    <w:rsid w:val="00707A5E"/>
    <w:rsid w:val="00754C2E"/>
    <w:rsid w:val="007C4153"/>
    <w:rsid w:val="007E3BA2"/>
    <w:rsid w:val="007E7428"/>
    <w:rsid w:val="008A5A93"/>
    <w:rsid w:val="008A751B"/>
    <w:rsid w:val="00937B49"/>
    <w:rsid w:val="00990A5F"/>
    <w:rsid w:val="009E171B"/>
    <w:rsid w:val="00AB171A"/>
    <w:rsid w:val="00B71EA6"/>
    <w:rsid w:val="00BA47F0"/>
    <w:rsid w:val="00CB5387"/>
    <w:rsid w:val="00DC52DB"/>
    <w:rsid w:val="00DC5AED"/>
    <w:rsid w:val="00E05238"/>
    <w:rsid w:val="00E73CB2"/>
    <w:rsid w:val="00F45740"/>
    <w:rsid w:val="00F6542F"/>
    <w:rsid w:val="00F76129"/>
    <w:rsid w:val="00F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AF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A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F580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1F580D"/>
    <w:rPr>
      <w:sz w:val="24"/>
      <w:szCs w:val="24"/>
    </w:rPr>
  </w:style>
  <w:style w:type="paragraph" w:styleId="a5">
    <w:name w:val="footer"/>
    <w:basedOn w:val="a"/>
    <w:link w:val="Char0"/>
    <w:rsid w:val="001F580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1F580D"/>
    <w:rPr>
      <w:sz w:val="24"/>
      <w:szCs w:val="24"/>
    </w:rPr>
  </w:style>
  <w:style w:type="paragraph" w:styleId="a6">
    <w:name w:val="Balloon Text"/>
    <w:basedOn w:val="a"/>
    <w:link w:val="Char1"/>
    <w:rsid w:val="001A14A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1A14A1"/>
    <w:rPr>
      <w:rFonts w:ascii="Tahoma" w:hAnsi="Tahoma" w:cs="Tahoma"/>
      <w:sz w:val="16"/>
      <w:szCs w:val="16"/>
    </w:rPr>
  </w:style>
  <w:style w:type="table" w:styleId="a7">
    <w:name w:val="Table Elegant"/>
    <w:basedOn w:val="a1"/>
    <w:rsid w:val="004C4999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AF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A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F580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1F580D"/>
    <w:rPr>
      <w:sz w:val="24"/>
      <w:szCs w:val="24"/>
    </w:rPr>
  </w:style>
  <w:style w:type="paragraph" w:styleId="a5">
    <w:name w:val="footer"/>
    <w:basedOn w:val="a"/>
    <w:link w:val="Char0"/>
    <w:rsid w:val="001F580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1F580D"/>
    <w:rPr>
      <w:sz w:val="24"/>
      <w:szCs w:val="24"/>
    </w:rPr>
  </w:style>
  <w:style w:type="paragraph" w:styleId="a6">
    <w:name w:val="Balloon Text"/>
    <w:basedOn w:val="a"/>
    <w:link w:val="Char1"/>
    <w:rsid w:val="001A14A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1A14A1"/>
    <w:rPr>
      <w:rFonts w:ascii="Tahoma" w:hAnsi="Tahoma" w:cs="Tahoma"/>
      <w:sz w:val="16"/>
      <w:szCs w:val="16"/>
    </w:rPr>
  </w:style>
  <w:style w:type="table" w:styleId="a7">
    <w:name w:val="Table Elegant"/>
    <w:basedOn w:val="a1"/>
    <w:rsid w:val="004C4999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52B02B6117A9E43AF68A411A1E73B6F" ma:contentTypeVersion="1" ma:contentTypeDescription="إنشاء مستند جديد." ma:contentTypeScope="" ma:versionID="8afc4816f972a9467f41c1efbf289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A261-6F5D-4EE4-AC84-C54C0F7EA4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32DC3F-5BA6-4DB9-85CE-E6544C091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C7E14-2E5E-423C-98BF-8780E82EF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E6449-679B-46BA-BD31-1A5064A7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اللوحات التعليمية</vt:lpstr>
      <vt:lpstr>اللوحات التعليمية</vt:lpstr>
    </vt:vector>
  </TitlesOfParts>
  <Company>AlUsman Computer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اللوحات التعليمية</dc:title>
  <dc:creator>RajaG</dc:creator>
  <cp:lastModifiedBy>sony</cp:lastModifiedBy>
  <cp:revision>2</cp:revision>
  <cp:lastPrinted>2011-03-25T16:59:00Z</cp:lastPrinted>
  <dcterms:created xsi:type="dcterms:W3CDTF">2012-12-11T06:48:00Z</dcterms:created>
  <dcterms:modified xsi:type="dcterms:W3CDTF">2012-12-11T06:48:00Z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0x010100952B02B6117A9E43AF68A411A1E73B6F</vt:lpwstr>
  </property>
</Properties>
</file>