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5CB" w:rsidRDefault="004B15CB" w:rsidP="004060AF">
      <w:pPr>
        <w:spacing w:after="0" w:line="240" w:lineRule="auto"/>
        <w:rPr>
          <w:rFonts w:cs="Akhbar MT"/>
          <w:sz w:val="36"/>
          <w:szCs w:val="36"/>
          <w:u w:val="single"/>
          <w:rtl/>
        </w:rPr>
      </w:pPr>
      <w:bookmarkStart w:id="0" w:name="_GoBack"/>
      <w:bookmarkEnd w:id="0"/>
    </w:p>
    <w:p w:rsidR="009D44DF" w:rsidRPr="004060AF" w:rsidRDefault="009D44DF" w:rsidP="004060AF">
      <w:pPr>
        <w:spacing w:after="0" w:line="240" w:lineRule="auto"/>
        <w:rPr>
          <w:rFonts w:cs="Akhbar MT"/>
          <w:sz w:val="36"/>
          <w:szCs w:val="36"/>
          <w:rtl/>
        </w:rPr>
      </w:pPr>
      <w:r w:rsidRPr="004060AF">
        <w:rPr>
          <w:rFonts w:cs="Akhbar MT" w:hint="cs"/>
          <w:sz w:val="36"/>
          <w:szCs w:val="36"/>
          <w:u w:val="single"/>
          <w:rtl/>
        </w:rPr>
        <w:t xml:space="preserve">السؤال الأول : </w:t>
      </w:r>
      <w:r w:rsidR="00BC13E6" w:rsidRPr="004060AF">
        <w:rPr>
          <w:rFonts w:cs="Akhbar MT" w:hint="cs"/>
          <w:sz w:val="36"/>
          <w:szCs w:val="36"/>
          <w:u w:val="single"/>
          <w:rtl/>
        </w:rPr>
        <w:t>ضعي علامة صح أو خطأ في الجدول المخصص لذلك في الصفحة الأخيرة</w:t>
      </w:r>
      <w:r w:rsidR="00BC13E6" w:rsidRPr="004060AF">
        <w:rPr>
          <w:rFonts w:cs="Akhbar MT" w:hint="cs"/>
          <w:sz w:val="36"/>
          <w:szCs w:val="36"/>
          <w:rtl/>
        </w:rPr>
        <w:t xml:space="preserve"> .</w:t>
      </w:r>
    </w:p>
    <w:p w:rsidR="00BC13E6" w:rsidRPr="004060AF" w:rsidRDefault="00923AE5" w:rsidP="004060AF">
      <w:pPr>
        <w:numPr>
          <w:ilvl w:val="0"/>
          <w:numId w:val="1"/>
        </w:numPr>
        <w:spacing w:after="0" w:line="240" w:lineRule="auto"/>
        <w:rPr>
          <w:rFonts w:cs="Akhbar MT"/>
          <w:sz w:val="36"/>
          <w:szCs w:val="36"/>
        </w:rPr>
      </w:pPr>
      <w:r w:rsidRPr="004060AF">
        <w:rPr>
          <w:rFonts w:cs="Akhbar MT" w:hint="cs"/>
          <w:sz w:val="36"/>
          <w:szCs w:val="36"/>
          <w:rtl/>
        </w:rPr>
        <w:t xml:space="preserve">جاءت نظرية بافلوف نتيجة ملاحظة عابرة لاحظها أثناء وجوده في المختبر ( ) </w:t>
      </w:r>
    </w:p>
    <w:p w:rsidR="00923AE5" w:rsidRPr="004060AF" w:rsidRDefault="00DC5BE6" w:rsidP="004060AF">
      <w:pPr>
        <w:numPr>
          <w:ilvl w:val="0"/>
          <w:numId w:val="1"/>
        </w:numPr>
        <w:spacing w:after="0" w:line="240" w:lineRule="auto"/>
        <w:rPr>
          <w:rFonts w:cs="Akhbar MT"/>
          <w:sz w:val="36"/>
          <w:szCs w:val="36"/>
        </w:rPr>
      </w:pPr>
      <w:r w:rsidRPr="004060AF">
        <w:rPr>
          <w:rFonts w:cs="Akhbar MT" w:hint="cs"/>
          <w:sz w:val="36"/>
          <w:szCs w:val="36"/>
          <w:rtl/>
        </w:rPr>
        <w:t>يرى سكنر أن الكائن البشري كائن فاعل تصدر</w:t>
      </w:r>
      <w:r w:rsidR="004060AF">
        <w:rPr>
          <w:rFonts w:cs="Akhbar MT" w:hint="cs"/>
          <w:sz w:val="36"/>
          <w:szCs w:val="36"/>
          <w:rtl/>
        </w:rPr>
        <w:t xml:space="preserve"> عنه الاستجابات على نحو إرادي ( </w:t>
      </w:r>
      <w:r w:rsidRPr="004060AF">
        <w:rPr>
          <w:rFonts w:cs="Akhbar MT" w:hint="cs"/>
          <w:sz w:val="36"/>
          <w:szCs w:val="36"/>
          <w:rtl/>
        </w:rPr>
        <w:t xml:space="preserve">) </w:t>
      </w:r>
    </w:p>
    <w:p w:rsidR="00DC5BE6" w:rsidRPr="004060AF" w:rsidRDefault="00DC5BE6" w:rsidP="004060AF">
      <w:pPr>
        <w:numPr>
          <w:ilvl w:val="0"/>
          <w:numId w:val="1"/>
        </w:numPr>
        <w:spacing w:after="0" w:line="240" w:lineRule="auto"/>
        <w:rPr>
          <w:rFonts w:cs="Akhbar MT"/>
          <w:sz w:val="36"/>
          <w:szCs w:val="36"/>
        </w:rPr>
      </w:pPr>
      <w:r w:rsidRPr="004060AF">
        <w:rPr>
          <w:rFonts w:cs="Akhbar MT" w:hint="cs"/>
          <w:sz w:val="36"/>
          <w:szCs w:val="36"/>
          <w:rtl/>
        </w:rPr>
        <w:t xml:space="preserve">من المعززات المادية العلامات والصور والرسوم ( ) </w:t>
      </w:r>
    </w:p>
    <w:p w:rsidR="00DC5BE6" w:rsidRPr="004060AF" w:rsidRDefault="00F92086" w:rsidP="004060AF">
      <w:pPr>
        <w:numPr>
          <w:ilvl w:val="0"/>
          <w:numId w:val="1"/>
        </w:numPr>
        <w:spacing w:after="0" w:line="240" w:lineRule="auto"/>
        <w:rPr>
          <w:rFonts w:cs="Akhbar MT"/>
          <w:sz w:val="36"/>
          <w:szCs w:val="36"/>
        </w:rPr>
      </w:pPr>
      <w:r w:rsidRPr="004060AF">
        <w:rPr>
          <w:rFonts w:cs="Akhbar MT" w:hint="cs"/>
          <w:sz w:val="36"/>
          <w:szCs w:val="36"/>
          <w:rtl/>
        </w:rPr>
        <w:t xml:space="preserve">تشير الدوافع إلى اختلال في التوازن البيولوجي أو السيكولوجي ( ) </w:t>
      </w:r>
    </w:p>
    <w:p w:rsidR="00F92086" w:rsidRPr="004060AF" w:rsidRDefault="00C45219" w:rsidP="004060AF">
      <w:pPr>
        <w:numPr>
          <w:ilvl w:val="0"/>
          <w:numId w:val="1"/>
        </w:numPr>
        <w:spacing w:after="0" w:line="240" w:lineRule="auto"/>
        <w:rPr>
          <w:rFonts w:cs="Akhbar MT"/>
          <w:sz w:val="36"/>
          <w:szCs w:val="36"/>
        </w:rPr>
      </w:pPr>
      <w:r w:rsidRPr="004060AF">
        <w:rPr>
          <w:rFonts w:cs="Akhbar MT" w:hint="cs"/>
          <w:sz w:val="36"/>
          <w:szCs w:val="36"/>
          <w:rtl/>
        </w:rPr>
        <w:t xml:space="preserve">يشير الهدف إلى الباعث أو الحافز الذي يشبع الدافع أو الحاجة ( ) </w:t>
      </w:r>
    </w:p>
    <w:p w:rsidR="00C45219" w:rsidRPr="004060AF" w:rsidRDefault="006718C6" w:rsidP="004060AF">
      <w:pPr>
        <w:numPr>
          <w:ilvl w:val="0"/>
          <w:numId w:val="1"/>
        </w:numPr>
        <w:spacing w:after="0" w:line="240" w:lineRule="auto"/>
        <w:rPr>
          <w:rFonts w:cs="Akhbar MT"/>
          <w:sz w:val="36"/>
          <w:szCs w:val="36"/>
        </w:rPr>
      </w:pPr>
      <w:r w:rsidRPr="004060AF">
        <w:rPr>
          <w:rFonts w:cs="Akhbar MT" w:hint="cs"/>
          <w:sz w:val="36"/>
          <w:szCs w:val="36"/>
          <w:rtl/>
        </w:rPr>
        <w:t xml:space="preserve">تعتبر خصائص النضج الانفعالي معايير مثالية في طبيعتها </w:t>
      </w:r>
      <w:r w:rsidR="007664A0" w:rsidRPr="004060AF">
        <w:rPr>
          <w:rFonts w:cs="Akhbar MT" w:hint="cs"/>
          <w:sz w:val="36"/>
          <w:szCs w:val="36"/>
          <w:rtl/>
        </w:rPr>
        <w:t xml:space="preserve">لا يمكن أن يملكها الفرد بكليتها ( ) </w:t>
      </w:r>
    </w:p>
    <w:p w:rsidR="007664A0" w:rsidRPr="004060AF" w:rsidRDefault="007664A0" w:rsidP="004060AF">
      <w:pPr>
        <w:numPr>
          <w:ilvl w:val="0"/>
          <w:numId w:val="1"/>
        </w:numPr>
        <w:spacing w:after="0" w:line="240" w:lineRule="auto"/>
        <w:rPr>
          <w:rFonts w:cs="Akhbar MT"/>
          <w:sz w:val="36"/>
          <w:szCs w:val="36"/>
        </w:rPr>
      </w:pPr>
      <w:r w:rsidRPr="004060AF">
        <w:rPr>
          <w:rFonts w:cs="Akhbar MT" w:hint="cs"/>
          <w:sz w:val="36"/>
          <w:szCs w:val="36"/>
          <w:rtl/>
        </w:rPr>
        <w:t xml:space="preserve">تصل انفعالات المراهق إلى التوازن والنضج الانفعالي رغم أنها أحياننا تتراوح بين الهدوء والثورة ( ) </w:t>
      </w:r>
    </w:p>
    <w:p w:rsidR="007664A0" w:rsidRPr="004060AF" w:rsidRDefault="00D52C86" w:rsidP="004060AF">
      <w:pPr>
        <w:numPr>
          <w:ilvl w:val="0"/>
          <w:numId w:val="1"/>
        </w:numPr>
        <w:spacing w:after="0" w:line="240" w:lineRule="auto"/>
        <w:rPr>
          <w:rFonts w:cs="Akhbar MT"/>
          <w:sz w:val="36"/>
          <w:szCs w:val="36"/>
        </w:rPr>
      </w:pPr>
      <w:r w:rsidRPr="004060AF">
        <w:rPr>
          <w:rFonts w:cs="Akhbar MT" w:hint="cs"/>
          <w:sz w:val="36"/>
          <w:szCs w:val="36"/>
          <w:rtl/>
        </w:rPr>
        <w:t xml:space="preserve">يمكن النظر إلى عملية التعلم أنها ذات صبغة انفعالية تتطلب التفاعل المشترك بين الفرد والبيئة المحيطة به ( ) </w:t>
      </w:r>
    </w:p>
    <w:p w:rsidR="00D75B0A" w:rsidRPr="004060AF" w:rsidRDefault="00B412E7" w:rsidP="004060AF">
      <w:pPr>
        <w:numPr>
          <w:ilvl w:val="0"/>
          <w:numId w:val="1"/>
        </w:numPr>
        <w:spacing w:after="0" w:line="240" w:lineRule="auto"/>
        <w:rPr>
          <w:rFonts w:cs="Akhbar MT"/>
          <w:sz w:val="36"/>
          <w:szCs w:val="36"/>
        </w:rPr>
      </w:pPr>
      <w:r w:rsidRPr="004060AF">
        <w:rPr>
          <w:rFonts w:cs="Akhbar MT" w:hint="cs"/>
          <w:sz w:val="36"/>
          <w:szCs w:val="36"/>
          <w:rtl/>
        </w:rPr>
        <w:t xml:space="preserve">يشير مصطلح العمليات الإبدالية إلى أمكانية تعلم الخبرات على نحو بديلي من خلال ملاحظة أفعال الآخرين بشرط مرور الفرد بهذه الخبرات على نحو مباشر(  ) </w:t>
      </w:r>
    </w:p>
    <w:p w:rsidR="00982378" w:rsidRDefault="00D75B0A" w:rsidP="00982378">
      <w:pPr>
        <w:spacing w:after="0" w:line="240" w:lineRule="auto"/>
        <w:rPr>
          <w:rFonts w:cs="Akhbar MT"/>
          <w:sz w:val="36"/>
          <w:szCs w:val="36"/>
          <w:rtl/>
        </w:rPr>
      </w:pPr>
      <w:r w:rsidRPr="004060AF">
        <w:rPr>
          <w:rFonts w:cs="Akhbar MT" w:hint="cs"/>
          <w:sz w:val="36"/>
          <w:szCs w:val="36"/>
          <w:rtl/>
        </w:rPr>
        <w:t xml:space="preserve">10.يعتبر الانتباه شرطا ضروريا لحدوث التعلم والاكتساب ( ) </w:t>
      </w:r>
    </w:p>
    <w:p w:rsidR="004B15CB" w:rsidRDefault="004B15CB" w:rsidP="00982378">
      <w:pPr>
        <w:spacing w:after="0" w:line="240" w:lineRule="auto"/>
        <w:rPr>
          <w:rFonts w:cs="Akhbar MT"/>
          <w:sz w:val="36"/>
          <w:szCs w:val="36"/>
          <w:rtl/>
        </w:rPr>
      </w:pPr>
      <w:r>
        <w:rPr>
          <w:rFonts w:cs="Akhbar MT" w:hint="cs"/>
          <w:sz w:val="36"/>
          <w:szCs w:val="36"/>
          <w:rtl/>
        </w:rPr>
        <w:t xml:space="preserve">11. </w:t>
      </w:r>
      <w:r w:rsidR="007C6C50">
        <w:rPr>
          <w:rFonts w:cs="Akhbar MT" w:hint="cs"/>
          <w:sz w:val="36"/>
          <w:szCs w:val="36"/>
          <w:rtl/>
        </w:rPr>
        <w:t xml:space="preserve">يعد الجانب </w:t>
      </w:r>
      <w:r w:rsidR="007A5B0A">
        <w:rPr>
          <w:rFonts w:cs="Akhbar MT" w:hint="cs"/>
          <w:sz w:val="36"/>
          <w:szCs w:val="36"/>
          <w:rtl/>
        </w:rPr>
        <w:t>الانفعالي</w:t>
      </w:r>
      <w:r w:rsidR="007C6C50">
        <w:rPr>
          <w:rFonts w:cs="Akhbar MT" w:hint="cs"/>
          <w:sz w:val="36"/>
          <w:szCs w:val="36"/>
          <w:rtl/>
        </w:rPr>
        <w:t xml:space="preserve"> جزءا هاما من الشخصية الإنسانية لارتباطه الوثيق بالعديد من جوانب الشخصية ( ) </w:t>
      </w:r>
    </w:p>
    <w:p w:rsidR="007C6C50" w:rsidRDefault="007C6C50" w:rsidP="00982378">
      <w:pPr>
        <w:spacing w:after="0" w:line="240" w:lineRule="auto"/>
        <w:rPr>
          <w:rFonts w:cs="Akhbar MT"/>
          <w:sz w:val="36"/>
          <w:szCs w:val="36"/>
          <w:rtl/>
        </w:rPr>
      </w:pPr>
      <w:r>
        <w:rPr>
          <w:rFonts w:cs="Akhbar MT" w:hint="cs"/>
          <w:sz w:val="36"/>
          <w:szCs w:val="36"/>
          <w:rtl/>
        </w:rPr>
        <w:t xml:space="preserve">12. </w:t>
      </w:r>
      <w:r w:rsidR="007A5B0A">
        <w:rPr>
          <w:rFonts w:cs="Akhbar MT" w:hint="cs"/>
          <w:sz w:val="36"/>
          <w:szCs w:val="36"/>
          <w:rtl/>
        </w:rPr>
        <w:t xml:space="preserve">تأخذ الحالات الانفعالية التي يمر بها الإنسان عددا من الاشكال مها ماهو مؤلم او ممتع ( ) </w:t>
      </w:r>
    </w:p>
    <w:p w:rsidR="004060AF" w:rsidRDefault="004060AF" w:rsidP="004060AF">
      <w:pPr>
        <w:spacing w:after="0" w:line="240" w:lineRule="auto"/>
        <w:rPr>
          <w:rFonts w:cs="Akhbar MT"/>
          <w:sz w:val="36"/>
          <w:szCs w:val="36"/>
          <w:rtl/>
        </w:rPr>
      </w:pPr>
    </w:p>
    <w:p w:rsidR="007E0CFC" w:rsidRDefault="007E0CFC" w:rsidP="004060AF">
      <w:pPr>
        <w:spacing w:after="0" w:line="240" w:lineRule="auto"/>
        <w:rPr>
          <w:rFonts w:cs="Akhbar MT"/>
          <w:sz w:val="36"/>
          <w:szCs w:val="36"/>
          <w:rtl/>
        </w:rPr>
      </w:pPr>
    </w:p>
    <w:p w:rsidR="007E0CFC" w:rsidRDefault="007E0CFC" w:rsidP="004060AF">
      <w:pPr>
        <w:spacing w:after="0" w:line="240" w:lineRule="auto"/>
        <w:rPr>
          <w:rFonts w:cs="Akhbar MT"/>
          <w:sz w:val="36"/>
          <w:szCs w:val="36"/>
          <w:rtl/>
        </w:rPr>
      </w:pPr>
    </w:p>
    <w:p w:rsidR="004060AF" w:rsidRDefault="004060AF" w:rsidP="004060AF">
      <w:pPr>
        <w:spacing w:after="0" w:line="240" w:lineRule="auto"/>
        <w:rPr>
          <w:rFonts w:cs="Akhbar MT"/>
          <w:sz w:val="36"/>
          <w:szCs w:val="36"/>
          <w:rtl/>
        </w:rPr>
      </w:pPr>
      <w:r>
        <w:rPr>
          <w:rFonts w:cs="Akhbar MT" w:hint="cs"/>
          <w:sz w:val="36"/>
          <w:szCs w:val="36"/>
          <w:rtl/>
        </w:rPr>
        <w:lastRenderedPageBreak/>
        <w:t xml:space="preserve">السؤال الثاني / </w:t>
      </w:r>
      <w:r w:rsidR="00310ABA">
        <w:rPr>
          <w:rFonts w:cs="Akhbar MT" w:hint="cs"/>
          <w:sz w:val="36"/>
          <w:szCs w:val="36"/>
          <w:rtl/>
        </w:rPr>
        <w:t xml:space="preserve">اختاري الإجابة الصحيحة لكل من العبارات التالية ثم دوني حرف الإجابة الصحيحة لكل عبارة في الخانة المخصصة لها في ورقة الإجابة علما أنه لكل عبارة اختيار واحد فقط </w:t>
      </w:r>
    </w:p>
    <w:p w:rsidR="00310ABA" w:rsidRDefault="00310ABA" w:rsidP="004060AF">
      <w:pPr>
        <w:spacing w:after="0" w:line="240" w:lineRule="auto"/>
        <w:rPr>
          <w:rFonts w:cs="Akhbar MT"/>
          <w:sz w:val="36"/>
          <w:szCs w:val="36"/>
          <w:rtl/>
        </w:rPr>
      </w:pPr>
    </w:p>
    <w:p w:rsidR="00310ABA" w:rsidRDefault="006C1037" w:rsidP="006C1037">
      <w:pPr>
        <w:numPr>
          <w:ilvl w:val="0"/>
          <w:numId w:val="2"/>
        </w:numPr>
        <w:spacing w:after="0" w:line="240" w:lineRule="auto"/>
        <w:rPr>
          <w:rFonts w:cs="Akhbar MT"/>
          <w:sz w:val="36"/>
          <w:szCs w:val="36"/>
        </w:rPr>
      </w:pPr>
      <w:r>
        <w:rPr>
          <w:rFonts w:cs="Akhbar MT" w:hint="cs"/>
          <w:sz w:val="36"/>
          <w:szCs w:val="36"/>
          <w:rtl/>
        </w:rPr>
        <w:t xml:space="preserve">تشير إلى مجموعه الحاجات والغرائز البيولوجية التي تولد مع الكائن الحي ولا تحتاج إلى تعلم </w:t>
      </w:r>
    </w:p>
    <w:p w:rsidR="00894C9D" w:rsidRDefault="00894C9D" w:rsidP="00894C9D">
      <w:pPr>
        <w:spacing w:after="0" w:line="240" w:lineRule="auto"/>
        <w:ind w:left="360"/>
        <w:rPr>
          <w:rFonts w:cs="Akhbar MT"/>
          <w:sz w:val="36"/>
          <w:szCs w:val="36"/>
          <w:rtl/>
        </w:rPr>
      </w:pPr>
      <w:r>
        <w:rPr>
          <w:rFonts w:cs="Akhbar MT" w:hint="cs"/>
          <w:sz w:val="36"/>
          <w:szCs w:val="36"/>
          <w:rtl/>
        </w:rPr>
        <w:t xml:space="preserve">أ. الدوافع الفطرية                                   ب. الدوافع المكتسبة </w:t>
      </w:r>
    </w:p>
    <w:p w:rsidR="00894C9D" w:rsidRDefault="00894C9D" w:rsidP="00894C9D">
      <w:pPr>
        <w:spacing w:after="0" w:line="240" w:lineRule="auto"/>
        <w:ind w:left="360"/>
        <w:rPr>
          <w:rFonts w:cs="Akhbar MT"/>
          <w:sz w:val="36"/>
          <w:szCs w:val="36"/>
          <w:rtl/>
        </w:rPr>
      </w:pPr>
      <w:r>
        <w:rPr>
          <w:rFonts w:cs="Akhbar MT" w:hint="cs"/>
          <w:sz w:val="36"/>
          <w:szCs w:val="36"/>
          <w:rtl/>
        </w:rPr>
        <w:t xml:space="preserve">ج. كل ما سبق                                       د. لا يوجد إجابة صحيحة </w:t>
      </w:r>
    </w:p>
    <w:p w:rsidR="00894C9D" w:rsidRDefault="00894C9D" w:rsidP="00894C9D">
      <w:pPr>
        <w:spacing w:after="0" w:line="240" w:lineRule="auto"/>
        <w:ind w:left="360"/>
        <w:rPr>
          <w:rFonts w:cs="Akhbar MT"/>
          <w:sz w:val="36"/>
          <w:szCs w:val="36"/>
          <w:rtl/>
        </w:rPr>
      </w:pPr>
    </w:p>
    <w:p w:rsidR="00894C9D" w:rsidRDefault="006A3D9E" w:rsidP="00894C9D">
      <w:pPr>
        <w:numPr>
          <w:ilvl w:val="0"/>
          <w:numId w:val="2"/>
        </w:numPr>
        <w:spacing w:after="0" w:line="240" w:lineRule="auto"/>
        <w:rPr>
          <w:rFonts w:cs="Akhbar MT"/>
          <w:sz w:val="36"/>
          <w:szCs w:val="36"/>
        </w:rPr>
      </w:pPr>
      <w:r>
        <w:rPr>
          <w:rFonts w:cs="Akhbar MT" w:hint="cs"/>
          <w:sz w:val="36"/>
          <w:szCs w:val="36"/>
          <w:rtl/>
        </w:rPr>
        <w:t xml:space="preserve">القدرة على رؤية العالم رؤية واقعية والقدرة على التفكير العقلاني </w:t>
      </w:r>
    </w:p>
    <w:p w:rsidR="006A3D9E" w:rsidRDefault="006A3D9E" w:rsidP="0056607D">
      <w:pPr>
        <w:spacing w:after="0" w:line="240" w:lineRule="auto"/>
        <w:ind w:left="360"/>
        <w:rPr>
          <w:rFonts w:cs="Akhbar MT"/>
          <w:sz w:val="36"/>
          <w:szCs w:val="36"/>
          <w:rtl/>
        </w:rPr>
      </w:pPr>
      <w:r>
        <w:rPr>
          <w:rFonts w:cs="Akhbar MT" w:hint="cs"/>
          <w:sz w:val="36"/>
          <w:szCs w:val="36"/>
          <w:rtl/>
        </w:rPr>
        <w:t>أ.</w:t>
      </w:r>
      <w:r w:rsidR="0056607D">
        <w:rPr>
          <w:rFonts w:cs="Akhbar MT" w:hint="cs"/>
          <w:sz w:val="36"/>
          <w:szCs w:val="36"/>
          <w:rtl/>
        </w:rPr>
        <w:t xml:space="preserve"> الواقعية </w:t>
      </w:r>
      <w:r>
        <w:rPr>
          <w:rFonts w:cs="Akhbar MT" w:hint="cs"/>
          <w:sz w:val="36"/>
          <w:szCs w:val="36"/>
          <w:rtl/>
        </w:rPr>
        <w:t xml:space="preserve">                            </w:t>
      </w:r>
      <w:r w:rsidR="0056607D">
        <w:rPr>
          <w:rFonts w:cs="Akhbar MT" w:hint="cs"/>
          <w:sz w:val="36"/>
          <w:szCs w:val="36"/>
          <w:rtl/>
        </w:rPr>
        <w:t xml:space="preserve">      </w:t>
      </w:r>
      <w:r>
        <w:rPr>
          <w:rFonts w:cs="Akhbar MT" w:hint="cs"/>
          <w:sz w:val="36"/>
          <w:szCs w:val="36"/>
          <w:rtl/>
        </w:rPr>
        <w:t xml:space="preserve">       ب. </w:t>
      </w:r>
      <w:r w:rsidR="0056607D">
        <w:rPr>
          <w:rFonts w:cs="Akhbar MT" w:hint="cs"/>
          <w:sz w:val="36"/>
          <w:szCs w:val="36"/>
          <w:rtl/>
        </w:rPr>
        <w:t xml:space="preserve">الاستقلالية </w:t>
      </w:r>
      <w:r>
        <w:rPr>
          <w:rFonts w:cs="Akhbar MT" w:hint="cs"/>
          <w:sz w:val="36"/>
          <w:szCs w:val="36"/>
          <w:rtl/>
        </w:rPr>
        <w:t xml:space="preserve"> </w:t>
      </w:r>
    </w:p>
    <w:p w:rsidR="006A3D9E" w:rsidRDefault="006A3D9E" w:rsidP="0056607D">
      <w:pPr>
        <w:spacing w:after="0" w:line="240" w:lineRule="auto"/>
        <w:rPr>
          <w:rFonts w:cs="Akhbar MT"/>
          <w:sz w:val="36"/>
          <w:szCs w:val="36"/>
          <w:rtl/>
        </w:rPr>
      </w:pPr>
      <w:r>
        <w:rPr>
          <w:rFonts w:cs="Akhbar MT" w:hint="cs"/>
          <w:sz w:val="36"/>
          <w:szCs w:val="36"/>
          <w:rtl/>
        </w:rPr>
        <w:t xml:space="preserve">    ج. </w:t>
      </w:r>
      <w:r w:rsidR="0056607D">
        <w:rPr>
          <w:rFonts w:cs="Akhbar MT" w:hint="cs"/>
          <w:sz w:val="36"/>
          <w:szCs w:val="36"/>
          <w:rtl/>
        </w:rPr>
        <w:t>النضج</w:t>
      </w:r>
      <w:r>
        <w:rPr>
          <w:rFonts w:cs="Akhbar MT" w:hint="cs"/>
          <w:sz w:val="36"/>
          <w:szCs w:val="36"/>
          <w:rtl/>
        </w:rPr>
        <w:t xml:space="preserve">                                    </w:t>
      </w:r>
      <w:r w:rsidR="0056607D">
        <w:rPr>
          <w:rFonts w:cs="Akhbar MT" w:hint="cs"/>
          <w:sz w:val="36"/>
          <w:szCs w:val="36"/>
          <w:rtl/>
        </w:rPr>
        <w:t xml:space="preserve">    </w:t>
      </w:r>
      <w:r>
        <w:rPr>
          <w:rFonts w:cs="Akhbar MT" w:hint="cs"/>
          <w:sz w:val="36"/>
          <w:szCs w:val="36"/>
          <w:rtl/>
        </w:rPr>
        <w:t xml:space="preserve">   د. </w:t>
      </w:r>
      <w:r w:rsidR="0056607D">
        <w:rPr>
          <w:rFonts w:cs="Akhbar MT" w:hint="cs"/>
          <w:sz w:val="36"/>
          <w:szCs w:val="36"/>
          <w:rtl/>
        </w:rPr>
        <w:t xml:space="preserve">الذكاء </w:t>
      </w:r>
      <w:r>
        <w:rPr>
          <w:rFonts w:cs="Akhbar MT" w:hint="cs"/>
          <w:sz w:val="36"/>
          <w:szCs w:val="36"/>
          <w:rtl/>
        </w:rPr>
        <w:t xml:space="preserve"> </w:t>
      </w:r>
    </w:p>
    <w:p w:rsidR="0056607D" w:rsidRDefault="0056607D" w:rsidP="0056607D">
      <w:pPr>
        <w:spacing w:after="0" w:line="240" w:lineRule="auto"/>
        <w:rPr>
          <w:rFonts w:cs="Akhbar MT"/>
          <w:sz w:val="36"/>
          <w:szCs w:val="36"/>
          <w:rtl/>
        </w:rPr>
      </w:pPr>
    </w:p>
    <w:p w:rsidR="003B3C56" w:rsidRDefault="003B3C56" w:rsidP="00BE2DD1">
      <w:pPr>
        <w:numPr>
          <w:ilvl w:val="0"/>
          <w:numId w:val="2"/>
        </w:numPr>
        <w:spacing w:after="0" w:line="240" w:lineRule="auto"/>
        <w:rPr>
          <w:rFonts w:cs="Akhbar MT"/>
          <w:sz w:val="36"/>
          <w:szCs w:val="36"/>
        </w:rPr>
      </w:pPr>
      <w:r>
        <w:rPr>
          <w:rFonts w:cs="Akhbar MT" w:hint="cs"/>
          <w:sz w:val="36"/>
          <w:szCs w:val="36"/>
          <w:rtl/>
        </w:rPr>
        <w:t xml:space="preserve">يقوم على تجزئة المادة الدراسية إلى أجزاء صغيرة كل منها يسمى بالإطار وتشتمل على فكرة ما </w:t>
      </w:r>
    </w:p>
    <w:p w:rsidR="00BE2DD1" w:rsidRDefault="00BE2DD1" w:rsidP="00BE2DD1">
      <w:pPr>
        <w:spacing w:after="0" w:line="240" w:lineRule="auto"/>
        <w:ind w:left="360"/>
        <w:rPr>
          <w:rFonts w:cs="Akhbar MT"/>
          <w:sz w:val="36"/>
          <w:szCs w:val="36"/>
          <w:rtl/>
        </w:rPr>
      </w:pPr>
      <w:r>
        <w:rPr>
          <w:rFonts w:cs="Akhbar MT" w:hint="cs"/>
          <w:sz w:val="36"/>
          <w:szCs w:val="36"/>
          <w:rtl/>
        </w:rPr>
        <w:t xml:space="preserve">أ.تجزئة التعلم                                             ب. تقسيم التعلم </w:t>
      </w:r>
    </w:p>
    <w:p w:rsidR="00BE2DD1" w:rsidRDefault="00BE2DD1" w:rsidP="00BE2DD1">
      <w:pPr>
        <w:spacing w:after="0" w:line="240" w:lineRule="auto"/>
        <w:ind w:left="360"/>
        <w:rPr>
          <w:rFonts w:cs="Akhbar MT"/>
          <w:sz w:val="36"/>
          <w:szCs w:val="36"/>
          <w:rtl/>
        </w:rPr>
      </w:pPr>
      <w:r>
        <w:rPr>
          <w:rFonts w:cs="Akhbar MT" w:hint="cs"/>
          <w:sz w:val="36"/>
          <w:szCs w:val="36"/>
          <w:rtl/>
        </w:rPr>
        <w:t xml:space="preserve">ج. التعلم المبرمج                                            د. لا يوجد إجابة صحيحة </w:t>
      </w:r>
    </w:p>
    <w:p w:rsidR="002817D0" w:rsidRDefault="002817D0" w:rsidP="00BE2DD1">
      <w:pPr>
        <w:spacing w:after="0" w:line="240" w:lineRule="auto"/>
        <w:ind w:left="360"/>
        <w:rPr>
          <w:rFonts w:cs="Akhbar MT"/>
          <w:sz w:val="36"/>
          <w:szCs w:val="36"/>
          <w:rtl/>
        </w:rPr>
      </w:pPr>
    </w:p>
    <w:p w:rsidR="00BE2DD1" w:rsidRDefault="002817D0" w:rsidP="002817D0">
      <w:pPr>
        <w:numPr>
          <w:ilvl w:val="0"/>
          <w:numId w:val="2"/>
        </w:numPr>
        <w:spacing w:after="0" w:line="240" w:lineRule="auto"/>
        <w:rPr>
          <w:rFonts w:cs="Akhbar MT"/>
          <w:sz w:val="36"/>
          <w:szCs w:val="36"/>
        </w:rPr>
      </w:pPr>
      <w:r>
        <w:rPr>
          <w:rFonts w:cs="Akhbar MT" w:hint="cs"/>
          <w:sz w:val="36"/>
          <w:szCs w:val="36"/>
          <w:rtl/>
        </w:rPr>
        <w:t xml:space="preserve"> يعرف التعلم على أنه تغير شبه ثابت في السلوك نتيجة الخبرة </w:t>
      </w:r>
    </w:p>
    <w:p w:rsidR="002817D0" w:rsidRDefault="002817D0" w:rsidP="002817D0">
      <w:pPr>
        <w:spacing w:after="0" w:line="240" w:lineRule="auto"/>
        <w:ind w:left="360"/>
        <w:rPr>
          <w:rFonts w:cs="Akhbar MT"/>
          <w:sz w:val="36"/>
          <w:szCs w:val="36"/>
          <w:rtl/>
        </w:rPr>
      </w:pPr>
      <w:r>
        <w:rPr>
          <w:rFonts w:cs="Akhbar MT" w:hint="cs"/>
          <w:sz w:val="36"/>
          <w:szCs w:val="36"/>
          <w:rtl/>
        </w:rPr>
        <w:t xml:space="preserve">أ.تعريف كرونباخ                 </w:t>
      </w:r>
      <w:r w:rsidR="001A69D5">
        <w:rPr>
          <w:rFonts w:cs="Akhbar MT" w:hint="cs"/>
          <w:sz w:val="36"/>
          <w:szCs w:val="36"/>
          <w:rtl/>
        </w:rPr>
        <w:t xml:space="preserve">                         ب. تعريف كلوزماير</w:t>
      </w:r>
    </w:p>
    <w:p w:rsidR="001A69D5" w:rsidRDefault="001A69D5" w:rsidP="002817D0">
      <w:pPr>
        <w:spacing w:after="0" w:line="240" w:lineRule="auto"/>
        <w:ind w:left="360"/>
        <w:rPr>
          <w:rFonts w:cs="Akhbar MT"/>
          <w:sz w:val="36"/>
          <w:szCs w:val="36"/>
          <w:rtl/>
        </w:rPr>
      </w:pPr>
      <w:r>
        <w:rPr>
          <w:rFonts w:cs="Akhbar MT" w:hint="cs"/>
          <w:sz w:val="36"/>
          <w:szCs w:val="36"/>
          <w:rtl/>
        </w:rPr>
        <w:t>ج.تعريف كلين                                             د. كل ما سبق خاطئ</w:t>
      </w:r>
    </w:p>
    <w:p w:rsidR="001A69D5" w:rsidRDefault="001A69D5" w:rsidP="002817D0">
      <w:pPr>
        <w:spacing w:after="0" w:line="240" w:lineRule="auto"/>
        <w:ind w:left="360"/>
        <w:rPr>
          <w:rFonts w:cs="Akhbar MT"/>
          <w:sz w:val="36"/>
          <w:szCs w:val="36"/>
          <w:rtl/>
        </w:rPr>
      </w:pPr>
    </w:p>
    <w:p w:rsidR="001A69D5" w:rsidRDefault="00D65CE7" w:rsidP="001A69D5">
      <w:pPr>
        <w:numPr>
          <w:ilvl w:val="0"/>
          <w:numId w:val="2"/>
        </w:numPr>
        <w:spacing w:after="0" w:line="240" w:lineRule="auto"/>
        <w:rPr>
          <w:rFonts w:cs="Akhbar MT"/>
          <w:sz w:val="36"/>
          <w:szCs w:val="36"/>
        </w:rPr>
      </w:pPr>
      <w:r>
        <w:rPr>
          <w:rFonts w:cs="Akhbar MT" w:hint="cs"/>
          <w:sz w:val="36"/>
          <w:szCs w:val="36"/>
          <w:rtl/>
        </w:rPr>
        <w:t xml:space="preserve">وصول العضو للمرحلة التي يكون فيها قادر على أداء وضيفته </w:t>
      </w:r>
    </w:p>
    <w:p w:rsidR="00D65CE7" w:rsidRDefault="00D710E0" w:rsidP="00D65CE7">
      <w:pPr>
        <w:spacing w:after="0" w:line="240" w:lineRule="auto"/>
        <w:ind w:left="360"/>
        <w:rPr>
          <w:rFonts w:cs="Akhbar MT"/>
          <w:sz w:val="36"/>
          <w:szCs w:val="36"/>
          <w:rtl/>
        </w:rPr>
      </w:pPr>
      <w:r>
        <w:rPr>
          <w:rFonts w:cs="Akhbar MT" w:hint="cs"/>
          <w:sz w:val="36"/>
          <w:szCs w:val="36"/>
          <w:rtl/>
        </w:rPr>
        <w:t xml:space="preserve">أ.الاستعداد                                                ب. الدافعية </w:t>
      </w:r>
    </w:p>
    <w:p w:rsidR="00D710E0" w:rsidRDefault="00D710E0" w:rsidP="00D65CE7">
      <w:pPr>
        <w:spacing w:after="0" w:line="240" w:lineRule="auto"/>
        <w:ind w:left="360"/>
        <w:rPr>
          <w:rFonts w:cs="Akhbar MT"/>
          <w:sz w:val="36"/>
          <w:szCs w:val="36"/>
          <w:rtl/>
        </w:rPr>
      </w:pPr>
      <w:r>
        <w:rPr>
          <w:rFonts w:cs="Akhbar MT" w:hint="cs"/>
          <w:sz w:val="36"/>
          <w:szCs w:val="36"/>
          <w:rtl/>
        </w:rPr>
        <w:t xml:space="preserve">ج. النمو                                                   د. النضج </w:t>
      </w:r>
    </w:p>
    <w:p w:rsidR="00D710E0" w:rsidRDefault="00D710E0" w:rsidP="00D65CE7">
      <w:pPr>
        <w:spacing w:after="0" w:line="240" w:lineRule="auto"/>
        <w:ind w:left="360"/>
        <w:rPr>
          <w:rFonts w:cs="Akhbar MT"/>
          <w:sz w:val="36"/>
          <w:szCs w:val="36"/>
          <w:rtl/>
        </w:rPr>
      </w:pPr>
    </w:p>
    <w:p w:rsidR="00D710E0" w:rsidRDefault="00D710E0" w:rsidP="00D710E0">
      <w:pPr>
        <w:numPr>
          <w:ilvl w:val="0"/>
          <w:numId w:val="2"/>
        </w:numPr>
        <w:spacing w:after="0" w:line="240" w:lineRule="auto"/>
        <w:rPr>
          <w:rFonts w:cs="Akhbar MT"/>
          <w:sz w:val="36"/>
          <w:szCs w:val="36"/>
        </w:rPr>
      </w:pPr>
      <w:r>
        <w:rPr>
          <w:rFonts w:cs="Akhbar MT" w:hint="cs"/>
          <w:sz w:val="36"/>
          <w:szCs w:val="36"/>
          <w:rtl/>
        </w:rPr>
        <w:t xml:space="preserve">تعزيز الطفل بعد 3 إجابات صحيحة </w:t>
      </w:r>
      <w:r w:rsidR="009A5983">
        <w:rPr>
          <w:rFonts w:cs="Akhbar MT" w:hint="cs"/>
          <w:sz w:val="36"/>
          <w:szCs w:val="36"/>
          <w:rtl/>
        </w:rPr>
        <w:t xml:space="preserve">هو مثال على </w:t>
      </w:r>
    </w:p>
    <w:p w:rsidR="009A5983" w:rsidRDefault="009A5983" w:rsidP="009A5983">
      <w:pPr>
        <w:spacing w:after="0" w:line="240" w:lineRule="auto"/>
        <w:ind w:left="360"/>
        <w:rPr>
          <w:rFonts w:cs="Akhbar MT"/>
          <w:sz w:val="36"/>
          <w:szCs w:val="36"/>
          <w:rtl/>
        </w:rPr>
      </w:pPr>
      <w:r>
        <w:rPr>
          <w:rFonts w:cs="Akhbar MT" w:hint="cs"/>
          <w:sz w:val="36"/>
          <w:szCs w:val="36"/>
          <w:rtl/>
        </w:rPr>
        <w:t xml:space="preserve">أ.فتره ثابتة                                               ب. فترة متغيرة </w:t>
      </w:r>
    </w:p>
    <w:p w:rsidR="001B113E" w:rsidRDefault="009A5983" w:rsidP="001B113E">
      <w:pPr>
        <w:spacing w:after="0" w:line="240" w:lineRule="auto"/>
        <w:ind w:left="360"/>
        <w:rPr>
          <w:rFonts w:cs="Akhbar MT"/>
          <w:sz w:val="36"/>
          <w:szCs w:val="36"/>
          <w:rtl/>
        </w:rPr>
      </w:pPr>
      <w:r>
        <w:rPr>
          <w:rFonts w:cs="Akhbar MT" w:hint="cs"/>
          <w:sz w:val="36"/>
          <w:szCs w:val="36"/>
          <w:rtl/>
        </w:rPr>
        <w:t>ج</w:t>
      </w:r>
      <w:r w:rsidR="001B113E">
        <w:rPr>
          <w:rFonts w:cs="Akhbar MT" w:hint="cs"/>
          <w:sz w:val="36"/>
          <w:szCs w:val="36"/>
          <w:rtl/>
        </w:rPr>
        <w:t>.</w:t>
      </w:r>
      <w:r>
        <w:rPr>
          <w:rFonts w:cs="Akhbar MT" w:hint="cs"/>
          <w:sz w:val="36"/>
          <w:szCs w:val="36"/>
          <w:rtl/>
        </w:rPr>
        <w:t xml:space="preserve"> نسبة ثابتة                                            د. نسبة متغيرة    </w:t>
      </w:r>
    </w:p>
    <w:p w:rsidR="00CF20D3" w:rsidRDefault="0025035A" w:rsidP="00CF20D3">
      <w:pPr>
        <w:numPr>
          <w:ilvl w:val="0"/>
          <w:numId w:val="2"/>
        </w:numPr>
        <w:spacing w:after="0" w:line="240" w:lineRule="auto"/>
        <w:rPr>
          <w:rFonts w:cs="Akhbar MT"/>
          <w:sz w:val="36"/>
          <w:szCs w:val="36"/>
        </w:rPr>
      </w:pPr>
      <w:r>
        <w:rPr>
          <w:rFonts w:cs="Akhbar MT" w:hint="cs"/>
          <w:sz w:val="36"/>
          <w:szCs w:val="36"/>
          <w:rtl/>
        </w:rPr>
        <w:t xml:space="preserve">تستخدم معلمه الصف الأول جدول لتعزيز الطالبات بحيث أنه كلما أجابت الطفلة إجابة صحيحة تحصل على نجمه بجانب اسمها في اللوحة </w:t>
      </w:r>
      <w:r w:rsidR="00CF20D3">
        <w:rPr>
          <w:rFonts w:cs="Akhbar MT" w:hint="cs"/>
          <w:sz w:val="36"/>
          <w:szCs w:val="36"/>
          <w:rtl/>
        </w:rPr>
        <w:t>وفي احدى الأيام وبسبب ما صدر عن الطفلة من سلوك سلبي قامت المعلمه بحذف 3 نجمات من جانب اسمها</w:t>
      </w:r>
      <w:r w:rsidR="005555AA">
        <w:rPr>
          <w:rFonts w:cs="Akhbar MT" w:hint="cs"/>
          <w:sz w:val="36"/>
          <w:szCs w:val="36"/>
          <w:rtl/>
        </w:rPr>
        <w:t xml:space="preserve"> . </w:t>
      </w:r>
      <w:r w:rsidR="00CF20D3">
        <w:rPr>
          <w:rFonts w:cs="Akhbar MT" w:hint="cs"/>
          <w:sz w:val="36"/>
          <w:szCs w:val="36"/>
          <w:rtl/>
        </w:rPr>
        <w:t xml:space="preserve"> الاسلوب المتبع هو </w:t>
      </w:r>
    </w:p>
    <w:p w:rsidR="00CF20D3" w:rsidRDefault="00CF20D3" w:rsidP="00CF20D3">
      <w:pPr>
        <w:spacing w:after="0" w:line="240" w:lineRule="auto"/>
        <w:ind w:left="720"/>
        <w:rPr>
          <w:rFonts w:cs="Akhbar MT"/>
          <w:sz w:val="36"/>
          <w:szCs w:val="36"/>
          <w:rtl/>
        </w:rPr>
      </w:pPr>
      <w:r>
        <w:rPr>
          <w:rFonts w:cs="Akhbar MT" w:hint="cs"/>
          <w:sz w:val="36"/>
          <w:szCs w:val="36"/>
          <w:rtl/>
        </w:rPr>
        <w:t xml:space="preserve">أ.عقاب ايجابي                                        ب. عقاب سلبي </w:t>
      </w:r>
    </w:p>
    <w:p w:rsidR="00CF20D3" w:rsidRDefault="00CF20D3" w:rsidP="00CF20D3">
      <w:pPr>
        <w:spacing w:after="0" w:line="240" w:lineRule="auto"/>
        <w:ind w:left="720"/>
        <w:rPr>
          <w:rFonts w:cs="Akhbar MT"/>
          <w:sz w:val="36"/>
          <w:szCs w:val="36"/>
          <w:rtl/>
        </w:rPr>
      </w:pPr>
      <w:r>
        <w:rPr>
          <w:rFonts w:cs="Akhbar MT" w:hint="cs"/>
          <w:sz w:val="36"/>
          <w:szCs w:val="36"/>
          <w:rtl/>
        </w:rPr>
        <w:t xml:space="preserve">ج.إقصاء                                                د.تكلفة الاستجابة </w:t>
      </w:r>
    </w:p>
    <w:p w:rsidR="00CF20D3" w:rsidRDefault="00CF20D3" w:rsidP="00CF20D3">
      <w:pPr>
        <w:spacing w:after="0" w:line="240" w:lineRule="auto"/>
        <w:rPr>
          <w:rFonts w:cs="Akhbar MT"/>
          <w:sz w:val="36"/>
          <w:szCs w:val="36"/>
          <w:rtl/>
        </w:rPr>
      </w:pPr>
    </w:p>
    <w:p w:rsidR="000216D7" w:rsidRDefault="00C7189E" w:rsidP="000216D7">
      <w:pPr>
        <w:numPr>
          <w:ilvl w:val="0"/>
          <w:numId w:val="2"/>
        </w:numPr>
        <w:spacing w:after="0" w:line="240" w:lineRule="auto"/>
        <w:rPr>
          <w:rFonts w:cs="Akhbar MT"/>
          <w:sz w:val="36"/>
          <w:szCs w:val="36"/>
        </w:rPr>
      </w:pPr>
      <w:r>
        <w:rPr>
          <w:rFonts w:cs="Akhbar MT" w:hint="cs"/>
          <w:sz w:val="36"/>
          <w:szCs w:val="36"/>
          <w:rtl/>
        </w:rPr>
        <w:t xml:space="preserve">نتيجة لتكرر محاولات أحمد الفاشلة في التخلص من التدخين اقترح عليه الدكتور اسلوب جديد حيث طلب منه تكرار التدخين </w:t>
      </w:r>
      <w:r w:rsidR="000216D7">
        <w:rPr>
          <w:rFonts w:cs="Akhbar MT" w:hint="cs"/>
          <w:sz w:val="36"/>
          <w:szCs w:val="36"/>
          <w:rtl/>
        </w:rPr>
        <w:t xml:space="preserve">لعدد كبير من المرات إلى أن وصل لمرحلة التعب مما تسبب في تخلي أحمد عن عادة التدخين فيما بعد </w:t>
      </w:r>
      <w:r w:rsidR="005555AA">
        <w:rPr>
          <w:rFonts w:cs="Akhbar MT" w:hint="cs"/>
          <w:sz w:val="36"/>
          <w:szCs w:val="36"/>
          <w:rtl/>
        </w:rPr>
        <w:t xml:space="preserve">. </w:t>
      </w:r>
      <w:r w:rsidR="000216D7">
        <w:rPr>
          <w:rFonts w:cs="Akhbar MT" w:hint="cs"/>
          <w:sz w:val="36"/>
          <w:szCs w:val="36"/>
          <w:rtl/>
        </w:rPr>
        <w:t xml:space="preserve">الاسلوب المتبع هو </w:t>
      </w:r>
    </w:p>
    <w:p w:rsidR="000216D7" w:rsidRDefault="000216D7" w:rsidP="000216D7">
      <w:pPr>
        <w:spacing w:after="0" w:line="240" w:lineRule="auto"/>
        <w:ind w:left="360"/>
        <w:rPr>
          <w:rFonts w:cs="Akhbar MT"/>
          <w:sz w:val="36"/>
          <w:szCs w:val="36"/>
          <w:rtl/>
        </w:rPr>
      </w:pPr>
      <w:r>
        <w:rPr>
          <w:rFonts w:cs="Akhbar MT" w:hint="cs"/>
          <w:sz w:val="36"/>
          <w:szCs w:val="36"/>
          <w:rtl/>
        </w:rPr>
        <w:t xml:space="preserve">أ.تكلفة الاستجابة                                          ب. التأنيب </w:t>
      </w:r>
    </w:p>
    <w:p w:rsidR="000216D7" w:rsidRDefault="000216D7" w:rsidP="000216D7">
      <w:pPr>
        <w:spacing w:after="0" w:line="240" w:lineRule="auto"/>
        <w:ind w:left="360"/>
        <w:rPr>
          <w:rFonts w:cs="Akhbar MT"/>
          <w:sz w:val="36"/>
          <w:szCs w:val="36"/>
          <w:rtl/>
        </w:rPr>
      </w:pPr>
      <w:r>
        <w:rPr>
          <w:rFonts w:cs="Akhbar MT" w:hint="cs"/>
          <w:sz w:val="36"/>
          <w:szCs w:val="36"/>
          <w:rtl/>
        </w:rPr>
        <w:t xml:space="preserve">ج. </w:t>
      </w:r>
      <w:r w:rsidR="005555AA">
        <w:rPr>
          <w:rFonts w:cs="Akhbar MT" w:hint="cs"/>
          <w:sz w:val="36"/>
          <w:szCs w:val="36"/>
          <w:rtl/>
        </w:rPr>
        <w:t xml:space="preserve">العقاب السلبي                                          د. الممارسة السلبية </w:t>
      </w:r>
    </w:p>
    <w:p w:rsidR="005555AA" w:rsidRDefault="005555AA" w:rsidP="000216D7">
      <w:pPr>
        <w:spacing w:after="0" w:line="240" w:lineRule="auto"/>
        <w:ind w:left="360"/>
        <w:rPr>
          <w:rFonts w:cs="Akhbar MT"/>
          <w:sz w:val="36"/>
          <w:szCs w:val="36"/>
          <w:rtl/>
        </w:rPr>
      </w:pPr>
      <w:r>
        <w:rPr>
          <w:rFonts w:cs="Akhbar MT" w:hint="cs"/>
          <w:sz w:val="36"/>
          <w:szCs w:val="36"/>
          <w:rtl/>
        </w:rPr>
        <w:t xml:space="preserve">  </w:t>
      </w:r>
    </w:p>
    <w:p w:rsidR="005555AA" w:rsidRDefault="00B2238D" w:rsidP="005F4F54">
      <w:pPr>
        <w:numPr>
          <w:ilvl w:val="0"/>
          <w:numId w:val="2"/>
        </w:numPr>
        <w:spacing w:after="0" w:line="240" w:lineRule="auto"/>
        <w:rPr>
          <w:rFonts w:cs="Akhbar MT"/>
          <w:sz w:val="36"/>
          <w:szCs w:val="36"/>
        </w:rPr>
      </w:pPr>
      <w:r>
        <w:rPr>
          <w:rFonts w:cs="Akhbar MT" w:hint="cs"/>
          <w:sz w:val="36"/>
          <w:szCs w:val="36"/>
          <w:rtl/>
        </w:rPr>
        <w:t xml:space="preserve">نوره طفلة عمرها 5 سنوات تخاف القطط بشدة ولا تستطيع الاقتراب منها طلبت والدتها من اختها الكبرى اللعب مع القطة </w:t>
      </w:r>
      <w:r w:rsidR="00B93C46">
        <w:rPr>
          <w:rFonts w:cs="Akhbar MT" w:hint="cs"/>
          <w:sz w:val="36"/>
          <w:szCs w:val="36"/>
          <w:rtl/>
        </w:rPr>
        <w:t>عدد من المرات أمام</w:t>
      </w:r>
      <w:r w:rsidR="005F4F54">
        <w:rPr>
          <w:rFonts w:cs="Akhbar MT" w:hint="cs"/>
          <w:sz w:val="36"/>
          <w:szCs w:val="36"/>
          <w:rtl/>
        </w:rPr>
        <w:t xml:space="preserve"> نوره</w:t>
      </w:r>
      <w:r w:rsidR="00B93C46">
        <w:rPr>
          <w:rFonts w:cs="Akhbar MT" w:hint="cs"/>
          <w:sz w:val="36"/>
          <w:szCs w:val="36"/>
          <w:rtl/>
        </w:rPr>
        <w:t xml:space="preserve"> وبعد فترة من الوقت تحسنت نوره و قلت مخاوفها . المثال السابق يدل على </w:t>
      </w:r>
    </w:p>
    <w:p w:rsidR="00B93C46" w:rsidRDefault="00CC6577" w:rsidP="00CC6577">
      <w:pPr>
        <w:spacing w:after="0" w:line="240" w:lineRule="auto"/>
        <w:ind w:left="360"/>
        <w:rPr>
          <w:rFonts w:cs="Akhbar MT"/>
          <w:sz w:val="36"/>
          <w:szCs w:val="36"/>
          <w:rtl/>
        </w:rPr>
      </w:pPr>
      <w:r>
        <w:rPr>
          <w:rFonts w:cs="Akhbar MT" w:hint="cs"/>
          <w:sz w:val="36"/>
          <w:szCs w:val="36"/>
          <w:rtl/>
        </w:rPr>
        <w:t xml:space="preserve">أ.تكلفة الاستجابة                                             ب.  تعزيز إيجابي </w:t>
      </w:r>
    </w:p>
    <w:p w:rsidR="00CC6577" w:rsidRDefault="00CC6577" w:rsidP="00CC6577">
      <w:pPr>
        <w:spacing w:after="0" w:line="240" w:lineRule="auto"/>
        <w:ind w:left="360"/>
        <w:rPr>
          <w:rFonts w:cs="Akhbar MT"/>
          <w:sz w:val="36"/>
          <w:szCs w:val="36"/>
          <w:rtl/>
        </w:rPr>
      </w:pPr>
      <w:r>
        <w:rPr>
          <w:rFonts w:cs="Akhbar MT" w:hint="cs"/>
          <w:sz w:val="36"/>
          <w:szCs w:val="36"/>
          <w:rtl/>
        </w:rPr>
        <w:t xml:space="preserve">ج. تعلم بالملاحظة                                             د.تقليل حساسية </w:t>
      </w:r>
    </w:p>
    <w:p w:rsidR="00CC6577" w:rsidRDefault="00CC6577" w:rsidP="00CC6577">
      <w:pPr>
        <w:spacing w:after="0" w:line="240" w:lineRule="auto"/>
        <w:rPr>
          <w:rFonts w:cs="Akhbar MT"/>
          <w:sz w:val="36"/>
          <w:szCs w:val="36"/>
          <w:rtl/>
        </w:rPr>
      </w:pPr>
    </w:p>
    <w:p w:rsidR="007E0CFC" w:rsidRDefault="007E0CFC" w:rsidP="00CC6577">
      <w:pPr>
        <w:spacing w:after="0" w:line="240" w:lineRule="auto"/>
        <w:rPr>
          <w:rFonts w:cs="Akhbar MT"/>
          <w:sz w:val="36"/>
          <w:szCs w:val="36"/>
          <w:rtl/>
        </w:rPr>
      </w:pPr>
    </w:p>
    <w:p w:rsidR="00CC6577" w:rsidRDefault="00CC6577" w:rsidP="00CC6577">
      <w:pPr>
        <w:spacing w:after="0" w:line="240" w:lineRule="auto"/>
        <w:rPr>
          <w:rFonts w:cs="Akhbar MT"/>
          <w:sz w:val="36"/>
          <w:szCs w:val="36"/>
          <w:rtl/>
        </w:rPr>
      </w:pPr>
      <w:r>
        <w:rPr>
          <w:rFonts w:cs="Akhbar MT" w:hint="cs"/>
          <w:sz w:val="36"/>
          <w:szCs w:val="36"/>
          <w:rtl/>
        </w:rPr>
        <w:lastRenderedPageBreak/>
        <w:t>10.</w:t>
      </w:r>
      <w:r w:rsidR="007E0CFC">
        <w:rPr>
          <w:rFonts w:cs="Akhbar MT" w:hint="cs"/>
          <w:sz w:val="36"/>
          <w:szCs w:val="36"/>
          <w:rtl/>
        </w:rPr>
        <w:t xml:space="preserve">رائد نظرية التعلم بالملاحظة هو العالم </w:t>
      </w:r>
    </w:p>
    <w:p w:rsidR="007E0CFC" w:rsidRDefault="007E0CFC" w:rsidP="00CC6577">
      <w:pPr>
        <w:spacing w:after="0" w:line="240" w:lineRule="auto"/>
        <w:rPr>
          <w:rFonts w:cs="Akhbar MT"/>
          <w:sz w:val="36"/>
          <w:szCs w:val="36"/>
          <w:rtl/>
        </w:rPr>
      </w:pPr>
      <w:r>
        <w:rPr>
          <w:rFonts w:cs="Akhbar MT" w:hint="cs"/>
          <w:sz w:val="36"/>
          <w:szCs w:val="36"/>
          <w:rtl/>
        </w:rPr>
        <w:t xml:space="preserve">أ.باندورا                                                          ب. سكنر </w:t>
      </w:r>
    </w:p>
    <w:p w:rsidR="007E0CFC" w:rsidRDefault="007E0CFC" w:rsidP="00823141">
      <w:pPr>
        <w:spacing w:after="0" w:line="240" w:lineRule="auto"/>
        <w:rPr>
          <w:rFonts w:cs="Akhbar MT"/>
          <w:sz w:val="36"/>
          <w:szCs w:val="36"/>
          <w:rtl/>
        </w:rPr>
      </w:pPr>
      <w:r>
        <w:rPr>
          <w:rFonts w:cs="Akhbar MT" w:hint="cs"/>
          <w:sz w:val="36"/>
          <w:szCs w:val="36"/>
          <w:rtl/>
        </w:rPr>
        <w:t>ج. جاردنر                                                         د.ثورندايك</w:t>
      </w:r>
    </w:p>
    <w:p w:rsidR="00823141" w:rsidRDefault="00823141" w:rsidP="00823141">
      <w:pPr>
        <w:spacing w:after="0" w:line="240" w:lineRule="auto"/>
        <w:rPr>
          <w:rFonts w:cs="Akhbar MT"/>
          <w:sz w:val="36"/>
          <w:szCs w:val="36"/>
          <w:rtl/>
        </w:rPr>
      </w:pPr>
    </w:p>
    <w:p w:rsidR="00ED5135" w:rsidRDefault="00ED5135" w:rsidP="00ED5135">
      <w:pPr>
        <w:spacing w:after="0" w:line="240" w:lineRule="auto"/>
        <w:rPr>
          <w:rFonts w:cs="Akhbar MT"/>
          <w:sz w:val="36"/>
          <w:szCs w:val="36"/>
          <w:rtl/>
        </w:rPr>
      </w:pPr>
      <w:r>
        <w:rPr>
          <w:rFonts w:cs="Akhbar MT" w:hint="cs"/>
          <w:sz w:val="36"/>
          <w:szCs w:val="36"/>
          <w:rtl/>
        </w:rPr>
        <w:t>11.</w:t>
      </w:r>
      <w:r w:rsidR="004A7323">
        <w:rPr>
          <w:rFonts w:cs="Akhbar MT" w:hint="cs"/>
          <w:sz w:val="36"/>
          <w:szCs w:val="36"/>
          <w:rtl/>
        </w:rPr>
        <w:t xml:space="preserve">تسمى المترتبات الإيجابية على سلوك الفرد بـ </w:t>
      </w:r>
    </w:p>
    <w:p w:rsidR="004A7323" w:rsidRDefault="004A7323" w:rsidP="00ED5135">
      <w:pPr>
        <w:spacing w:after="0" w:line="240" w:lineRule="auto"/>
        <w:rPr>
          <w:rFonts w:cs="Akhbar MT"/>
          <w:sz w:val="36"/>
          <w:szCs w:val="36"/>
          <w:rtl/>
        </w:rPr>
      </w:pPr>
      <w:r>
        <w:rPr>
          <w:rFonts w:cs="Akhbar MT" w:hint="cs"/>
          <w:sz w:val="36"/>
          <w:szCs w:val="36"/>
          <w:rtl/>
        </w:rPr>
        <w:t xml:space="preserve">أ.التعزيز                                                       ب. العقاب </w:t>
      </w:r>
    </w:p>
    <w:p w:rsidR="004A7323" w:rsidRDefault="004A7323" w:rsidP="00ED5135">
      <w:pPr>
        <w:spacing w:after="0" w:line="240" w:lineRule="auto"/>
        <w:rPr>
          <w:rFonts w:cs="Akhbar MT"/>
          <w:sz w:val="36"/>
          <w:szCs w:val="36"/>
          <w:rtl/>
        </w:rPr>
      </w:pPr>
      <w:r>
        <w:rPr>
          <w:rFonts w:cs="Akhbar MT" w:hint="cs"/>
          <w:sz w:val="36"/>
          <w:szCs w:val="36"/>
          <w:rtl/>
        </w:rPr>
        <w:t xml:space="preserve">ج. المثير                                                        د. السلوك </w:t>
      </w:r>
    </w:p>
    <w:p w:rsidR="00A679C8" w:rsidRDefault="00A679C8" w:rsidP="00ED5135">
      <w:pPr>
        <w:spacing w:after="0" w:line="240" w:lineRule="auto"/>
        <w:rPr>
          <w:rFonts w:cs="Akhbar MT"/>
          <w:sz w:val="36"/>
          <w:szCs w:val="36"/>
          <w:rtl/>
        </w:rPr>
      </w:pPr>
      <w:r>
        <w:rPr>
          <w:rFonts w:cs="Akhbar MT" w:hint="cs"/>
          <w:sz w:val="36"/>
          <w:szCs w:val="36"/>
          <w:rtl/>
        </w:rPr>
        <w:t xml:space="preserve"> </w:t>
      </w:r>
    </w:p>
    <w:p w:rsidR="00A679C8" w:rsidRDefault="00A679C8" w:rsidP="00ED5135">
      <w:pPr>
        <w:spacing w:after="0" w:line="240" w:lineRule="auto"/>
        <w:rPr>
          <w:rFonts w:cs="Akhbar MT"/>
          <w:sz w:val="36"/>
          <w:szCs w:val="36"/>
          <w:rtl/>
        </w:rPr>
      </w:pPr>
      <w:r>
        <w:rPr>
          <w:rFonts w:cs="Akhbar MT" w:hint="cs"/>
          <w:sz w:val="36"/>
          <w:szCs w:val="36"/>
          <w:rtl/>
        </w:rPr>
        <w:t xml:space="preserve">12. "نحن محكومون ومسيرون بنتائج أفعالنا " المبدأ السابق  ظهر عند </w:t>
      </w:r>
    </w:p>
    <w:p w:rsidR="00A679C8" w:rsidRDefault="00A679C8" w:rsidP="00ED5135">
      <w:pPr>
        <w:spacing w:after="0" w:line="240" w:lineRule="auto"/>
        <w:rPr>
          <w:rFonts w:cs="Akhbar MT"/>
          <w:sz w:val="36"/>
          <w:szCs w:val="36"/>
          <w:rtl/>
        </w:rPr>
      </w:pPr>
      <w:r>
        <w:rPr>
          <w:rFonts w:cs="Akhbar MT" w:hint="cs"/>
          <w:sz w:val="36"/>
          <w:szCs w:val="36"/>
          <w:rtl/>
        </w:rPr>
        <w:t>أ. سكنر                                                              ب. واطسون</w:t>
      </w:r>
    </w:p>
    <w:p w:rsidR="00A679C8" w:rsidRDefault="00A679C8" w:rsidP="00ED5135">
      <w:pPr>
        <w:spacing w:after="0" w:line="240" w:lineRule="auto"/>
        <w:rPr>
          <w:rFonts w:cs="Akhbar MT"/>
          <w:sz w:val="36"/>
          <w:szCs w:val="36"/>
          <w:rtl/>
        </w:rPr>
      </w:pPr>
      <w:r>
        <w:rPr>
          <w:rFonts w:cs="Akhbar MT" w:hint="cs"/>
          <w:sz w:val="36"/>
          <w:szCs w:val="36"/>
          <w:rtl/>
        </w:rPr>
        <w:t xml:space="preserve">ج. باندورا                                                            د. فرويد </w:t>
      </w:r>
    </w:p>
    <w:p w:rsidR="00CC6577" w:rsidRPr="000216D7" w:rsidRDefault="00A679C8" w:rsidP="00EF477D">
      <w:pPr>
        <w:spacing w:after="0" w:line="240" w:lineRule="auto"/>
        <w:rPr>
          <w:rFonts w:cs="Akhbar MT"/>
          <w:sz w:val="36"/>
          <w:szCs w:val="36"/>
          <w:rtl/>
        </w:rPr>
      </w:pPr>
      <w:r>
        <w:rPr>
          <w:rFonts w:cs="Akhbar MT" w:hint="cs"/>
          <w:sz w:val="36"/>
          <w:szCs w:val="36"/>
          <w:rtl/>
        </w:rPr>
        <w:t xml:space="preserve"> </w:t>
      </w:r>
    </w:p>
    <w:p w:rsidR="006A3D9E" w:rsidRDefault="007E0CFC" w:rsidP="00222E0A">
      <w:pPr>
        <w:spacing w:after="0" w:line="240" w:lineRule="auto"/>
        <w:rPr>
          <w:rFonts w:cs="Akhbar MT"/>
          <w:sz w:val="36"/>
          <w:szCs w:val="36"/>
          <w:rtl/>
        </w:rPr>
      </w:pPr>
      <w:r>
        <w:rPr>
          <w:rFonts w:cs="Akhbar MT" w:hint="cs"/>
          <w:sz w:val="36"/>
          <w:szCs w:val="36"/>
          <w:rtl/>
        </w:rPr>
        <w:t xml:space="preserve">السؤال الثالث </w:t>
      </w:r>
      <w:proofErr w:type="spellStart"/>
      <w:r w:rsidR="00D52033">
        <w:rPr>
          <w:rFonts w:cs="Akhbar MT" w:hint="cs"/>
          <w:sz w:val="36"/>
          <w:szCs w:val="36"/>
          <w:rtl/>
        </w:rPr>
        <w:t>اجيبي</w:t>
      </w:r>
      <w:proofErr w:type="spellEnd"/>
      <w:r w:rsidR="00D52033">
        <w:rPr>
          <w:rFonts w:cs="Akhbar MT" w:hint="cs"/>
          <w:sz w:val="36"/>
          <w:szCs w:val="36"/>
          <w:rtl/>
        </w:rPr>
        <w:t xml:space="preserve"> عما يأتي </w:t>
      </w:r>
      <w:r w:rsidR="00222E0A">
        <w:rPr>
          <w:rFonts w:cs="Akhbar MT" w:hint="cs"/>
          <w:sz w:val="36"/>
          <w:szCs w:val="36"/>
          <w:rtl/>
        </w:rPr>
        <w:t>( الاجابة في الورقة المخصصة لذلك )</w:t>
      </w:r>
    </w:p>
    <w:p w:rsidR="00E74964" w:rsidRDefault="00EB3026" w:rsidP="00222E0A">
      <w:pPr>
        <w:spacing w:after="0" w:line="240" w:lineRule="auto"/>
        <w:rPr>
          <w:rFonts w:cs="Akhbar MT"/>
          <w:sz w:val="36"/>
          <w:szCs w:val="36"/>
          <w:rtl/>
        </w:rPr>
      </w:pPr>
      <w:r>
        <w:rPr>
          <w:rFonts w:cs="Akhbar MT" w:hint="cs"/>
          <w:sz w:val="36"/>
          <w:szCs w:val="36"/>
          <w:rtl/>
        </w:rPr>
        <w:t>أ.</w:t>
      </w:r>
      <w:r w:rsidR="00E74964">
        <w:rPr>
          <w:rFonts w:cs="Akhbar MT" w:hint="cs"/>
          <w:sz w:val="36"/>
          <w:szCs w:val="36"/>
          <w:rtl/>
        </w:rPr>
        <w:t xml:space="preserve"> يعتبر التعلم بالنمذجة من الوسائل الفاعلة في التعليم أعطي مثال لذلك ؟</w:t>
      </w:r>
    </w:p>
    <w:p w:rsidR="000B3384" w:rsidRDefault="00EB3026" w:rsidP="00E74964">
      <w:pPr>
        <w:spacing w:after="0" w:line="240" w:lineRule="auto"/>
        <w:rPr>
          <w:rFonts w:cs="Akhbar MT"/>
          <w:sz w:val="36"/>
          <w:szCs w:val="36"/>
          <w:rtl/>
        </w:rPr>
      </w:pPr>
      <w:r>
        <w:rPr>
          <w:rFonts w:cs="Akhbar MT" w:hint="cs"/>
          <w:sz w:val="36"/>
          <w:szCs w:val="36"/>
          <w:rtl/>
        </w:rPr>
        <w:t>ب.</w:t>
      </w:r>
      <w:r w:rsidR="000B3384">
        <w:rPr>
          <w:rFonts w:cs="Akhbar MT" w:hint="cs"/>
          <w:sz w:val="36"/>
          <w:szCs w:val="36"/>
          <w:rtl/>
        </w:rPr>
        <w:t>حللي الأمثلة التالي موضحة كل من المثير القبلي , الاستجابة , المثير البعدي , نوع الاسلوب :</w:t>
      </w:r>
    </w:p>
    <w:p w:rsidR="00EF477D" w:rsidRDefault="000A18D8" w:rsidP="00E74964">
      <w:pPr>
        <w:spacing w:after="0" w:line="240" w:lineRule="auto"/>
        <w:rPr>
          <w:rFonts w:cs="Akhbar MT"/>
          <w:sz w:val="36"/>
          <w:szCs w:val="36"/>
          <w:rtl/>
        </w:rPr>
      </w:pPr>
      <w:r>
        <w:rPr>
          <w:rFonts w:cs="Akhbar MT" w:hint="cs"/>
          <w:sz w:val="36"/>
          <w:szCs w:val="36"/>
          <w:rtl/>
        </w:rPr>
        <w:t xml:space="preserve"> 1/ايقاف ساعة المنبه تخلصا من صوتها المزعج</w:t>
      </w:r>
      <w:r w:rsidR="000B3384">
        <w:rPr>
          <w:rFonts w:cs="Akhbar MT" w:hint="cs"/>
          <w:sz w:val="36"/>
          <w:szCs w:val="36"/>
          <w:rtl/>
        </w:rPr>
        <w:t xml:space="preserve"> </w:t>
      </w:r>
      <w:r w:rsidR="00EF477D">
        <w:rPr>
          <w:rFonts w:cs="Akhbar MT" w:hint="cs"/>
          <w:sz w:val="36"/>
          <w:szCs w:val="36"/>
          <w:rtl/>
        </w:rPr>
        <w:t xml:space="preserve"> </w:t>
      </w:r>
    </w:p>
    <w:p w:rsidR="000A18D8" w:rsidRDefault="000A18D8" w:rsidP="00E74964">
      <w:pPr>
        <w:spacing w:after="0" w:line="240" w:lineRule="auto"/>
        <w:rPr>
          <w:rFonts w:cs="Akhbar MT"/>
          <w:sz w:val="36"/>
          <w:szCs w:val="36"/>
          <w:rtl/>
        </w:rPr>
      </w:pPr>
      <w:r>
        <w:rPr>
          <w:rFonts w:cs="Akhbar MT" w:hint="cs"/>
          <w:sz w:val="36"/>
          <w:szCs w:val="36"/>
          <w:rtl/>
        </w:rPr>
        <w:t xml:space="preserve">2/ </w:t>
      </w:r>
      <w:r w:rsidR="008B11A5">
        <w:rPr>
          <w:rFonts w:cs="Akhbar MT" w:hint="cs"/>
          <w:sz w:val="36"/>
          <w:szCs w:val="36"/>
          <w:rtl/>
        </w:rPr>
        <w:t xml:space="preserve">التحضير للامتحانات تجنبا للفشل في الامتحان </w:t>
      </w:r>
    </w:p>
    <w:p w:rsidR="008B11A5" w:rsidRDefault="008B11A5" w:rsidP="00083C10">
      <w:pPr>
        <w:spacing w:after="0" w:line="240" w:lineRule="auto"/>
        <w:rPr>
          <w:rFonts w:cs="Akhbar MT"/>
          <w:sz w:val="36"/>
          <w:szCs w:val="36"/>
          <w:rtl/>
        </w:rPr>
      </w:pPr>
      <w:r>
        <w:rPr>
          <w:rFonts w:cs="Akhbar MT" w:hint="cs"/>
          <w:sz w:val="36"/>
          <w:szCs w:val="36"/>
          <w:rtl/>
        </w:rPr>
        <w:t xml:space="preserve">3/ </w:t>
      </w:r>
      <w:r w:rsidR="00083C10">
        <w:rPr>
          <w:rFonts w:cs="Akhbar MT" w:hint="cs"/>
          <w:sz w:val="36"/>
          <w:szCs w:val="36"/>
          <w:rtl/>
        </w:rPr>
        <w:t xml:space="preserve">حرمان الفرد من الاختبارات الفصلية نتيجة قيامة بالغش في أول اختبار </w:t>
      </w:r>
    </w:p>
    <w:p w:rsidR="00EB3026" w:rsidRDefault="00EB3026" w:rsidP="00083C10">
      <w:pPr>
        <w:spacing w:after="0" w:line="240" w:lineRule="auto"/>
        <w:rPr>
          <w:rFonts w:cs="Akhbar MT"/>
          <w:sz w:val="36"/>
          <w:szCs w:val="36"/>
          <w:rtl/>
        </w:rPr>
      </w:pPr>
      <w:r>
        <w:rPr>
          <w:rFonts w:cs="Akhbar MT" w:hint="cs"/>
          <w:sz w:val="36"/>
          <w:szCs w:val="36"/>
          <w:rtl/>
        </w:rPr>
        <w:t xml:space="preserve">ج. اعطي مثال على الاقتران الشرطي عند بافلوف </w:t>
      </w:r>
    </w:p>
    <w:p w:rsidR="008638E4" w:rsidRDefault="008638E4" w:rsidP="00083C10">
      <w:pPr>
        <w:spacing w:after="0" w:line="240" w:lineRule="auto"/>
        <w:rPr>
          <w:rFonts w:cs="Akhbar MT"/>
          <w:sz w:val="36"/>
          <w:szCs w:val="36"/>
          <w:rtl/>
        </w:rPr>
      </w:pPr>
    </w:p>
    <w:p w:rsidR="008638E4" w:rsidRDefault="008638E4" w:rsidP="008638E4">
      <w:pPr>
        <w:spacing w:after="0" w:line="240" w:lineRule="auto"/>
        <w:jc w:val="right"/>
        <w:rPr>
          <w:rFonts w:cs="Akhbar MT"/>
          <w:sz w:val="36"/>
          <w:szCs w:val="36"/>
          <w:rtl/>
        </w:rPr>
      </w:pPr>
      <w:r>
        <w:rPr>
          <w:rFonts w:cs="Akhbar MT" w:hint="cs"/>
          <w:sz w:val="36"/>
          <w:szCs w:val="36"/>
          <w:rtl/>
        </w:rPr>
        <w:t xml:space="preserve">تمنياتي لكن بالتوفيق </w:t>
      </w:r>
    </w:p>
    <w:p w:rsidR="008638E4" w:rsidRPr="004060AF" w:rsidRDefault="008638E4" w:rsidP="00222E0A">
      <w:pPr>
        <w:spacing w:after="0" w:line="240" w:lineRule="auto"/>
        <w:jc w:val="right"/>
        <w:rPr>
          <w:rFonts w:cs="Akhbar MT"/>
          <w:sz w:val="36"/>
          <w:szCs w:val="36"/>
        </w:rPr>
      </w:pPr>
      <w:r>
        <w:rPr>
          <w:rFonts w:cs="Akhbar MT" w:hint="cs"/>
          <w:sz w:val="36"/>
          <w:szCs w:val="36"/>
          <w:rtl/>
        </w:rPr>
        <w:t>أ</w:t>
      </w:r>
      <w:r w:rsidR="00222E0A">
        <w:rPr>
          <w:rFonts w:cs="Akhbar MT" w:hint="cs"/>
          <w:sz w:val="36"/>
          <w:szCs w:val="36"/>
          <w:rtl/>
        </w:rPr>
        <w:t xml:space="preserve"> </w:t>
      </w:r>
      <w:r>
        <w:rPr>
          <w:rFonts w:cs="Akhbar MT" w:hint="cs"/>
          <w:sz w:val="36"/>
          <w:szCs w:val="36"/>
          <w:rtl/>
        </w:rPr>
        <w:t>/ نعيمه الوهيب</w:t>
      </w:r>
    </w:p>
    <w:sectPr w:rsidR="008638E4" w:rsidRPr="004060AF" w:rsidSect="009D44DF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62D63"/>
    <w:multiLevelType w:val="hybridMultilevel"/>
    <w:tmpl w:val="9D80A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06011"/>
    <w:multiLevelType w:val="hybridMultilevel"/>
    <w:tmpl w:val="308CD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A0B76"/>
    <w:multiLevelType w:val="hybridMultilevel"/>
    <w:tmpl w:val="11E60CDC"/>
    <w:lvl w:ilvl="0" w:tplc="697C3346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65857"/>
    <w:multiLevelType w:val="hybridMultilevel"/>
    <w:tmpl w:val="A73C1E3E"/>
    <w:lvl w:ilvl="0" w:tplc="214CCC72">
      <w:start w:val="1"/>
      <w:numFmt w:val="arabicAlpha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58DB1BC7"/>
    <w:multiLevelType w:val="hybridMultilevel"/>
    <w:tmpl w:val="6D2CC232"/>
    <w:lvl w:ilvl="0" w:tplc="697C3346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8746D8"/>
    <w:multiLevelType w:val="hybridMultilevel"/>
    <w:tmpl w:val="E5407C0E"/>
    <w:lvl w:ilvl="0" w:tplc="214CCC72">
      <w:start w:val="1"/>
      <w:numFmt w:val="arabicAlpha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6D2D33DC"/>
    <w:multiLevelType w:val="hybridMultilevel"/>
    <w:tmpl w:val="7C5AEFE4"/>
    <w:lvl w:ilvl="0" w:tplc="47CE09B4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45CA0"/>
    <w:multiLevelType w:val="hybridMultilevel"/>
    <w:tmpl w:val="553C6BFE"/>
    <w:lvl w:ilvl="0" w:tplc="697C3346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F05BE8"/>
    <w:multiLevelType w:val="hybridMultilevel"/>
    <w:tmpl w:val="19A4FF4C"/>
    <w:lvl w:ilvl="0" w:tplc="214CCC72">
      <w:start w:val="1"/>
      <w:numFmt w:val="arabicAlpha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061C77"/>
    <w:multiLevelType w:val="hybridMultilevel"/>
    <w:tmpl w:val="503EB738"/>
    <w:lvl w:ilvl="0" w:tplc="697C3346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7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9D44DF"/>
    <w:rsid w:val="000216D7"/>
    <w:rsid w:val="0003197D"/>
    <w:rsid w:val="00083C10"/>
    <w:rsid w:val="0009011C"/>
    <w:rsid w:val="000A18D8"/>
    <w:rsid w:val="000B3384"/>
    <w:rsid w:val="001A69D5"/>
    <w:rsid w:val="001B113E"/>
    <w:rsid w:val="00201C5C"/>
    <w:rsid w:val="00222E0A"/>
    <w:rsid w:val="0025035A"/>
    <w:rsid w:val="002817D0"/>
    <w:rsid w:val="00310ABA"/>
    <w:rsid w:val="003B3C56"/>
    <w:rsid w:val="003D5593"/>
    <w:rsid w:val="004060AF"/>
    <w:rsid w:val="0045081C"/>
    <w:rsid w:val="004620AD"/>
    <w:rsid w:val="004A7323"/>
    <w:rsid w:val="004B15CB"/>
    <w:rsid w:val="00504914"/>
    <w:rsid w:val="005555AA"/>
    <w:rsid w:val="0056607D"/>
    <w:rsid w:val="005F4F54"/>
    <w:rsid w:val="0064361B"/>
    <w:rsid w:val="006718C6"/>
    <w:rsid w:val="006A3D9E"/>
    <w:rsid w:val="006C1037"/>
    <w:rsid w:val="006E7F38"/>
    <w:rsid w:val="007664A0"/>
    <w:rsid w:val="007765B4"/>
    <w:rsid w:val="00786D2E"/>
    <w:rsid w:val="007A5B0A"/>
    <w:rsid w:val="007C6C50"/>
    <w:rsid w:val="007E0CFC"/>
    <w:rsid w:val="00823141"/>
    <w:rsid w:val="008638E4"/>
    <w:rsid w:val="00894C9D"/>
    <w:rsid w:val="008B11A5"/>
    <w:rsid w:val="0090561B"/>
    <w:rsid w:val="00923AE5"/>
    <w:rsid w:val="00982378"/>
    <w:rsid w:val="009831D4"/>
    <w:rsid w:val="009A5983"/>
    <w:rsid w:val="009D44DF"/>
    <w:rsid w:val="00A679C8"/>
    <w:rsid w:val="00B2238D"/>
    <w:rsid w:val="00B412E7"/>
    <w:rsid w:val="00B93C46"/>
    <w:rsid w:val="00BA1FFD"/>
    <w:rsid w:val="00BC13E6"/>
    <w:rsid w:val="00BE2DD1"/>
    <w:rsid w:val="00C45219"/>
    <w:rsid w:val="00C7189E"/>
    <w:rsid w:val="00CA1EEB"/>
    <w:rsid w:val="00CC6577"/>
    <w:rsid w:val="00CF20D3"/>
    <w:rsid w:val="00D52033"/>
    <w:rsid w:val="00D52C86"/>
    <w:rsid w:val="00D65CE7"/>
    <w:rsid w:val="00D710E0"/>
    <w:rsid w:val="00D75B0A"/>
    <w:rsid w:val="00D80882"/>
    <w:rsid w:val="00DC5BE6"/>
    <w:rsid w:val="00DF5A34"/>
    <w:rsid w:val="00E74964"/>
    <w:rsid w:val="00EB3026"/>
    <w:rsid w:val="00ED5135"/>
    <w:rsid w:val="00EF477D"/>
    <w:rsid w:val="00F92086"/>
    <w:rsid w:val="00FB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F3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7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مدير الكمبيوتر</dc:creator>
  <cp:keywords/>
  <dc:description/>
  <cp:lastModifiedBy>HP</cp:lastModifiedBy>
  <cp:revision>4</cp:revision>
  <dcterms:created xsi:type="dcterms:W3CDTF">2012-04-27T21:32:00Z</dcterms:created>
  <dcterms:modified xsi:type="dcterms:W3CDTF">2012-09-02T22:24:00Z</dcterms:modified>
</cp:coreProperties>
</file>