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3F" w:rsidRPr="00EB5943" w:rsidRDefault="00C5563F" w:rsidP="00EB5943">
      <w:pPr>
        <w:tabs>
          <w:tab w:val="left" w:pos="281"/>
        </w:tabs>
        <w:spacing w:before="240" w:line="276" w:lineRule="auto"/>
        <w:ind w:hanging="2"/>
        <w:rPr>
          <w:rtl/>
        </w:rPr>
      </w:pPr>
    </w:p>
    <w:p w:rsidR="001869CE" w:rsidRPr="00EB5943" w:rsidRDefault="001869CE" w:rsidP="00EB5943">
      <w:pPr>
        <w:tabs>
          <w:tab w:val="left" w:pos="281"/>
        </w:tabs>
        <w:spacing w:before="240" w:line="276" w:lineRule="auto"/>
        <w:ind w:hanging="2"/>
        <w:rPr>
          <w:rtl/>
        </w:rPr>
      </w:pPr>
    </w:p>
    <w:p w:rsidR="001869CE" w:rsidRDefault="001869CE" w:rsidP="00EB5943">
      <w:pPr>
        <w:tabs>
          <w:tab w:val="left" w:pos="281"/>
        </w:tabs>
        <w:spacing w:before="240" w:line="276" w:lineRule="auto"/>
        <w:ind w:hanging="2"/>
        <w:rPr>
          <w:rtl/>
        </w:rPr>
      </w:pPr>
    </w:p>
    <w:p w:rsidR="00EB5943" w:rsidRPr="00EB5943" w:rsidRDefault="00EB5943" w:rsidP="00EB5943">
      <w:pPr>
        <w:tabs>
          <w:tab w:val="left" w:pos="281"/>
        </w:tabs>
        <w:spacing w:before="240" w:line="276" w:lineRule="auto"/>
        <w:ind w:hanging="2"/>
        <w:rPr>
          <w:rtl/>
        </w:rPr>
      </w:pPr>
    </w:p>
    <w:p w:rsidR="00EB5943" w:rsidRPr="00EB5943" w:rsidRDefault="001869CE" w:rsidP="00EB5943">
      <w:pPr>
        <w:tabs>
          <w:tab w:val="left" w:pos="281"/>
        </w:tabs>
        <w:spacing w:before="240" w:line="276" w:lineRule="auto"/>
        <w:ind w:hanging="2"/>
        <w:jc w:val="center"/>
        <w:rPr>
          <w:b/>
          <w:bCs/>
          <w:rtl/>
        </w:rPr>
      </w:pPr>
      <w:r w:rsidRPr="00EB5943">
        <w:rPr>
          <w:rFonts w:hint="cs"/>
          <w:b/>
          <w:bCs/>
          <w:rtl/>
        </w:rPr>
        <w:t xml:space="preserve">محاضرات في </w:t>
      </w:r>
    </w:p>
    <w:p w:rsidR="001869CE" w:rsidRPr="00EB5943" w:rsidRDefault="001869CE" w:rsidP="00EB5943">
      <w:pPr>
        <w:tabs>
          <w:tab w:val="left" w:pos="281"/>
        </w:tabs>
        <w:spacing w:before="240" w:line="276" w:lineRule="auto"/>
        <w:ind w:hanging="2"/>
        <w:jc w:val="center"/>
        <w:rPr>
          <w:rFonts w:cs="PT Bold Heading"/>
          <w:b/>
          <w:bCs/>
          <w:sz w:val="72"/>
          <w:szCs w:val="72"/>
          <w:rtl/>
        </w:rPr>
      </w:pPr>
      <w:r w:rsidRPr="00EB5943">
        <w:rPr>
          <w:rFonts w:cs="PT Bold Heading" w:hint="cs"/>
          <w:b/>
          <w:bCs/>
          <w:sz w:val="72"/>
          <w:szCs w:val="72"/>
          <w:rtl/>
        </w:rPr>
        <w:t>السياسة الشرعية</w:t>
      </w:r>
    </w:p>
    <w:p w:rsidR="001869CE" w:rsidRPr="00EB5943" w:rsidRDefault="001869CE" w:rsidP="00EB5943">
      <w:pPr>
        <w:tabs>
          <w:tab w:val="left" w:pos="281"/>
        </w:tabs>
        <w:spacing w:before="240" w:line="276" w:lineRule="auto"/>
        <w:ind w:hanging="2"/>
        <w:jc w:val="center"/>
        <w:rPr>
          <w:rtl/>
        </w:rPr>
      </w:pPr>
    </w:p>
    <w:p w:rsidR="001869CE" w:rsidRPr="00EB5943" w:rsidRDefault="001869CE" w:rsidP="00EB5943">
      <w:pPr>
        <w:tabs>
          <w:tab w:val="left" w:pos="281"/>
        </w:tabs>
        <w:spacing w:before="240" w:line="276" w:lineRule="auto"/>
        <w:ind w:hanging="2"/>
        <w:jc w:val="center"/>
        <w:rPr>
          <w:rtl/>
        </w:rPr>
      </w:pPr>
      <w:r w:rsidRPr="00EB5943">
        <w:rPr>
          <w:rFonts w:hint="cs"/>
          <w:rtl/>
        </w:rPr>
        <w:t>تأليف</w:t>
      </w:r>
    </w:p>
    <w:p w:rsidR="001869CE" w:rsidRPr="0018154F" w:rsidRDefault="001869CE" w:rsidP="00EB5943">
      <w:pPr>
        <w:tabs>
          <w:tab w:val="left" w:pos="281"/>
        </w:tabs>
        <w:spacing w:before="240" w:line="276" w:lineRule="auto"/>
        <w:ind w:hanging="2"/>
        <w:jc w:val="center"/>
        <w:rPr>
          <w:b/>
          <w:bCs/>
          <w:sz w:val="40"/>
          <w:szCs w:val="40"/>
          <w:rtl/>
        </w:rPr>
      </w:pPr>
      <w:r w:rsidRPr="0018154F">
        <w:rPr>
          <w:rFonts w:hint="cs"/>
          <w:b/>
          <w:bCs/>
          <w:sz w:val="40"/>
          <w:szCs w:val="40"/>
          <w:rtl/>
        </w:rPr>
        <w:t>أ.د / عبد الله بن إبراهيم الناصر</w:t>
      </w:r>
    </w:p>
    <w:p w:rsidR="00EB5943" w:rsidRPr="00EB5943" w:rsidRDefault="001869CE" w:rsidP="00F376C5">
      <w:pPr>
        <w:tabs>
          <w:tab w:val="left" w:pos="281"/>
        </w:tabs>
        <w:spacing w:before="240" w:line="276" w:lineRule="auto"/>
        <w:ind w:hanging="2"/>
        <w:jc w:val="center"/>
        <w:rPr>
          <w:rtl/>
        </w:rPr>
      </w:pPr>
      <w:r w:rsidRPr="00EB5943">
        <w:rPr>
          <w:rFonts w:hint="cs"/>
          <w:rtl/>
        </w:rPr>
        <w:t xml:space="preserve">الأستاذ بقسم </w:t>
      </w:r>
      <w:r w:rsidR="00F376C5">
        <w:rPr>
          <w:rFonts w:hint="cs"/>
          <w:rtl/>
        </w:rPr>
        <w:t>الثقافة</w:t>
      </w:r>
      <w:r w:rsidRPr="00EB5943">
        <w:rPr>
          <w:rFonts w:hint="cs"/>
          <w:rtl/>
        </w:rPr>
        <w:t xml:space="preserve"> الإسلامية </w:t>
      </w:r>
      <w:r w:rsidRPr="00EB5943">
        <w:rPr>
          <w:rtl/>
        </w:rPr>
        <w:t>–</w:t>
      </w:r>
      <w:r w:rsidRPr="00EB5943">
        <w:rPr>
          <w:rFonts w:hint="cs"/>
          <w:rtl/>
        </w:rPr>
        <w:t xml:space="preserve"> كلية التربية </w:t>
      </w:r>
      <w:r w:rsidRPr="00EB5943">
        <w:rPr>
          <w:rtl/>
        </w:rPr>
        <w:t>–</w:t>
      </w:r>
      <w:r w:rsidRPr="00EB5943">
        <w:rPr>
          <w:rFonts w:hint="cs"/>
          <w:rtl/>
        </w:rPr>
        <w:t xml:space="preserve"> جامعة الملك سعود</w:t>
      </w:r>
    </w:p>
    <w:p w:rsidR="001869CE" w:rsidRDefault="001869CE" w:rsidP="00EB5943">
      <w:pPr>
        <w:tabs>
          <w:tab w:val="left" w:pos="281"/>
        </w:tabs>
        <w:spacing w:before="240" w:line="276" w:lineRule="auto"/>
        <w:ind w:hanging="2"/>
        <w:rPr>
          <w:rtl/>
        </w:rPr>
      </w:pPr>
    </w:p>
    <w:p w:rsidR="00090BDC" w:rsidRDefault="00090BDC" w:rsidP="00090BDC">
      <w:pPr>
        <w:widowControl/>
        <w:bidi w:val="0"/>
        <w:ind w:firstLine="0"/>
        <w:jc w:val="left"/>
        <w:rPr>
          <w:rFonts w:ascii="Arial" w:eastAsia="Arial Unicode MS" w:hAnsi="Arial"/>
          <w:b/>
          <w:bCs/>
          <w:color w:val="auto"/>
          <w:sz w:val="52"/>
          <w:szCs w:val="52"/>
        </w:rPr>
      </w:pPr>
    </w:p>
    <w:p w:rsidR="00AC153B" w:rsidRDefault="00AC153B" w:rsidP="00AC153B">
      <w:pPr>
        <w:widowControl/>
        <w:bidi w:val="0"/>
        <w:ind w:firstLine="0"/>
        <w:jc w:val="left"/>
        <w:rPr>
          <w:rFonts w:ascii="Arial" w:eastAsia="Arial Unicode MS" w:hAnsi="Arial"/>
          <w:b/>
          <w:bCs/>
          <w:color w:val="auto"/>
          <w:sz w:val="52"/>
          <w:szCs w:val="52"/>
        </w:rPr>
      </w:pPr>
    </w:p>
    <w:p w:rsidR="00AC153B" w:rsidRDefault="00AC153B" w:rsidP="00AC153B">
      <w:pPr>
        <w:widowControl/>
        <w:bidi w:val="0"/>
        <w:ind w:firstLine="0"/>
        <w:jc w:val="left"/>
        <w:rPr>
          <w:rFonts w:ascii="Arial" w:eastAsia="Arial Unicode MS" w:hAnsi="Arial"/>
          <w:b/>
          <w:bCs/>
          <w:color w:val="auto"/>
          <w:sz w:val="52"/>
          <w:szCs w:val="52"/>
        </w:rPr>
      </w:pPr>
    </w:p>
    <w:p w:rsidR="00AC153B" w:rsidRDefault="00AC153B" w:rsidP="00AC153B">
      <w:pPr>
        <w:widowControl/>
        <w:bidi w:val="0"/>
        <w:ind w:firstLine="0"/>
        <w:jc w:val="left"/>
        <w:rPr>
          <w:rFonts w:ascii="Arial" w:eastAsia="Arial Unicode MS" w:hAnsi="Arial"/>
          <w:b/>
          <w:bCs/>
          <w:color w:val="auto"/>
          <w:sz w:val="52"/>
          <w:szCs w:val="52"/>
        </w:rPr>
      </w:pPr>
    </w:p>
    <w:p w:rsidR="00AC153B" w:rsidRDefault="00AC153B" w:rsidP="00AC153B">
      <w:pPr>
        <w:widowControl/>
        <w:bidi w:val="0"/>
        <w:ind w:firstLine="0"/>
        <w:jc w:val="left"/>
        <w:rPr>
          <w:rFonts w:ascii="Arial" w:eastAsia="Arial Unicode MS" w:hAnsi="Arial"/>
          <w:b/>
          <w:bCs/>
          <w:color w:val="auto"/>
          <w:sz w:val="52"/>
          <w:szCs w:val="52"/>
        </w:rPr>
      </w:pPr>
    </w:p>
    <w:p w:rsidR="00AC153B" w:rsidRDefault="00AC153B" w:rsidP="00AC153B">
      <w:pPr>
        <w:widowControl/>
        <w:bidi w:val="0"/>
        <w:ind w:firstLine="0"/>
        <w:jc w:val="left"/>
        <w:rPr>
          <w:rFonts w:ascii="Arial" w:eastAsia="Arial Unicode MS" w:hAnsi="Arial"/>
          <w:b/>
          <w:bCs/>
          <w:color w:val="auto"/>
          <w:sz w:val="52"/>
          <w:szCs w:val="52"/>
        </w:rPr>
      </w:pPr>
    </w:p>
    <w:p w:rsidR="00AC153B" w:rsidRDefault="00AC153B" w:rsidP="00AC153B">
      <w:pPr>
        <w:jc w:val="center"/>
        <w:rPr>
          <w:rFonts w:ascii="Traditional Arabic" w:hAnsi="Traditional Arabic" w:hint="cs"/>
          <w:b/>
          <w:bCs/>
          <w:rtl/>
          <w:lang w:bidi="ar-EG"/>
        </w:rPr>
      </w:pPr>
      <w:r w:rsidRPr="006757B5">
        <w:rPr>
          <w:rFonts w:ascii="Traditional Arabic" w:hAnsi="Traditional Arabic" w:hint="cs"/>
          <w:b/>
          <w:bCs/>
          <w:rtl/>
          <w:lang w:bidi="ar-EG"/>
        </w:rPr>
        <w:lastRenderedPageBreak/>
        <w:t>بسم الله الرحمن الرحيم</w:t>
      </w:r>
    </w:p>
    <w:p w:rsidR="008A2DD7" w:rsidRPr="006757B5" w:rsidRDefault="008A2DD7" w:rsidP="00AC153B">
      <w:pPr>
        <w:jc w:val="center"/>
        <w:rPr>
          <w:rFonts w:ascii="Traditional Arabic" w:hAnsi="Traditional Arabic"/>
          <w:b/>
          <w:bCs/>
          <w:rtl/>
          <w:lang w:bidi="ar-EG"/>
        </w:rPr>
      </w:pPr>
      <w:r>
        <w:rPr>
          <w:rFonts w:ascii="Traditional Arabic" w:hAnsi="Traditional Arabic" w:hint="cs"/>
          <w:b/>
          <w:bCs/>
          <w:rtl/>
          <w:lang w:bidi="ar-EG"/>
        </w:rPr>
        <w:t>المقدمة</w:t>
      </w:r>
    </w:p>
    <w:p w:rsidR="00AC153B" w:rsidRPr="00AC153B" w:rsidRDefault="00AC153B" w:rsidP="00AC153B">
      <w:pPr>
        <w:tabs>
          <w:tab w:val="left" w:pos="281"/>
        </w:tabs>
        <w:spacing w:before="240" w:line="276" w:lineRule="auto"/>
        <w:ind w:hanging="2"/>
        <w:jc w:val="lowKashida"/>
        <w:rPr>
          <w:rFonts w:ascii="Arial" w:eastAsia="Arial Unicode MS" w:hAnsi="Arial"/>
          <w:rtl/>
        </w:rPr>
      </w:pPr>
      <w:r w:rsidRPr="00AC153B">
        <w:rPr>
          <w:rFonts w:ascii="Arial" w:eastAsia="Arial Unicode MS" w:hAnsi="Arial"/>
          <w:rtl/>
        </w:rPr>
        <w:t>الحمد لله رب العالمين، والصلاة والسلام على أشرف الأنبياء والمرسلين، نبينا محمد وعلى آله وصحبه أجمعين</w:t>
      </w:r>
      <w:r w:rsidRPr="00AC153B">
        <w:rPr>
          <w:rFonts w:ascii="Arial" w:eastAsia="Arial Unicode MS" w:hAnsi="Arial" w:hint="cs"/>
          <w:rtl/>
        </w:rPr>
        <w:t>...</w:t>
      </w:r>
      <w:r w:rsidRPr="00AC153B">
        <w:rPr>
          <w:rFonts w:ascii="Arial" w:eastAsia="Arial Unicode MS" w:hAnsi="Arial"/>
          <w:rtl/>
        </w:rPr>
        <w:t xml:space="preserve"> وبعد</w:t>
      </w:r>
      <w:r w:rsidRPr="00AC153B">
        <w:rPr>
          <w:rFonts w:ascii="Arial" w:eastAsia="Arial Unicode MS" w:hAnsi="Arial" w:hint="cs"/>
          <w:rtl/>
        </w:rPr>
        <w:t>..</w:t>
      </w:r>
    </w:p>
    <w:p w:rsidR="00AC153B" w:rsidRPr="00AC153B" w:rsidRDefault="00AC153B" w:rsidP="009E4CAE">
      <w:pPr>
        <w:tabs>
          <w:tab w:val="left" w:pos="281"/>
        </w:tabs>
        <w:spacing w:before="240" w:line="276" w:lineRule="auto"/>
        <w:ind w:hanging="2"/>
        <w:jc w:val="lowKashida"/>
        <w:rPr>
          <w:rFonts w:ascii="Arial" w:eastAsia="Arial Unicode MS" w:hAnsi="Arial"/>
          <w:rtl/>
        </w:rPr>
      </w:pPr>
      <w:r w:rsidRPr="00AC153B">
        <w:rPr>
          <w:rFonts w:ascii="Arial" w:eastAsia="Arial Unicode MS" w:hAnsi="Arial" w:hint="cs"/>
          <w:rtl/>
        </w:rPr>
        <w:t>فيعتبر علم السياسة الشرعية من أشرف العلوم الشرعية وأعظمها مكانة، حيث أنه هو سياج الشريعة ومدار حفظها وصيانتها مما قد ينسب إليها وليس منها، وفي المقابل هو مكان جلب المحاسن والمصالح الت</w:t>
      </w:r>
      <w:r>
        <w:rPr>
          <w:rFonts w:ascii="Arial" w:eastAsia="Arial Unicode MS" w:hAnsi="Arial" w:hint="cs"/>
          <w:rtl/>
        </w:rPr>
        <w:t xml:space="preserve">ي تستقيم مع منهج الإسلام وروحه، </w:t>
      </w:r>
      <w:r w:rsidRPr="00AC153B">
        <w:rPr>
          <w:rFonts w:ascii="Arial" w:eastAsia="Arial Unicode MS" w:hAnsi="Arial" w:hint="cs"/>
          <w:rtl/>
        </w:rPr>
        <w:t>كما أنه ي</w:t>
      </w:r>
      <w:r w:rsidRPr="00AC153B">
        <w:rPr>
          <w:rFonts w:ascii="Arial" w:eastAsia="Arial Unicode MS" w:hAnsi="Arial"/>
          <w:rtl/>
        </w:rPr>
        <w:t>مثل أحد وجهي الحكم الشرعي، وهو الوجه الذي يتسم بالمرونة والقابلية للتطور حسب الزمان والمكان والمجتمعات البشرية، في مقابل الوجه الآخر الذي يمثله الحكم الش</w:t>
      </w:r>
      <w:r w:rsidR="009E4CAE">
        <w:rPr>
          <w:rFonts w:ascii="Arial" w:eastAsia="Arial Unicode MS" w:hAnsi="Arial"/>
          <w:rtl/>
        </w:rPr>
        <w:t>رعي الثابت بالنص المتسم بالثبات</w:t>
      </w:r>
      <w:r w:rsidRPr="00AC153B">
        <w:rPr>
          <w:rFonts w:ascii="Arial" w:eastAsia="Arial Unicode MS" w:hAnsi="Arial" w:hint="cs"/>
          <w:rtl/>
        </w:rPr>
        <w:t>.</w:t>
      </w:r>
    </w:p>
    <w:p w:rsidR="00AC153B" w:rsidRPr="00AC153B" w:rsidRDefault="00AC153B" w:rsidP="00AC153B">
      <w:pPr>
        <w:tabs>
          <w:tab w:val="left" w:pos="281"/>
        </w:tabs>
        <w:spacing w:before="240" w:line="276" w:lineRule="auto"/>
        <w:ind w:hanging="2"/>
        <w:jc w:val="lowKashida"/>
        <w:rPr>
          <w:rFonts w:ascii="Arial" w:eastAsia="Arial Unicode MS" w:hAnsi="Arial" w:hint="cs"/>
          <w:rtl/>
        </w:rPr>
      </w:pPr>
      <w:r w:rsidRPr="00AC153B">
        <w:rPr>
          <w:rFonts w:ascii="Arial" w:eastAsia="Arial Unicode MS" w:hAnsi="Arial"/>
          <w:rtl/>
        </w:rPr>
        <w:t>وهذا من أعظم معجزات التشريع الإسلامي الحكيم؛ حيث فرق بين القسمين، وجعل لكل قسم موضوعه المناسب، مراعيا الاختلاف بين الأصول والفروع، والمعتقدات والشرائع، والعبادات والمعاملات</w:t>
      </w:r>
      <w:r w:rsidRPr="00AC153B">
        <w:rPr>
          <w:rFonts w:ascii="Arial" w:eastAsia="Arial Unicode MS" w:hAnsi="Arial" w:hint="cs"/>
          <w:rtl/>
        </w:rPr>
        <w:t>.</w:t>
      </w:r>
    </w:p>
    <w:p w:rsidR="00090BDC" w:rsidRDefault="00AC153B" w:rsidP="00AC153B">
      <w:pPr>
        <w:tabs>
          <w:tab w:val="left" w:pos="281"/>
        </w:tabs>
        <w:spacing w:before="240" w:line="276" w:lineRule="auto"/>
        <w:ind w:hanging="2"/>
        <w:jc w:val="lowKashida"/>
        <w:rPr>
          <w:rFonts w:ascii="Arial" w:eastAsia="Arial Unicode MS" w:hAnsi="Arial" w:hint="cs"/>
          <w:b/>
          <w:bCs/>
          <w:color w:val="auto"/>
          <w:sz w:val="52"/>
          <w:szCs w:val="52"/>
          <w:rtl/>
        </w:rPr>
      </w:pPr>
      <w:r w:rsidRPr="00AC153B">
        <w:rPr>
          <w:rFonts w:ascii="Arial" w:eastAsia="Arial Unicode MS" w:hAnsi="Arial" w:hint="cs"/>
          <w:rtl/>
        </w:rPr>
        <w:t>ولذا نجد أن النصوص في القران الكريم كثيرة ومتعددة في تأكيد العمل بهذا العلم ووجوب جعله نبراسا للأئمة والحكام ومن يتبعهم من ساسة الرعية.</w:t>
      </w:r>
      <w:r w:rsidRPr="00AC153B">
        <w:rPr>
          <w:rFonts w:ascii="Arial" w:eastAsia="Arial Unicode MS" w:hAnsi="Arial" w:hint="cs"/>
          <w:rtl/>
        </w:rPr>
        <w:t xml:space="preserve"> وانطلاقا من هذا التوجيه القرآني</w:t>
      </w:r>
      <w:r w:rsidRPr="00AC153B">
        <w:rPr>
          <w:rFonts w:ascii="Arial" w:eastAsia="Arial Unicode MS" w:hAnsi="Arial"/>
          <w:rtl/>
        </w:rPr>
        <w:t xml:space="preserve"> نص النظام الأساسي للحكم</w:t>
      </w:r>
      <w:r w:rsidRPr="00AC153B">
        <w:rPr>
          <w:rFonts w:ascii="Arial" w:eastAsia="Arial Unicode MS" w:hAnsi="Arial" w:hint="cs"/>
          <w:rtl/>
        </w:rPr>
        <w:t xml:space="preserve"> </w:t>
      </w:r>
      <w:r w:rsidRPr="00AC153B">
        <w:rPr>
          <w:rFonts w:ascii="Arial" w:eastAsia="Arial Unicode MS" w:hAnsi="Arial"/>
          <w:rtl/>
        </w:rPr>
        <w:t>(</w:t>
      </w:r>
      <w:r w:rsidRPr="00AC153B">
        <w:rPr>
          <w:rFonts w:ascii="Arial" w:eastAsia="Arial Unicode MS" w:hAnsi="Arial" w:hint="cs"/>
          <w:rtl/>
        </w:rPr>
        <w:t xml:space="preserve">الصادر بالمرسوم الملكي </w:t>
      </w:r>
      <w:r w:rsidRPr="00AC153B">
        <w:rPr>
          <w:rFonts w:ascii="Arial" w:eastAsia="Arial Unicode MS" w:hAnsi="Arial"/>
          <w:rtl/>
        </w:rPr>
        <w:t xml:space="preserve">رقـم: أ / 90 </w:t>
      </w:r>
      <w:r w:rsidRPr="00AC153B">
        <w:rPr>
          <w:rFonts w:ascii="Arial" w:eastAsia="Arial Unicode MS" w:hAnsi="Arial" w:hint="cs"/>
          <w:rtl/>
        </w:rPr>
        <w:t>و</w:t>
      </w:r>
      <w:r w:rsidRPr="00AC153B">
        <w:rPr>
          <w:rFonts w:ascii="Arial" w:eastAsia="Arial Unicode MS" w:hAnsi="Arial"/>
          <w:rtl/>
        </w:rPr>
        <w:t>تاريخ: 27/8/1412هـ</w:t>
      </w:r>
      <w:r w:rsidRPr="00AC153B">
        <w:rPr>
          <w:rFonts w:ascii="Arial" w:eastAsia="Arial Unicode MS" w:hAnsi="Arial" w:hint="cs"/>
          <w:rtl/>
        </w:rPr>
        <w:t>)</w:t>
      </w:r>
      <w:r w:rsidRPr="00AC153B">
        <w:rPr>
          <w:rFonts w:ascii="Arial" w:eastAsia="Arial Unicode MS" w:hAnsi="Arial"/>
          <w:rtl/>
        </w:rPr>
        <w:t xml:space="preserve"> في المملكة العربية السعودية؛ في المادة الخامسة والخمسين منه على أن:</w:t>
      </w:r>
      <w:r w:rsidRPr="00AC153B">
        <w:rPr>
          <w:rFonts w:ascii="Arial" w:eastAsia="Arial Unicode MS" w:hAnsi="Arial" w:hint="cs"/>
          <w:rtl/>
        </w:rPr>
        <w:t xml:space="preserve"> (</w:t>
      </w:r>
      <w:r w:rsidRPr="00AC153B">
        <w:rPr>
          <w:rFonts w:ascii="Arial" w:eastAsia="Arial Unicode MS" w:hAnsi="Arial"/>
          <w:rtl/>
        </w:rPr>
        <w:t>يقوم الملك بسياسة الأمة سياسة شرعية طبقاً لأحكام الإسلام، ويُشرف على تطبيق الشريعة الإسلامية، والأنظمة، والسياسة العامة للدولة، وحماية البلاد والدفاع عنها</w:t>
      </w:r>
      <w:r w:rsidRPr="00AC153B">
        <w:rPr>
          <w:rFonts w:ascii="Arial" w:eastAsia="Arial Unicode MS" w:hAnsi="Arial" w:hint="cs"/>
          <w:rtl/>
        </w:rPr>
        <w:t>).</w:t>
      </w:r>
    </w:p>
    <w:p w:rsidR="00831FC4" w:rsidRDefault="00831FC4" w:rsidP="009E4CAE">
      <w:pPr>
        <w:tabs>
          <w:tab w:val="left" w:pos="281"/>
        </w:tabs>
        <w:spacing w:before="240" w:line="276" w:lineRule="auto"/>
        <w:ind w:hanging="2"/>
        <w:jc w:val="lowKashida"/>
        <w:rPr>
          <w:rFonts w:ascii="Arial" w:eastAsia="Arial Unicode MS" w:hAnsi="Arial" w:hint="cs"/>
          <w:rtl/>
        </w:rPr>
      </w:pPr>
      <w:r w:rsidRPr="00831FC4">
        <w:rPr>
          <w:rFonts w:ascii="Arial" w:eastAsia="Arial Unicode MS" w:hAnsi="Arial" w:hint="cs"/>
          <w:rtl/>
        </w:rPr>
        <w:t xml:space="preserve">وسوف استعرض في هذه </w:t>
      </w:r>
      <w:r w:rsidR="009E4CAE">
        <w:rPr>
          <w:rFonts w:ascii="Arial" w:eastAsia="Arial Unicode MS" w:hAnsi="Arial" w:hint="cs"/>
          <w:rtl/>
        </w:rPr>
        <w:t>المباحث</w:t>
      </w:r>
      <w:r w:rsidRPr="00831FC4">
        <w:rPr>
          <w:rFonts w:ascii="Arial" w:eastAsia="Arial Unicode MS" w:hAnsi="Arial" w:hint="cs"/>
          <w:rtl/>
        </w:rPr>
        <w:t xml:space="preserve"> </w:t>
      </w:r>
      <w:r w:rsidR="009E4CAE">
        <w:rPr>
          <w:rFonts w:ascii="Arial" w:eastAsia="Arial Unicode MS" w:hAnsi="Arial" w:hint="cs"/>
          <w:rtl/>
        </w:rPr>
        <w:t>التي أكتبها لطلاب العلم في قسم الثقافة الإسلامية بكلية التربية بجامعة الملك سعود؛ بعض مباحث هذا العلم</w:t>
      </w:r>
      <w:r w:rsidRPr="00831FC4">
        <w:rPr>
          <w:rFonts w:ascii="Arial" w:eastAsia="Arial Unicode MS" w:hAnsi="Arial" w:hint="cs"/>
          <w:rtl/>
        </w:rPr>
        <w:t xml:space="preserve"> </w:t>
      </w:r>
      <w:r w:rsidR="000E4093">
        <w:rPr>
          <w:rFonts w:ascii="Arial" w:eastAsia="Arial Unicode MS" w:hAnsi="Arial" w:hint="cs"/>
          <w:rtl/>
        </w:rPr>
        <w:t xml:space="preserve">التي ينبغي أن يلم بها الباحث لتتضح لديه الخريطة الذهنية لهذا العلم الهام ، </w:t>
      </w:r>
      <w:r w:rsidR="009E4CAE">
        <w:rPr>
          <w:rFonts w:ascii="Arial" w:eastAsia="Arial Unicode MS" w:hAnsi="Arial" w:hint="cs"/>
          <w:rtl/>
        </w:rPr>
        <w:t>وهي كالتالي:</w:t>
      </w:r>
      <w:r w:rsidR="000E4093">
        <w:rPr>
          <w:rFonts w:ascii="Arial" w:eastAsia="Arial Unicode MS" w:hAnsi="Arial" w:hint="cs"/>
          <w:rtl/>
        </w:rPr>
        <w:t xml:space="preserve"> </w:t>
      </w:r>
    </w:p>
    <w:p w:rsidR="008A2DD7" w:rsidRPr="00831FC4" w:rsidRDefault="008A2DD7" w:rsidP="008A2DD7">
      <w:pPr>
        <w:tabs>
          <w:tab w:val="left" w:pos="281"/>
        </w:tabs>
        <w:spacing w:before="240" w:line="276" w:lineRule="auto"/>
        <w:ind w:hanging="2"/>
        <w:jc w:val="lowKashida"/>
        <w:rPr>
          <w:rFonts w:ascii="Arial" w:eastAsia="Arial Unicode MS" w:hAnsi="Arial" w:hint="cs"/>
          <w:rtl/>
        </w:rPr>
      </w:pPr>
      <w:r>
        <w:rPr>
          <w:rFonts w:ascii="Arial" w:eastAsia="Arial Unicode MS" w:hAnsi="Arial" w:hint="cs"/>
          <w:rtl/>
        </w:rPr>
        <w:lastRenderedPageBreak/>
        <w:t>المقدمة :</w:t>
      </w:r>
    </w:p>
    <w:p w:rsidR="008A2DD7" w:rsidRPr="000E4093" w:rsidRDefault="008A2DD7" w:rsidP="008A2DD7">
      <w:pPr>
        <w:ind w:firstLine="0"/>
        <w:rPr>
          <w:rFonts w:ascii="Traditional Arabic" w:eastAsiaTheme="minorHAnsi" w:hAnsi="Traditional Arabic" w:hint="cs"/>
          <w:b/>
          <w:bCs/>
          <w:rtl/>
        </w:rPr>
      </w:pPr>
      <w:r w:rsidRPr="000E4093">
        <w:rPr>
          <w:rFonts w:ascii="Traditional Arabic" w:eastAsiaTheme="minorHAnsi" w:hAnsi="Traditional Arabic" w:hint="cs"/>
          <w:b/>
          <w:bCs/>
          <w:rtl/>
        </w:rPr>
        <w:t>الفصل الأول : مدخل إلى علم السياسة الشرعية</w:t>
      </w:r>
    </w:p>
    <w:p w:rsidR="008A2DD7" w:rsidRPr="00EB3BCE" w:rsidRDefault="008A2DD7" w:rsidP="008A2DD7">
      <w:pPr>
        <w:ind w:firstLine="0"/>
        <w:rPr>
          <w:rFonts w:ascii="Traditional Arabic" w:eastAsiaTheme="minorHAnsi" w:hAnsi="Traditional Arabic" w:hint="cs"/>
          <w:rtl/>
        </w:rPr>
      </w:pPr>
      <w:r>
        <w:rPr>
          <w:rFonts w:ascii="Traditional Arabic" w:eastAsiaTheme="minorHAnsi" w:hAnsi="Traditional Arabic" w:hint="cs"/>
          <w:rtl/>
        </w:rPr>
        <w:t xml:space="preserve">المبحث الأول : </w:t>
      </w:r>
      <w:r w:rsidRPr="00EB3BCE">
        <w:rPr>
          <w:rFonts w:ascii="Traditional Arabic" w:eastAsiaTheme="minorHAnsi" w:hAnsi="Traditional Arabic" w:hint="cs"/>
          <w:rtl/>
        </w:rPr>
        <w:t>تعريف السياسة الشرعية</w:t>
      </w:r>
      <w:r>
        <w:rPr>
          <w:rFonts w:ascii="Traditional Arabic" w:eastAsiaTheme="minorHAnsi" w:hAnsi="Traditional Arabic" w:hint="cs"/>
          <w:rtl/>
        </w:rPr>
        <w:t>.</w:t>
      </w:r>
    </w:p>
    <w:p w:rsidR="008A2DD7" w:rsidRPr="00EB3BCE" w:rsidRDefault="008A2DD7" w:rsidP="008A2DD7">
      <w:pPr>
        <w:ind w:firstLine="0"/>
        <w:rPr>
          <w:rFonts w:ascii="Traditional Arabic" w:hAnsi="Traditional Arabic" w:hint="cs"/>
          <w:rtl/>
        </w:rPr>
      </w:pPr>
      <w:r>
        <w:rPr>
          <w:rFonts w:ascii="Traditional Arabic" w:eastAsiaTheme="minorHAnsi" w:hAnsi="Traditional Arabic" w:hint="cs"/>
          <w:color w:val="auto"/>
          <w:rtl/>
        </w:rPr>
        <w:t xml:space="preserve">المبحث الثاني : </w:t>
      </w:r>
      <w:r w:rsidRPr="00EB3BCE">
        <w:rPr>
          <w:rFonts w:ascii="Traditional Arabic" w:eastAsiaTheme="minorHAnsi" w:hAnsi="Traditional Arabic"/>
          <w:color w:val="auto"/>
          <w:rtl/>
        </w:rPr>
        <w:t>العلاقة بين السياسة الشرعية والعلوم المشابهة</w:t>
      </w:r>
      <w:r>
        <w:rPr>
          <w:rFonts w:ascii="Traditional Arabic" w:hAnsi="Traditional Arabic" w:hint="cs"/>
          <w:rtl/>
        </w:rPr>
        <w:t>.</w:t>
      </w:r>
    </w:p>
    <w:p w:rsidR="008A2DD7" w:rsidRDefault="008A2DD7" w:rsidP="008A2DD7">
      <w:pPr>
        <w:spacing w:line="276" w:lineRule="auto"/>
        <w:ind w:firstLine="0"/>
        <w:rPr>
          <w:rFonts w:ascii="Traditional Arabic" w:eastAsiaTheme="minorHAnsi" w:hAnsi="Traditional Arabic" w:hint="cs"/>
          <w:color w:val="auto"/>
          <w:rtl/>
        </w:rPr>
      </w:pPr>
      <w:r>
        <w:rPr>
          <w:rFonts w:ascii="Traditional Arabic" w:eastAsiaTheme="minorHAnsi" w:hAnsi="Traditional Arabic" w:hint="cs"/>
          <w:color w:val="auto"/>
          <w:rtl/>
        </w:rPr>
        <w:t xml:space="preserve">المبحث الثالث : </w:t>
      </w:r>
      <w:r w:rsidRPr="00EB3BCE">
        <w:rPr>
          <w:rFonts w:ascii="Traditional Arabic" w:eastAsiaTheme="minorHAnsi" w:hAnsi="Traditional Arabic"/>
          <w:color w:val="auto"/>
          <w:rtl/>
        </w:rPr>
        <w:t>أهمية العمل بالسياسة الشرعية</w:t>
      </w:r>
      <w:r>
        <w:rPr>
          <w:rFonts w:ascii="Traditional Arabic" w:eastAsiaTheme="minorHAnsi" w:hAnsi="Traditional Arabic" w:hint="cs"/>
          <w:color w:val="auto"/>
          <w:rtl/>
        </w:rPr>
        <w:t xml:space="preserve"> .</w:t>
      </w:r>
    </w:p>
    <w:p w:rsidR="008A2DD7" w:rsidRDefault="008A2DD7" w:rsidP="008A2DD7">
      <w:pPr>
        <w:spacing w:line="276" w:lineRule="auto"/>
        <w:ind w:firstLine="0"/>
        <w:rPr>
          <w:rFonts w:ascii="Traditional Arabic" w:eastAsiaTheme="minorHAnsi" w:hAnsi="Traditional Arabic" w:hint="cs"/>
          <w:color w:val="auto"/>
          <w:rtl/>
        </w:rPr>
      </w:pPr>
      <w:r>
        <w:rPr>
          <w:rFonts w:ascii="Traditional Arabic" w:eastAsiaTheme="minorHAnsi" w:hAnsi="Traditional Arabic" w:hint="cs"/>
          <w:color w:val="auto"/>
          <w:rtl/>
        </w:rPr>
        <w:t>المبحث الرابع : أركان السياسة الشرعية.</w:t>
      </w:r>
    </w:p>
    <w:p w:rsidR="008A2DD7" w:rsidRPr="00EB3BCE" w:rsidRDefault="008A2DD7" w:rsidP="008A2DD7">
      <w:pPr>
        <w:spacing w:line="276" w:lineRule="auto"/>
        <w:ind w:firstLine="0"/>
        <w:rPr>
          <w:rFonts w:ascii="Traditional Arabic" w:eastAsiaTheme="minorHAnsi" w:hAnsi="Traditional Arabic"/>
          <w:color w:val="auto"/>
          <w:rtl/>
        </w:rPr>
      </w:pPr>
    </w:p>
    <w:p w:rsidR="008A2DD7" w:rsidRPr="000E4093" w:rsidRDefault="008A2DD7" w:rsidP="008A2DD7">
      <w:pPr>
        <w:spacing w:line="276" w:lineRule="auto"/>
        <w:ind w:firstLine="0"/>
        <w:rPr>
          <w:rFonts w:ascii="Traditional Arabic" w:eastAsiaTheme="minorHAnsi" w:hAnsi="Traditional Arabic" w:hint="cs"/>
          <w:b/>
          <w:bCs/>
          <w:color w:val="auto"/>
          <w:rtl/>
        </w:rPr>
      </w:pPr>
      <w:r w:rsidRPr="000E4093">
        <w:rPr>
          <w:rFonts w:ascii="Traditional Arabic" w:eastAsiaTheme="minorHAnsi" w:hAnsi="Traditional Arabic" w:hint="cs"/>
          <w:b/>
          <w:bCs/>
          <w:color w:val="auto"/>
          <w:rtl/>
        </w:rPr>
        <w:t>الفصل الثاني: أقسام السياسة الشرعية وأدلتها وشروطها ومصادرها.</w:t>
      </w:r>
    </w:p>
    <w:p w:rsidR="008A2DD7" w:rsidRPr="00EB3BCE" w:rsidRDefault="008A2DD7" w:rsidP="008A2DD7">
      <w:pPr>
        <w:spacing w:line="276" w:lineRule="auto"/>
        <w:ind w:firstLine="0"/>
        <w:rPr>
          <w:rFonts w:ascii="Traditional Arabic" w:eastAsiaTheme="minorHAnsi" w:hAnsi="Traditional Arabic"/>
          <w:color w:val="auto"/>
          <w:rtl/>
        </w:rPr>
      </w:pPr>
      <w:r>
        <w:rPr>
          <w:rFonts w:ascii="Traditional Arabic" w:eastAsiaTheme="minorHAnsi" w:hAnsi="Traditional Arabic" w:hint="cs"/>
          <w:rtl/>
        </w:rPr>
        <w:t xml:space="preserve">المبحث الأول </w:t>
      </w:r>
      <w:r>
        <w:rPr>
          <w:rFonts w:ascii="Traditional Arabic" w:eastAsiaTheme="minorHAnsi" w:hAnsi="Traditional Arabic" w:hint="cs"/>
          <w:color w:val="auto"/>
          <w:rtl/>
        </w:rPr>
        <w:t xml:space="preserve">: </w:t>
      </w:r>
      <w:r w:rsidRPr="00EB3BCE">
        <w:rPr>
          <w:rFonts w:ascii="Traditional Arabic" w:eastAsiaTheme="minorHAnsi" w:hAnsi="Traditional Arabic"/>
          <w:color w:val="auto"/>
          <w:rtl/>
        </w:rPr>
        <w:t>أقسام السياسة الشرعية</w:t>
      </w:r>
      <w:r>
        <w:rPr>
          <w:rFonts w:ascii="Traditional Arabic" w:eastAsiaTheme="minorHAnsi" w:hAnsi="Traditional Arabic" w:hint="cs"/>
          <w:color w:val="auto"/>
          <w:rtl/>
        </w:rPr>
        <w:t>.</w:t>
      </w:r>
    </w:p>
    <w:p w:rsidR="008A2DD7" w:rsidRPr="00EB3BCE" w:rsidRDefault="008A2DD7" w:rsidP="008A2DD7">
      <w:pPr>
        <w:spacing w:line="276" w:lineRule="auto"/>
        <w:ind w:firstLine="0"/>
        <w:rPr>
          <w:rFonts w:ascii="Traditional Arabic" w:eastAsiaTheme="minorHAnsi" w:hAnsi="Traditional Arabic"/>
          <w:color w:val="auto"/>
          <w:rtl/>
        </w:rPr>
      </w:pPr>
      <w:r>
        <w:rPr>
          <w:rFonts w:ascii="Traditional Arabic" w:eastAsiaTheme="minorHAnsi" w:hAnsi="Traditional Arabic" w:hint="cs"/>
          <w:color w:val="auto"/>
          <w:rtl/>
        </w:rPr>
        <w:t xml:space="preserve">المبحث الثاني : </w:t>
      </w:r>
      <w:r w:rsidRPr="00EB3BCE">
        <w:rPr>
          <w:rFonts w:ascii="Traditional Arabic" w:eastAsiaTheme="minorHAnsi" w:hAnsi="Traditional Arabic"/>
          <w:color w:val="auto"/>
          <w:rtl/>
        </w:rPr>
        <w:t>أدلة اعتبار السياسة الشرعية</w:t>
      </w:r>
      <w:r w:rsidRPr="00EB3BCE">
        <w:rPr>
          <w:rFonts w:ascii="Traditional Arabic" w:eastAsiaTheme="minorHAnsi" w:hAnsi="Traditional Arabic" w:hint="cs"/>
          <w:color w:val="auto"/>
          <w:rtl/>
        </w:rPr>
        <w:t xml:space="preserve"> ووجوب العمل بها</w:t>
      </w:r>
      <w:r>
        <w:rPr>
          <w:rFonts w:ascii="Traditional Arabic" w:eastAsiaTheme="minorHAnsi" w:hAnsi="Traditional Arabic" w:hint="cs"/>
          <w:color w:val="auto"/>
          <w:rtl/>
        </w:rPr>
        <w:t>.</w:t>
      </w:r>
    </w:p>
    <w:p w:rsidR="008A2DD7" w:rsidRPr="00EB3BCE" w:rsidRDefault="008A2DD7" w:rsidP="008A2DD7">
      <w:pPr>
        <w:spacing w:line="276" w:lineRule="auto"/>
        <w:ind w:firstLine="0"/>
        <w:rPr>
          <w:rFonts w:ascii="Traditional Arabic" w:eastAsiaTheme="minorHAnsi" w:hAnsi="Traditional Arabic"/>
          <w:color w:val="auto"/>
          <w:rtl/>
        </w:rPr>
      </w:pPr>
      <w:r>
        <w:rPr>
          <w:rFonts w:ascii="Traditional Arabic" w:eastAsiaTheme="minorHAnsi" w:hAnsi="Traditional Arabic" w:hint="cs"/>
          <w:color w:val="auto"/>
          <w:rtl/>
        </w:rPr>
        <w:t xml:space="preserve">المبحث الثالث : </w:t>
      </w:r>
      <w:r w:rsidRPr="00EB3BCE">
        <w:rPr>
          <w:rFonts w:ascii="Traditional Arabic" w:eastAsiaTheme="minorHAnsi" w:hAnsi="Traditional Arabic"/>
          <w:color w:val="auto"/>
          <w:rtl/>
        </w:rPr>
        <w:t>شروط السياسة الشرعية</w:t>
      </w:r>
      <w:r>
        <w:rPr>
          <w:rFonts w:ascii="Traditional Arabic" w:eastAsiaTheme="minorHAnsi" w:hAnsi="Traditional Arabic" w:hint="cs"/>
          <w:color w:val="auto"/>
          <w:rtl/>
        </w:rPr>
        <w:t>.</w:t>
      </w:r>
    </w:p>
    <w:p w:rsidR="008A2DD7" w:rsidRPr="00EB3BCE" w:rsidRDefault="008A2DD7" w:rsidP="008A2DD7">
      <w:pPr>
        <w:spacing w:line="276" w:lineRule="auto"/>
        <w:ind w:firstLine="0"/>
        <w:rPr>
          <w:rFonts w:ascii="Traditional Arabic" w:eastAsiaTheme="minorHAnsi" w:hAnsi="Traditional Arabic"/>
          <w:color w:val="auto"/>
          <w:rtl/>
        </w:rPr>
      </w:pPr>
      <w:r>
        <w:rPr>
          <w:rFonts w:ascii="Traditional Arabic" w:eastAsiaTheme="minorHAnsi" w:hAnsi="Traditional Arabic" w:hint="cs"/>
          <w:color w:val="auto"/>
          <w:rtl/>
        </w:rPr>
        <w:t xml:space="preserve">المبحث الرابع : </w:t>
      </w:r>
      <w:r w:rsidRPr="00EB3BCE">
        <w:rPr>
          <w:rFonts w:ascii="Traditional Arabic" w:eastAsiaTheme="minorHAnsi" w:hAnsi="Traditional Arabic"/>
          <w:color w:val="auto"/>
          <w:rtl/>
        </w:rPr>
        <w:t>مصادر السياسة الشرعية</w:t>
      </w:r>
      <w:r>
        <w:rPr>
          <w:rFonts w:ascii="Traditional Arabic" w:eastAsiaTheme="minorHAnsi" w:hAnsi="Traditional Arabic" w:hint="cs"/>
          <w:color w:val="auto"/>
          <w:rtl/>
        </w:rPr>
        <w:t>.</w:t>
      </w:r>
    </w:p>
    <w:p w:rsidR="008A2DD7" w:rsidRDefault="008A2DD7" w:rsidP="008A2DD7">
      <w:pPr>
        <w:spacing w:line="276" w:lineRule="auto"/>
        <w:ind w:firstLine="0"/>
        <w:rPr>
          <w:rFonts w:ascii="Traditional Arabic" w:eastAsiaTheme="minorHAnsi" w:hAnsi="Traditional Arabic" w:hint="cs"/>
          <w:color w:val="auto"/>
          <w:rtl/>
        </w:rPr>
      </w:pPr>
    </w:p>
    <w:p w:rsidR="008A2DD7" w:rsidRPr="000E4093" w:rsidRDefault="008A2DD7" w:rsidP="008A2DD7">
      <w:pPr>
        <w:spacing w:line="276" w:lineRule="auto"/>
        <w:ind w:firstLine="0"/>
        <w:rPr>
          <w:rFonts w:ascii="Traditional Arabic" w:eastAsiaTheme="minorHAnsi" w:hAnsi="Traditional Arabic" w:hint="cs"/>
          <w:b/>
          <w:bCs/>
          <w:color w:val="auto"/>
          <w:rtl/>
        </w:rPr>
      </w:pPr>
      <w:r w:rsidRPr="000E4093">
        <w:rPr>
          <w:rFonts w:ascii="Traditional Arabic" w:eastAsiaTheme="minorHAnsi" w:hAnsi="Traditional Arabic" w:hint="cs"/>
          <w:b/>
          <w:bCs/>
          <w:color w:val="auto"/>
          <w:rtl/>
        </w:rPr>
        <w:t xml:space="preserve">الفصل الثالث: </w:t>
      </w:r>
      <w:r w:rsidRPr="008A2DD7">
        <w:rPr>
          <w:rFonts w:ascii="Traditional Arabic" w:eastAsiaTheme="minorHAnsi" w:hAnsi="Traditional Arabic" w:hint="cs"/>
          <w:b/>
          <w:bCs/>
          <w:color w:val="auto"/>
          <w:rtl/>
        </w:rPr>
        <w:t>تطبيقات</w:t>
      </w:r>
      <w:r w:rsidRPr="008A2DD7">
        <w:rPr>
          <w:rFonts w:ascii="Traditional Arabic" w:eastAsiaTheme="minorHAnsi" w:hAnsi="Traditional Arabic"/>
          <w:b/>
          <w:bCs/>
          <w:color w:val="auto"/>
          <w:rtl/>
        </w:rPr>
        <w:t xml:space="preserve"> </w:t>
      </w:r>
      <w:r w:rsidRPr="008A2DD7">
        <w:rPr>
          <w:rFonts w:ascii="Traditional Arabic" w:eastAsiaTheme="minorHAnsi" w:hAnsi="Traditional Arabic" w:hint="cs"/>
          <w:b/>
          <w:bCs/>
          <w:color w:val="auto"/>
          <w:rtl/>
        </w:rPr>
        <w:t>السياسة</w:t>
      </w:r>
      <w:r w:rsidRPr="008A2DD7">
        <w:rPr>
          <w:rFonts w:ascii="Traditional Arabic" w:eastAsiaTheme="minorHAnsi" w:hAnsi="Traditional Arabic"/>
          <w:b/>
          <w:bCs/>
          <w:color w:val="auto"/>
          <w:rtl/>
        </w:rPr>
        <w:t xml:space="preserve"> </w:t>
      </w:r>
      <w:r w:rsidRPr="008A2DD7">
        <w:rPr>
          <w:rFonts w:ascii="Traditional Arabic" w:eastAsiaTheme="minorHAnsi" w:hAnsi="Traditional Arabic" w:hint="cs"/>
          <w:b/>
          <w:bCs/>
          <w:color w:val="auto"/>
          <w:rtl/>
        </w:rPr>
        <w:t>الشرعية</w:t>
      </w:r>
      <w:r w:rsidRPr="008A2DD7">
        <w:rPr>
          <w:rFonts w:ascii="Traditional Arabic" w:eastAsiaTheme="minorHAnsi" w:hAnsi="Traditional Arabic"/>
          <w:b/>
          <w:bCs/>
          <w:color w:val="auto"/>
          <w:rtl/>
        </w:rPr>
        <w:t xml:space="preserve"> </w:t>
      </w:r>
      <w:r w:rsidRPr="008A2DD7">
        <w:rPr>
          <w:rFonts w:ascii="Traditional Arabic" w:eastAsiaTheme="minorHAnsi" w:hAnsi="Traditional Arabic" w:hint="cs"/>
          <w:b/>
          <w:bCs/>
          <w:color w:val="auto"/>
          <w:rtl/>
        </w:rPr>
        <w:t>في</w:t>
      </w:r>
      <w:r w:rsidRPr="008A2DD7">
        <w:rPr>
          <w:rFonts w:ascii="Traditional Arabic" w:eastAsiaTheme="minorHAnsi" w:hAnsi="Traditional Arabic"/>
          <w:b/>
          <w:bCs/>
          <w:color w:val="auto"/>
          <w:rtl/>
        </w:rPr>
        <w:t xml:space="preserve"> </w:t>
      </w:r>
      <w:r w:rsidRPr="008A2DD7">
        <w:rPr>
          <w:rFonts w:ascii="Traditional Arabic" w:eastAsiaTheme="minorHAnsi" w:hAnsi="Traditional Arabic" w:hint="cs"/>
          <w:b/>
          <w:bCs/>
          <w:color w:val="auto"/>
          <w:rtl/>
        </w:rPr>
        <w:t>العهدين</w:t>
      </w:r>
      <w:r w:rsidRPr="008A2DD7">
        <w:rPr>
          <w:rFonts w:ascii="Traditional Arabic" w:eastAsiaTheme="minorHAnsi" w:hAnsi="Traditional Arabic"/>
          <w:b/>
          <w:bCs/>
          <w:color w:val="auto"/>
          <w:rtl/>
        </w:rPr>
        <w:t xml:space="preserve"> </w:t>
      </w:r>
      <w:r w:rsidRPr="008A2DD7">
        <w:rPr>
          <w:rFonts w:ascii="Traditional Arabic" w:eastAsiaTheme="minorHAnsi" w:hAnsi="Traditional Arabic" w:hint="cs"/>
          <w:b/>
          <w:bCs/>
          <w:color w:val="auto"/>
          <w:rtl/>
        </w:rPr>
        <w:t>النبوي</w:t>
      </w:r>
      <w:r w:rsidRPr="008A2DD7">
        <w:rPr>
          <w:rFonts w:ascii="Traditional Arabic" w:eastAsiaTheme="minorHAnsi" w:hAnsi="Traditional Arabic"/>
          <w:b/>
          <w:bCs/>
          <w:color w:val="auto"/>
          <w:rtl/>
        </w:rPr>
        <w:t xml:space="preserve"> </w:t>
      </w:r>
      <w:r w:rsidRPr="008A2DD7">
        <w:rPr>
          <w:rFonts w:ascii="Traditional Arabic" w:eastAsiaTheme="minorHAnsi" w:hAnsi="Traditional Arabic" w:hint="cs"/>
          <w:b/>
          <w:bCs/>
          <w:color w:val="auto"/>
          <w:rtl/>
        </w:rPr>
        <w:t>والراشدي</w:t>
      </w:r>
    </w:p>
    <w:p w:rsidR="008A2DD7" w:rsidRPr="00EB3BCE" w:rsidRDefault="008A2DD7" w:rsidP="008A2DD7">
      <w:pPr>
        <w:spacing w:line="276" w:lineRule="auto"/>
        <w:ind w:firstLine="0"/>
        <w:rPr>
          <w:rFonts w:ascii="Traditional Arabic" w:eastAsiaTheme="minorHAnsi" w:hAnsi="Traditional Arabic"/>
          <w:color w:val="auto"/>
          <w:rtl/>
        </w:rPr>
      </w:pPr>
      <w:r w:rsidRPr="008A2DD7">
        <w:rPr>
          <w:rFonts w:ascii="Traditional Arabic" w:eastAsiaTheme="minorHAnsi" w:hAnsi="Traditional Arabic" w:hint="cs"/>
          <w:color w:val="auto"/>
          <w:rtl/>
        </w:rPr>
        <w:t xml:space="preserve">المبحث الأول </w:t>
      </w:r>
      <w:r>
        <w:rPr>
          <w:rFonts w:ascii="Traditional Arabic" w:eastAsiaTheme="minorHAnsi" w:hAnsi="Traditional Arabic" w:hint="cs"/>
          <w:color w:val="auto"/>
          <w:rtl/>
        </w:rPr>
        <w:t xml:space="preserve">: </w:t>
      </w:r>
      <w:r w:rsidRPr="00EB3BCE">
        <w:rPr>
          <w:rFonts w:ascii="Traditional Arabic" w:eastAsiaTheme="minorHAnsi" w:hAnsi="Traditional Arabic"/>
          <w:color w:val="auto"/>
          <w:rtl/>
        </w:rPr>
        <w:t>السياسة الشرعية في العهد</w:t>
      </w:r>
      <w:r w:rsidRPr="00EB3BCE">
        <w:rPr>
          <w:rFonts w:ascii="Traditional Arabic" w:eastAsiaTheme="minorHAnsi" w:hAnsi="Traditional Arabic" w:hint="cs"/>
          <w:color w:val="auto"/>
          <w:rtl/>
        </w:rPr>
        <w:t xml:space="preserve"> </w:t>
      </w:r>
      <w:r w:rsidRPr="00EB3BCE">
        <w:rPr>
          <w:rFonts w:ascii="Traditional Arabic" w:eastAsiaTheme="minorHAnsi" w:hAnsi="Traditional Arabic"/>
          <w:color w:val="auto"/>
          <w:rtl/>
        </w:rPr>
        <w:t>النبوي</w:t>
      </w:r>
      <w:r w:rsidRPr="008A2DD7">
        <w:rPr>
          <w:rFonts w:ascii="Traditional Arabic" w:eastAsiaTheme="minorHAnsi" w:hAnsi="Traditional Arabic" w:hint="cs"/>
          <w:color w:val="auto"/>
          <w:rtl/>
        </w:rPr>
        <w:t>.</w:t>
      </w:r>
    </w:p>
    <w:p w:rsidR="008A2DD7" w:rsidRPr="000E4093" w:rsidRDefault="008A2DD7" w:rsidP="008A2DD7">
      <w:pPr>
        <w:spacing w:line="276" w:lineRule="auto"/>
        <w:ind w:firstLine="0"/>
        <w:jc w:val="left"/>
        <w:rPr>
          <w:rFonts w:ascii="Traditional Arabic" w:eastAsiaTheme="minorHAnsi" w:hAnsi="Traditional Arabic" w:hint="cs"/>
          <w:b/>
          <w:bCs/>
          <w:color w:val="auto"/>
          <w:rtl/>
        </w:rPr>
      </w:pPr>
      <w:r>
        <w:rPr>
          <w:rFonts w:ascii="Traditional Arabic" w:eastAsiaTheme="minorHAnsi" w:hAnsi="Traditional Arabic" w:hint="cs"/>
          <w:color w:val="auto"/>
          <w:rtl/>
        </w:rPr>
        <w:t>المبحث الثاني :</w:t>
      </w:r>
      <w:r w:rsidRPr="008A2DD7">
        <w:rPr>
          <w:rFonts w:ascii="Traditional Arabic" w:eastAsiaTheme="minorHAnsi" w:hAnsi="Traditional Arabic" w:hint="cs"/>
          <w:color w:val="auto"/>
          <w:rtl/>
        </w:rPr>
        <w:t xml:space="preserve"> السياسة الشرعية في العهد الراشدي</w:t>
      </w:r>
    </w:p>
    <w:p w:rsidR="008A2DD7" w:rsidRDefault="008A2DD7" w:rsidP="008A2DD7">
      <w:pPr>
        <w:rPr>
          <w:rFonts w:ascii="Traditional Arabic" w:hAnsi="Traditional Arabic" w:hint="cs"/>
          <w:rtl/>
        </w:rPr>
      </w:pPr>
    </w:p>
    <w:p w:rsidR="008A2DD7" w:rsidRDefault="008A2DD7" w:rsidP="008A2DD7">
      <w:pPr>
        <w:spacing w:line="276" w:lineRule="auto"/>
        <w:ind w:firstLine="0"/>
        <w:rPr>
          <w:rFonts w:ascii="Traditional Arabic" w:eastAsiaTheme="minorHAnsi" w:hAnsi="Traditional Arabic" w:hint="cs"/>
          <w:b/>
          <w:bCs/>
          <w:color w:val="auto"/>
          <w:rtl/>
        </w:rPr>
      </w:pPr>
      <w:r>
        <w:rPr>
          <w:rFonts w:ascii="Traditional Arabic" w:eastAsiaTheme="minorHAnsi" w:hAnsi="Traditional Arabic" w:hint="cs"/>
          <w:b/>
          <w:bCs/>
          <w:color w:val="auto"/>
          <w:rtl/>
        </w:rPr>
        <w:t>الفصل الرابع</w:t>
      </w:r>
      <w:r>
        <w:rPr>
          <w:rFonts w:ascii="Traditional Arabic" w:eastAsiaTheme="minorHAnsi" w:hAnsi="Traditional Arabic" w:hint="cs"/>
          <w:b/>
          <w:bCs/>
          <w:color w:val="auto"/>
          <w:rtl/>
        </w:rPr>
        <w:t xml:space="preserve">: </w:t>
      </w:r>
      <w:r>
        <w:rPr>
          <w:rFonts w:ascii="Traditional Arabic" w:eastAsiaTheme="minorHAnsi" w:hAnsi="Traditional Arabic" w:hint="cs"/>
          <w:b/>
          <w:bCs/>
          <w:color w:val="auto"/>
          <w:rtl/>
        </w:rPr>
        <w:t>نماذج من تطبيقات السياسة الشرعية في أبواب الفقه</w:t>
      </w:r>
    </w:p>
    <w:p w:rsidR="008A2DD7" w:rsidRPr="00C40999" w:rsidRDefault="008A2DD7" w:rsidP="008A2DD7">
      <w:pPr>
        <w:spacing w:line="276" w:lineRule="auto"/>
        <w:ind w:firstLine="0"/>
        <w:rPr>
          <w:rFonts w:ascii="Traditional Arabic" w:eastAsiaTheme="minorHAnsi" w:hAnsi="Traditional Arabic"/>
          <w:color w:val="auto"/>
          <w:rtl/>
        </w:rPr>
      </w:pPr>
      <w:r w:rsidRPr="00C40999">
        <w:rPr>
          <w:rFonts w:ascii="Traditional Arabic" w:eastAsiaTheme="minorHAnsi" w:hAnsi="Traditional Arabic" w:hint="cs"/>
          <w:color w:val="auto"/>
          <w:rtl/>
        </w:rPr>
        <w:t xml:space="preserve">المبحث الأول : </w:t>
      </w:r>
      <w:r w:rsidRPr="00C40999">
        <w:rPr>
          <w:rFonts w:ascii="Traditional Arabic" w:eastAsiaTheme="minorHAnsi" w:hAnsi="Traditional Arabic"/>
          <w:color w:val="auto"/>
          <w:rtl/>
        </w:rPr>
        <w:t>السياسة الشرعية في العبادات</w:t>
      </w:r>
      <w:r w:rsidRPr="00C40999">
        <w:rPr>
          <w:rFonts w:ascii="Traditional Arabic" w:eastAsiaTheme="minorHAnsi" w:hAnsi="Traditional Arabic" w:hint="cs"/>
          <w:color w:val="auto"/>
          <w:rtl/>
        </w:rPr>
        <w:t>.</w:t>
      </w:r>
    </w:p>
    <w:p w:rsidR="008A2DD7" w:rsidRPr="00EB3BCE" w:rsidRDefault="008A2DD7" w:rsidP="008A2DD7">
      <w:pPr>
        <w:spacing w:line="276" w:lineRule="auto"/>
        <w:ind w:firstLine="0"/>
        <w:rPr>
          <w:rFonts w:ascii="Traditional Arabic" w:eastAsiaTheme="minorHAnsi" w:hAnsi="Traditional Arabic"/>
          <w:color w:val="auto"/>
          <w:rtl/>
        </w:rPr>
      </w:pPr>
      <w:r w:rsidRPr="00C40999">
        <w:rPr>
          <w:rFonts w:ascii="Traditional Arabic" w:eastAsiaTheme="minorHAnsi" w:hAnsi="Traditional Arabic" w:hint="cs"/>
          <w:color w:val="auto"/>
          <w:rtl/>
        </w:rPr>
        <w:t xml:space="preserve">المبحث </w:t>
      </w:r>
      <w:r w:rsidRPr="008A2DD7">
        <w:rPr>
          <w:rFonts w:ascii="Traditional Arabic" w:eastAsiaTheme="minorHAnsi" w:hAnsi="Traditional Arabic" w:hint="cs"/>
          <w:color w:val="auto"/>
          <w:rtl/>
        </w:rPr>
        <w:t>الثاني</w:t>
      </w:r>
      <w:r w:rsidRPr="00C40999">
        <w:rPr>
          <w:rFonts w:ascii="Traditional Arabic" w:eastAsiaTheme="minorHAnsi" w:hAnsi="Traditional Arabic" w:hint="cs"/>
          <w:color w:val="auto"/>
          <w:rtl/>
        </w:rPr>
        <w:t xml:space="preserve"> : </w:t>
      </w:r>
      <w:r w:rsidRPr="00EB3BCE">
        <w:rPr>
          <w:rFonts w:ascii="Traditional Arabic" w:eastAsiaTheme="minorHAnsi" w:hAnsi="Traditional Arabic" w:hint="cs"/>
          <w:color w:val="auto"/>
          <w:rtl/>
        </w:rPr>
        <w:t>ا</w:t>
      </w:r>
      <w:r w:rsidRPr="00EB3BCE">
        <w:rPr>
          <w:rFonts w:ascii="Traditional Arabic" w:eastAsiaTheme="minorHAnsi" w:hAnsi="Traditional Arabic"/>
          <w:color w:val="auto"/>
          <w:rtl/>
        </w:rPr>
        <w:t>لسياسة الشرعية في النكاح</w:t>
      </w:r>
      <w:r w:rsidRPr="00C40999">
        <w:rPr>
          <w:rFonts w:ascii="Traditional Arabic" w:eastAsiaTheme="minorHAnsi" w:hAnsi="Traditional Arabic" w:hint="cs"/>
          <w:color w:val="auto"/>
          <w:rtl/>
        </w:rPr>
        <w:t>.</w:t>
      </w:r>
    </w:p>
    <w:p w:rsidR="008A2DD7" w:rsidRPr="008A2DD7" w:rsidRDefault="008A2DD7" w:rsidP="008A2DD7">
      <w:pPr>
        <w:ind w:firstLine="0"/>
        <w:rPr>
          <w:rFonts w:ascii="Traditional Arabic" w:eastAsiaTheme="minorHAnsi" w:hAnsi="Traditional Arabic" w:hint="cs"/>
          <w:color w:val="auto"/>
          <w:rtl/>
        </w:rPr>
      </w:pPr>
      <w:r w:rsidRPr="00C40999">
        <w:rPr>
          <w:rFonts w:ascii="Traditional Arabic" w:eastAsiaTheme="minorHAnsi" w:hAnsi="Traditional Arabic" w:hint="cs"/>
          <w:color w:val="auto"/>
          <w:rtl/>
        </w:rPr>
        <w:t xml:space="preserve">المبحث </w:t>
      </w:r>
      <w:r w:rsidRPr="008A2DD7">
        <w:rPr>
          <w:rFonts w:ascii="Traditional Arabic" w:eastAsiaTheme="minorHAnsi" w:hAnsi="Traditional Arabic" w:hint="cs"/>
          <w:color w:val="auto"/>
          <w:rtl/>
        </w:rPr>
        <w:t>الثالث</w:t>
      </w:r>
      <w:r w:rsidRPr="00C40999">
        <w:rPr>
          <w:rFonts w:ascii="Traditional Arabic" w:eastAsiaTheme="minorHAnsi" w:hAnsi="Traditional Arabic" w:hint="cs"/>
          <w:color w:val="auto"/>
          <w:rtl/>
        </w:rPr>
        <w:t xml:space="preserve"> : </w:t>
      </w:r>
      <w:r w:rsidRPr="008A2DD7">
        <w:rPr>
          <w:rFonts w:ascii="Traditional Arabic" w:eastAsiaTheme="minorHAnsi" w:hAnsi="Traditional Arabic"/>
          <w:color w:val="auto"/>
          <w:rtl/>
        </w:rPr>
        <w:t xml:space="preserve">السياسة الشرعية في </w:t>
      </w:r>
      <w:r w:rsidRPr="008A2DD7">
        <w:rPr>
          <w:rFonts w:ascii="Traditional Arabic" w:eastAsiaTheme="minorHAnsi" w:hAnsi="Traditional Arabic" w:hint="cs"/>
          <w:color w:val="auto"/>
          <w:rtl/>
        </w:rPr>
        <w:t>النظام المالي.</w:t>
      </w:r>
    </w:p>
    <w:p w:rsidR="008A2DD7" w:rsidRPr="008A2DD7" w:rsidRDefault="008A2DD7" w:rsidP="008A2DD7">
      <w:pPr>
        <w:spacing w:line="276" w:lineRule="auto"/>
        <w:ind w:firstLine="0"/>
        <w:rPr>
          <w:rFonts w:ascii="Traditional Arabic" w:eastAsiaTheme="minorHAnsi" w:hAnsi="Traditional Arabic"/>
          <w:color w:val="auto"/>
          <w:rtl/>
        </w:rPr>
      </w:pPr>
      <w:r w:rsidRPr="008A2DD7">
        <w:rPr>
          <w:rFonts w:ascii="Traditional Arabic" w:eastAsiaTheme="minorHAnsi" w:hAnsi="Traditional Arabic" w:hint="cs"/>
          <w:color w:val="auto"/>
          <w:rtl/>
        </w:rPr>
        <w:t>المبحث الرابع : ا</w:t>
      </w:r>
      <w:r w:rsidRPr="008A2DD7">
        <w:rPr>
          <w:rFonts w:ascii="Traditional Arabic" w:eastAsiaTheme="minorHAnsi" w:hAnsi="Traditional Arabic"/>
          <w:color w:val="auto"/>
          <w:rtl/>
        </w:rPr>
        <w:t>لسياسة الشرعية في الجنايات</w:t>
      </w:r>
      <w:r w:rsidRPr="008A2DD7">
        <w:rPr>
          <w:rFonts w:ascii="Traditional Arabic" w:eastAsiaTheme="minorHAnsi" w:hAnsi="Traditional Arabic" w:hint="cs"/>
          <w:color w:val="auto"/>
          <w:rtl/>
        </w:rPr>
        <w:t>.</w:t>
      </w:r>
    </w:p>
    <w:p w:rsidR="008A2DD7" w:rsidRPr="00C40999" w:rsidRDefault="008A2DD7" w:rsidP="008A2DD7">
      <w:pPr>
        <w:spacing w:line="276" w:lineRule="auto"/>
        <w:ind w:firstLine="0"/>
        <w:rPr>
          <w:rFonts w:ascii="Traditional Arabic" w:hAnsi="Traditional Arabic"/>
          <w:color w:val="auto"/>
          <w:rtl/>
        </w:rPr>
      </w:pPr>
      <w:r w:rsidRPr="00C40999">
        <w:rPr>
          <w:rFonts w:ascii="Traditional Arabic" w:hAnsi="Traditional Arabic" w:hint="cs"/>
          <w:rtl/>
        </w:rPr>
        <w:t xml:space="preserve">المبحث الخامس: </w:t>
      </w:r>
      <w:r w:rsidRPr="00C40999">
        <w:rPr>
          <w:rFonts w:ascii="Traditional Arabic" w:hAnsi="Traditional Arabic"/>
          <w:color w:val="auto"/>
          <w:rtl/>
        </w:rPr>
        <w:t>السياسة الشرعية في الأحكام السلطانية</w:t>
      </w:r>
      <w:r>
        <w:rPr>
          <w:rFonts w:ascii="Traditional Arabic" w:hAnsi="Traditional Arabic" w:hint="cs"/>
          <w:rtl/>
        </w:rPr>
        <w:t>.</w:t>
      </w:r>
    </w:p>
    <w:p w:rsidR="008A2DD7" w:rsidRDefault="008A2DD7" w:rsidP="008A2DD7">
      <w:pPr>
        <w:spacing w:line="276" w:lineRule="auto"/>
        <w:ind w:firstLine="0"/>
        <w:rPr>
          <w:rFonts w:ascii="Traditional Arabic" w:hAnsi="Traditional Arabic" w:hint="cs"/>
          <w:color w:val="auto"/>
          <w:rtl/>
        </w:rPr>
      </w:pPr>
    </w:p>
    <w:p w:rsidR="008A2DD7" w:rsidRPr="00831FC4" w:rsidRDefault="008A2DD7" w:rsidP="008A2DD7">
      <w:pPr>
        <w:tabs>
          <w:tab w:val="left" w:pos="281"/>
        </w:tabs>
        <w:spacing w:line="276" w:lineRule="auto"/>
        <w:ind w:hanging="2"/>
        <w:jc w:val="lowKashida"/>
        <w:rPr>
          <w:rFonts w:ascii="Arial" w:eastAsia="Arial Unicode MS" w:hAnsi="Arial" w:hint="cs"/>
          <w:rtl/>
        </w:rPr>
      </w:pPr>
      <w:r>
        <w:rPr>
          <w:rFonts w:ascii="Arial" w:eastAsia="Arial Unicode MS" w:hAnsi="Arial" w:hint="cs"/>
          <w:rtl/>
        </w:rPr>
        <w:t>والله أسأل</w:t>
      </w:r>
      <w:r w:rsidRPr="00831FC4">
        <w:rPr>
          <w:rFonts w:ascii="Arial" w:eastAsia="Arial Unicode MS" w:hAnsi="Arial" w:hint="cs"/>
          <w:rtl/>
        </w:rPr>
        <w:t xml:space="preserve"> </w:t>
      </w:r>
      <w:r>
        <w:rPr>
          <w:rFonts w:ascii="Arial" w:eastAsia="Arial Unicode MS" w:hAnsi="Arial" w:hint="cs"/>
          <w:rtl/>
        </w:rPr>
        <w:t>أن ينفع به الطلاب ، وأ</w:t>
      </w:r>
      <w:r w:rsidRPr="00831FC4">
        <w:rPr>
          <w:rFonts w:ascii="Arial" w:eastAsia="Arial Unicode MS" w:hAnsi="Arial" w:hint="cs"/>
          <w:rtl/>
        </w:rPr>
        <w:t>ن يجعله في ميزاني يوم ألقاه.</w:t>
      </w:r>
    </w:p>
    <w:p w:rsidR="00831FC4" w:rsidRPr="000E4093" w:rsidRDefault="000E4093" w:rsidP="000E4093">
      <w:pPr>
        <w:tabs>
          <w:tab w:val="left" w:pos="281"/>
        </w:tabs>
        <w:spacing w:before="240" w:line="276" w:lineRule="auto"/>
        <w:ind w:hanging="2"/>
        <w:jc w:val="center"/>
        <w:rPr>
          <w:rFonts w:ascii="Arial" w:eastAsia="Arial Unicode MS" w:hAnsi="Arial" w:hint="cs"/>
          <w:b/>
          <w:bCs/>
          <w:rtl/>
        </w:rPr>
      </w:pPr>
      <w:r>
        <w:rPr>
          <w:rFonts w:ascii="Arial" w:eastAsia="Arial Unicode MS" w:hAnsi="Arial" w:hint="cs"/>
          <w:rtl/>
        </w:rPr>
        <w:t xml:space="preserve">                                                        </w:t>
      </w:r>
      <w:r w:rsidR="00831FC4" w:rsidRPr="000E4093">
        <w:rPr>
          <w:rFonts w:ascii="Arial" w:eastAsia="Arial Unicode MS" w:hAnsi="Arial" w:hint="cs"/>
          <w:b/>
          <w:bCs/>
          <w:rtl/>
        </w:rPr>
        <w:t>أ.د / عبد الله</w:t>
      </w:r>
      <w:r w:rsidR="009E4CAE">
        <w:rPr>
          <w:rFonts w:ascii="Arial" w:eastAsia="Arial Unicode MS" w:hAnsi="Arial" w:hint="cs"/>
          <w:b/>
          <w:bCs/>
          <w:rtl/>
        </w:rPr>
        <w:t xml:space="preserve"> بن إبراهيم</w:t>
      </w:r>
      <w:r w:rsidR="00831FC4" w:rsidRPr="000E4093">
        <w:rPr>
          <w:rFonts w:ascii="Arial" w:eastAsia="Arial Unicode MS" w:hAnsi="Arial" w:hint="cs"/>
          <w:b/>
          <w:bCs/>
          <w:rtl/>
        </w:rPr>
        <w:t xml:space="preserve"> الناصر  </w:t>
      </w:r>
    </w:p>
    <w:p w:rsidR="000E4093" w:rsidRPr="000E4093" w:rsidRDefault="000E4093" w:rsidP="00831FC4">
      <w:pPr>
        <w:tabs>
          <w:tab w:val="left" w:pos="281"/>
        </w:tabs>
        <w:spacing w:before="240" w:line="276" w:lineRule="auto"/>
        <w:ind w:hanging="2"/>
        <w:jc w:val="right"/>
        <w:rPr>
          <w:rFonts w:ascii="Arial" w:eastAsia="Arial Unicode MS" w:hAnsi="Arial" w:hint="cs"/>
          <w:b/>
          <w:bCs/>
          <w:rtl/>
        </w:rPr>
      </w:pPr>
      <w:r w:rsidRPr="000E4093">
        <w:rPr>
          <w:rFonts w:ascii="Arial" w:eastAsia="Arial Unicode MS" w:hAnsi="Arial" w:hint="cs"/>
          <w:b/>
          <w:bCs/>
          <w:rtl/>
        </w:rPr>
        <w:t>أستاذ الشريعة الإسلامية بجامعة الملك سعود</w:t>
      </w:r>
    </w:p>
    <w:p w:rsidR="009E4CAE" w:rsidRDefault="009E4CAE" w:rsidP="009E4CAE">
      <w:pPr>
        <w:ind w:firstLine="0"/>
        <w:rPr>
          <w:rFonts w:ascii="Traditional Arabic" w:eastAsiaTheme="minorHAnsi" w:hAnsi="Traditional Arabic" w:hint="cs"/>
          <w:b/>
          <w:bCs/>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9E4CAE">
      <w:pPr>
        <w:spacing w:before="240" w:line="276" w:lineRule="auto"/>
        <w:ind w:firstLine="0"/>
        <w:jc w:val="center"/>
        <w:rPr>
          <w:rFonts w:ascii="Traditional Arabic" w:eastAsiaTheme="minorHAnsi" w:hAnsi="Traditional Arabic" w:hint="cs"/>
          <w:b/>
          <w:bCs/>
          <w:sz w:val="46"/>
          <w:szCs w:val="46"/>
          <w:rtl/>
        </w:rPr>
      </w:pPr>
    </w:p>
    <w:p w:rsidR="008A2DD7" w:rsidRDefault="008A2DD7" w:rsidP="008A2DD7">
      <w:pPr>
        <w:tabs>
          <w:tab w:val="left" w:pos="3343"/>
          <w:tab w:val="center" w:pos="4251"/>
        </w:tabs>
        <w:spacing w:before="240" w:line="276" w:lineRule="auto"/>
        <w:ind w:firstLine="0"/>
        <w:jc w:val="left"/>
        <w:rPr>
          <w:rFonts w:ascii="Traditional Arabic" w:eastAsiaTheme="minorHAnsi" w:hAnsi="Traditional Arabic" w:hint="cs"/>
          <w:b/>
          <w:bCs/>
          <w:sz w:val="46"/>
          <w:szCs w:val="46"/>
          <w:rtl/>
        </w:rPr>
      </w:pPr>
      <w:r>
        <w:rPr>
          <w:rFonts w:ascii="Traditional Arabic" w:eastAsiaTheme="minorHAnsi" w:hAnsi="Traditional Arabic"/>
          <w:b/>
          <w:bCs/>
          <w:sz w:val="46"/>
          <w:szCs w:val="46"/>
          <w:rtl/>
        </w:rPr>
        <w:lastRenderedPageBreak/>
        <w:tab/>
      </w:r>
    </w:p>
    <w:p w:rsidR="008A2DD7" w:rsidRDefault="008A2DD7" w:rsidP="008A2DD7">
      <w:pPr>
        <w:tabs>
          <w:tab w:val="left" w:pos="3343"/>
          <w:tab w:val="center" w:pos="4251"/>
        </w:tabs>
        <w:spacing w:before="240" w:line="276" w:lineRule="auto"/>
        <w:ind w:firstLine="0"/>
        <w:jc w:val="left"/>
        <w:rPr>
          <w:rFonts w:ascii="Traditional Arabic" w:eastAsiaTheme="minorHAnsi" w:hAnsi="Traditional Arabic" w:hint="cs"/>
          <w:b/>
          <w:bCs/>
          <w:sz w:val="46"/>
          <w:szCs w:val="46"/>
          <w:rtl/>
        </w:rPr>
      </w:pPr>
    </w:p>
    <w:p w:rsidR="008A2DD7" w:rsidRDefault="008A2DD7" w:rsidP="008A2DD7">
      <w:pPr>
        <w:tabs>
          <w:tab w:val="left" w:pos="3343"/>
          <w:tab w:val="center" w:pos="4251"/>
        </w:tabs>
        <w:spacing w:before="240" w:line="276" w:lineRule="auto"/>
        <w:ind w:firstLine="0"/>
        <w:jc w:val="left"/>
        <w:rPr>
          <w:rFonts w:ascii="Traditional Arabic" w:eastAsiaTheme="minorHAnsi" w:hAnsi="Traditional Arabic" w:hint="cs"/>
          <w:b/>
          <w:bCs/>
          <w:sz w:val="46"/>
          <w:szCs w:val="46"/>
          <w:rtl/>
        </w:rPr>
      </w:pPr>
    </w:p>
    <w:p w:rsidR="008A2DD7" w:rsidRDefault="008A2DD7" w:rsidP="008A2DD7">
      <w:pPr>
        <w:tabs>
          <w:tab w:val="left" w:pos="3343"/>
          <w:tab w:val="center" w:pos="4251"/>
        </w:tabs>
        <w:spacing w:before="240" w:line="276" w:lineRule="auto"/>
        <w:ind w:firstLine="0"/>
        <w:jc w:val="left"/>
        <w:rPr>
          <w:rFonts w:ascii="Traditional Arabic" w:eastAsiaTheme="minorHAnsi" w:hAnsi="Traditional Arabic" w:hint="cs"/>
          <w:b/>
          <w:bCs/>
          <w:sz w:val="46"/>
          <w:szCs w:val="46"/>
          <w:rtl/>
        </w:rPr>
      </w:pPr>
    </w:p>
    <w:p w:rsidR="009E4CAE" w:rsidRPr="008A2DD7" w:rsidRDefault="008A2DD7" w:rsidP="008A2DD7">
      <w:pPr>
        <w:tabs>
          <w:tab w:val="left" w:pos="3343"/>
          <w:tab w:val="center" w:pos="4251"/>
        </w:tabs>
        <w:spacing w:before="240" w:line="276" w:lineRule="auto"/>
        <w:ind w:firstLine="0"/>
        <w:jc w:val="left"/>
        <w:rPr>
          <w:rFonts w:ascii="Traditional Arabic" w:eastAsiaTheme="minorHAnsi" w:hAnsi="Traditional Arabic" w:cs="PT Bold Heading" w:hint="cs"/>
          <w:b/>
          <w:bCs/>
          <w:sz w:val="46"/>
          <w:szCs w:val="46"/>
          <w:rtl/>
        </w:rPr>
      </w:pPr>
      <w:r>
        <w:rPr>
          <w:rFonts w:ascii="Traditional Arabic" w:eastAsiaTheme="minorHAnsi" w:hAnsi="Traditional Arabic"/>
          <w:b/>
          <w:bCs/>
          <w:sz w:val="46"/>
          <w:szCs w:val="46"/>
          <w:rtl/>
        </w:rPr>
        <w:tab/>
      </w:r>
      <w:r w:rsidR="009E4CAE" w:rsidRPr="008A2DD7">
        <w:rPr>
          <w:rFonts w:ascii="Traditional Arabic" w:eastAsiaTheme="minorHAnsi" w:hAnsi="Traditional Arabic" w:cs="PT Bold Heading" w:hint="cs"/>
          <w:b/>
          <w:bCs/>
          <w:sz w:val="46"/>
          <w:szCs w:val="46"/>
          <w:rtl/>
        </w:rPr>
        <w:t xml:space="preserve">الفصل </w:t>
      </w:r>
      <w:r w:rsidR="009E4CAE" w:rsidRPr="008A2DD7">
        <w:rPr>
          <w:rFonts w:ascii="Traditional Arabic" w:eastAsiaTheme="minorHAnsi" w:hAnsi="Traditional Arabic" w:cs="PT Bold Heading" w:hint="cs"/>
          <w:b/>
          <w:bCs/>
          <w:sz w:val="46"/>
          <w:szCs w:val="46"/>
          <w:rtl/>
        </w:rPr>
        <w:t>الأول</w:t>
      </w:r>
    </w:p>
    <w:p w:rsidR="009E4CAE" w:rsidRPr="008A2DD7" w:rsidRDefault="009E4CAE" w:rsidP="008A2DD7">
      <w:pPr>
        <w:tabs>
          <w:tab w:val="left" w:pos="3343"/>
          <w:tab w:val="center" w:pos="4251"/>
        </w:tabs>
        <w:spacing w:before="240" w:line="276" w:lineRule="auto"/>
        <w:ind w:firstLine="0"/>
        <w:jc w:val="center"/>
        <w:rPr>
          <w:rFonts w:ascii="Traditional Arabic" w:eastAsiaTheme="minorHAnsi" w:hAnsi="Traditional Arabic" w:cs="PT Bold Heading" w:hint="cs"/>
          <w:b/>
          <w:bCs/>
          <w:sz w:val="46"/>
          <w:szCs w:val="46"/>
          <w:rtl/>
        </w:rPr>
      </w:pPr>
      <w:r w:rsidRPr="008A2DD7">
        <w:rPr>
          <w:rFonts w:ascii="Traditional Arabic" w:eastAsiaTheme="minorHAnsi" w:hAnsi="Traditional Arabic" w:cs="PT Bold Heading" w:hint="cs"/>
          <w:b/>
          <w:bCs/>
          <w:sz w:val="46"/>
          <w:szCs w:val="46"/>
          <w:rtl/>
        </w:rPr>
        <w:t>مدخل إلى علم السياسة الشرعية</w:t>
      </w: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rsidP="009E4CAE">
      <w:pPr>
        <w:spacing w:before="240" w:line="276" w:lineRule="auto"/>
        <w:ind w:firstLine="0"/>
        <w:rPr>
          <w:rFonts w:ascii="Traditional Arabic" w:eastAsiaTheme="minorHAnsi" w:hAnsi="Traditional Arabic" w:hint="cs"/>
          <w:b/>
          <w:bCs/>
          <w:rtl/>
        </w:rPr>
      </w:pPr>
    </w:p>
    <w:p w:rsidR="008A2DD7" w:rsidRDefault="008A2DD7">
      <w:pPr>
        <w:widowControl/>
        <w:bidi w:val="0"/>
        <w:ind w:firstLine="0"/>
        <w:jc w:val="left"/>
        <w:rPr>
          <w:rFonts w:ascii="Traditional Arabic" w:eastAsiaTheme="minorHAnsi" w:hAnsi="Traditional Arabic"/>
          <w:b/>
          <w:bCs/>
          <w:sz w:val="44"/>
          <w:szCs w:val="44"/>
          <w:rtl/>
        </w:rPr>
      </w:pPr>
      <w:r>
        <w:rPr>
          <w:rFonts w:ascii="Traditional Arabic" w:eastAsiaTheme="minorHAnsi" w:hAnsi="Traditional Arabic"/>
          <w:b/>
          <w:bCs/>
          <w:sz w:val="44"/>
          <w:szCs w:val="44"/>
          <w:rtl/>
        </w:rPr>
        <w:br w:type="page"/>
      </w:r>
    </w:p>
    <w:p w:rsidR="008A2DD7" w:rsidRPr="008A2DD7" w:rsidRDefault="009E4CAE" w:rsidP="008A2DD7">
      <w:pPr>
        <w:spacing w:before="240" w:line="276" w:lineRule="auto"/>
        <w:ind w:firstLine="0"/>
        <w:jc w:val="center"/>
        <w:rPr>
          <w:rFonts w:ascii="Traditional Arabic" w:eastAsiaTheme="minorHAnsi" w:hAnsi="Traditional Arabic" w:hint="cs"/>
          <w:b/>
          <w:bCs/>
          <w:sz w:val="44"/>
          <w:szCs w:val="44"/>
          <w:rtl/>
        </w:rPr>
      </w:pPr>
      <w:r w:rsidRPr="008A2DD7">
        <w:rPr>
          <w:rFonts w:ascii="Traditional Arabic" w:eastAsiaTheme="minorHAnsi" w:hAnsi="Traditional Arabic" w:hint="cs"/>
          <w:b/>
          <w:bCs/>
          <w:sz w:val="44"/>
          <w:szCs w:val="44"/>
          <w:rtl/>
        </w:rPr>
        <w:lastRenderedPageBreak/>
        <w:t>المبحث الأول</w:t>
      </w:r>
    </w:p>
    <w:p w:rsidR="009E4CAE" w:rsidRPr="009E4CAE" w:rsidRDefault="009E4CAE" w:rsidP="008A2DD7">
      <w:pPr>
        <w:spacing w:before="240" w:line="276" w:lineRule="auto"/>
        <w:ind w:firstLine="0"/>
        <w:jc w:val="center"/>
        <w:rPr>
          <w:rFonts w:ascii="Traditional Arabic" w:eastAsiaTheme="minorHAnsi" w:hAnsi="Traditional Arabic" w:hint="cs"/>
          <w:b/>
          <w:bCs/>
          <w:rtl/>
        </w:rPr>
      </w:pPr>
      <w:r w:rsidRPr="008A2DD7">
        <w:rPr>
          <w:rFonts w:ascii="Traditional Arabic" w:eastAsiaTheme="minorHAnsi" w:hAnsi="Traditional Arabic" w:hint="cs"/>
          <w:b/>
          <w:bCs/>
          <w:sz w:val="44"/>
          <w:szCs w:val="44"/>
          <w:rtl/>
        </w:rPr>
        <w:t>تعريف السياسة الشرعية</w:t>
      </w:r>
      <w:r w:rsidRPr="009E4CAE">
        <w:rPr>
          <w:rFonts w:ascii="Traditional Arabic" w:eastAsiaTheme="minorHAnsi" w:hAnsi="Traditional Arabic" w:hint="cs"/>
          <w:b/>
          <w:bCs/>
          <w:rtl/>
        </w:rPr>
        <w:t>.</w:t>
      </w:r>
    </w:p>
    <w:p w:rsidR="00EB5943" w:rsidRPr="00EB5943" w:rsidRDefault="0076575A" w:rsidP="00EB5943">
      <w:pPr>
        <w:tabs>
          <w:tab w:val="left" w:pos="281"/>
        </w:tabs>
        <w:spacing w:before="240" w:line="276" w:lineRule="auto"/>
        <w:ind w:hanging="2"/>
        <w:jc w:val="left"/>
        <w:rPr>
          <w:rFonts w:ascii="Arial" w:eastAsia="Arial Unicode MS" w:hAnsi="Arial" w:hint="cs"/>
          <w:b/>
          <w:bCs/>
          <w:color w:val="auto"/>
          <w:u w:val="single"/>
          <w:rtl/>
        </w:rPr>
      </w:pPr>
      <w:r w:rsidRPr="00EB5943">
        <w:rPr>
          <w:rFonts w:ascii="Arial" w:eastAsia="Arial Unicode MS" w:hAnsi="Arial"/>
          <w:b/>
          <w:bCs/>
          <w:color w:val="auto"/>
          <w:u w:val="single"/>
          <w:rtl/>
        </w:rPr>
        <w:t>تعريف السياسة لغة</w:t>
      </w:r>
      <w:r w:rsidR="0011740D" w:rsidRPr="00EB5943">
        <w:rPr>
          <w:rFonts w:ascii="Arial" w:eastAsia="Arial Unicode MS" w:hAnsi="Arial"/>
          <w:b/>
          <w:bCs/>
          <w:color w:val="auto"/>
          <w:u w:val="single"/>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السياسة لغة مشتقة من الفعل ساس يسُوس سياسة</w:t>
      </w:r>
      <w:r w:rsidR="0011740D" w:rsidRPr="00EB5943">
        <w:rPr>
          <w:rFonts w:ascii="Arial" w:eastAsia="Arial Unicode MS" w:hAnsi="Arial"/>
          <w:rtl/>
        </w:rPr>
        <w:t xml:space="preserve">، </w:t>
      </w:r>
      <w:r w:rsidRPr="00EB5943">
        <w:rPr>
          <w:rFonts w:ascii="Arial" w:eastAsia="Arial Unicode MS" w:hAnsi="Arial"/>
          <w:rtl/>
        </w:rPr>
        <w:t>وتطلق على إطلاقات كثيرة ترجع إلى معاني</w:t>
      </w:r>
      <w:r w:rsidR="0011740D" w:rsidRPr="00EB5943">
        <w:rPr>
          <w:rFonts w:ascii="Arial" w:eastAsia="Arial Unicode MS" w:hAnsi="Arial"/>
          <w:rtl/>
        </w:rPr>
        <w:t xml:space="preserve">: </w:t>
      </w:r>
      <w:r w:rsidR="003D3162">
        <w:rPr>
          <w:rFonts w:ascii="Arial" w:eastAsia="Arial Unicode MS" w:hAnsi="Arial" w:hint="cs"/>
          <w:rtl/>
        </w:rPr>
        <w:t>"</w:t>
      </w:r>
      <w:r w:rsidRPr="00EB5943">
        <w:rPr>
          <w:rFonts w:ascii="Arial" w:eastAsia="Arial Unicode MS" w:hAnsi="Arial"/>
          <w:rtl/>
        </w:rPr>
        <w:t>القيام على الشي</w:t>
      </w:r>
      <w:r w:rsidR="003D3162">
        <w:rPr>
          <w:rFonts w:ascii="Arial" w:eastAsia="Arial Unicode MS" w:hAnsi="Arial"/>
          <w:rtl/>
        </w:rPr>
        <w:t>ء وتدبيره والتصرف فيه بما يصلحه</w:t>
      </w:r>
      <w:r w:rsidR="003D3162">
        <w:rPr>
          <w:rFonts w:ascii="Arial" w:eastAsia="Arial Unicode MS" w:hAnsi="Arial" w:hint="cs"/>
          <w:rtl/>
        </w:rPr>
        <w:t>"</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يقال</w:t>
      </w:r>
      <w:r w:rsidR="0011740D" w:rsidRPr="00EB5943">
        <w:rPr>
          <w:rFonts w:ascii="Arial" w:eastAsia="Arial Unicode MS" w:hAnsi="Arial" w:hint="cs"/>
          <w:rtl/>
        </w:rPr>
        <w:t xml:space="preserve">: </w:t>
      </w:r>
      <w:r w:rsidRPr="00EB5943">
        <w:rPr>
          <w:rFonts w:ascii="Arial" w:eastAsia="Arial Unicode MS" w:hAnsi="Arial"/>
          <w:rtl/>
        </w:rPr>
        <w:t>ساس الأمر سياسة</w:t>
      </w:r>
      <w:r w:rsidR="0011740D" w:rsidRPr="00EB5943">
        <w:rPr>
          <w:rFonts w:ascii="Arial" w:eastAsia="Arial Unicode MS" w:hAnsi="Arial"/>
          <w:rtl/>
        </w:rPr>
        <w:t xml:space="preserve">، </w:t>
      </w:r>
      <w:r w:rsidRPr="00EB5943">
        <w:rPr>
          <w:rFonts w:ascii="Arial" w:eastAsia="Arial Unicode MS" w:hAnsi="Arial"/>
          <w:rtl/>
        </w:rPr>
        <w:t>إذا عالجه وبذل جهده في إصلاحه</w:t>
      </w:r>
      <w:r w:rsidR="0011740D" w:rsidRPr="00EB5943">
        <w:rPr>
          <w:rFonts w:ascii="Arial" w:eastAsia="Arial Unicode MS" w:hAnsi="Arial" w:hint="cs"/>
          <w:rtl/>
        </w:rPr>
        <w:t xml:space="preserve">. </w:t>
      </w:r>
      <w:r w:rsidRPr="00EB5943">
        <w:rPr>
          <w:rFonts w:ascii="Arial" w:eastAsia="Arial Unicode MS" w:hAnsi="Arial"/>
          <w:rtl/>
        </w:rPr>
        <w:t>وساس الرعية</w:t>
      </w:r>
      <w:r w:rsidR="0011740D" w:rsidRPr="00EB5943">
        <w:rPr>
          <w:rFonts w:ascii="Arial" w:eastAsia="Arial Unicode MS" w:hAnsi="Arial" w:hint="cs"/>
          <w:rtl/>
        </w:rPr>
        <w:t xml:space="preserve">، </w:t>
      </w:r>
      <w:r w:rsidRPr="00EB5943">
        <w:rPr>
          <w:rFonts w:ascii="Arial" w:eastAsia="Arial Unicode MS" w:hAnsi="Arial"/>
          <w:rtl/>
        </w:rPr>
        <w:t>إذا ولي حكمها وقام فيه بالأمر والنهي وتصرف في شؤونها بما يصلحها</w:t>
      </w:r>
      <w:r w:rsidR="00495AEA">
        <w:rPr>
          <w:rStyle w:val="FootnoteReference"/>
          <w:rFonts w:ascii="Arial" w:eastAsia="Arial Unicode MS" w:hAnsi="Arial"/>
          <w:rtl/>
        </w:rPr>
        <w:footnoteReference w:id="1"/>
      </w:r>
      <w:r w:rsidR="0011740D" w:rsidRPr="00EB5943">
        <w:rPr>
          <w:rFonts w:ascii="Arial" w:eastAsia="Arial Unicode MS" w:hAnsi="Arial"/>
          <w:rtl/>
        </w:rPr>
        <w:t>.</w:t>
      </w:r>
    </w:p>
    <w:p w:rsidR="0011740D" w:rsidRPr="00EB5943" w:rsidRDefault="0076575A" w:rsidP="00120C52">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وعلى هذا فإن الكلمة عربية صريحة</w:t>
      </w:r>
      <w:r w:rsidR="0011740D" w:rsidRPr="00EB5943">
        <w:rPr>
          <w:rFonts w:ascii="Arial" w:eastAsia="Arial Unicode MS" w:hAnsi="Arial" w:hint="cs"/>
          <w:rtl/>
        </w:rPr>
        <w:t xml:space="preserve">، </w:t>
      </w:r>
      <w:r w:rsidRPr="00EB5943">
        <w:rPr>
          <w:rFonts w:ascii="Arial" w:eastAsia="Arial Unicode MS" w:hAnsi="Arial" w:hint="cs"/>
          <w:rtl/>
        </w:rPr>
        <w:t>فقد وردت في الشعر الجاهلي</w:t>
      </w:r>
      <w:r w:rsidR="0011740D" w:rsidRPr="00EB5943">
        <w:rPr>
          <w:rFonts w:ascii="Arial" w:eastAsia="Arial Unicode MS" w:hAnsi="Arial" w:hint="cs"/>
          <w:rtl/>
        </w:rPr>
        <w:t xml:space="preserve">، </w:t>
      </w:r>
      <w:r w:rsidRPr="00EB5943">
        <w:rPr>
          <w:rFonts w:ascii="Arial" w:eastAsia="Arial Unicode MS" w:hAnsi="Arial"/>
          <w:rtl/>
        </w:rPr>
        <w:t xml:space="preserve">قالت </w:t>
      </w:r>
      <w:r w:rsidR="00120C52">
        <w:rPr>
          <w:rFonts w:ascii="Arial" w:eastAsia="Arial Unicode MS" w:hAnsi="Arial" w:hint="cs"/>
          <w:rtl/>
        </w:rPr>
        <w:t>حرقة</w:t>
      </w:r>
      <w:r w:rsidRPr="00EB5943">
        <w:rPr>
          <w:rFonts w:ascii="Arial" w:eastAsia="Arial Unicode MS" w:hAnsi="Arial"/>
          <w:rtl/>
        </w:rPr>
        <w:t xml:space="preserve"> بنت النعمان بن المنذر </w:t>
      </w:r>
      <w:r w:rsidRPr="00EB5943">
        <w:rPr>
          <w:rFonts w:ascii="Arial" w:eastAsia="Arial Unicode MS" w:hAnsi="Arial" w:hint="cs"/>
          <w:rtl/>
        </w:rPr>
        <w:t>م</w:t>
      </w:r>
      <w:r w:rsidRPr="00EB5943">
        <w:rPr>
          <w:rFonts w:ascii="Arial" w:eastAsia="Arial Unicode MS" w:hAnsi="Arial"/>
          <w:rtl/>
        </w:rPr>
        <w:t>تحسر</w:t>
      </w:r>
      <w:r w:rsidRPr="00EB5943">
        <w:rPr>
          <w:rFonts w:ascii="Arial" w:eastAsia="Arial Unicode MS" w:hAnsi="Arial" w:hint="cs"/>
          <w:rtl/>
        </w:rPr>
        <w:t>ة</w:t>
      </w:r>
      <w:r w:rsidRPr="00EB5943">
        <w:rPr>
          <w:rFonts w:ascii="Arial" w:eastAsia="Arial Unicode MS" w:hAnsi="Arial"/>
          <w:rtl/>
        </w:rPr>
        <w:t xml:space="preserve"> على أيام العز التي كانت تتمتع بها في ظل حكم أبيها</w:t>
      </w:r>
      <w:r w:rsidR="0011740D" w:rsidRPr="00EB5943">
        <w:rPr>
          <w:rFonts w:ascii="Arial" w:eastAsia="Arial Unicode MS" w:hAnsi="Arial"/>
          <w:rtl/>
        </w:rPr>
        <w:t>:</w:t>
      </w:r>
    </w:p>
    <w:p w:rsidR="0076575A" w:rsidRPr="00EB5943" w:rsidRDefault="00EB5943" w:rsidP="003D3162">
      <w:pPr>
        <w:tabs>
          <w:tab w:val="left" w:pos="281"/>
        </w:tabs>
        <w:spacing w:before="240" w:line="276" w:lineRule="auto"/>
        <w:ind w:hanging="2"/>
        <w:jc w:val="center"/>
        <w:rPr>
          <w:rFonts w:ascii="Arial" w:eastAsia="Arial Unicode MS" w:hAnsi="Arial"/>
          <w:rtl/>
        </w:rPr>
      </w:pPr>
      <w:r>
        <w:rPr>
          <w:rFonts w:ascii="Arial" w:eastAsia="Arial Unicode MS" w:hAnsi="Arial" w:hint="cs"/>
          <w:rtl/>
        </w:rPr>
        <w:t xml:space="preserve">   </w:t>
      </w:r>
      <w:r w:rsidR="00F376C5">
        <w:rPr>
          <w:rFonts w:ascii="Arial" w:eastAsia="Arial Unicode MS" w:hAnsi="Arial" w:hint="cs"/>
          <w:rtl/>
        </w:rPr>
        <w:t>فبينا</w:t>
      </w:r>
      <w:r w:rsidR="0076575A" w:rsidRPr="00EB5943">
        <w:rPr>
          <w:rFonts w:ascii="Arial" w:eastAsia="Arial Unicode MS" w:hAnsi="Arial"/>
          <w:rtl/>
        </w:rPr>
        <w:t xml:space="preserve"> </w:t>
      </w:r>
      <w:r w:rsidR="00F376C5">
        <w:rPr>
          <w:rFonts w:ascii="Arial" w:eastAsia="Arial Unicode MS" w:hAnsi="Arial" w:hint="cs"/>
          <w:rtl/>
        </w:rPr>
        <w:t>نسوس</w:t>
      </w:r>
      <w:r w:rsidR="0076575A" w:rsidRPr="00EB5943">
        <w:rPr>
          <w:rFonts w:ascii="Arial" w:eastAsia="Arial Unicode MS" w:hAnsi="Arial"/>
          <w:rtl/>
        </w:rPr>
        <w:t xml:space="preserve"> الناس والأمر أمرنا                إذا نحن فيهم سوقة نتنصف</w:t>
      </w:r>
    </w:p>
    <w:p w:rsidR="0011740D" w:rsidRPr="00EB5943" w:rsidRDefault="003D3162" w:rsidP="00120C52">
      <w:pPr>
        <w:tabs>
          <w:tab w:val="left" w:pos="281"/>
        </w:tabs>
        <w:spacing w:before="240" w:line="276" w:lineRule="auto"/>
        <w:ind w:hanging="2"/>
        <w:rPr>
          <w:rFonts w:ascii="Arial" w:eastAsia="Arial Unicode MS" w:hAnsi="Arial"/>
          <w:rtl/>
        </w:rPr>
      </w:pPr>
      <w:r>
        <w:rPr>
          <w:rFonts w:ascii="Arial" w:eastAsia="Arial Unicode MS" w:hAnsi="Arial" w:hint="cs"/>
          <w:rtl/>
        </w:rPr>
        <w:t xml:space="preserve">             </w:t>
      </w:r>
      <w:r w:rsidR="0076575A" w:rsidRPr="00EB5943">
        <w:rPr>
          <w:rFonts w:ascii="Arial" w:eastAsia="Arial Unicode MS" w:hAnsi="Arial"/>
          <w:rtl/>
        </w:rPr>
        <w:t>فأف لدن</w:t>
      </w:r>
      <w:r w:rsidR="0076575A" w:rsidRPr="00EB5943">
        <w:rPr>
          <w:rFonts w:ascii="Arial" w:eastAsia="Arial Unicode MS" w:hAnsi="Arial" w:hint="cs"/>
          <w:rtl/>
        </w:rPr>
        <w:t>ــــ</w:t>
      </w:r>
      <w:r w:rsidR="0076575A" w:rsidRPr="00EB5943">
        <w:rPr>
          <w:rFonts w:ascii="Arial" w:eastAsia="Arial Unicode MS" w:hAnsi="Arial"/>
          <w:rtl/>
        </w:rPr>
        <w:t>يا لا يدوم نعيم</w:t>
      </w:r>
      <w:r w:rsidR="00D874DF" w:rsidRPr="00EB5943">
        <w:rPr>
          <w:rFonts w:ascii="Arial" w:eastAsia="Arial Unicode MS" w:hAnsi="Arial" w:hint="cs"/>
          <w:rtl/>
        </w:rPr>
        <w:t>ـ</w:t>
      </w:r>
      <w:r w:rsidR="0076575A" w:rsidRPr="00EB5943">
        <w:rPr>
          <w:rFonts w:ascii="Arial" w:eastAsia="Arial Unicode MS" w:hAnsi="Arial" w:hint="cs"/>
          <w:rtl/>
        </w:rPr>
        <w:t>ـ</w:t>
      </w:r>
      <w:r w:rsidR="00D874DF" w:rsidRPr="00EB5943">
        <w:rPr>
          <w:rFonts w:ascii="Arial" w:eastAsia="Arial Unicode MS" w:hAnsi="Arial"/>
          <w:rtl/>
        </w:rPr>
        <w:t xml:space="preserve">ها </w:t>
      </w:r>
      <w:r w:rsidR="00D874DF" w:rsidRPr="00EB5943">
        <w:rPr>
          <w:rFonts w:ascii="Arial" w:eastAsia="Arial Unicode MS" w:hAnsi="Arial" w:hint="cs"/>
          <w:rtl/>
        </w:rPr>
        <w:t xml:space="preserve">     </w:t>
      </w:r>
      <w:r w:rsidR="00EB5943">
        <w:rPr>
          <w:rFonts w:ascii="Arial" w:eastAsia="Arial Unicode MS" w:hAnsi="Arial" w:hint="cs"/>
          <w:rtl/>
        </w:rPr>
        <w:t xml:space="preserve">   </w:t>
      </w:r>
      <w:r>
        <w:rPr>
          <w:rFonts w:ascii="Arial" w:eastAsia="Arial Unicode MS" w:hAnsi="Arial" w:hint="cs"/>
          <w:rtl/>
        </w:rPr>
        <w:t xml:space="preserve"> </w:t>
      </w:r>
      <w:r w:rsidR="00EB5943">
        <w:rPr>
          <w:rFonts w:ascii="Arial" w:eastAsia="Arial Unicode MS" w:hAnsi="Arial" w:hint="cs"/>
          <w:rtl/>
        </w:rPr>
        <w:t xml:space="preserve">     </w:t>
      </w:r>
      <w:r>
        <w:rPr>
          <w:rFonts w:ascii="Arial" w:eastAsia="Arial Unicode MS" w:hAnsi="Arial" w:hint="cs"/>
          <w:rtl/>
        </w:rPr>
        <w:t xml:space="preserve"> </w:t>
      </w:r>
      <w:r w:rsidR="00EB5943">
        <w:rPr>
          <w:rFonts w:ascii="Arial" w:eastAsia="Arial Unicode MS" w:hAnsi="Arial" w:hint="cs"/>
          <w:rtl/>
        </w:rPr>
        <w:t xml:space="preserve"> </w:t>
      </w:r>
      <w:r w:rsidR="00D874DF" w:rsidRPr="00EB5943">
        <w:rPr>
          <w:rFonts w:ascii="Arial" w:eastAsia="Arial Unicode MS" w:hAnsi="Arial" w:hint="cs"/>
          <w:rtl/>
        </w:rPr>
        <w:t xml:space="preserve"> </w:t>
      </w:r>
      <w:r w:rsidR="0076575A" w:rsidRPr="00EB5943">
        <w:rPr>
          <w:rFonts w:ascii="Arial" w:eastAsia="Arial Unicode MS" w:hAnsi="Arial"/>
          <w:rtl/>
        </w:rPr>
        <w:t>تقلّب تارات بنا وتص</w:t>
      </w:r>
      <w:r w:rsidR="0076575A" w:rsidRPr="00EB5943">
        <w:rPr>
          <w:rFonts w:ascii="Arial" w:eastAsia="Arial Unicode MS" w:hAnsi="Arial" w:hint="cs"/>
          <w:rtl/>
        </w:rPr>
        <w:t>ــ</w:t>
      </w:r>
      <w:r w:rsidR="0076575A" w:rsidRPr="00EB5943">
        <w:rPr>
          <w:rFonts w:ascii="Arial" w:eastAsia="Arial Unicode MS" w:hAnsi="Arial"/>
          <w:rtl/>
        </w:rPr>
        <w:t>رف</w:t>
      </w:r>
      <w:r w:rsidR="00120C52">
        <w:rPr>
          <w:rStyle w:val="FootnoteReference"/>
          <w:rFonts w:ascii="Arial" w:eastAsia="Arial Unicode MS" w:hAnsi="Arial"/>
          <w:rtl/>
        </w:rPr>
        <w:footnoteReference w:id="2"/>
      </w:r>
    </w:p>
    <w:p w:rsidR="00EB5943" w:rsidRDefault="0076575A" w:rsidP="00F376C5">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كما أنها</w:t>
      </w:r>
      <w:r w:rsidRPr="00EB5943">
        <w:rPr>
          <w:rFonts w:ascii="Arial" w:eastAsia="Arial Unicode MS" w:hAnsi="Arial"/>
          <w:rtl/>
        </w:rPr>
        <w:t xml:space="preserve"> وردت في </w:t>
      </w:r>
      <w:r w:rsidRPr="00EB5943">
        <w:rPr>
          <w:rFonts w:ascii="Arial" w:eastAsia="Arial Unicode MS" w:hAnsi="Arial" w:hint="cs"/>
          <w:rtl/>
        </w:rPr>
        <w:t>السنة</w:t>
      </w:r>
      <w:r w:rsidRPr="00EB5943">
        <w:rPr>
          <w:rFonts w:ascii="Arial" w:eastAsia="Arial Unicode MS" w:hAnsi="Arial"/>
          <w:rtl/>
        </w:rPr>
        <w:t xml:space="preserve"> المطهرة</w:t>
      </w:r>
      <w:r w:rsidR="0011740D" w:rsidRPr="00EB5943">
        <w:rPr>
          <w:rFonts w:ascii="Arial" w:eastAsia="Arial Unicode MS" w:hAnsi="Arial"/>
          <w:rtl/>
        </w:rPr>
        <w:t xml:space="preserve">، </w:t>
      </w:r>
      <w:r w:rsidRPr="00EB5943">
        <w:rPr>
          <w:rFonts w:ascii="Arial" w:eastAsia="Arial Unicode MS" w:hAnsi="Arial"/>
          <w:rtl/>
        </w:rPr>
        <w:t>فمن ذلك</w:t>
      </w:r>
      <w:r w:rsidRPr="00EB5943">
        <w:rPr>
          <w:rFonts w:ascii="Arial" w:eastAsia="Arial Unicode MS" w:hAnsi="Arial" w:hint="cs"/>
          <w:rtl/>
        </w:rPr>
        <w:t xml:space="preserve"> </w:t>
      </w:r>
      <w:r w:rsidRPr="00EB5943">
        <w:rPr>
          <w:rFonts w:ascii="Arial" w:eastAsia="Arial Unicode MS" w:hAnsi="Arial"/>
          <w:rtl/>
        </w:rPr>
        <w:t>ما جاء عن النبي صلي الله عليه وسلم أنه قال</w:t>
      </w:r>
      <w:r w:rsidR="0011740D" w:rsidRPr="00EB5943">
        <w:rPr>
          <w:rFonts w:ascii="Arial" w:eastAsia="Arial Unicode MS" w:hAnsi="Arial"/>
          <w:rtl/>
        </w:rPr>
        <w:t xml:space="preserve">: </w:t>
      </w:r>
      <w:r w:rsidR="008A2DD7">
        <w:rPr>
          <w:rFonts w:ascii="Arial" w:eastAsia="Arial Unicode MS" w:hAnsi="Arial"/>
          <w:rtl/>
        </w:rPr>
        <w:t>(</w:t>
      </w:r>
      <w:r w:rsidRPr="00EB5943">
        <w:rPr>
          <w:rFonts w:ascii="Arial" w:eastAsia="Arial Unicode MS" w:hAnsi="Arial"/>
          <w:rtl/>
        </w:rPr>
        <w:t>كان</w:t>
      </w:r>
      <w:r w:rsidR="00F376C5">
        <w:rPr>
          <w:rFonts w:ascii="Arial" w:eastAsia="Arial Unicode MS" w:hAnsi="Arial" w:hint="cs"/>
          <w:rtl/>
        </w:rPr>
        <w:t>ت</w:t>
      </w:r>
      <w:r w:rsidRPr="00EB5943">
        <w:rPr>
          <w:rFonts w:ascii="Arial" w:eastAsia="Arial Unicode MS" w:hAnsi="Arial"/>
          <w:rtl/>
        </w:rPr>
        <w:t xml:space="preserve"> </w:t>
      </w:r>
      <w:r w:rsidRPr="00EB5943">
        <w:rPr>
          <w:rFonts w:ascii="Arial" w:eastAsia="Arial Unicode MS" w:hAnsi="Arial" w:hint="cs"/>
          <w:rtl/>
        </w:rPr>
        <w:t>بنو</w:t>
      </w:r>
      <w:r w:rsidRPr="00EB5943">
        <w:rPr>
          <w:rFonts w:ascii="Arial" w:eastAsia="Arial Unicode MS" w:hAnsi="Arial"/>
          <w:rtl/>
        </w:rPr>
        <w:t xml:space="preserve"> إسرائيل تسوسهم </w:t>
      </w:r>
      <w:r w:rsidR="00F376C5">
        <w:rPr>
          <w:rFonts w:ascii="Arial" w:eastAsia="Arial Unicode MS" w:hAnsi="Arial" w:hint="cs"/>
          <w:rtl/>
        </w:rPr>
        <w:t>الأنبياء</w:t>
      </w:r>
      <w:r w:rsidRPr="00EB5943">
        <w:rPr>
          <w:rFonts w:ascii="Arial" w:eastAsia="Arial Unicode MS" w:hAnsi="Arial"/>
          <w:rtl/>
        </w:rPr>
        <w:t xml:space="preserve"> كلما هلك نبي خلفه نبي)</w:t>
      </w:r>
      <w:r w:rsidR="00F376C5">
        <w:rPr>
          <w:rStyle w:val="FootnoteReference"/>
          <w:rFonts w:ascii="Arial" w:eastAsia="Arial Unicode MS" w:hAnsi="Arial"/>
          <w:rtl/>
        </w:rPr>
        <w:footnoteReference w:id="3"/>
      </w:r>
      <w:r w:rsidR="0011740D" w:rsidRPr="00EB5943">
        <w:rPr>
          <w:rFonts w:ascii="Arial" w:eastAsia="Arial Unicode MS" w:hAnsi="Arial"/>
          <w:rtl/>
        </w:rPr>
        <w:t xml:space="preserve">، </w:t>
      </w:r>
      <w:r w:rsidRPr="00EB5943">
        <w:rPr>
          <w:rFonts w:ascii="Arial" w:eastAsia="Arial Unicode MS" w:hAnsi="Arial" w:hint="cs"/>
          <w:rtl/>
        </w:rPr>
        <w:t>ف</w:t>
      </w:r>
      <w:r w:rsidRPr="00EB5943">
        <w:rPr>
          <w:rFonts w:ascii="Arial" w:eastAsia="Arial Unicode MS" w:hAnsi="Arial"/>
          <w:rtl/>
        </w:rPr>
        <w:t>بن</w:t>
      </w:r>
      <w:r w:rsidRPr="00EB5943">
        <w:rPr>
          <w:rFonts w:ascii="Arial" w:eastAsia="Arial Unicode MS" w:hAnsi="Arial" w:hint="cs"/>
          <w:rtl/>
        </w:rPr>
        <w:t>و</w:t>
      </w:r>
      <w:r w:rsidRPr="00EB5943">
        <w:rPr>
          <w:rFonts w:ascii="Arial" w:eastAsia="Arial Unicode MS" w:hAnsi="Arial"/>
          <w:rtl/>
        </w:rPr>
        <w:t xml:space="preserve"> إسرائيل كان أنبيائهم يقومون على إدارة أمرهم وشأنهم</w:t>
      </w:r>
      <w:r w:rsidR="0011740D" w:rsidRPr="00EB5943">
        <w:rPr>
          <w:rFonts w:ascii="Arial" w:eastAsia="Arial Unicode MS" w:hAnsi="Arial" w:hint="cs"/>
          <w:rtl/>
        </w:rPr>
        <w:t xml:space="preserve">، </w:t>
      </w:r>
      <w:r w:rsidRPr="00EB5943">
        <w:rPr>
          <w:rFonts w:ascii="Arial" w:eastAsia="Arial Unicode MS" w:hAnsi="Arial" w:hint="cs"/>
          <w:rtl/>
        </w:rPr>
        <w:t>أي يسوسونهم</w:t>
      </w:r>
      <w:r w:rsidR="0011740D" w:rsidRPr="00EB5943">
        <w:rPr>
          <w:rFonts w:ascii="Arial" w:eastAsia="Arial Unicode MS" w:hAnsi="Arial"/>
          <w:rtl/>
        </w:rPr>
        <w:t xml:space="preserve">. </w:t>
      </w:r>
      <w:r w:rsidRPr="00EB5943">
        <w:rPr>
          <w:rFonts w:ascii="Arial" w:eastAsia="Arial Unicode MS" w:hAnsi="Arial"/>
          <w:rtl/>
        </w:rPr>
        <w:t>وهذا بخلاف الإسلام الذي يتولى أمر المسلمين</w:t>
      </w:r>
      <w:r w:rsidR="003D3162">
        <w:rPr>
          <w:rFonts w:ascii="Arial" w:eastAsia="Arial Unicode MS" w:hAnsi="Arial" w:hint="cs"/>
          <w:rtl/>
        </w:rPr>
        <w:t xml:space="preserve"> فيه</w:t>
      </w:r>
      <w:r w:rsidRPr="00EB5943">
        <w:rPr>
          <w:rFonts w:ascii="Arial" w:eastAsia="Arial Unicode MS" w:hAnsi="Arial"/>
          <w:rtl/>
        </w:rPr>
        <w:t xml:space="preserve"> بعد الرسول صلى الله عليه وسلم بشر من الرعية يسوسونهم بما يصلحهم</w:t>
      </w:r>
      <w:r w:rsidR="0011740D" w:rsidRPr="00EB5943">
        <w:rPr>
          <w:rFonts w:ascii="Arial" w:eastAsia="Arial Unicode MS" w:hAnsi="Arial"/>
          <w:rtl/>
        </w:rPr>
        <w:t>.</w:t>
      </w:r>
    </w:p>
    <w:p w:rsidR="00120C52" w:rsidRDefault="00120C52" w:rsidP="00120C52">
      <w:pPr>
        <w:tabs>
          <w:tab w:val="left" w:pos="281"/>
        </w:tabs>
        <w:spacing w:before="240" w:line="276" w:lineRule="auto"/>
        <w:ind w:left="139" w:firstLine="0"/>
        <w:jc w:val="lowKashida"/>
        <w:rPr>
          <w:rFonts w:ascii="Arial" w:eastAsia="Arial Unicode MS" w:hAnsi="Arial"/>
          <w:b/>
          <w:bCs/>
          <w:color w:val="auto"/>
          <w:u w:val="single"/>
        </w:rPr>
      </w:pPr>
    </w:p>
    <w:p w:rsidR="00EB5943" w:rsidRPr="00EB5943" w:rsidRDefault="0076575A" w:rsidP="00EB5943">
      <w:pPr>
        <w:numPr>
          <w:ilvl w:val="0"/>
          <w:numId w:val="38"/>
        </w:numPr>
        <w:tabs>
          <w:tab w:val="left" w:pos="281"/>
        </w:tabs>
        <w:spacing w:before="240" w:line="276" w:lineRule="auto"/>
        <w:ind w:left="139" w:hanging="141"/>
        <w:jc w:val="lowKashida"/>
        <w:rPr>
          <w:rFonts w:ascii="Arial" w:eastAsia="Arial Unicode MS" w:hAnsi="Arial"/>
          <w:b/>
          <w:bCs/>
          <w:color w:val="auto"/>
          <w:u w:val="single"/>
          <w:rtl/>
        </w:rPr>
      </w:pPr>
      <w:r w:rsidRPr="00EB5943">
        <w:rPr>
          <w:rFonts w:ascii="Arial" w:eastAsia="Arial Unicode MS" w:hAnsi="Arial"/>
          <w:b/>
          <w:bCs/>
          <w:color w:val="auto"/>
          <w:u w:val="single"/>
          <w:rtl/>
        </w:rPr>
        <w:t xml:space="preserve">تعريف السياسة الشرعية </w:t>
      </w:r>
      <w:r w:rsidRPr="00EB5943">
        <w:rPr>
          <w:rFonts w:ascii="Arial" w:eastAsia="Arial Unicode MS" w:hAnsi="Arial" w:hint="cs"/>
          <w:b/>
          <w:bCs/>
          <w:color w:val="auto"/>
          <w:u w:val="single"/>
          <w:rtl/>
        </w:rPr>
        <w:t>اصطلاحاً</w:t>
      </w:r>
      <w:r w:rsidR="0011740D" w:rsidRPr="00EB5943">
        <w:rPr>
          <w:rFonts w:ascii="Arial" w:eastAsia="Arial Unicode MS" w:hAnsi="Arial" w:hint="cs"/>
          <w:b/>
          <w:bCs/>
          <w:color w:val="auto"/>
          <w:u w:val="single"/>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ع</w:t>
      </w:r>
      <w:r w:rsidR="003D3162">
        <w:rPr>
          <w:rFonts w:ascii="Arial" w:eastAsia="Arial Unicode MS" w:hAnsi="Arial" w:hint="cs"/>
          <w:rtl/>
        </w:rPr>
        <w:t>ُ</w:t>
      </w:r>
      <w:r w:rsidRPr="00EB5943">
        <w:rPr>
          <w:rFonts w:ascii="Arial" w:eastAsia="Arial Unicode MS" w:hAnsi="Arial"/>
          <w:rtl/>
        </w:rPr>
        <w:t>ر</w:t>
      </w:r>
      <w:r w:rsidR="003D3162">
        <w:rPr>
          <w:rFonts w:ascii="Arial" w:eastAsia="Arial Unicode MS" w:hAnsi="Arial" w:hint="cs"/>
          <w:rtl/>
        </w:rPr>
        <w:t>ِّ</w:t>
      </w:r>
      <w:r w:rsidRPr="00EB5943">
        <w:rPr>
          <w:rFonts w:ascii="Arial" w:eastAsia="Arial Unicode MS" w:hAnsi="Arial"/>
          <w:rtl/>
        </w:rPr>
        <w:t>فت السياسة الشرعية في الاصطلاح الشرعي الفقهي بتعاريف متعددة</w:t>
      </w:r>
      <w:r w:rsidRPr="00EB5943">
        <w:rPr>
          <w:rFonts w:ascii="Arial" w:eastAsia="Arial Unicode MS" w:hAnsi="Arial" w:hint="cs"/>
          <w:rtl/>
        </w:rPr>
        <w:t xml:space="preserve"> نذكر بعضاً</w:t>
      </w:r>
      <w:r w:rsidRPr="00EB5943">
        <w:rPr>
          <w:rFonts w:ascii="Arial" w:eastAsia="Arial Unicode MS" w:hAnsi="Arial"/>
          <w:rtl/>
        </w:rPr>
        <w:t xml:space="preserve"> منها</w:t>
      </w:r>
      <w:r w:rsidR="0011740D" w:rsidRPr="00EB5943">
        <w:rPr>
          <w:rFonts w:ascii="Arial" w:eastAsia="Arial Unicode MS" w:hAnsi="Arial" w:hint="cs"/>
          <w:rtl/>
        </w:rPr>
        <w:t>:</w:t>
      </w:r>
    </w:p>
    <w:p w:rsidR="0011740D" w:rsidRPr="00EB5943" w:rsidRDefault="0076575A" w:rsidP="00E01BFE">
      <w:pPr>
        <w:numPr>
          <w:ilvl w:val="0"/>
          <w:numId w:val="3"/>
        </w:numPr>
        <w:tabs>
          <w:tab w:val="left" w:pos="281"/>
        </w:tabs>
        <w:spacing w:before="240" w:line="276" w:lineRule="auto"/>
        <w:ind w:left="0" w:hanging="2"/>
        <w:rPr>
          <w:rFonts w:ascii="Arial" w:eastAsia="Arial Unicode MS" w:hAnsi="Arial"/>
          <w:rtl/>
        </w:rPr>
      </w:pPr>
      <w:r w:rsidRPr="00EB5943">
        <w:rPr>
          <w:rFonts w:ascii="Arial" w:eastAsia="Arial Unicode MS" w:hAnsi="Arial" w:hint="cs"/>
          <w:b/>
          <w:bCs/>
          <w:rtl/>
        </w:rPr>
        <w:t>تعريف</w:t>
      </w:r>
      <w:r w:rsidRPr="00EB5943">
        <w:rPr>
          <w:rFonts w:ascii="Arial" w:eastAsia="Arial Unicode MS" w:hAnsi="Arial"/>
          <w:b/>
          <w:bCs/>
          <w:rtl/>
        </w:rPr>
        <w:t xml:space="preserve"> علاء الدين الطرابلسي</w:t>
      </w:r>
      <w:r w:rsidR="00E01BFE">
        <w:rPr>
          <w:rFonts w:ascii="Arial" w:eastAsia="Arial Unicode MS" w:hAnsi="Arial" w:hint="cs"/>
          <w:b/>
          <w:bCs/>
          <w:rtl/>
        </w:rPr>
        <w:t xml:space="preserve"> ( ت 844 ه)</w:t>
      </w:r>
      <w:r w:rsidR="0011740D" w:rsidRPr="00EB5943">
        <w:rPr>
          <w:rFonts w:ascii="Arial" w:eastAsia="Arial Unicode MS" w:hAnsi="Arial"/>
          <w:b/>
          <w:bCs/>
          <w:rtl/>
        </w:rPr>
        <w:t xml:space="preserve">: </w:t>
      </w:r>
      <w:r w:rsidRPr="00EB5943">
        <w:rPr>
          <w:rFonts w:ascii="Arial" w:eastAsia="Arial Unicode MS" w:hAnsi="Arial"/>
          <w:b/>
          <w:bCs/>
          <w:rtl/>
        </w:rPr>
        <w:t>حيث عرفها بأنها</w:t>
      </w:r>
      <w:r w:rsidR="0011740D" w:rsidRPr="00EB5943">
        <w:rPr>
          <w:rFonts w:ascii="Arial" w:eastAsia="Arial Unicode MS" w:hAnsi="Arial"/>
          <w:b/>
          <w:bCs/>
          <w:rtl/>
        </w:rPr>
        <w:t xml:space="preserve">: </w:t>
      </w:r>
      <w:r w:rsidRPr="00EB5943">
        <w:rPr>
          <w:rFonts w:ascii="Arial" w:eastAsia="Arial Unicode MS" w:hAnsi="Arial"/>
          <w:b/>
          <w:bCs/>
          <w:rtl/>
        </w:rPr>
        <w:t>( شرع مغلظ</w:t>
      </w:r>
      <w:r w:rsidRPr="00EB5943">
        <w:rPr>
          <w:rFonts w:ascii="Arial" w:eastAsia="Arial Unicode MS" w:hAnsi="Arial"/>
          <w:rtl/>
        </w:rPr>
        <w:t xml:space="preserve"> )</w:t>
      </w:r>
      <w:r w:rsidR="0011740D" w:rsidRPr="00EB5943">
        <w:rPr>
          <w:rFonts w:ascii="Arial" w:eastAsia="Arial Unicode MS" w:hAnsi="Arial"/>
          <w:rtl/>
        </w:rPr>
        <w:t xml:space="preserve">. </w:t>
      </w:r>
      <w:r w:rsidRPr="00EB5943">
        <w:rPr>
          <w:rFonts w:ascii="Arial" w:eastAsia="Arial Unicode MS" w:hAnsi="Arial"/>
          <w:rtl/>
        </w:rPr>
        <w:t>ويقصد بذلك أن السياسة الشرعية إنما تكون</w:t>
      </w:r>
      <w:r w:rsidR="003D3162">
        <w:rPr>
          <w:rFonts w:ascii="Arial" w:eastAsia="Arial Unicode MS" w:hAnsi="Arial"/>
          <w:rtl/>
        </w:rPr>
        <w:t xml:space="preserve"> بتغليظ العقوبات بالتعزيز ونحوه</w:t>
      </w:r>
      <w:r w:rsidRPr="00EB5943">
        <w:rPr>
          <w:rFonts w:ascii="Arial" w:eastAsia="Arial Unicode MS" w:hAnsi="Arial"/>
          <w:rtl/>
        </w:rPr>
        <w:t xml:space="preserve"> وذلك حسماً لمادة الفساد</w:t>
      </w:r>
      <w:r w:rsidR="0011740D" w:rsidRPr="00EB5943">
        <w:rPr>
          <w:rFonts w:ascii="Arial" w:eastAsia="Arial Unicode MS" w:hAnsi="Arial"/>
          <w:rtl/>
        </w:rPr>
        <w:t>.</w:t>
      </w:r>
    </w:p>
    <w:p w:rsidR="0011740D" w:rsidRPr="00EB5943" w:rsidRDefault="0076575A" w:rsidP="003D3162">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b/>
          <w:bCs/>
          <w:rtl/>
        </w:rPr>
        <w:t>نقد التعريف</w:t>
      </w:r>
      <w:r w:rsidR="0011740D" w:rsidRPr="00EB5943">
        <w:rPr>
          <w:rFonts w:ascii="Arial" w:eastAsia="Arial Unicode MS" w:hAnsi="Arial" w:hint="cs"/>
          <w:b/>
          <w:bCs/>
          <w:rtl/>
        </w:rPr>
        <w:t xml:space="preserve">: </w:t>
      </w:r>
      <w:r w:rsidRPr="00EB5943">
        <w:rPr>
          <w:rFonts w:ascii="Arial" w:eastAsia="Arial Unicode MS" w:hAnsi="Arial"/>
          <w:rtl/>
        </w:rPr>
        <w:t xml:space="preserve">يؤخذ على هذا التعريف أنه قصر السياسة الشرعية على جزء من </w:t>
      </w:r>
      <w:r w:rsidR="003D3162">
        <w:rPr>
          <w:rFonts w:ascii="Arial" w:eastAsia="Arial Unicode MS" w:hAnsi="Arial" w:hint="cs"/>
          <w:rtl/>
        </w:rPr>
        <w:t>أجزائها</w:t>
      </w:r>
      <w:r w:rsidRPr="00EB5943">
        <w:rPr>
          <w:rFonts w:ascii="Arial" w:eastAsia="Arial Unicode MS" w:hAnsi="Arial" w:hint="cs"/>
          <w:rtl/>
        </w:rPr>
        <w:t xml:space="preserve"> وهو التأديب والعقاب للمخالف</w:t>
      </w:r>
      <w:r w:rsidR="0011740D" w:rsidRPr="00EB5943">
        <w:rPr>
          <w:rFonts w:ascii="Arial" w:eastAsia="Arial Unicode MS" w:hAnsi="Arial" w:hint="cs"/>
          <w:rtl/>
        </w:rPr>
        <w:t xml:space="preserve">، </w:t>
      </w:r>
      <w:r w:rsidRPr="00EB5943">
        <w:rPr>
          <w:rFonts w:ascii="Arial" w:eastAsia="Arial Unicode MS" w:hAnsi="Arial" w:hint="cs"/>
          <w:rtl/>
        </w:rPr>
        <w:t xml:space="preserve">كما أنه قصرها على </w:t>
      </w:r>
      <w:r w:rsidRPr="00EB5943">
        <w:rPr>
          <w:rFonts w:ascii="Arial" w:eastAsia="Arial Unicode MS" w:hAnsi="Arial"/>
          <w:rtl/>
        </w:rPr>
        <w:t>جانب من جوانب الحياة وهو الجانب الجنائي أو ما يسمي بفقه العقوبات</w:t>
      </w:r>
      <w:r w:rsidR="0011740D" w:rsidRPr="00EB5943">
        <w:rPr>
          <w:rFonts w:ascii="Arial" w:eastAsia="Arial Unicode MS" w:hAnsi="Arial"/>
          <w:rtl/>
        </w:rPr>
        <w:t xml:space="preserve">، </w:t>
      </w:r>
      <w:r w:rsidRPr="00EB5943">
        <w:rPr>
          <w:rFonts w:ascii="Arial" w:eastAsia="Arial Unicode MS" w:hAnsi="Arial"/>
          <w:rtl/>
        </w:rPr>
        <w:t>والسياسة الشرعية أعم  من ذلك بكثير</w:t>
      </w:r>
      <w:r w:rsidR="0011740D" w:rsidRPr="00EB5943">
        <w:rPr>
          <w:rFonts w:ascii="Arial" w:eastAsia="Arial Unicode MS" w:hAnsi="Arial" w:hint="cs"/>
          <w:rtl/>
        </w:rPr>
        <w:t xml:space="preserve">، </w:t>
      </w:r>
      <w:r w:rsidRPr="00EB5943">
        <w:rPr>
          <w:rFonts w:ascii="Arial" w:eastAsia="Arial Unicode MS" w:hAnsi="Arial" w:hint="cs"/>
          <w:rtl/>
        </w:rPr>
        <w:t>فهي تدخل في جميع الجوانب ولا تخص جانبا بعينه</w:t>
      </w:r>
      <w:r w:rsidR="0011740D" w:rsidRPr="00EB5943">
        <w:rPr>
          <w:rFonts w:ascii="Arial" w:eastAsia="Arial Unicode MS" w:hAnsi="Arial"/>
          <w:rtl/>
        </w:rPr>
        <w:t>.</w:t>
      </w:r>
    </w:p>
    <w:p w:rsidR="0011740D" w:rsidRPr="00EB5943" w:rsidRDefault="0076575A" w:rsidP="00EB5943">
      <w:pPr>
        <w:numPr>
          <w:ilvl w:val="0"/>
          <w:numId w:val="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hint="cs"/>
          <w:b/>
          <w:bCs/>
          <w:rtl/>
        </w:rPr>
        <w:t xml:space="preserve">تعريف </w:t>
      </w:r>
      <w:r w:rsidRPr="00EB5943">
        <w:rPr>
          <w:rFonts w:ascii="Arial" w:eastAsia="Arial Unicode MS" w:hAnsi="Arial"/>
          <w:b/>
          <w:bCs/>
          <w:rtl/>
        </w:rPr>
        <w:t>ابن ن</w:t>
      </w:r>
      <w:r w:rsidR="003D3162">
        <w:rPr>
          <w:rFonts w:ascii="Arial" w:eastAsia="Arial Unicode MS" w:hAnsi="Arial" w:hint="cs"/>
          <w:b/>
          <w:bCs/>
          <w:rtl/>
        </w:rPr>
        <w:t>ُ</w:t>
      </w:r>
      <w:r w:rsidRPr="00EB5943">
        <w:rPr>
          <w:rFonts w:ascii="Arial" w:eastAsia="Arial Unicode MS" w:hAnsi="Arial"/>
          <w:b/>
          <w:bCs/>
          <w:rtl/>
        </w:rPr>
        <w:t>جيم الحنفي</w:t>
      </w:r>
      <w:r w:rsidR="00E01BFE">
        <w:rPr>
          <w:rFonts w:ascii="Arial" w:eastAsia="Arial Unicode MS" w:hAnsi="Arial" w:hint="cs"/>
          <w:b/>
          <w:bCs/>
          <w:rtl/>
        </w:rPr>
        <w:t xml:space="preserve"> (ت 970 ه)</w:t>
      </w:r>
      <w:r w:rsidR="0011740D" w:rsidRPr="00EB5943">
        <w:rPr>
          <w:rFonts w:ascii="Arial" w:eastAsia="Arial Unicode MS" w:hAnsi="Arial"/>
          <w:b/>
          <w:bCs/>
          <w:rtl/>
        </w:rPr>
        <w:t xml:space="preserve">: </w:t>
      </w:r>
      <w:r w:rsidRPr="00EB5943">
        <w:rPr>
          <w:rFonts w:ascii="Arial" w:eastAsia="Arial Unicode MS" w:hAnsi="Arial"/>
          <w:b/>
          <w:bCs/>
          <w:rtl/>
        </w:rPr>
        <w:t>حيث عر</w:t>
      </w:r>
      <w:r w:rsidRPr="00EB5943">
        <w:rPr>
          <w:rFonts w:ascii="Arial" w:eastAsia="Arial Unicode MS" w:hAnsi="Arial" w:hint="cs"/>
          <w:b/>
          <w:bCs/>
          <w:rtl/>
        </w:rPr>
        <w:t>ّ</w:t>
      </w:r>
      <w:r w:rsidRPr="00EB5943">
        <w:rPr>
          <w:rFonts w:ascii="Arial" w:eastAsia="Arial Unicode MS" w:hAnsi="Arial"/>
          <w:b/>
          <w:bCs/>
          <w:rtl/>
        </w:rPr>
        <w:t>ف السياسة الشرعية بأنها</w:t>
      </w:r>
      <w:r w:rsidR="0011740D" w:rsidRPr="00EB5943">
        <w:rPr>
          <w:rFonts w:ascii="Arial" w:eastAsia="Arial Unicode MS" w:hAnsi="Arial"/>
          <w:b/>
          <w:bCs/>
          <w:rtl/>
        </w:rPr>
        <w:t xml:space="preserve">: </w:t>
      </w:r>
      <w:r w:rsidRPr="00EB5943">
        <w:rPr>
          <w:rFonts w:ascii="Arial" w:eastAsia="Arial Unicode MS" w:hAnsi="Arial"/>
          <w:b/>
          <w:bCs/>
          <w:rtl/>
        </w:rPr>
        <w:t>( فعل شيء من الحاكم لمصلحة يراها وإن لم يرد بهذا الفعل دليل جزئي )</w:t>
      </w:r>
      <w:r w:rsidR="0011740D" w:rsidRPr="00EB5943">
        <w:rPr>
          <w:rFonts w:ascii="Arial" w:eastAsia="Arial Unicode MS" w:hAnsi="Arial"/>
          <w:b/>
          <w:bCs/>
          <w:rtl/>
        </w:rPr>
        <w:t xml:space="preserve">. </w:t>
      </w:r>
      <w:r w:rsidRPr="00EB5943">
        <w:rPr>
          <w:rFonts w:ascii="Arial" w:eastAsia="Arial Unicode MS" w:hAnsi="Arial"/>
          <w:rtl/>
        </w:rPr>
        <w:t>فالسياسة الشرعية حسب هذا المفهوم تصرف من الحاكم وفق مصلحة يراها أنها مناسبة لرعيته وإن لم يرد دليل خاص من القرآن أو السنة على هذا التصرف</w:t>
      </w:r>
      <w:r w:rsidR="0011740D" w:rsidRPr="00EB5943">
        <w:rPr>
          <w:rFonts w:ascii="Arial" w:eastAsia="Arial Unicode MS" w:hAnsi="Arial"/>
          <w:rtl/>
        </w:rPr>
        <w:t>.</w:t>
      </w:r>
    </w:p>
    <w:p w:rsidR="0011740D" w:rsidRPr="00EB5943" w:rsidRDefault="0076575A" w:rsidP="00EB5943">
      <w:pPr>
        <w:numPr>
          <w:ilvl w:val="0"/>
          <w:numId w:val="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b/>
          <w:bCs/>
          <w:rtl/>
        </w:rPr>
        <w:t>تعريف ابن عقيل</w:t>
      </w:r>
      <w:r w:rsidRPr="00EB5943">
        <w:rPr>
          <w:rFonts w:ascii="Arial" w:eastAsia="Arial Unicode MS" w:hAnsi="Arial" w:hint="cs"/>
          <w:b/>
          <w:bCs/>
          <w:rtl/>
        </w:rPr>
        <w:t xml:space="preserve"> الحنبلي</w:t>
      </w:r>
      <w:r w:rsidR="00E01BFE">
        <w:rPr>
          <w:rFonts w:ascii="Arial" w:eastAsia="Arial Unicode MS" w:hAnsi="Arial" w:hint="cs"/>
          <w:b/>
          <w:bCs/>
          <w:rtl/>
        </w:rPr>
        <w:t xml:space="preserve"> ( ت513 ه )</w:t>
      </w:r>
      <w:r w:rsidRPr="00EB5943">
        <w:rPr>
          <w:rFonts w:ascii="Arial" w:eastAsia="Arial Unicode MS" w:hAnsi="Arial"/>
          <w:b/>
          <w:bCs/>
          <w:rtl/>
        </w:rPr>
        <w:t xml:space="preserve"> رحمه الله حيث عرف السياسة الشرعية بأنها</w:t>
      </w:r>
      <w:r w:rsidR="0011740D" w:rsidRPr="00EB5943">
        <w:rPr>
          <w:rFonts w:ascii="Arial" w:eastAsia="Arial Unicode MS" w:hAnsi="Arial"/>
          <w:b/>
          <w:bCs/>
          <w:rtl/>
        </w:rPr>
        <w:t xml:space="preserve">: </w:t>
      </w:r>
      <w:r w:rsidRPr="00EB5943">
        <w:rPr>
          <w:rFonts w:ascii="Arial" w:eastAsia="Arial Unicode MS" w:hAnsi="Arial"/>
          <w:b/>
          <w:bCs/>
          <w:rtl/>
        </w:rPr>
        <w:t>( ما كان فعلا</w:t>
      </w:r>
      <w:r w:rsidRPr="00EB5943">
        <w:rPr>
          <w:rFonts w:ascii="Arial" w:eastAsia="Arial Unicode MS" w:hAnsi="Arial" w:hint="cs"/>
          <w:b/>
          <w:bCs/>
          <w:rtl/>
        </w:rPr>
        <w:t>ً</w:t>
      </w:r>
      <w:r w:rsidRPr="00EB5943">
        <w:rPr>
          <w:rFonts w:ascii="Arial" w:eastAsia="Arial Unicode MS" w:hAnsi="Arial"/>
          <w:b/>
          <w:bCs/>
          <w:rtl/>
        </w:rPr>
        <w:t xml:space="preserve"> يكون معه الناس أقرب إلى الصلاح وأبعد عن الفساد</w:t>
      </w:r>
      <w:r w:rsidR="0011740D" w:rsidRPr="00EB5943">
        <w:rPr>
          <w:rFonts w:ascii="Arial" w:eastAsia="Arial Unicode MS" w:hAnsi="Arial"/>
          <w:b/>
          <w:bCs/>
          <w:rtl/>
        </w:rPr>
        <w:t xml:space="preserve">، </w:t>
      </w:r>
      <w:r w:rsidRPr="00EB5943">
        <w:rPr>
          <w:rFonts w:ascii="Arial" w:eastAsia="Arial Unicode MS" w:hAnsi="Arial"/>
          <w:b/>
          <w:bCs/>
          <w:rtl/>
        </w:rPr>
        <w:t>وإن لم يضعه رسوله صلى الله عليه وسلم ولا نزل به وحي )</w:t>
      </w:r>
      <w:r w:rsidR="0011740D" w:rsidRPr="00EB5943">
        <w:rPr>
          <w:rFonts w:ascii="Arial" w:eastAsia="Arial Unicode MS" w:hAnsi="Arial"/>
          <w:b/>
          <w:bCs/>
          <w:rtl/>
        </w:rPr>
        <w:t>.</w:t>
      </w:r>
      <w:r w:rsidR="0011740D" w:rsidRPr="00EB5943">
        <w:rPr>
          <w:rFonts w:ascii="Arial" w:eastAsia="Arial Unicode MS" w:hAnsi="Arial"/>
          <w:rtl/>
        </w:rPr>
        <w:t xml:space="preserve"> </w:t>
      </w:r>
      <w:r w:rsidRPr="00EB5943">
        <w:rPr>
          <w:rFonts w:ascii="Arial" w:eastAsia="Arial Unicode MS" w:hAnsi="Arial" w:hint="cs"/>
          <w:rtl/>
        </w:rPr>
        <w:t>وهو قريب من تعريف ابن نجيم السابق</w:t>
      </w:r>
      <w:r w:rsidR="0011740D" w:rsidRPr="00EB5943">
        <w:rPr>
          <w:rFonts w:ascii="Arial" w:eastAsia="Arial Unicode MS" w:hAnsi="Arial" w:hint="cs"/>
          <w:rtl/>
        </w:rPr>
        <w:t>.</w:t>
      </w:r>
    </w:p>
    <w:p w:rsidR="0011740D" w:rsidRPr="00E01BFE" w:rsidRDefault="008A2DD7" w:rsidP="008A2DD7">
      <w:pPr>
        <w:tabs>
          <w:tab w:val="left" w:pos="281"/>
        </w:tabs>
        <w:spacing w:before="240" w:line="276" w:lineRule="auto"/>
        <w:ind w:hanging="2"/>
        <w:jc w:val="lowKashida"/>
        <w:rPr>
          <w:rFonts w:ascii="Arial" w:eastAsia="Arial Unicode MS" w:hAnsi="Arial"/>
          <w:rtl/>
        </w:rPr>
      </w:pPr>
      <w:r>
        <w:rPr>
          <w:rFonts w:ascii="Arial" w:eastAsia="Arial Unicode MS" w:hAnsi="Arial"/>
          <w:rtl/>
        </w:rPr>
        <w:t xml:space="preserve"> </w:t>
      </w:r>
      <w:r w:rsidR="0076575A" w:rsidRPr="00EB5943">
        <w:rPr>
          <w:rFonts w:ascii="Arial" w:eastAsia="Arial Unicode MS" w:hAnsi="Arial"/>
          <w:b/>
          <w:bCs/>
          <w:rtl/>
        </w:rPr>
        <w:t>نقد التعريفين السابقين</w:t>
      </w:r>
      <w:r w:rsidR="0011740D" w:rsidRPr="00EB5943">
        <w:rPr>
          <w:rFonts w:ascii="Arial" w:eastAsia="Arial Unicode MS" w:hAnsi="Arial"/>
          <w:b/>
          <w:bCs/>
          <w:rtl/>
        </w:rPr>
        <w:t>:</w:t>
      </w:r>
    </w:p>
    <w:p w:rsidR="0011740D" w:rsidRPr="00EB5943" w:rsidRDefault="0076575A" w:rsidP="003D3162">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يؤخذ على التعريفين السابقين أنهما يشملان </w:t>
      </w:r>
      <w:r w:rsidR="003D3162">
        <w:rPr>
          <w:rFonts w:ascii="Arial" w:eastAsia="Arial Unicode MS" w:hAnsi="Arial" w:hint="cs"/>
          <w:rtl/>
        </w:rPr>
        <w:t>تصرفات ولي الأمر التي صدر بشأنها</w:t>
      </w:r>
      <w:r w:rsidRPr="00EB5943">
        <w:rPr>
          <w:rFonts w:ascii="Arial" w:eastAsia="Arial Unicode MS" w:hAnsi="Arial"/>
          <w:rtl/>
        </w:rPr>
        <w:t xml:space="preserve"> من الشارع </w:t>
      </w:r>
      <w:r w:rsidR="0011740D" w:rsidRPr="00EB5943">
        <w:rPr>
          <w:rFonts w:ascii="Arial" w:eastAsia="Arial Unicode MS" w:hAnsi="Arial"/>
          <w:rtl/>
        </w:rPr>
        <w:lastRenderedPageBreak/>
        <w:t xml:space="preserve">، </w:t>
      </w:r>
      <w:r w:rsidRPr="00EB5943">
        <w:rPr>
          <w:rFonts w:ascii="Arial" w:eastAsia="Arial Unicode MS" w:hAnsi="Arial"/>
          <w:rtl/>
        </w:rPr>
        <w:t>فمثلا الحاكم حينما يأمر برجم الزاني أو قطع يد السارق أو قتل المرتد فإنما يطبق نصاً</w:t>
      </w:r>
      <w:r w:rsidR="0011740D" w:rsidRPr="00EB5943">
        <w:rPr>
          <w:rFonts w:ascii="Arial" w:eastAsia="Arial Unicode MS" w:hAnsi="Arial"/>
          <w:rtl/>
        </w:rPr>
        <w:t xml:space="preserve">، </w:t>
      </w:r>
      <w:r w:rsidRPr="00EB5943">
        <w:rPr>
          <w:rFonts w:ascii="Arial" w:eastAsia="Arial Unicode MS" w:hAnsi="Arial"/>
          <w:rtl/>
        </w:rPr>
        <w:t>وعلى هذا يكون تطبيق النص من قبل ولي الأمر داخل في مفهوم السياسة الشرعية حسب هذين التعريفين</w:t>
      </w:r>
      <w:r w:rsidR="0011740D" w:rsidRPr="00EB5943">
        <w:rPr>
          <w:rFonts w:ascii="Arial" w:eastAsia="Arial Unicode MS" w:hAnsi="Arial"/>
          <w:rtl/>
        </w:rPr>
        <w:t xml:space="preserve">، </w:t>
      </w:r>
      <w:r w:rsidRPr="00EB5943">
        <w:rPr>
          <w:rFonts w:ascii="Arial" w:eastAsia="Arial Unicode MS" w:hAnsi="Arial"/>
          <w:rtl/>
        </w:rPr>
        <w:t>وهذا محل نظر</w:t>
      </w:r>
      <w:r w:rsidR="0011740D" w:rsidRPr="00EB5943">
        <w:rPr>
          <w:rFonts w:ascii="Arial" w:eastAsia="Arial Unicode MS" w:hAnsi="Arial"/>
          <w:rtl/>
        </w:rPr>
        <w:t xml:space="preserve">، </w:t>
      </w:r>
      <w:r w:rsidRPr="00EB5943">
        <w:rPr>
          <w:rFonts w:ascii="Arial" w:eastAsia="Arial Unicode MS" w:hAnsi="Arial"/>
          <w:rtl/>
        </w:rPr>
        <w:t>وذلك أن السياسة تنقسم إلى قسمين</w:t>
      </w:r>
      <w:r w:rsidR="0011740D" w:rsidRPr="00EB5943">
        <w:rPr>
          <w:rFonts w:ascii="Arial" w:eastAsia="Arial Unicode MS" w:hAnsi="Arial"/>
          <w:rtl/>
        </w:rPr>
        <w:t xml:space="preserve">: </w:t>
      </w:r>
      <w:r w:rsidRPr="00EB5943">
        <w:rPr>
          <w:rFonts w:ascii="Arial" w:eastAsia="Arial Unicode MS" w:hAnsi="Arial"/>
          <w:rtl/>
        </w:rPr>
        <w:t>سياسة تنفيذية</w:t>
      </w:r>
      <w:r w:rsidR="0011740D" w:rsidRPr="00EB5943">
        <w:rPr>
          <w:rFonts w:ascii="Arial" w:eastAsia="Arial Unicode MS" w:hAnsi="Arial" w:hint="cs"/>
          <w:rtl/>
        </w:rPr>
        <w:t xml:space="preserve">، </w:t>
      </w:r>
      <w:r w:rsidRPr="00EB5943">
        <w:rPr>
          <w:rFonts w:ascii="Arial" w:eastAsia="Arial Unicode MS" w:hAnsi="Arial"/>
          <w:rtl/>
        </w:rPr>
        <w:t>ويقصد بها</w:t>
      </w:r>
      <w:r w:rsidR="0011740D" w:rsidRPr="00EB5943">
        <w:rPr>
          <w:rFonts w:ascii="Arial" w:eastAsia="Arial Unicode MS" w:hAnsi="Arial" w:hint="cs"/>
          <w:rtl/>
        </w:rPr>
        <w:t xml:space="preserve">: </w:t>
      </w:r>
      <w:r w:rsidRPr="00EB5943">
        <w:rPr>
          <w:rFonts w:ascii="Arial" w:eastAsia="Arial Unicode MS" w:hAnsi="Arial"/>
          <w:rtl/>
        </w:rPr>
        <w:t>سياسة ولى الأمر في تطبيق النصوص الشرعية على الواقع كالأمثلة السابقة وهذه لا مجال للاجتهاد في تطبيقها من عدمه</w:t>
      </w:r>
      <w:r w:rsidR="0011740D" w:rsidRPr="00EB5943">
        <w:rPr>
          <w:rFonts w:ascii="Arial" w:eastAsia="Arial Unicode MS" w:hAnsi="Arial"/>
          <w:rtl/>
        </w:rPr>
        <w:t xml:space="preserve">، </w:t>
      </w:r>
      <w:r w:rsidRPr="00EB5943">
        <w:rPr>
          <w:rFonts w:ascii="Arial" w:eastAsia="Arial Unicode MS" w:hAnsi="Arial" w:hint="cs"/>
          <w:rtl/>
        </w:rPr>
        <w:t>فهي</w:t>
      </w:r>
      <w:r w:rsidRPr="00EB5943">
        <w:rPr>
          <w:rFonts w:ascii="Arial" w:eastAsia="Arial Unicode MS" w:hAnsi="Arial"/>
          <w:rtl/>
        </w:rPr>
        <w:t xml:space="preserve"> متعلقة بالنص وراجعة إلى تطبيقه فالذي يظهر أنها لا تدخل ضمن مفهوم السياسة الشرعية</w:t>
      </w:r>
      <w:r w:rsidR="0011740D" w:rsidRPr="00EB5943">
        <w:rPr>
          <w:rFonts w:ascii="Arial" w:eastAsia="Arial Unicode MS" w:hAnsi="Arial"/>
          <w:rtl/>
        </w:rPr>
        <w:t>.</w:t>
      </w:r>
    </w:p>
    <w:p w:rsidR="0011740D"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و</w:t>
      </w:r>
      <w:r w:rsidRPr="00EB5943">
        <w:rPr>
          <w:rFonts w:ascii="Arial" w:eastAsia="Arial Unicode MS" w:hAnsi="Arial"/>
          <w:rtl/>
        </w:rPr>
        <w:t>سياسة تنظيمية</w:t>
      </w:r>
      <w:r w:rsidR="0011740D" w:rsidRPr="00EB5943">
        <w:rPr>
          <w:rFonts w:ascii="Arial" w:eastAsia="Arial Unicode MS" w:hAnsi="Arial"/>
          <w:rtl/>
        </w:rPr>
        <w:t xml:space="preserve">: </w:t>
      </w:r>
      <w:r w:rsidRPr="00EB5943">
        <w:rPr>
          <w:rFonts w:ascii="Arial" w:eastAsia="Arial Unicode MS" w:hAnsi="Arial"/>
          <w:rtl/>
        </w:rPr>
        <w:t>وهي المتعلقة بالأمور والتوجهات التي تصدر من ولي الأمر فيما لم يرد فيه نص</w:t>
      </w:r>
      <w:r w:rsidR="0011740D" w:rsidRPr="00EB5943">
        <w:rPr>
          <w:rFonts w:ascii="Arial" w:eastAsia="Arial Unicode MS" w:hAnsi="Arial"/>
          <w:rtl/>
        </w:rPr>
        <w:t xml:space="preserve">، </w:t>
      </w:r>
      <w:r w:rsidRPr="00EB5943">
        <w:rPr>
          <w:rFonts w:ascii="Arial" w:eastAsia="Arial Unicode MS" w:hAnsi="Arial"/>
          <w:rtl/>
        </w:rPr>
        <w:t>ويقصد بها إصلاح المجتمع وتنظيم سلوك أفراده</w:t>
      </w:r>
      <w:r w:rsidR="0011740D" w:rsidRPr="00EB5943">
        <w:rPr>
          <w:rFonts w:ascii="Arial" w:eastAsia="Arial Unicode MS" w:hAnsi="Arial"/>
          <w:rtl/>
        </w:rPr>
        <w:t xml:space="preserve">، </w:t>
      </w:r>
      <w:r w:rsidRPr="00EB5943">
        <w:rPr>
          <w:rFonts w:ascii="Arial" w:eastAsia="Arial Unicode MS" w:hAnsi="Arial" w:hint="cs"/>
          <w:rtl/>
        </w:rPr>
        <w:t>وهي المقصود</w:t>
      </w:r>
      <w:r w:rsidR="003D3162">
        <w:rPr>
          <w:rFonts w:ascii="Arial" w:eastAsia="Arial Unicode MS" w:hAnsi="Arial" w:hint="cs"/>
          <w:rtl/>
        </w:rPr>
        <w:t>ة</w:t>
      </w:r>
      <w:r w:rsidRPr="00EB5943">
        <w:rPr>
          <w:rFonts w:ascii="Arial" w:eastAsia="Arial Unicode MS" w:hAnsi="Arial" w:hint="cs"/>
          <w:rtl/>
        </w:rPr>
        <w:t xml:space="preserve"> بالسياسة الشرعية</w:t>
      </w:r>
      <w:r w:rsidR="0011740D" w:rsidRPr="00EB5943">
        <w:rPr>
          <w:rFonts w:ascii="Arial" w:eastAsia="Arial Unicode MS" w:hAnsi="Arial" w:hint="cs"/>
          <w:rtl/>
        </w:rPr>
        <w:t xml:space="preserve">، </w:t>
      </w:r>
      <w:r w:rsidRPr="00EB5943">
        <w:rPr>
          <w:rFonts w:ascii="Arial" w:eastAsia="Arial Unicode MS" w:hAnsi="Arial"/>
          <w:rtl/>
        </w:rPr>
        <w:t>وعلى هذا فإن تعريف زين الدين ابن نجيم السابق إذا قيد بعبارة</w:t>
      </w:r>
      <w:r w:rsidR="0011740D" w:rsidRPr="00EB5943">
        <w:rPr>
          <w:rFonts w:ascii="Arial" w:eastAsia="Arial Unicode MS" w:hAnsi="Arial"/>
          <w:rtl/>
        </w:rPr>
        <w:t xml:space="preserve">: </w:t>
      </w:r>
      <w:r w:rsidRPr="00EB5943">
        <w:rPr>
          <w:rFonts w:ascii="Arial" w:eastAsia="Arial Unicode MS" w:hAnsi="Arial"/>
          <w:rtl/>
        </w:rPr>
        <w:t>(بما لم يرد فيه نص )</w:t>
      </w:r>
      <w:r w:rsidR="0011740D" w:rsidRPr="00EB5943">
        <w:rPr>
          <w:rFonts w:ascii="Arial" w:eastAsia="Arial Unicode MS" w:hAnsi="Arial"/>
          <w:rtl/>
        </w:rPr>
        <w:t xml:space="preserve">، </w:t>
      </w:r>
      <w:r w:rsidRPr="00EB5943">
        <w:rPr>
          <w:rFonts w:ascii="Arial" w:eastAsia="Arial Unicode MS" w:hAnsi="Arial"/>
          <w:rtl/>
        </w:rPr>
        <w:t>كان التعريف  صحيحاً</w:t>
      </w:r>
      <w:r w:rsidR="0011740D" w:rsidRPr="00EB5943">
        <w:rPr>
          <w:rFonts w:ascii="Arial" w:eastAsia="Arial Unicode MS" w:hAnsi="Arial"/>
          <w:rtl/>
        </w:rPr>
        <w:t xml:space="preserve">، </w:t>
      </w:r>
      <w:r w:rsidRPr="00EB5943">
        <w:rPr>
          <w:rFonts w:ascii="Arial" w:eastAsia="Arial Unicode MS" w:hAnsi="Arial"/>
          <w:rtl/>
        </w:rPr>
        <w:t>بأن أصبح</w:t>
      </w:r>
      <w:r w:rsidR="0011740D" w:rsidRPr="00EB5943">
        <w:rPr>
          <w:rFonts w:ascii="Arial" w:eastAsia="Arial Unicode MS" w:hAnsi="Arial"/>
          <w:rtl/>
        </w:rPr>
        <w:t xml:space="preserve">: </w:t>
      </w:r>
      <w:r w:rsidRPr="00EB5943">
        <w:rPr>
          <w:rFonts w:ascii="Arial" w:eastAsia="Arial Unicode MS" w:hAnsi="Arial"/>
          <w:rtl/>
        </w:rPr>
        <w:t xml:space="preserve">( فعل شيء من الحاكم لمصلحة يراها في شؤون أمته مما لم يرد به </w:t>
      </w:r>
      <w:r w:rsidRPr="00EB5943">
        <w:rPr>
          <w:rFonts w:ascii="Arial" w:eastAsia="Arial Unicode MS" w:hAnsi="Arial" w:hint="cs"/>
          <w:rtl/>
        </w:rPr>
        <w:t>دليل جزئي</w:t>
      </w:r>
      <w:r w:rsidRPr="00EB5943">
        <w:rPr>
          <w:rFonts w:ascii="Arial" w:eastAsia="Arial Unicode MS" w:hAnsi="Arial"/>
          <w:rtl/>
        </w:rPr>
        <w:t>)</w:t>
      </w:r>
      <w:r w:rsidR="0011740D" w:rsidRPr="00EB5943">
        <w:rPr>
          <w:rFonts w:ascii="Arial" w:eastAsia="Arial Unicode MS" w:hAnsi="Arial" w:hint="cs"/>
          <w:rtl/>
        </w:rPr>
        <w:t xml:space="preserve">، </w:t>
      </w:r>
      <w:r w:rsidRPr="00EB5943">
        <w:rPr>
          <w:rFonts w:ascii="Arial" w:eastAsia="Arial Unicode MS" w:hAnsi="Arial" w:hint="cs"/>
          <w:rtl/>
        </w:rPr>
        <w:t>وكذا الشأن في تعريف ابن عقيل</w:t>
      </w:r>
      <w:r w:rsidR="0011740D" w:rsidRPr="00EB5943">
        <w:rPr>
          <w:rFonts w:ascii="Arial" w:eastAsia="Arial Unicode MS" w:hAnsi="Arial" w:hint="cs"/>
          <w:rtl/>
        </w:rPr>
        <w:t>.</w:t>
      </w:r>
    </w:p>
    <w:p w:rsidR="00EB5943" w:rsidRPr="00EB5943" w:rsidRDefault="00EB5943" w:rsidP="00EB5943">
      <w:pPr>
        <w:tabs>
          <w:tab w:val="left" w:pos="281"/>
        </w:tabs>
        <w:spacing w:before="240" w:line="276" w:lineRule="auto"/>
        <w:ind w:hanging="2"/>
        <w:jc w:val="lowKashida"/>
        <w:rPr>
          <w:rFonts w:ascii="Arial" w:eastAsia="Arial Unicode MS" w:hAnsi="Arial"/>
          <w:rtl/>
        </w:rPr>
      </w:pPr>
    </w:p>
    <w:p w:rsidR="0011740D" w:rsidRPr="00EB5943" w:rsidRDefault="0076575A" w:rsidP="00EB5943">
      <w:pPr>
        <w:numPr>
          <w:ilvl w:val="0"/>
          <w:numId w:val="38"/>
        </w:numPr>
        <w:tabs>
          <w:tab w:val="left" w:pos="281"/>
        </w:tabs>
        <w:spacing w:before="240" w:line="276" w:lineRule="auto"/>
        <w:ind w:left="139" w:hanging="141"/>
        <w:jc w:val="lowKashida"/>
        <w:rPr>
          <w:rFonts w:ascii="Arial" w:eastAsia="Arial Unicode MS" w:hAnsi="Arial"/>
          <w:b/>
          <w:bCs/>
          <w:color w:val="auto"/>
          <w:rtl/>
        </w:rPr>
      </w:pPr>
      <w:r w:rsidRPr="00EB5943">
        <w:rPr>
          <w:rFonts w:ascii="Arial" w:eastAsia="Arial Unicode MS" w:hAnsi="Arial"/>
          <w:b/>
          <w:bCs/>
          <w:color w:val="auto"/>
          <w:rtl/>
        </w:rPr>
        <w:t>التعريف المختار للسياسة الشرعية</w:t>
      </w:r>
      <w:r w:rsidR="0011740D" w:rsidRPr="00EB5943">
        <w:rPr>
          <w:rFonts w:ascii="Arial" w:eastAsia="Arial Unicode MS" w:hAnsi="Arial"/>
          <w:b/>
          <w:bCs/>
          <w:color w:val="auto"/>
          <w:rtl/>
        </w:rPr>
        <w:t>:</w:t>
      </w:r>
    </w:p>
    <w:p w:rsidR="0011740D" w:rsidRPr="00EB5943" w:rsidRDefault="0076575A"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rtl/>
        </w:rPr>
        <w:t xml:space="preserve"> </w:t>
      </w:r>
      <w:r w:rsidRPr="00EB5943">
        <w:rPr>
          <w:rFonts w:ascii="Arial" w:eastAsia="Arial Unicode MS" w:hAnsi="Arial" w:hint="cs"/>
          <w:b/>
          <w:bCs/>
          <w:rtl/>
        </w:rPr>
        <w:t>"تصرف ولي</w:t>
      </w:r>
      <w:r w:rsidRPr="00EB5943">
        <w:rPr>
          <w:rFonts w:ascii="Arial" w:eastAsia="Arial Unicode MS" w:hAnsi="Arial"/>
          <w:b/>
          <w:bCs/>
          <w:rtl/>
        </w:rPr>
        <w:t xml:space="preserve"> الأمر بشؤون رعيته فيما لم يرد فيه نص خاص</w:t>
      </w:r>
      <w:r w:rsidR="0011740D" w:rsidRPr="00EB5943">
        <w:rPr>
          <w:rFonts w:ascii="Arial" w:eastAsia="Arial Unicode MS" w:hAnsi="Arial"/>
          <w:b/>
          <w:bCs/>
          <w:rtl/>
        </w:rPr>
        <w:t xml:space="preserve">، </w:t>
      </w:r>
      <w:r w:rsidRPr="00EB5943">
        <w:rPr>
          <w:rFonts w:ascii="Arial" w:eastAsia="Arial Unicode MS" w:hAnsi="Arial"/>
          <w:b/>
          <w:bCs/>
          <w:rtl/>
        </w:rPr>
        <w:t xml:space="preserve">وذلك بما يصلح شؤونهم وفق قواعد الشريعة </w:t>
      </w:r>
      <w:r w:rsidRPr="00EB5943">
        <w:rPr>
          <w:rFonts w:ascii="Arial" w:eastAsia="Arial Unicode MS" w:hAnsi="Arial" w:hint="cs"/>
          <w:b/>
          <w:bCs/>
          <w:rtl/>
        </w:rPr>
        <w:t>ومقاصدها"</w:t>
      </w:r>
      <w:r w:rsidR="0011740D" w:rsidRPr="00EB5943">
        <w:rPr>
          <w:rFonts w:ascii="Arial" w:eastAsia="Arial Unicode MS" w:hAnsi="Arial" w:hint="cs"/>
          <w:b/>
          <w:bCs/>
          <w:rtl/>
        </w:rPr>
        <w:t>.</w:t>
      </w:r>
    </w:p>
    <w:p w:rsidR="0011740D" w:rsidRPr="00EB5943" w:rsidRDefault="0076575A"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شرح التعريف</w:t>
      </w:r>
      <w:r w:rsidR="0011740D" w:rsidRPr="00EB5943">
        <w:rPr>
          <w:rFonts w:ascii="Arial" w:eastAsia="Arial Unicode MS" w:hAnsi="Arial"/>
          <w:b/>
          <w:bCs/>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(تصرف)</w:t>
      </w:r>
      <w:r w:rsidR="0011740D" w:rsidRPr="00EB5943">
        <w:rPr>
          <w:rFonts w:ascii="Arial" w:eastAsia="Arial Unicode MS" w:hAnsi="Arial"/>
          <w:rtl/>
        </w:rPr>
        <w:t xml:space="preserve">: </w:t>
      </w:r>
      <w:r w:rsidRPr="00EB5943">
        <w:rPr>
          <w:rFonts w:ascii="Arial" w:eastAsia="Arial Unicode MS" w:hAnsi="Arial"/>
          <w:rtl/>
        </w:rPr>
        <w:t>يقصد بالتصرف</w:t>
      </w:r>
      <w:r w:rsidR="003D3162">
        <w:rPr>
          <w:rFonts w:ascii="Arial" w:eastAsia="Arial Unicode MS" w:hAnsi="Arial" w:hint="cs"/>
          <w:rtl/>
        </w:rPr>
        <w:t>:</w:t>
      </w:r>
      <w:r w:rsidRPr="00EB5943">
        <w:rPr>
          <w:rFonts w:ascii="Arial" w:eastAsia="Arial Unicode MS" w:hAnsi="Arial"/>
          <w:rtl/>
        </w:rPr>
        <w:t>" الفعل الصادر من المسئول" سواء كان هذا الفعل مكتوبا أو غير مكتوب عاما أو خاصا</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 من ولي الأمر )</w:t>
      </w:r>
      <w:r w:rsidR="0011740D" w:rsidRPr="00EB5943">
        <w:rPr>
          <w:rFonts w:ascii="Arial" w:eastAsia="Arial Unicode MS" w:hAnsi="Arial"/>
          <w:rtl/>
        </w:rPr>
        <w:t xml:space="preserve">: </w:t>
      </w:r>
      <w:r w:rsidRPr="00EB5943">
        <w:rPr>
          <w:rFonts w:ascii="Arial" w:eastAsia="Arial Unicode MS" w:hAnsi="Arial"/>
          <w:rtl/>
        </w:rPr>
        <w:t>ولى الأمر هو" كل من ولَّاه الله أمراً على الرعية"</w:t>
      </w:r>
      <w:r w:rsidR="0011740D" w:rsidRPr="00EB5943">
        <w:rPr>
          <w:rFonts w:ascii="Arial" w:eastAsia="Arial Unicode MS" w:hAnsi="Arial"/>
          <w:rtl/>
        </w:rPr>
        <w:t xml:space="preserve">، </w:t>
      </w:r>
      <w:r w:rsidRPr="00EB5943">
        <w:rPr>
          <w:rFonts w:ascii="Arial" w:eastAsia="Arial Unicode MS" w:hAnsi="Arial"/>
          <w:rtl/>
        </w:rPr>
        <w:t xml:space="preserve">وعلى رأسهم رئيس </w:t>
      </w:r>
      <w:r w:rsidRPr="00EB5943">
        <w:rPr>
          <w:rFonts w:ascii="Arial" w:eastAsia="Arial Unicode MS" w:hAnsi="Arial"/>
          <w:rtl/>
        </w:rPr>
        <w:lastRenderedPageBreak/>
        <w:t>الدولة ونائبه والوزير والأمير ومدير الجامعة بل ومدرس المادة أيضا</w:t>
      </w:r>
      <w:r w:rsidR="0011740D" w:rsidRPr="00EB5943">
        <w:rPr>
          <w:rFonts w:ascii="Arial" w:eastAsia="Arial Unicode MS" w:hAnsi="Arial"/>
          <w:rtl/>
        </w:rPr>
        <w:t xml:space="preserve">، </w:t>
      </w:r>
      <w:r w:rsidRPr="00EB5943">
        <w:rPr>
          <w:rFonts w:ascii="Arial" w:eastAsia="Arial Unicode MS" w:hAnsi="Arial"/>
          <w:rtl/>
        </w:rPr>
        <w:t>فكل هؤلاء يعتبرون من ولاة الأمر فهم رعاة على رعاياهم</w:t>
      </w:r>
      <w:r w:rsidR="0011740D" w:rsidRPr="00EB5943">
        <w:rPr>
          <w:rFonts w:ascii="Arial" w:eastAsia="Arial Unicode MS" w:hAnsi="Arial"/>
          <w:rtl/>
        </w:rPr>
        <w:t xml:space="preserve">، </w:t>
      </w:r>
      <w:r w:rsidRPr="00EB5943">
        <w:rPr>
          <w:rFonts w:ascii="Arial" w:eastAsia="Arial Unicode MS" w:hAnsi="Arial"/>
          <w:rtl/>
        </w:rPr>
        <w:t>والرسول صلى الله عليه وسلم يقول</w:t>
      </w:r>
      <w:r w:rsidR="0011740D" w:rsidRPr="00EB5943">
        <w:rPr>
          <w:rFonts w:ascii="Arial" w:eastAsia="Arial Unicode MS" w:hAnsi="Arial"/>
          <w:rtl/>
        </w:rPr>
        <w:t xml:space="preserve">: </w:t>
      </w:r>
      <w:r w:rsidRPr="00EB5943">
        <w:rPr>
          <w:rFonts w:ascii="Arial" w:eastAsia="Arial Unicode MS" w:hAnsi="Arial"/>
          <w:rtl/>
        </w:rPr>
        <w:t>( ألا كلكم راع ومسئول عن رعيته)</w:t>
      </w:r>
      <w:r w:rsidR="00E01BFE">
        <w:rPr>
          <w:rStyle w:val="FootnoteReference"/>
          <w:rFonts w:ascii="Arial" w:eastAsia="Arial Unicode MS" w:hAnsi="Arial"/>
          <w:rtl/>
        </w:rPr>
        <w:footnoteReference w:id="4"/>
      </w:r>
      <w:r w:rsidR="0011740D" w:rsidRPr="00EB5943">
        <w:rPr>
          <w:rFonts w:ascii="Arial" w:eastAsia="Arial Unicode MS" w:hAnsi="Arial"/>
          <w:rtl/>
        </w:rPr>
        <w:t xml:space="preserve">، </w:t>
      </w:r>
      <w:r w:rsidRPr="00EB5943">
        <w:rPr>
          <w:rFonts w:ascii="Arial" w:eastAsia="Arial Unicode MS" w:hAnsi="Arial"/>
          <w:rtl/>
        </w:rPr>
        <w:t>وولي الأمر له أن يأمر وينهى ويلزم ويمنع في الأمور التي لم يرد عليها نص خاص</w:t>
      </w:r>
      <w:r w:rsidR="0011740D" w:rsidRPr="00EB5943">
        <w:rPr>
          <w:rFonts w:ascii="Arial" w:eastAsia="Arial Unicode MS" w:hAnsi="Arial" w:hint="cs"/>
          <w:rtl/>
        </w:rPr>
        <w:t xml:space="preserve">، </w:t>
      </w:r>
      <w:r w:rsidRPr="00EB5943">
        <w:rPr>
          <w:rFonts w:ascii="Arial" w:eastAsia="Arial Unicode MS" w:hAnsi="Arial"/>
          <w:rtl/>
        </w:rPr>
        <w:t>بالوجوب أو الحرمة أو غيرها من الأحكام التكلفية أ</w:t>
      </w:r>
      <w:r w:rsidRPr="00EB5943">
        <w:rPr>
          <w:rFonts w:ascii="Arial" w:eastAsia="Arial Unicode MS" w:hAnsi="Arial" w:hint="cs"/>
          <w:rtl/>
        </w:rPr>
        <w:t>و</w:t>
      </w:r>
      <w:r w:rsidRPr="00EB5943">
        <w:rPr>
          <w:rFonts w:ascii="Arial" w:eastAsia="Arial Unicode MS" w:hAnsi="Arial"/>
          <w:rtl/>
        </w:rPr>
        <w:t xml:space="preserve"> الوضعية</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(بشؤون رعيته )</w:t>
      </w:r>
      <w:r w:rsidR="0011740D" w:rsidRPr="00EB5943">
        <w:rPr>
          <w:rFonts w:ascii="Arial" w:eastAsia="Arial Unicode MS" w:hAnsi="Arial"/>
          <w:rtl/>
        </w:rPr>
        <w:t xml:space="preserve">: </w:t>
      </w:r>
      <w:r w:rsidRPr="00EB5943">
        <w:rPr>
          <w:rFonts w:ascii="Arial" w:eastAsia="Arial Unicode MS" w:hAnsi="Arial"/>
          <w:rtl/>
        </w:rPr>
        <w:t>قيد في التعريف يخرج تصرفه في خاصة نفسه فليست من السياسة الشرعية إذ لابد في السياسة من سائس ومسوس</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 فيما لم يرد  به نص خاص )</w:t>
      </w:r>
      <w:r w:rsidR="0011740D" w:rsidRPr="00EB5943">
        <w:rPr>
          <w:rFonts w:ascii="Arial" w:eastAsia="Arial Unicode MS" w:hAnsi="Arial"/>
          <w:rtl/>
        </w:rPr>
        <w:t xml:space="preserve">: </w:t>
      </w:r>
      <w:r w:rsidRPr="00EB5943">
        <w:rPr>
          <w:rFonts w:ascii="Arial" w:eastAsia="Arial Unicode MS" w:hAnsi="Arial"/>
          <w:rtl/>
        </w:rPr>
        <w:t>قيد في التعريف أخرج السياسة التنفيذية</w:t>
      </w:r>
      <w:r w:rsidR="0011740D" w:rsidRPr="00EB5943">
        <w:rPr>
          <w:rFonts w:ascii="Arial" w:eastAsia="Arial Unicode MS" w:hAnsi="Arial"/>
          <w:rtl/>
        </w:rPr>
        <w:t xml:space="preserve">، </w:t>
      </w:r>
      <w:r w:rsidRPr="00EB5943">
        <w:rPr>
          <w:rFonts w:ascii="Arial" w:eastAsia="Arial Unicode MS" w:hAnsi="Arial"/>
          <w:rtl/>
        </w:rPr>
        <w:t>والتي تقوم على تنفيذ النص الثابت بالدلالة الصريحة من القران والسنة</w:t>
      </w:r>
      <w:r w:rsidR="0011740D" w:rsidRPr="00EB5943">
        <w:rPr>
          <w:rFonts w:ascii="Arial" w:eastAsia="Arial Unicode MS" w:hAnsi="Arial"/>
          <w:rtl/>
        </w:rPr>
        <w:t>.</w:t>
      </w:r>
    </w:p>
    <w:p w:rsidR="0011740D" w:rsidRPr="00EB5943" w:rsidRDefault="0076575A" w:rsidP="00B70DF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 xml:space="preserve"> (فيما يصلح شؤونهم )</w:t>
      </w:r>
      <w:r w:rsidR="0011740D" w:rsidRPr="00EB5943">
        <w:rPr>
          <w:rFonts w:ascii="Arial" w:eastAsia="Arial Unicode MS" w:hAnsi="Arial"/>
          <w:rtl/>
        </w:rPr>
        <w:t xml:space="preserve">: </w:t>
      </w:r>
      <w:r w:rsidRPr="00EB5943">
        <w:rPr>
          <w:rFonts w:ascii="Arial" w:eastAsia="Arial Unicode MS" w:hAnsi="Arial"/>
          <w:rtl/>
        </w:rPr>
        <w:t>قيد في التعريف  يفيد وجوب أن يكون تصرف ولي الأمر لأ</w:t>
      </w:r>
      <w:r w:rsidR="003D3162">
        <w:rPr>
          <w:rFonts w:ascii="Arial" w:eastAsia="Arial Unicode MS" w:hAnsi="Arial"/>
          <w:rtl/>
        </w:rPr>
        <w:t>جل مصلحة رعيته وحفظ قوامهم من ج</w:t>
      </w:r>
      <w:r w:rsidR="003D3162">
        <w:rPr>
          <w:rFonts w:ascii="Arial" w:eastAsia="Arial Unicode MS" w:hAnsi="Arial" w:hint="cs"/>
          <w:rtl/>
        </w:rPr>
        <w:t>ل</w:t>
      </w:r>
      <w:r w:rsidRPr="00EB5943">
        <w:rPr>
          <w:rFonts w:ascii="Arial" w:eastAsia="Arial Unicode MS" w:hAnsi="Arial"/>
          <w:rtl/>
        </w:rPr>
        <w:t>ب المصالح والخيرات لهم ودرء المفاسد والشرور عنهم</w:t>
      </w:r>
      <w:r w:rsidR="0011740D" w:rsidRPr="00EB5943">
        <w:rPr>
          <w:rFonts w:ascii="Arial" w:eastAsia="Arial Unicode MS" w:hAnsi="Arial"/>
          <w:rtl/>
        </w:rPr>
        <w:t xml:space="preserve">، </w:t>
      </w:r>
      <w:r w:rsidRPr="00EB5943">
        <w:rPr>
          <w:rFonts w:ascii="Arial" w:eastAsia="Arial Unicode MS" w:hAnsi="Arial"/>
          <w:rtl/>
        </w:rPr>
        <w:t>فإذا كان تصرفه لغير المصلحة بل  لأمر يضرهم فليس من السياسة الشرعية</w:t>
      </w:r>
      <w:r w:rsidR="0011740D" w:rsidRPr="00EB5943">
        <w:rPr>
          <w:rFonts w:ascii="Arial" w:eastAsia="Arial Unicode MS" w:hAnsi="Arial"/>
          <w:rtl/>
        </w:rPr>
        <w:t xml:space="preserve">، </w:t>
      </w:r>
      <w:r w:rsidRPr="00EB5943">
        <w:rPr>
          <w:rFonts w:ascii="Arial" w:eastAsia="Arial Unicode MS" w:hAnsi="Arial"/>
          <w:rtl/>
        </w:rPr>
        <w:t>ومرد هذا الأمر إلى قاعدة</w:t>
      </w:r>
      <w:r w:rsidR="0011740D" w:rsidRPr="00EB5943">
        <w:rPr>
          <w:rFonts w:ascii="Arial" w:eastAsia="Arial Unicode MS" w:hAnsi="Arial"/>
          <w:rtl/>
        </w:rPr>
        <w:t xml:space="preserve">: </w:t>
      </w:r>
      <w:r w:rsidRPr="00EB5943">
        <w:rPr>
          <w:rFonts w:ascii="Arial" w:eastAsia="Arial Unicode MS" w:hAnsi="Arial"/>
          <w:rtl/>
        </w:rPr>
        <w:t>( تصرف ولي الأمر منوط بالمصلحة )</w:t>
      </w:r>
      <w:r w:rsidR="0011740D" w:rsidRPr="00EB5943">
        <w:rPr>
          <w:rFonts w:ascii="Arial" w:eastAsia="Arial Unicode MS" w:hAnsi="Arial"/>
          <w:rtl/>
        </w:rPr>
        <w:t xml:space="preserve">، </w:t>
      </w:r>
      <w:r w:rsidRPr="00EB5943">
        <w:rPr>
          <w:rFonts w:ascii="Arial" w:eastAsia="Arial Unicode MS" w:hAnsi="Arial"/>
          <w:rtl/>
        </w:rPr>
        <w:t>فإن لم يكن كذلك فلا اعتبار لتصرفه كما قال النبي صلي الله عليه وسلم</w:t>
      </w:r>
      <w:r w:rsidR="0011740D" w:rsidRPr="00EB5943">
        <w:rPr>
          <w:rFonts w:ascii="Arial" w:eastAsia="Arial Unicode MS" w:hAnsi="Arial"/>
          <w:rtl/>
        </w:rPr>
        <w:t xml:space="preserve">: </w:t>
      </w:r>
      <w:r w:rsidRPr="00EB5943">
        <w:rPr>
          <w:rFonts w:ascii="Arial" w:eastAsia="Arial Unicode MS" w:hAnsi="Arial"/>
          <w:rtl/>
        </w:rPr>
        <w:t>(</w:t>
      </w:r>
      <w:r w:rsidR="00B70DFF" w:rsidRPr="00B70DFF">
        <w:rPr>
          <w:rFonts w:ascii="Arial" w:eastAsia="Arial Unicode MS" w:hAnsi="Arial"/>
          <w:rtl/>
        </w:rPr>
        <w:t>السمع والطاعة على المرء المسلم فيما أحب وكره ما لم يؤمر بمعصية، فإن أمر بمعصية فلا سمع عليه ولا طاعة</w:t>
      </w:r>
      <w:r w:rsidRPr="00EB5943">
        <w:rPr>
          <w:rFonts w:ascii="Arial" w:eastAsia="Arial Unicode MS" w:hAnsi="Arial"/>
          <w:rtl/>
        </w:rPr>
        <w:t>)</w:t>
      </w:r>
      <w:r w:rsidR="00B70DFF">
        <w:rPr>
          <w:rStyle w:val="FootnoteReference"/>
          <w:rFonts w:ascii="Arial" w:eastAsia="Arial Unicode MS" w:hAnsi="Arial"/>
          <w:rtl/>
        </w:rPr>
        <w:footnoteReference w:id="5"/>
      </w:r>
      <w:r w:rsidR="0011740D" w:rsidRPr="00EB5943">
        <w:rPr>
          <w:rFonts w:ascii="Arial" w:eastAsia="Arial Unicode MS" w:hAnsi="Arial"/>
          <w:rtl/>
        </w:rPr>
        <w:t>.</w:t>
      </w:r>
    </w:p>
    <w:p w:rsidR="008A2DD7" w:rsidRDefault="0076575A" w:rsidP="008A2DD7">
      <w:pPr>
        <w:tabs>
          <w:tab w:val="left" w:pos="281"/>
        </w:tabs>
        <w:spacing w:before="240" w:line="276" w:lineRule="auto"/>
        <w:ind w:hanging="2"/>
        <w:jc w:val="lowKashida"/>
        <w:rPr>
          <w:rFonts w:ascii="Arial" w:eastAsia="Arial Unicode MS" w:hAnsi="Arial"/>
          <w:b/>
          <w:bCs/>
          <w:color w:val="auto"/>
          <w:sz w:val="42"/>
          <w:szCs w:val="42"/>
          <w:u w:val="single"/>
          <w:rtl/>
        </w:rPr>
      </w:pPr>
      <w:r w:rsidRPr="00EB5943">
        <w:rPr>
          <w:rFonts w:ascii="Arial" w:eastAsia="Arial Unicode MS" w:hAnsi="Arial"/>
          <w:b/>
          <w:bCs/>
          <w:rtl/>
        </w:rPr>
        <w:t xml:space="preserve"> (وفق قواعد الشريعة ومقاصدها)</w:t>
      </w:r>
      <w:r w:rsidR="0011740D" w:rsidRPr="00EB5943">
        <w:rPr>
          <w:rFonts w:ascii="Arial" w:eastAsia="Arial Unicode MS" w:hAnsi="Arial"/>
          <w:rtl/>
        </w:rPr>
        <w:t xml:space="preserve">: </w:t>
      </w:r>
      <w:r w:rsidRPr="00EB5943">
        <w:rPr>
          <w:rFonts w:ascii="Arial" w:eastAsia="Arial Unicode MS" w:hAnsi="Arial"/>
          <w:rtl/>
        </w:rPr>
        <w:t xml:space="preserve">يلزم في التصرف حتى يكون منسوبا إلى </w:t>
      </w:r>
      <w:r w:rsidR="003D3162">
        <w:rPr>
          <w:rFonts w:ascii="Arial" w:eastAsia="Arial Unicode MS" w:hAnsi="Arial"/>
          <w:rtl/>
        </w:rPr>
        <w:t xml:space="preserve">شريعة السماء أن يكون قائما على </w:t>
      </w:r>
      <w:r w:rsidR="003D3162">
        <w:rPr>
          <w:rFonts w:ascii="Arial" w:eastAsia="Arial Unicode MS" w:hAnsi="Arial" w:hint="cs"/>
          <w:rtl/>
        </w:rPr>
        <w:t>إ</w:t>
      </w:r>
      <w:r w:rsidRPr="00EB5943">
        <w:rPr>
          <w:rFonts w:ascii="Arial" w:eastAsia="Arial Unicode MS" w:hAnsi="Arial"/>
          <w:rtl/>
        </w:rPr>
        <w:t>حدى القواعد الشرعية المنصوص عليها أو المستفادة من عموم النصوص الشرعية</w:t>
      </w:r>
      <w:r w:rsidR="0011740D" w:rsidRPr="00EB5943">
        <w:rPr>
          <w:rFonts w:ascii="Arial" w:eastAsia="Arial Unicode MS" w:hAnsi="Arial"/>
          <w:rtl/>
        </w:rPr>
        <w:t xml:space="preserve">، </w:t>
      </w:r>
      <w:r w:rsidRPr="00EB5943">
        <w:rPr>
          <w:rFonts w:ascii="Arial" w:eastAsia="Arial Unicode MS" w:hAnsi="Arial"/>
          <w:rtl/>
        </w:rPr>
        <w:t>كما يلزم أيضاَ أن يكون محققا لإحدى مقاصد الشريعة من حفظ الدين أو النفس أو العقل أو العرض أو المال وما يتبعها من مقاصد</w:t>
      </w:r>
      <w:r w:rsidR="0011740D" w:rsidRPr="00EB5943">
        <w:rPr>
          <w:rFonts w:ascii="Arial" w:eastAsia="Arial Unicode MS" w:hAnsi="Arial"/>
          <w:rtl/>
        </w:rPr>
        <w:t>.</w:t>
      </w:r>
      <w:r w:rsidR="008A2DD7">
        <w:rPr>
          <w:rFonts w:ascii="Arial" w:eastAsia="Arial Unicode MS" w:hAnsi="Arial"/>
          <w:b/>
          <w:bCs/>
          <w:color w:val="auto"/>
          <w:sz w:val="42"/>
          <w:szCs w:val="42"/>
          <w:u w:val="single"/>
          <w:rtl/>
        </w:rPr>
        <w:br w:type="page"/>
      </w:r>
    </w:p>
    <w:p w:rsidR="0076575A" w:rsidRPr="00090BDC" w:rsidRDefault="0076575A" w:rsidP="00EB5943">
      <w:pPr>
        <w:numPr>
          <w:ilvl w:val="0"/>
          <w:numId w:val="38"/>
        </w:numPr>
        <w:tabs>
          <w:tab w:val="left" w:pos="281"/>
        </w:tabs>
        <w:spacing w:before="240" w:line="276" w:lineRule="auto"/>
        <w:ind w:left="139" w:hanging="141"/>
        <w:jc w:val="lowKashida"/>
        <w:rPr>
          <w:rFonts w:ascii="Arial" w:eastAsia="Arial Unicode MS" w:hAnsi="Arial"/>
          <w:b/>
          <w:bCs/>
          <w:color w:val="auto"/>
          <w:sz w:val="42"/>
          <w:szCs w:val="42"/>
          <w:u w:val="single"/>
        </w:rPr>
      </w:pPr>
      <w:r w:rsidRPr="00090BDC">
        <w:rPr>
          <w:rFonts w:ascii="Arial" w:eastAsia="Arial Unicode MS" w:hAnsi="Arial"/>
          <w:b/>
          <w:bCs/>
          <w:color w:val="auto"/>
          <w:sz w:val="42"/>
          <w:szCs w:val="42"/>
          <w:u w:val="single"/>
          <w:rtl/>
        </w:rPr>
        <w:lastRenderedPageBreak/>
        <w:t>السلطة التشريعية والتنظيمية</w:t>
      </w:r>
    </w:p>
    <w:p w:rsidR="0011740D" w:rsidRPr="00EB5943" w:rsidRDefault="0076575A" w:rsidP="00B70DFF">
      <w:pPr>
        <w:tabs>
          <w:tab w:val="left" w:pos="281"/>
        </w:tabs>
        <w:spacing w:before="240" w:line="276" w:lineRule="auto"/>
        <w:ind w:firstLine="0"/>
        <w:jc w:val="lowKashida"/>
        <w:rPr>
          <w:rFonts w:ascii="Arial" w:eastAsia="Arial Unicode MS" w:hAnsi="Arial"/>
          <w:rtl/>
        </w:rPr>
      </w:pPr>
      <w:r w:rsidRPr="00EB5943">
        <w:rPr>
          <w:rFonts w:ascii="Arial" w:eastAsia="Arial Unicode MS" w:hAnsi="Arial"/>
          <w:b/>
          <w:bCs/>
          <w:rtl/>
        </w:rPr>
        <w:t>السلطة التشريعية</w:t>
      </w:r>
      <w:r w:rsidR="0011740D" w:rsidRPr="00EB5943">
        <w:rPr>
          <w:rFonts w:ascii="Arial" w:eastAsia="Arial Unicode MS" w:hAnsi="Arial"/>
          <w:rtl/>
        </w:rPr>
        <w:t xml:space="preserve">: </w:t>
      </w:r>
      <w:r w:rsidRPr="00EB5943">
        <w:rPr>
          <w:rFonts w:ascii="Arial" w:eastAsia="Arial Unicode MS" w:hAnsi="Arial"/>
          <w:rtl/>
        </w:rPr>
        <w:t>وهذه مصدرها النص</w:t>
      </w:r>
      <w:r w:rsidR="0011740D" w:rsidRPr="00EB5943">
        <w:rPr>
          <w:rFonts w:ascii="Arial" w:eastAsia="Arial Unicode MS" w:hAnsi="Arial"/>
          <w:rtl/>
        </w:rPr>
        <w:t xml:space="preserve">؛ </w:t>
      </w:r>
      <w:r w:rsidRPr="00EB5943">
        <w:rPr>
          <w:rFonts w:ascii="Arial" w:eastAsia="Arial Unicode MS" w:hAnsi="Arial"/>
          <w:rtl/>
        </w:rPr>
        <w:t xml:space="preserve">ويقصد بالنص </w:t>
      </w:r>
      <w:r w:rsidR="00B70DFF">
        <w:rPr>
          <w:rFonts w:ascii="Arial" w:eastAsia="Arial Unicode MS" w:hAnsi="Arial" w:hint="cs"/>
          <w:rtl/>
        </w:rPr>
        <w:t>"</w:t>
      </w:r>
      <w:r w:rsidRPr="00EB5943">
        <w:rPr>
          <w:rFonts w:ascii="Arial" w:eastAsia="Arial Unicode MS" w:hAnsi="Arial"/>
          <w:rtl/>
        </w:rPr>
        <w:t xml:space="preserve"> الكتاب</w:t>
      </w:r>
      <w:r w:rsidR="00B70DFF">
        <w:rPr>
          <w:rFonts w:ascii="Arial" w:eastAsia="Arial Unicode MS" w:hAnsi="Arial" w:hint="cs"/>
          <w:rtl/>
        </w:rPr>
        <w:t>،</w:t>
      </w:r>
      <w:r w:rsidRPr="00EB5943">
        <w:rPr>
          <w:rFonts w:ascii="Arial" w:eastAsia="Arial Unicode MS" w:hAnsi="Arial"/>
          <w:rtl/>
        </w:rPr>
        <w:t xml:space="preserve"> والسنة</w:t>
      </w:r>
      <w:r w:rsidR="00B70DFF">
        <w:rPr>
          <w:rFonts w:ascii="Arial" w:eastAsia="Arial Unicode MS" w:hAnsi="Arial" w:hint="cs"/>
          <w:rtl/>
        </w:rPr>
        <w:t>،</w:t>
      </w:r>
      <w:r w:rsidRPr="00EB5943">
        <w:rPr>
          <w:rFonts w:ascii="Arial" w:eastAsia="Arial Unicode MS" w:hAnsi="Arial"/>
          <w:rtl/>
        </w:rPr>
        <w:t xml:space="preserve"> وإجماع الأمة</w:t>
      </w:r>
      <w:r w:rsidR="00B70DFF">
        <w:rPr>
          <w:rFonts w:ascii="Arial" w:eastAsia="Arial Unicode MS" w:hAnsi="Arial" w:hint="cs"/>
          <w:rtl/>
        </w:rPr>
        <w:t>،</w:t>
      </w:r>
      <w:r w:rsidR="00B70DFF">
        <w:rPr>
          <w:rFonts w:ascii="Arial" w:eastAsia="Arial Unicode MS" w:hAnsi="Arial"/>
          <w:rtl/>
        </w:rPr>
        <w:t xml:space="preserve"> والقياس</w:t>
      </w:r>
      <w:r w:rsidR="00B70DFF">
        <w:rPr>
          <w:rFonts w:ascii="Arial" w:eastAsia="Arial Unicode MS" w:hAnsi="Arial" w:hint="cs"/>
          <w:rtl/>
        </w:rPr>
        <w:t>" ،</w:t>
      </w:r>
      <w:r w:rsidRPr="00EB5943">
        <w:rPr>
          <w:rFonts w:ascii="Arial" w:eastAsia="Arial Unicode MS" w:hAnsi="Arial"/>
          <w:rtl/>
        </w:rPr>
        <w:t xml:space="preserve"> والإجماع والقياس راجع</w:t>
      </w:r>
      <w:r w:rsidR="00B70DFF">
        <w:rPr>
          <w:rFonts w:ascii="Arial" w:eastAsia="Arial Unicode MS" w:hAnsi="Arial" w:hint="cs"/>
          <w:rtl/>
        </w:rPr>
        <w:t>ان</w:t>
      </w:r>
      <w:r w:rsidRPr="00EB5943">
        <w:rPr>
          <w:rFonts w:ascii="Arial" w:eastAsia="Arial Unicode MS" w:hAnsi="Arial"/>
          <w:rtl/>
        </w:rPr>
        <w:t xml:space="preserve"> إلى الكتاب والسنة</w:t>
      </w:r>
      <w:r w:rsidR="0011740D" w:rsidRPr="00EB5943">
        <w:rPr>
          <w:rFonts w:ascii="Arial" w:eastAsia="Arial Unicode MS" w:hAnsi="Arial"/>
          <w:rtl/>
        </w:rPr>
        <w:t xml:space="preserve">، </w:t>
      </w:r>
      <w:r w:rsidRPr="00EB5943">
        <w:rPr>
          <w:rFonts w:ascii="Arial" w:eastAsia="Arial Unicode MS" w:hAnsi="Arial"/>
          <w:rtl/>
        </w:rPr>
        <w:t>وهذه المصادر الأربعة مرجعها إلى الله سبحانه قال تعالى</w:t>
      </w:r>
      <w:r w:rsidR="0011740D" w:rsidRPr="00EB5943">
        <w:rPr>
          <w:rFonts w:ascii="Arial" w:eastAsia="Arial Unicode MS" w:hAnsi="Arial"/>
          <w:rtl/>
        </w:rPr>
        <w:t xml:space="preserve">: </w:t>
      </w:r>
      <w:r w:rsidR="00B70DFF">
        <w:rPr>
          <w:rFonts w:ascii="Arial" w:eastAsia="Arial Unicode MS" w:hAnsi="Arial" w:hint="cs"/>
          <w:rtl/>
        </w:rPr>
        <w:t>{</w:t>
      </w:r>
      <w:r w:rsidR="00B70DFF" w:rsidRPr="00B70DFF">
        <w:rPr>
          <w:rFonts w:ascii="Arial" w:eastAsia="Arial Unicode MS" w:hAnsi="Arial"/>
          <w:rtl/>
        </w:rPr>
        <w:t xml:space="preserve"> أَلَا لَهُ الْخَلْقُ وَالْأَمْرُ</w:t>
      </w:r>
      <w:r w:rsidR="00B70DFF">
        <w:rPr>
          <w:rFonts w:ascii="Arial" w:eastAsia="Arial Unicode MS" w:hAnsi="Arial" w:hint="cs"/>
          <w:rtl/>
        </w:rPr>
        <w:t>}</w:t>
      </w:r>
      <w:r w:rsidR="00B70DFF">
        <w:rPr>
          <w:rStyle w:val="FootnoteReference"/>
          <w:rFonts w:ascii="Arial" w:eastAsia="Arial Unicode MS" w:hAnsi="Arial"/>
          <w:rtl/>
        </w:rPr>
        <w:footnoteReference w:id="6"/>
      </w:r>
      <w:r w:rsidRPr="00EB5943">
        <w:rPr>
          <w:rFonts w:ascii="Arial" w:eastAsia="Arial Unicode MS" w:hAnsi="Arial"/>
          <w:rtl/>
        </w:rPr>
        <w:t xml:space="preserve"> وقال في موضع آخر</w:t>
      </w:r>
      <w:r w:rsidR="0011740D" w:rsidRPr="00EB5943">
        <w:rPr>
          <w:rFonts w:ascii="Arial" w:eastAsia="Arial Unicode MS" w:hAnsi="Arial"/>
          <w:rtl/>
        </w:rPr>
        <w:t xml:space="preserve">: </w:t>
      </w:r>
      <w:r w:rsidR="00B70DFF">
        <w:rPr>
          <w:rFonts w:ascii="Arial" w:eastAsia="Arial Unicode MS" w:hAnsi="Arial" w:hint="cs"/>
          <w:rtl/>
        </w:rPr>
        <w:t>{</w:t>
      </w:r>
      <w:r w:rsidRPr="00EB5943">
        <w:rPr>
          <w:rFonts w:ascii="Arial" w:eastAsia="Arial Unicode MS" w:hAnsi="Arial"/>
          <w:rtl/>
        </w:rPr>
        <w:t xml:space="preserve"> </w:t>
      </w:r>
      <w:r w:rsidR="00B70DFF" w:rsidRPr="00B70DFF">
        <w:rPr>
          <w:rFonts w:ascii="Arial" w:eastAsia="Arial Unicode MS" w:hAnsi="Arial"/>
          <w:rtl/>
        </w:rPr>
        <w:t>وَأَنِ احْكُمْ بَيْنَهُمْ بِمَا أَنْزَلَ اللَّهُ وَلَا تَتَّبِعْ أَهْوَاءَهُمْ</w:t>
      </w:r>
      <w:r w:rsidR="00B70DFF">
        <w:rPr>
          <w:rFonts w:ascii="Arial" w:eastAsia="Arial Unicode MS" w:hAnsi="Arial" w:hint="cs"/>
          <w:rtl/>
        </w:rPr>
        <w:t xml:space="preserve"> }</w:t>
      </w:r>
      <w:r w:rsidR="00B70DFF">
        <w:rPr>
          <w:rStyle w:val="FootnoteReference"/>
          <w:rFonts w:ascii="Arial" w:eastAsia="Arial Unicode MS" w:hAnsi="Arial"/>
          <w:rtl/>
        </w:rPr>
        <w:footnoteReference w:id="7"/>
      </w:r>
      <w:r w:rsidR="0011740D" w:rsidRPr="00EB5943">
        <w:rPr>
          <w:rFonts w:ascii="Arial" w:eastAsia="Arial Unicode MS" w:hAnsi="Arial"/>
          <w:rtl/>
        </w:rPr>
        <w:t xml:space="preserve">، </w:t>
      </w:r>
      <w:r w:rsidRPr="00EB5943">
        <w:rPr>
          <w:rFonts w:ascii="Arial" w:eastAsia="Arial Unicode MS" w:hAnsi="Arial"/>
          <w:rtl/>
        </w:rPr>
        <w:t>وقال</w:t>
      </w:r>
      <w:r w:rsidR="0011740D" w:rsidRPr="00EB5943">
        <w:rPr>
          <w:rFonts w:ascii="Arial" w:eastAsia="Arial Unicode MS" w:hAnsi="Arial"/>
          <w:rtl/>
        </w:rPr>
        <w:t xml:space="preserve">: </w:t>
      </w:r>
      <w:r w:rsidR="00B70DFF">
        <w:rPr>
          <w:rFonts w:ascii="Arial" w:eastAsia="Arial Unicode MS" w:hAnsi="Arial" w:hint="cs"/>
          <w:rtl/>
        </w:rPr>
        <w:t>{</w:t>
      </w:r>
      <w:r w:rsidRPr="00EB5943">
        <w:rPr>
          <w:rFonts w:ascii="Arial" w:eastAsia="Arial Unicode MS" w:hAnsi="Arial"/>
          <w:rtl/>
        </w:rPr>
        <w:t xml:space="preserve"> </w:t>
      </w:r>
      <w:r w:rsidR="00B70DFF" w:rsidRPr="00B70DFF">
        <w:rPr>
          <w:rFonts w:ascii="Arial" w:eastAsia="Arial Unicode MS" w:hAnsi="Arial"/>
          <w:rtl/>
        </w:rPr>
        <w:t>وَمَا كَانَ لِمُؤْمِنٍ وَلَا مُؤْمِنَةٍ إِذَا قَضَى اللَّهُ وَرَسُولُهُ أَمْرًا أَنْ يَكُونَ لَهُمُ الْخِيَرَةُ مِنْ أَمْرِهِمْ</w:t>
      </w:r>
      <w:r w:rsidR="00B70DFF">
        <w:rPr>
          <w:rFonts w:ascii="Arial" w:eastAsia="Arial Unicode MS" w:hAnsi="Arial"/>
          <w:rtl/>
        </w:rPr>
        <w:t xml:space="preserve"> </w:t>
      </w:r>
      <w:r w:rsidR="00B70DFF">
        <w:rPr>
          <w:rFonts w:ascii="Arial" w:eastAsia="Arial Unicode MS" w:hAnsi="Arial" w:hint="cs"/>
          <w:rtl/>
        </w:rPr>
        <w:t>}</w:t>
      </w:r>
      <w:r w:rsidR="00B70DFF">
        <w:rPr>
          <w:rStyle w:val="FootnoteReference"/>
          <w:rFonts w:ascii="Arial" w:eastAsia="Arial Unicode MS" w:hAnsi="Arial"/>
          <w:rtl/>
        </w:rPr>
        <w:footnoteReference w:id="8"/>
      </w:r>
      <w:r w:rsidR="0011740D" w:rsidRPr="00EB5943">
        <w:rPr>
          <w:rFonts w:ascii="Arial" w:eastAsia="Arial Unicode MS" w:hAnsi="Arial"/>
          <w:rtl/>
        </w:rPr>
        <w:t xml:space="preserve">؛ </w:t>
      </w:r>
      <w:r w:rsidRPr="00EB5943">
        <w:rPr>
          <w:rFonts w:ascii="Arial" w:eastAsia="Arial Unicode MS" w:hAnsi="Arial"/>
          <w:rtl/>
        </w:rPr>
        <w:t>وقال</w:t>
      </w:r>
      <w:r w:rsidR="0011740D" w:rsidRPr="00EB5943">
        <w:rPr>
          <w:rFonts w:ascii="Arial" w:eastAsia="Arial Unicode MS" w:hAnsi="Arial"/>
          <w:rtl/>
        </w:rPr>
        <w:t xml:space="preserve">: </w:t>
      </w:r>
      <w:r w:rsidR="00B70DFF">
        <w:rPr>
          <w:rFonts w:ascii="Arial" w:eastAsia="Arial Unicode MS" w:hAnsi="Arial" w:hint="cs"/>
          <w:rtl/>
        </w:rPr>
        <w:t>{</w:t>
      </w:r>
      <w:r w:rsidR="00B70DFF" w:rsidRPr="00B70DFF">
        <w:rPr>
          <w:rFonts w:ascii="Arial" w:eastAsia="Arial Unicode MS" w:hAnsi="Arial"/>
          <w:rtl/>
        </w:rPr>
        <w:t>فَلَا وَرَبِّكَ لَا يُؤْمِنُونَ حَتَّى يُحَكِّمُوكَ فِيمَا شَجَرَ بَيْنَهُمْ ثُمَّ لَا يَجِدُوا فِي أَنْفُسِهِمْ حَرَجًا مِمَّا قَضَيْتَ وَيُسَلِّمُوا تَسْلِيمًا</w:t>
      </w:r>
      <w:r w:rsidR="00B70DFF">
        <w:rPr>
          <w:rFonts w:ascii="Arial" w:eastAsia="Arial Unicode MS" w:hAnsi="Arial" w:hint="cs"/>
          <w:rtl/>
        </w:rPr>
        <w:t xml:space="preserve"> }</w:t>
      </w:r>
      <w:r w:rsidR="00B70DFF">
        <w:rPr>
          <w:rStyle w:val="FootnoteReference"/>
          <w:rFonts w:ascii="Arial" w:eastAsia="Arial Unicode MS" w:hAnsi="Arial"/>
          <w:rtl/>
        </w:rPr>
        <w:footnoteReference w:id="9"/>
      </w:r>
      <w:r w:rsidR="0011740D" w:rsidRPr="00EB5943">
        <w:rPr>
          <w:rFonts w:ascii="Arial" w:eastAsia="Arial Unicode MS" w:hAnsi="Arial"/>
          <w:rtl/>
        </w:rPr>
        <w:t xml:space="preserve">. </w:t>
      </w:r>
      <w:r w:rsidR="00A96C6A">
        <w:rPr>
          <w:rFonts w:ascii="Arial" w:eastAsia="Arial Unicode MS" w:hAnsi="Arial"/>
          <w:rtl/>
        </w:rPr>
        <w:t xml:space="preserve">وحذر سبحانه وتعالى من </w:t>
      </w:r>
      <w:r w:rsidR="00A96C6A">
        <w:rPr>
          <w:rFonts w:ascii="Arial" w:eastAsia="Arial Unicode MS" w:hAnsi="Arial" w:hint="cs"/>
          <w:rtl/>
        </w:rPr>
        <w:t>ا</w:t>
      </w:r>
      <w:r w:rsidRPr="00EB5943">
        <w:rPr>
          <w:rFonts w:ascii="Arial" w:eastAsia="Arial Unicode MS" w:hAnsi="Arial"/>
          <w:rtl/>
        </w:rPr>
        <w:t>تباع طريقة الجاهلين وقوانينهم ونظمهم فقال</w:t>
      </w:r>
      <w:r w:rsidR="0011740D" w:rsidRPr="00EB5943">
        <w:rPr>
          <w:rFonts w:ascii="Arial" w:eastAsia="Arial Unicode MS" w:hAnsi="Arial"/>
          <w:rtl/>
        </w:rPr>
        <w:t xml:space="preserve">: </w:t>
      </w:r>
      <w:r w:rsidR="00B70DFF">
        <w:rPr>
          <w:rFonts w:ascii="Arial" w:eastAsia="Arial Unicode MS" w:hAnsi="Arial" w:hint="cs"/>
          <w:rtl/>
        </w:rPr>
        <w:t>{</w:t>
      </w:r>
      <w:r w:rsidRPr="00EB5943">
        <w:rPr>
          <w:rFonts w:ascii="Arial" w:eastAsia="Arial Unicode MS" w:hAnsi="Arial"/>
          <w:rtl/>
        </w:rPr>
        <w:t xml:space="preserve"> </w:t>
      </w:r>
      <w:r w:rsidR="00B70DFF" w:rsidRPr="00B70DFF">
        <w:rPr>
          <w:rFonts w:ascii="Arial" w:eastAsia="Arial Unicode MS" w:hAnsi="Arial"/>
          <w:rtl/>
        </w:rPr>
        <w:t>أَفَحُكْمَ الْجَاهِلِيَّةِ يَبْغُونَ وَمَنْ أَحْسَنُ مِنَ اللَّهِ حُكْمًا لِقَوْمٍ يُوقِنُونَ</w:t>
      </w:r>
      <w:r w:rsidR="00B70DFF">
        <w:rPr>
          <w:rFonts w:ascii="Arial" w:eastAsia="Arial Unicode MS" w:hAnsi="Arial" w:hint="cs"/>
          <w:rtl/>
        </w:rPr>
        <w:t xml:space="preserve"> }</w:t>
      </w:r>
      <w:r w:rsidR="00B70DFF">
        <w:rPr>
          <w:rStyle w:val="FootnoteReference"/>
          <w:rFonts w:ascii="Arial" w:eastAsia="Arial Unicode MS" w:hAnsi="Arial"/>
          <w:rtl/>
        </w:rPr>
        <w:footnoteReference w:id="10"/>
      </w:r>
      <w:r w:rsidR="0011740D" w:rsidRPr="00EB5943">
        <w:rPr>
          <w:rFonts w:ascii="Arial" w:eastAsia="Arial Unicode MS" w:hAnsi="Arial"/>
          <w:rtl/>
        </w:rPr>
        <w:t xml:space="preserve">، </w:t>
      </w:r>
      <w:r w:rsidRPr="00EB5943">
        <w:rPr>
          <w:rFonts w:ascii="Arial" w:eastAsia="Arial Unicode MS" w:hAnsi="Arial"/>
          <w:rtl/>
        </w:rPr>
        <w:t>ووصف عز وجل من لم يحكم بشريعته بأنه كافر وظالم وفاسق</w:t>
      </w:r>
      <w:r w:rsidR="0011740D" w:rsidRPr="00EB5943">
        <w:rPr>
          <w:rFonts w:ascii="Arial" w:eastAsia="Arial Unicode MS" w:hAnsi="Arial"/>
          <w:rtl/>
        </w:rPr>
        <w:t xml:space="preserve">. </w:t>
      </w:r>
      <w:r w:rsidRPr="00EB5943">
        <w:rPr>
          <w:rFonts w:ascii="Arial" w:eastAsia="Arial Unicode MS" w:hAnsi="Arial"/>
          <w:rtl/>
        </w:rPr>
        <w:t>وهذا يدل على عظم ذنب من لم يحكم بما أنزل الله وأهمية التحاكم إلى شريعته في كل ميادين الحياة</w:t>
      </w:r>
      <w:r w:rsidR="0011740D" w:rsidRPr="00EB5943">
        <w:rPr>
          <w:rFonts w:ascii="Arial" w:eastAsia="Arial Unicode MS" w:hAnsi="Arial"/>
          <w:rtl/>
        </w:rPr>
        <w:t xml:space="preserve">، </w:t>
      </w:r>
      <w:r w:rsidRPr="00EB5943">
        <w:rPr>
          <w:rFonts w:ascii="Arial" w:eastAsia="Arial Unicode MS" w:hAnsi="Arial"/>
          <w:rtl/>
        </w:rPr>
        <w:t>فجميع النظم والقوانين في الدول الإسلامية يجب أن تكون عائدة في مجملها إلى التشريع الذي مصدره الكتاب والسنة</w:t>
      </w:r>
      <w:r w:rsidR="0011740D" w:rsidRPr="00EB5943">
        <w:rPr>
          <w:rFonts w:ascii="Arial" w:eastAsia="Arial Unicode MS" w:hAnsi="Arial"/>
          <w:rtl/>
        </w:rPr>
        <w:t>.</w:t>
      </w:r>
    </w:p>
    <w:p w:rsidR="0076575A" w:rsidRPr="00EB5943" w:rsidRDefault="0076575A" w:rsidP="00EB5943">
      <w:pPr>
        <w:tabs>
          <w:tab w:val="left" w:pos="281"/>
        </w:tabs>
        <w:spacing w:before="240" w:line="276" w:lineRule="auto"/>
        <w:ind w:firstLine="0"/>
        <w:jc w:val="lowKashida"/>
        <w:rPr>
          <w:rFonts w:ascii="Arial" w:eastAsia="Arial Unicode MS" w:hAnsi="Arial"/>
          <w:b/>
          <w:bCs/>
          <w:rtl/>
        </w:rPr>
      </w:pPr>
    </w:p>
    <w:p w:rsidR="0011740D" w:rsidRPr="00EB5943" w:rsidRDefault="0076575A" w:rsidP="00B70DFF">
      <w:pPr>
        <w:numPr>
          <w:ilvl w:val="0"/>
          <w:numId w:val="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b/>
          <w:bCs/>
          <w:rtl/>
        </w:rPr>
        <w:t>السلطة التنظيمية</w:t>
      </w:r>
      <w:r w:rsidR="0011740D" w:rsidRPr="00EB5943">
        <w:rPr>
          <w:rFonts w:ascii="Arial" w:eastAsia="Arial Unicode MS" w:hAnsi="Arial"/>
          <w:rtl/>
        </w:rPr>
        <w:t xml:space="preserve">: </w:t>
      </w:r>
      <w:r w:rsidRPr="00EB5943">
        <w:rPr>
          <w:rFonts w:ascii="Arial" w:eastAsia="Arial Unicode MS" w:hAnsi="Arial"/>
          <w:rtl/>
        </w:rPr>
        <w:t>ويقصد بها ما يسنه ولى الأمر في الدولة الإسلامية</w:t>
      </w:r>
      <w:r w:rsidR="0011740D" w:rsidRPr="00EB5943">
        <w:rPr>
          <w:rFonts w:ascii="Arial" w:eastAsia="Arial Unicode MS" w:hAnsi="Arial"/>
          <w:rtl/>
        </w:rPr>
        <w:t xml:space="preserve">، </w:t>
      </w:r>
      <w:r w:rsidRPr="00EB5943">
        <w:rPr>
          <w:rFonts w:ascii="Arial" w:eastAsia="Arial Unicode MS" w:hAnsi="Arial"/>
          <w:rtl/>
        </w:rPr>
        <w:t>أو يلزم به المجتمع المسلم نفسه</w:t>
      </w:r>
      <w:r w:rsidR="0011740D" w:rsidRPr="00EB5943">
        <w:rPr>
          <w:rFonts w:ascii="Arial" w:eastAsia="Arial Unicode MS" w:hAnsi="Arial"/>
          <w:rtl/>
        </w:rPr>
        <w:t xml:space="preserve">، </w:t>
      </w:r>
      <w:r w:rsidRPr="00EB5943">
        <w:rPr>
          <w:rFonts w:ascii="Arial" w:eastAsia="Arial Unicode MS" w:hAnsi="Arial"/>
          <w:rtl/>
        </w:rPr>
        <w:t>من أنظمة تضبط أمرهم وتحقق مصالحهم</w:t>
      </w:r>
      <w:r w:rsidR="0011740D" w:rsidRPr="00EB5943">
        <w:rPr>
          <w:rFonts w:ascii="Arial" w:eastAsia="Arial Unicode MS" w:hAnsi="Arial"/>
          <w:rtl/>
        </w:rPr>
        <w:t xml:space="preserve">. </w:t>
      </w:r>
      <w:r w:rsidRPr="00EB5943">
        <w:rPr>
          <w:rFonts w:ascii="Arial" w:eastAsia="Arial Unicode MS" w:hAnsi="Arial"/>
          <w:rtl/>
        </w:rPr>
        <w:t>فنجد أن التنظيم قائم على التشريع ومرتبط به ومتفرع عنه</w:t>
      </w:r>
      <w:r w:rsidR="0011740D" w:rsidRPr="00EB5943">
        <w:rPr>
          <w:rFonts w:ascii="Arial" w:eastAsia="Arial Unicode MS" w:hAnsi="Arial"/>
          <w:rtl/>
        </w:rPr>
        <w:t xml:space="preserve">، </w:t>
      </w:r>
      <w:r w:rsidRPr="00EB5943">
        <w:rPr>
          <w:rFonts w:ascii="Arial" w:eastAsia="Arial Unicode MS" w:hAnsi="Arial"/>
          <w:rtl/>
        </w:rPr>
        <w:t xml:space="preserve">وإذا كان مصدر التشريع هو النص فإن مصدر التنظيم هو المصلحة </w:t>
      </w:r>
      <w:r w:rsidR="00B70DFF">
        <w:rPr>
          <w:rFonts w:ascii="Arial" w:eastAsia="Arial Unicode MS" w:hAnsi="Arial"/>
          <w:rtl/>
        </w:rPr>
        <w:t>ويقصد بها</w:t>
      </w:r>
      <w:r w:rsidR="00B70DFF">
        <w:rPr>
          <w:rFonts w:ascii="Arial" w:eastAsia="Arial Unicode MS" w:hAnsi="Arial" w:hint="cs"/>
          <w:rtl/>
        </w:rPr>
        <w:t>: "</w:t>
      </w:r>
      <w:r w:rsidRPr="00EB5943">
        <w:rPr>
          <w:rFonts w:ascii="Arial" w:eastAsia="Arial Unicode MS" w:hAnsi="Arial"/>
          <w:rtl/>
        </w:rPr>
        <w:t>المصلحة المرسلة وما يتبعها من أدلة كالاستحسان وفتح الذريعة وسدها والعرف</w:t>
      </w:r>
      <w:r w:rsidR="00B70DFF">
        <w:rPr>
          <w:rFonts w:ascii="Arial" w:eastAsia="Arial Unicode MS" w:hAnsi="Arial" w:hint="cs"/>
          <w:rtl/>
        </w:rPr>
        <w:t>"</w:t>
      </w:r>
      <w:r w:rsidR="0011740D" w:rsidRPr="00EB5943">
        <w:rPr>
          <w:rFonts w:ascii="Arial" w:eastAsia="Arial Unicode MS" w:hAnsi="Arial"/>
          <w:rtl/>
        </w:rPr>
        <w:t xml:space="preserve">. </w:t>
      </w:r>
      <w:r w:rsidRPr="00EB5943">
        <w:rPr>
          <w:rFonts w:ascii="Arial" w:eastAsia="Arial Unicode MS" w:hAnsi="Arial"/>
          <w:rtl/>
        </w:rPr>
        <w:lastRenderedPageBreak/>
        <w:t>ويخرج بذلك المصلحة المنصوص عليها</w:t>
      </w:r>
      <w:r w:rsidR="0011740D" w:rsidRPr="00EB5943">
        <w:rPr>
          <w:rFonts w:ascii="Arial" w:eastAsia="Arial Unicode MS" w:hAnsi="Arial"/>
          <w:rtl/>
        </w:rPr>
        <w:t xml:space="preserve">، </w:t>
      </w:r>
      <w:r w:rsidRPr="00EB5943">
        <w:rPr>
          <w:rFonts w:ascii="Arial" w:eastAsia="Arial Unicode MS" w:hAnsi="Arial"/>
          <w:rtl/>
        </w:rPr>
        <w:t>أي التي نص الشارع على اعتبارها فهذه تابعة للقسم الأول</w:t>
      </w:r>
      <w:r w:rsidR="0011740D" w:rsidRPr="00EB5943">
        <w:rPr>
          <w:rFonts w:ascii="Arial" w:eastAsia="Arial Unicode MS" w:hAnsi="Arial"/>
          <w:rtl/>
        </w:rPr>
        <w:t xml:space="preserve">، </w:t>
      </w:r>
      <w:r w:rsidRPr="00EB5943">
        <w:rPr>
          <w:rFonts w:ascii="Arial" w:eastAsia="Arial Unicode MS" w:hAnsi="Arial"/>
          <w:rtl/>
        </w:rPr>
        <w:t>مثال ذلك الانتشار والسعي في طلب الرزق بعد أداء العبادة</w:t>
      </w:r>
      <w:r w:rsidR="0011740D" w:rsidRPr="00EB5943">
        <w:rPr>
          <w:rFonts w:ascii="Arial" w:eastAsia="Arial Unicode MS" w:hAnsi="Arial"/>
          <w:rtl/>
        </w:rPr>
        <w:t xml:space="preserve">، </w:t>
      </w:r>
      <w:r w:rsidRPr="00EB5943">
        <w:rPr>
          <w:rFonts w:ascii="Arial" w:eastAsia="Arial Unicode MS" w:hAnsi="Arial"/>
          <w:rtl/>
        </w:rPr>
        <w:t>قال تعالى</w:t>
      </w:r>
      <w:r w:rsidR="0011740D" w:rsidRPr="00EB5943">
        <w:rPr>
          <w:rFonts w:ascii="Arial" w:eastAsia="Arial Unicode MS" w:hAnsi="Arial"/>
          <w:rtl/>
        </w:rPr>
        <w:t xml:space="preserve">: </w:t>
      </w:r>
      <w:r w:rsidR="00B70DFF">
        <w:rPr>
          <w:rFonts w:ascii="Arial" w:eastAsia="Arial Unicode MS" w:hAnsi="Arial" w:hint="cs"/>
          <w:rtl/>
        </w:rPr>
        <w:t>{</w:t>
      </w:r>
      <w:r w:rsidRPr="00EB5943">
        <w:rPr>
          <w:rFonts w:ascii="Arial" w:eastAsia="Arial Unicode MS" w:hAnsi="Arial"/>
          <w:rtl/>
        </w:rPr>
        <w:t xml:space="preserve"> </w:t>
      </w:r>
      <w:r w:rsidR="00B70DFF" w:rsidRPr="00B70DFF">
        <w:rPr>
          <w:rFonts w:ascii="Arial" w:eastAsia="Arial Unicode MS" w:hAnsi="Arial"/>
          <w:rtl/>
        </w:rPr>
        <w:t>فَإِذَا قُضِيَتِ الصَّلَاةُ فَانْتَشِرُوا فِي الْأَرْضِ</w:t>
      </w:r>
      <w:r w:rsidR="00B70DFF">
        <w:rPr>
          <w:rFonts w:ascii="Arial" w:eastAsia="Arial Unicode MS" w:hAnsi="Arial" w:hint="cs"/>
          <w:rtl/>
        </w:rPr>
        <w:t xml:space="preserve"> }</w:t>
      </w:r>
      <w:r w:rsidR="00B70DFF">
        <w:rPr>
          <w:rStyle w:val="FootnoteReference"/>
          <w:rFonts w:ascii="Arial" w:eastAsia="Arial Unicode MS" w:hAnsi="Arial"/>
          <w:rtl/>
        </w:rPr>
        <w:footnoteReference w:id="11"/>
      </w:r>
      <w:r w:rsidR="0011740D" w:rsidRPr="00EB5943">
        <w:rPr>
          <w:rFonts w:ascii="Arial" w:eastAsia="Arial Unicode MS" w:hAnsi="Arial"/>
          <w:rtl/>
        </w:rPr>
        <w:t xml:space="preserve">، </w:t>
      </w:r>
      <w:r w:rsidRPr="00EB5943">
        <w:rPr>
          <w:rFonts w:ascii="Arial" w:eastAsia="Arial Unicode MS" w:hAnsi="Arial"/>
          <w:rtl/>
        </w:rPr>
        <w:t>كما تخرج  المصلحة الملغاة وهي التي ألغت الشريعة اعتبارها مثل</w:t>
      </w:r>
      <w:r w:rsidR="0011740D" w:rsidRPr="00EB5943">
        <w:rPr>
          <w:rFonts w:ascii="Arial" w:eastAsia="Arial Unicode MS" w:hAnsi="Arial"/>
          <w:rtl/>
        </w:rPr>
        <w:t xml:space="preserve">: </w:t>
      </w:r>
      <w:r w:rsidRPr="00EB5943">
        <w:rPr>
          <w:rFonts w:ascii="Arial" w:eastAsia="Arial Unicode MS" w:hAnsi="Arial"/>
          <w:rtl/>
        </w:rPr>
        <w:t>أكل الربا وشرب الخمر ولعب القمار</w:t>
      </w:r>
      <w:r w:rsidR="0011740D" w:rsidRPr="00EB5943">
        <w:rPr>
          <w:rFonts w:ascii="Arial" w:eastAsia="Arial Unicode MS" w:hAnsi="Arial"/>
          <w:rtl/>
        </w:rPr>
        <w:t xml:space="preserve">، </w:t>
      </w:r>
      <w:r w:rsidRPr="00EB5943">
        <w:rPr>
          <w:rFonts w:ascii="Arial" w:eastAsia="Arial Unicode MS" w:hAnsi="Arial"/>
          <w:rtl/>
        </w:rPr>
        <w:t>قال الله تعالى بشأن الخمر</w:t>
      </w:r>
      <w:r w:rsidR="0011740D" w:rsidRPr="00EB5943">
        <w:rPr>
          <w:rFonts w:ascii="Arial" w:eastAsia="Arial Unicode MS" w:hAnsi="Arial"/>
          <w:rtl/>
        </w:rPr>
        <w:t xml:space="preserve">: </w:t>
      </w:r>
      <w:r w:rsidR="00B70DFF">
        <w:rPr>
          <w:rFonts w:ascii="Arial" w:eastAsia="Arial Unicode MS" w:hAnsi="Arial" w:hint="cs"/>
          <w:rtl/>
        </w:rPr>
        <w:t>{</w:t>
      </w:r>
      <w:r w:rsidR="00EB5943">
        <w:rPr>
          <w:rFonts w:ascii="Arial" w:eastAsia="Arial Unicode MS" w:hAnsi="Arial"/>
          <w:rtl/>
        </w:rPr>
        <w:t xml:space="preserve"> </w:t>
      </w:r>
      <w:r w:rsidR="00B70DFF" w:rsidRPr="00B70DFF">
        <w:rPr>
          <w:rFonts w:ascii="Arial" w:eastAsia="Arial Unicode MS" w:hAnsi="Arial"/>
          <w:rtl/>
        </w:rPr>
        <w:t>وَإِثْمُهُمَا أَكْبَرُ مِنْ نَفْعِهِمَا</w:t>
      </w:r>
      <w:r w:rsidR="00B70DFF">
        <w:rPr>
          <w:rFonts w:ascii="Arial" w:eastAsia="Arial Unicode MS" w:hAnsi="Arial" w:hint="cs"/>
          <w:rtl/>
        </w:rPr>
        <w:t xml:space="preserve"> }</w:t>
      </w:r>
      <w:r w:rsidR="00E86CC4">
        <w:rPr>
          <w:rStyle w:val="FootnoteReference"/>
          <w:rFonts w:ascii="Arial" w:eastAsia="Arial Unicode MS" w:hAnsi="Arial"/>
          <w:rtl/>
        </w:rPr>
        <w:footnoteReference w:id="12"/>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ومن الأمثلة على التنظيم</w:t>
      </w:r>
      <w:r w:rsidR="0011740D" w:rsidRPr="00EB5943">
        <w:rPr>
          <w:rFonts w:ascii="Arial" w:eastAsia="Arial Unicode MS" w:hAnsi="Arial"/>
          <w:b/>
          <w:bCs/>
          <w:rtl/>
        </w:rPr>
        <w:t xml:space="preserve">: </w:t>
      </w:r>
      <w:r w:rsidRPr="00EB5943">
        <w:rPr>
          <w:rFonts w:ascii="Arial" w:eastAsia="Arial Unicode MS" w:hAnsi="Arial"/>
          <w:rtl/>
        </w:rPr>
        <w:t>أن تسن الدولة أنظمة للمرور والتجارة والصحة والتعليم بأقسامه وطريقة الاستفادة من الثروة والاستفادة من الأموال العامة وتنظيم العمل في الدولة ورسم أصول العلاقات الدولية مع الدول الأخرى وتنظيم المباني والعقارات وغير ذلك من الأنظمة التي تخدم المجتمع</w:t>
      </w:r>
      <w:r w:rsidR="00E86CC4">
        <w:rPr>
          <w:rFonts w:ascii="Arial" w:eastAsia="Arial Unicode MS" w:hAnsi="Arial" w:hint="cs"/>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وهذه الأنظمة يجب أن تكون بمجملها راجعة إلى قواعد عامة أقرتها الشريعة الإسلامية</w:t>
      </w:r>
      <w:r w:rsidR="0011740D" w:rsidRPr="00EB5943">
        <w:rPr>
          <w:rFonts w:ascii="Arial" w:eastAsia="Arial Unicode MS" w:hAnsi="Arial"/>
          <w:rtl/>
        </w:rPr>
        <w:t xml:space="preserve">، </w:t>
      </w:r>
      <w:r w:rsidRPr="00EB5943">
        <w:rPr>
          <w:rFonts w:ascii="Arial" w:eastAsia="Arial Unicode MS" w:hAnsi="Arial"/>
          <w:rtl/>
        </w:rPr>
        <w:t>أي أن هذه الأنظمة تقوم – في غالب أحكامها وإجراءاتها-  على المصلحة الشرعية</w:t>
      </w:r>
      <w:r w:rsidR="0011740D" w:rsidRPr="00EB5943">
        <w:rPr>
          <w:rFonts w:ascii="Arial" w:eastAsia="Arial Unicode MS" w:hAnsi="Arial"/>
          <w:rtl/>
        </w:rPr>
        <w:t xml:space="preserve">، </w:t>
      </w:r>
      <w:r w:rsidRPr="00EB5943">
        <w:rPr>
          <w:rFonts w:ascii="Arial" w:eastAsia="Arial Unicode MS" w:hAnsi="Arial"/>
          <w:rtl/>
        </w:rPr>
        <w:t>والمصلحة الشرعية راجعة إلى دليل النص من حيث عمومها وكلياتها</w:t>
      </w:r>
      <w:r w:rsidR="0011740D" w:rsidRPr="00EB5943">
        <w:rPr>
          <w:rFonts w:ascii="Arial" w:eastAsia="Arial Unicode MS" w:hAnsi="Arial"/>
          <w:rtl/>
        </w:rPr>
        <w:t xml:space="preserve">، </w:t>
      </w:r>
      <w:r w:rsidRPr="00EB5943">
        <w:rPr>
          <w:rFonts w:ascii="Arial" w:eastAsia="Arial Unicode MS" w:hAnsi="Arial"/>
          <w:rtl/>
        </w:rPr>
        <w:t>فمثلاَ</w:t>
      </w:r>
      <w:r w:rsidR="0011740D" w:rsidRPr="00EB5943">
        <w:rPr>
          <w:rFonts w:ascii="Arial" w:eastAsia="Arial Unicode MS" w:hAnsi="Arial"/>
          <w:rtl/>
        </w:rPr>
        <w:t>:</w:t>
      </w:r>
    </w:p>
    <w:p w:rsidR="0011740D" w:rsidRPr="00EB5943" w:rsidRDefault="00E86CC4" w:rsidP="00E86CC4">
      <w:pPr>
        <w:tabs>
          <w:tab w:val="left" w:pos="281"/>
        </w:tabs>
        <w:spacing w:before="240" w:line="276" w:lineRule="auto"/>
        <w:ind w:hanging="2"/>
        <w:jc w:val="lowKashida"/>
        <w:rPr>
          <w:rFonts w:ascii="Arial" w:eastAsia="Arial Unicode MS" w:hAnsi="Arial"/>
          <w:rtl/>
        </w:rPr>
      </w:pPr>
      <w:r>
        <w:rPr>
          <w:rFonts w:ascii="Arial" w:eastAsia="Arial Unicode MS" w:hAnsi="Arial"/>
          <w:rtl/>
        </w:rPr>
        <w:t xml:space="preserve"> </w:t>
      </w:r>
      <w:r>
        <w:rPr>
          <w:rFonts w:ascii="Arial" w:eastAsia="Arial Unicode MS" w:hAnsi="Arial" w:hint="cs"/>
          <w:rtl/>
        </w:rPr>
        <w:t>"</w:t>
      </w:r>
      <w:r>
        <w:rPr>
          <w:rFonts w:ascii="Arial" w:eastAsia="Arial Unicode MS" w:hAnsi="Arial"/>
          <w:rtl/>
        </w:rPr>
        <w:t>الوقوف عند إشارة المرور</w:t>
      </w:r>
      <w:r>
        <w:rPr>
          <w:rFonts w:ascii="Arial" w:eastAsia="Arial Unicode MS" w:hAnsi="Arial" w:hint="cs"/>
          <w:rtl/>
        </w:rPr>
        <w:t>":</w:t>
      </w:r>
      <w:r w:rsidR="0076575A" w:rsidRPr="00EB5943">
        <w:rPr>
          <w:rFonts w:ascii="Arial" w:eastAsia="Arial Unicode MS" w:hAnsi="Arial"/>
          <w:rtl/>
        </w:rPr>
        <w:t xml:space="preserve"> حكمه الوجوب</w:t>
      </w:r>
      <w:r w:rsidR="0011740D" w:rsidRPr="00EB5943">
        <w:rPr>
          <w:rFonts w:ascii="Arial" w:eastAsia="Arial Unicode MS" w:hAnsi="Arial"/>
          <w:rtl/>
        </w:rPr>
        <w:t xml:space="preserve">، </w:t>
      </w:r>
      <w:r w:rsidR="0076575A" w:rsidRPr="00EB5943">
        <w:rPr>
          <w:rFonts w:ascii="Arial" w:eastAsia="Arial Unicode MS" w:hAnsi="Arial"/>
          <w:rtl/>
        </w:rPr>
        <w:t>ومصدر الوجوب</w:t>
      </w:r>
      <w:r w:rsidR="0011740D" w:rsidRPr="00EB5943">
        <w:rPr>
          <w:rFonts w:ascii="Arial" w:eastAsia="Arial Unicode MS" w:hAnsi="Arial"/>
          <w:rtl/>
        </w:rPr>
        <w:t xml:space="preserve">: </w:t>
      </w:r>
      <w:r w:rsidR="0076575A" w:rsidRPr="00EB5943">
        <w:rPr>
          <w:rFonts w:ascii="Arial" w:eastAsia="Arial Unicode MS" w:hAnsi="Arial"/>
          <w:rtl/>
        </w:rPr>
        <w:t>طاعة ولي الأمر</w:t>
      </w:r>
      <w:r w:rsidR="0011740D" w:rsidRPr="00EB5943">
        <w:rPr>
          <w:rFonts w:ascii="Arial" w:eastAsia="Arial Unicode MS" w:hAnsi="Arial"/>
          <w:rtl/>
        </w:rPr>
        <w:t xml:space="preserve">، </w:t>
      </w:r>
      <w:r w:rsidR="0076575A" w:rsidRPr="00EB5943">
        <w:rPr>
          <w:rFonts w:ascii="Arial" w:eastAsia="Arial Unicode MS" w:hAnsi="Arial"/>
          <w:rtl/>
        </w:rPr>
        <w:t>وطاعة ولي الأمر في هذه الحالة معتبرة لأنه يقصد بهذا التنظيم ضبط السير والمحافظة على أرواح الناس وأموالهم</w:t>
      </w:r>
      <w:r w:rsidR="0011740D" w:rsidRPr="00EB5943">
        <w:rPr>
          <w:rFonts w:ascii="Arial" w:eastAsia="Arial Unicode MS" w:hAnsi="Arial"/>
          <w:rtl/>
        </w:rPr>
        <w:t xml:space="preserve">، </w:t>
      </w:r>
      <w:r w:rsidR="00A96C6A">
        <w:rPr>
          <w:rFonts w:ascii="Arial" w:eastAsia="Arial Unicode MS" w:hAnsi="Arial"/>
          <w:rtl/>
        </w:rPr>
        <w:t>أي أنه محقق لمصلحة ودار</w:t>
      </w:r>
      <w:r w:rsidR="00A96C6A">
        <w:rPr>
          <w:rFonts w:ascii="Arial" w:eastAsia="Arial Unicode MS" w:hAnsi="Arial" w:hint="cs"/>
          <w:rtl/>
        </w:rPr>
        <w:t>ء</w:t>
      </w:r>
      <w:r w:rsidR="0076575A" w:rsidRPr="00EB5943">
        <w:rPr>
          <w:rFonts w:ascii="Arial" w:eastAsia="Arial Unicode MS" w:hAnsi="Arial"/>
          <w:rtl/>
        </w:rPr>
        <w:t xml:space="preserve"> لمفسدة</w:t>
      </w:r>
      <w:r w:rsidR="0011740D" w:rsidRPr="00EB5943">
        <w:rPr>
          <w:rFonts w:ascii="Arial" w:eastAsia="Arial Unicode MS" w:hAnsi="Arial"/>
          <w:rtl/>
        </w:rPr>
        <w:t xml:space="preserve">، </w:t>
      </w:r>
      <w:r w:rsidR="0076575A" w:rsidRPr="00EB5943">
        <w:rPr>
          <w:rFonts w:ascii="Arial" w:eastAsia="Arial Unicode MS" w:hAnsi="Arial"/>
          <w:rtl/>
        </w:rPr>
        <w:t>ومن ثمَّ نجد أن مصدر الإلزام في هذه الحالة عائد إلى قاعدة عامة نص الله عليها بقوله</w:t>
      </w:r>
      <w:r w:rsidR="0011740D" w:rsidRPr="00EB5943">
        <w:rPr>
          <w:rFonts w:ascii="Arial" w:eastAsia="Arial Unicode MS" w:hAnsi="Arial"/>
          <w:rtl/>
        </w:rPr>
        <w:t>:</w:t>
      </w:r>
      <w:r>
        <w:rPr>
          <w:rFonts w:ascii="Arial" w:eastAsia="Arial Unicode MS" w:hAnsi="Arial" w:hint="cs"/>
          <w:rtl/>
        </w:rPr>
        <w:t xml:space="preserve"> {</w:t>
      </w:r>
      <w:r w:rsidR="0011740D" w:rsidRPr="00EB5943">
        <w:rPr>
          <w:rFonts w:ascii="Arial" w:eastAsia="Arial Unicode MS" w:hAnsi="Arial"/>
          <w:rtl/>
        </w:rPr>
        <w:t xml:space="preserve"> </w:t>
      </w:r>
      <w:r w:rsidRPr="00E86CC4">
        <w:rPr>
          <w:rFonts w:ascii="Arial" w:eastAsia="Arial Unicode MS" w:hAnsi="Arial"/>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E86CC4">
        <w:rPr>
          <w:rFonts w:ascii="Arial" w:eastAsia="Arial Unicode MS" w:hAnsi="Arial" w:hint="cs"/>
          <w:rtl/>
        </w:rPr>
        <w:t xml:space="preserve"> }</w:t>
      </w:r>
      <w:r>
        <w:rPr>
          <w:rStyle w:val="FootnoteReference"/>
          <w:rFonts w:ascii="Arial" w:eastAsia="Arial Unicode MS" w:hAnsi="Arial"/>
          <w:rtl/>
        </w:rPr>
        <w:footnoteReference w:id="13"/>
      </w:r>
      <w:r w:rsidR="0011740D" w:rsidRPr="00EB5943">
        <w:rPr>
          <w:rFonts w:ascii="Arial" w:eastAsia="Arial Unicode MS" w:hAnsi="Arial"/>
          <w:rtl/>
        </w:rPr>
        <w:t xml:space="preserve">، </w:t>
      </w:r>
      <w:r w:rsidR="0076575A" w:rsidRPr="00EB5943">
        <w:rPr>
          <w:rFonts w:ascii="Arial" w:eastAsia="Arial Unicode MS" w:hAnsi="Arial"/>
          <w:rtl/>
        </w:rPr>
        <w:t xml:space="preserve">كما أنه محقق شيء لمقصد شرعي معلوم من الدين </w:t>
      </w:r>
      <w:r w:rsidR="0076575A" w:rsidRPr="00EB5943">
        <w:rPr>
          <w:rFonts w:ascii="Arial" w:eastAsia="Arial Unicode MS" w:hAnsi="Arial"/>
          <w:rtl/>
        </w:rPr>
        <w:lastRenderedPageBreak/>
        <w:t>بالضرورة وهو</w:t>
      </w:r>
      <w:r w:rsidR="0011740D" w:rsidRPr="00EB5943">
        <w:rPr>
          <w:rFonts w:ascii="Arial" w:eastAsia="Arial Unicode MS" w:hAnsi="Arial"/>
          <w:rtl/>
        </w:rPr>
        <w:t xml:space="preserve">: </w:t>
      </w:r>
      <w:r w:rsidR="0076575A" w:rsidRPr="00EB5943">
        <w:rPr>
          <w:rFonts w:ascii="Arial" w:eastAsia="Arial Unicode MS" w:hAnsi="Arial"/>
          <w:rtl/>
        </w:rPr>
        <w:t>حفظ النفوس</w:t>
      </w:r>
      <w:r>
        <w:rPr>
          <w:rFonts w:ascii="Arial" w:eastAsia="Arial Unicode MS" w:hAnsi="Arial" w:hint="cs"/>
          <w:rtl/>
        </w:rPr>
        <w:t>،</w:t>
      </w:r>
      <w:r w:rsidR="0076575A" w:rsidRPr="00EB5943">
        <w:rPr>
          <w:rFonts w:ascii="Arial" w:eastAsia="Arial Unicode MS" w:hAnsi="Arial"/>
          <w:rtl/>
        </w:rPr>
        <w:t xml:space="preserve"> وحفظ الأموال</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وهذ</w:t>
      </w:r>
      <w:r w:rsidR="00E86CC4">
        <w:rPr>
          <w:rFonts w:ascii="Arial" w:eastAsia="Arial Unicode MS" w:hAnsi="Arial"/>
          <w:rtl/>
        </w:rPr>
        <w:t xml:space="preserve">ا القسم هو محل دراستنا بدليله </w:t>
      </w:r>
      <w:r w:rsidR="00E86CC4">
        <w:rPr>
          <w:rFonts w:ascii="Arial" w:eastAsia="Arial Unicode MS" w:hAnsi="Arial" w:hint="cs"/>
          <w:rtl/>
        </w:rPr>
        <w:t>"</w:t>
      </w:r>
      <w:r w:rsidR="00E86CC4">
        <w:rPr>
          <w:rFonts w:ascii="Arial" w:eastAsia="Arial Unicode MS" w:hAnsi="Arial"/>
          <w:rtl/>
        </w:rPr>
        <w:t xml:space="preserve">المصلحة </w:t>
      </w:r>
      <w:r w:rsidR="00E86CC4">
        <w:rPr>
          <w:rFonts w:ascii="Arial" w:eastAsia="Arial Unicode MS" w:hAnsi="Arial" w:hint="cs"/>
          <w:rtl/>
        </w:rPr>
        <w:t>"</w:t>
      </w:r>
      <w:r w:rsidRPr="00EB5943">
        <w:rPr>
          <w:rFonts w:ascii="Arial" w:eastAsia="Arial Unicode MS" w:hAnsi="Arial"/>
          <w:rtl/>
        </w:rPr>
        <w:t xml:space="preserve"> والأدلة المتفرع</w:t>
      </w:r>
      <w:r w:rsidR="00A96C6A">
        <w:rPr>
          <w:rFonts w:ascii="Arial" w:eastAsia="Arial Unicode MS" w:hAnsi="Arial" w:hint="cs"/>
          <w:rtl/>
        </w:rPr>
        <w:t>ة</w:t>
      </w:r>
      <w:r w:rsidRPr="00EB5943">
        <w:rPr>
          <w:rFonts w:ascii="Arial" w:eastAsia="Arial Unicode MS" w:hAnsi="Arial"/>
          <w:rtl/>
        </w:rPr>
        <w:t xml:space="preserve"> عنه وهي الاستحسان</w:t>
      </w:r>
      <w:r w:rsidR="00E86CC4">
        <w:rPr>
          <w:rFonts w:ascii="Arial" w:eastAsia="Arial Unicode MS" w:hAnsi="Arial" w:hint="cs"/>
          <w:rtl/>
        </w:rPr>
        <w:t>،</w:t>
      </w:r>
      <w:r w:rsidRPr="00EB5943">
        <w:rPr>
          <w:rFonts w:ascii="Arial" w:eastAsia="Arial Unicode MS" w:hAnsi="Arial"/>
          <w:rtl/>
        </w:rPr>
        <w:t xml:space="preserve"> وسد الذريعة</w:t>
      </w:r>
      <w:r w:rsidR="00E86CC4">
        <w:rPr>
          <w:rFonts w:ascii="Arial" w:eastAsia="Arial Unicode MS" w:hAnsi="Arial" w:hint="cs"/>
          <w:rtl/>
        </w:rPr>
        <w:t>،</w:t>
      </w:r>
      <w:r w:rsidRPr="00EB5943">
        <w:rPr>
          <w:rFonts w:ascii="Arial" w:eastAsia="Arial Unicode MS" w:hAnsi="Arial"/>
          <w:rtl/>
        </w:rPr>
        <w:t xml:space="preserve"> والعرف</w:t>
      </w:r>
      <w:r w:rsidR="00E86CC4">
        <w:rPr>
          <w:rFonts w:ascii="Arial" w:eastAsia="Arial Unicode MS" w:hAnsi="Arial" w:hint="cs"/>
          <w:rtl/>
        </w:rPr>
        <w:t>،</w:t>
      </w:r>
      <w:r w:rsidRPr="00EB5943">
        <w:rPr>
          <w:rFonts w:ascii="Arial" w:eastAsia="Arial Unicode MS" w:hAnsi="Arial"/>
          <w:rtl/>
        </w:rPr>
        <w:t xml:space="preserve"> وإن كان الدليلان الآخ</w:t>
      </w:r>
      <w:r w:rsidR="00A96C6A">
        <w:rPr>
          <w:rFonts w:ascii="Arial" w:eastAsia="Arial Unicode MS" w:hAnsi="Arial"/>
          <w:rtl/>
        </w:rPr>
        <w:t>ران لهما ارتباط أيضا بالنص</w:t>
      </w:r>
      <w:r w:rsidR="00E86CC4">
        <w:rPr>
          <w:rFonts w:ascii="Arial" w:eastAsia="Arial Unicode MS" w:hAnsi="Arial" w:hint="cs"/>
          <w:rtl/>
        </w:rPr>
        <w:t>؛</w:t>
      </w:r>
      <w:r w:rsidR="00A96C6A">
        <w:rPr>
          <w:rFonts w:ascii="Arial" w:eastAsia="Arial Unicode MS" w:hAnsi="Arial"/>
          <w:rtl/>
        </w:rPr>
        <w:t xml:space="preserve"> حيث </w:t>
      </w:r>
      <w:r w:rsidR="00A96C6A">
        <w:rPr>
          <w:rFonts w:ascii="Arial" w:eastAsia="Arial Unicode MS" w:hAnsi="Arial" w:hint="cs"/>
          <w:rtl/>
        </w:rPr>
        <w:t>إ</w:t>
      </w:r>
      <w:r w:rsidRPr="00EB5943">
        <w:rPr>
          <w:rFonts w:ascii="Arial" w:eastAsia="Arial Unicode MS" w:hAnsi="Arial"/>
          <w:rtl/>
        </w:rPr>
        <w:t>ن سد الذريعة هو إجراء يتخذ في حالة أن يكون الحكم أو التصرف يؤدي إلى المفسدة فيمنع الإقدام عليه</w:t>
      </w:r>
      <w:r w:rsidR="0011740D" w:rsidRPr="00EB5943">
        <w:rPr>
          <w:rFonts w:ascii="Arial" w:eastAsia="Arial Unicode MS" w:hAnsi="Arial"/>
          <w:rtl/>
        </w:rPr>
        <w:t xml:space="preserve">، </w:t>
      </w:r>
      <w:r w:rsidRPr="00EB5943">
        <w:rPr>
          <w:rFonts w:ascii="Arial" w:eastAsia="Arial Unicode MS" w:hAnsi="Arial"/>
          <w:rtl/>
        </w:rPr>
        <w:t>وكذلك العرف نجد أنه مرتبط بالنص لأن كثيرا من الأحكام الشرعية خاصة في المعاملات ترجع ضوابطها إلى ما تعارف عليه الناس كالنفقة وسعر ومهر المثل ونحو ذلك</w:t>
      </w:r>
      <w:r w:rsidR="0011740D" w:rsidRPr="00EB5943">
        <w:rPr>
          <w:rFonts w:ascii="Arial" w:eastAsia="Arial Unicode MS" w:hAnsi="Arial"/>
          <w:rtl/>
        </w:rPr>
        <w:t>.</w:t>
      </w:r>
    </w:p>
    <w:p w:rsidR="0076575A" w:rsidRPr="00EB5943" w:rsidRDefault="0076575A" w:rsidP="00EB5943">
      <w:pPr>
        <w:tabs>
          <w:tab w:val="left" w:pos="281"/>
        </w:tabs>
        <w:spacing w:before="240" w:line="276" w:lineRule="auto"/>
        <w:ind w:hanging="2"/>
        <w:jc w:val="lowKashida"/>
        <w:rPr>
          <w:rFonts w:ascii="Arial" w:eastAsia="Arial Unicode MS" w:hAnsi="Arial"/>
          <w:b/>
          <w:bCs/>
          <w:rtl/>
        </w:rPr>
      </w:pPr>
    </w:p>
    <w:p w:rsidR="0076575A" w:rsidRPr="00EB5943" w:rsidRDefault="0076575A" w:rsidP="00EB5943">
      <w:pPr>
        <w:shd w:val="clear" w:color="auto" w:fill="FF9900"/>
        <w:tabs>
          <w:tab w:val="left" w:pos="281"/>
        </w:tabs>
        <w:spacing w:before="240" w:line="276" w:lineRule="auto"/>
        <w:ind w:hanging="2"/>
        <w:jc w:val="lowKashida"/>
        <w:rPr>
          <w:b/>
          <w:bCs/>
        </w:rPr>
      </w:pPr>
      <w:r w:rsidRPr="00EB5943">
        <w:rPr>
          <w:rFonts w:hint="cs"/>
          <w:b/>
          <w:bCs/>
          <w:rtl/>
        </w:rPr>
        <w:t>أكتب تعريفا للسياسة الشرعية من واقع ما فهمت</w:t>
      </w:r>
    </w:p>
    <w:p w:rsidR="0076575A" w:rsidRPr="00EB5943" w:rsidRDefault="0076575A" w:rsidP="00EB5943">
      <w:pPr>
        <w:tabs>
          <w:tab w:val="left" w:pos="281"/>
        </w:tabs>
        <w:spacing w:before="240" w:line="276" w:lineRule="auto"/>
        <w:ind w:hanging="2"/>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090BDC" w:rsidRDefault="00090BDC" w:rsidP="00EB5943">
      <w:pPr>
        <w:tabs>
          <w:tab w:val="left" w:pos="281"/>
        </w:tabs>
        <w:spacing w:before="240" w:line="276" w:lineRule="auto"/>
        <w:ind w:firstLine="0"/>
        <w:rPr>
          <w:rtl/>
        </w:rPr>
      </w:pPr>
    </w:p>
    <w:p w:rsidR="00A82469" w:rsidRDefault="009E4CAE" w:rsidP="00A82469">
      <w:pPr>
        <w:ind w:firstLine="0"/>
        <w:jc w:val="center"/>
        <w:rPr>
          <w:rFonts w:ascii="Traditional Arabic" w:eastAsiaTheme="minorHAnsi" w:hAnsi="Traditional Arabic" w:hint="cs"/>
          <w:b/>
          <w:bCs/>
          <w:color w:val="auto"/>
          <w:sz w:val="44"/>
          <w:szCs w:val="44"/>
          <w:rtl/>
        </w:rPr>
      </w:pPr>
      <w:r w:rsidRPr="009E4CAE">
        <w:rPr>
          <w:rFonts w:ascii="Traditional Arabic" w:eastAsiaTheme="minorHAnsi" w:hAnsi="Traditional Arabic" w:hint="cs"/>
          <w:b/>
          <w:bCs/>
          <w:color w:val="auto"/>
          <w:sz w:val="44"/>
          <w:szCs w:val="44"/>
          <w:rtl/>
        </w:rPr>
        <w:lastRenderedPageBreak/>
        <w:t xml:space="preserve">المبحث </w:t>
      </w:r>
      <w:r w:rsidR="00A82469">
        <w:rPr>
          <w:rFonts w:ascii="Traditional Arabic" w:eastAsiaTheme="minorHAnsi" w:hAnsi="Traditional Arabic" w:hint="cs"/>
          <w:b/>
          <w:bCs/>
          <w:color w:val="auto"/>
          <w:sz w:val="44"/>
          <w:szCs w:val="44"/>
          <w:rtl/>
        </w:rPr>
        <w:t>الثاني</w:t>
      </w:r>
    </w:p>
    <w:p w:rsidR="009E4CAE" w:rsidRDefault="009E4CAE" w:rsidP="00A82469">
      <w:pPr>
        <w:ind w:firstLine="0"/>
        <w:jc w:val="center"/>
        <w:rPr>
          <w:rFonts w:ascii="Traditional Arabic" w:hAnsi="Traditional Arabic" w:hint="cs"/>
          <w:b/>
          <w:bCs/>
          <w:sz w:val="44"/>
          <w:szCs w:val="44"/>
          <w:rtl/>
        </w:rPr>
      </w:pPr>
      <w:r w:rsidRPr="009E4CAE">
        <w:rPr>
          <w:rFonts w:ascii="Traditional Arabic" w:eastAsiaTheme="minorHAnsi" w:hAnsi="Traditional Arabic"/>
          <w:b/>
          <w:bCs/>
          <w:color w:val="auto"/>
          <w:sz w:val="44"/>
          <w:szCs w:val="44"/>
          <w:rtl/>
        </w:rPr>
        <w:t>العلاقة بين السياسة الشرعية والعلوم المشابهة</w:t>
      </w:r>
    </w:p>
    <w:p w:rsidR="00A82469" w:rsidRPr="009E4CAE" w:rsidRDefault="00A82469" w:rsidP="00A82469">
      <w:pPr>
        <w:ind w:firstLine="0"/>
        <w:jc w:val="center"/>
        <w:rPr>
          <w:rFonts w:ascii="Traditional Arabic" w:hAnsi="Traditional Arabic" w:hint="cs"/>
          <w:b/>
          <w:bCs/>
          <w:sz w:val="44"/>
          <w:szCs w:val="44"/>
          <w:rtl/>
        </w:rPr>
      </w:pPr>
    </w:p>
    <w:p w:rsidR="0011740D" w:rsidRPr="00090BDC" w:rsidRDefault="0076575A" w:rsidP="00EB5943">
      <w:pPr>
        <w:tabs>
          <w:tab w:val="left" w:pos="281"/>
        </w:tabs>
        <w:spacing w:before="240" w:line="276" w:lineRule="auto"/>
        <w:ind w:hanging="2"/>
        <w:jc w:val="lowKashida"/>
        <w:rPr>
          <w:rFonts w:ascii="Arial" w:eastAsia="Arial Unicode MS" w:hAnsi="Arial"/>
          <w:b/>
          <w:bCs/>
          <w:color w:val="auto"/>
          <w:u w:val="single"/>
          <w:rtl/>
        </w:rPr>
      </w:pPr>
      <w:r w:rsidRPr="00090BDC">
        <w:rPr>
          <w:rFonts w:ascii="Arial" w:eastAsia="Arial Unicode MS" w:hAnsi="Arial"/>
          <w:b/>
          <w:bCs/>
          <w:color w:val="auto"/>
          <w:rtl/>
        </w:rPr>
        <w:t>أ</w:t>
      </w:r>
      <w:r w:rsidRPr="00090BDC">
        <w:rPr>
          <w:rFonts w:ascii="Arial" w:eastAsia="Arial Unicode MS" w:hAnsi="Arial"/>
          <w:b/>
          <w:bCs/>
          <w:color w:val="auto"/>
          <w:u w:val="single"/>
          <w:rtl/>
        </w:rPr>
        <w:t>ولا</w:t>
      </w:r>
      <w:r w:rsidR="0011740D" w:rsidRPr="00090BDC">
        <w:rPr>
          <w:rFonts w:ascii="Arial" w:eastAsia="Arial Unicode MS" w:hAnsi="Arial"/>
          <w:b/>
          <w:bCs/>
          <w:color w:val="auto"/>
          <w:u w:val="single"/>
          <w:rtl/>
        </w:rPr>
        <w:t xml:space="preserve">: </w:t>
      </w:r>
      <w:r w:rsidRPr="00090BDC">
        <w:rPr>
          <w:rFonts w:ascii="Arial" w:eastAsia="Arial Unicode MS" w:hAnsi="Arial"/>
          <w:b/>
          <w:bCs/>
          <w:color w:val="auto"/>
          <w:u w:val="single"/>
          <w:rtl/>
        </w:rPr>
        <w:t>العلاقة بين السياسة الشرعية والنظام</w:t>
      </w:r>
      <w:r w:rsidR="0011740D" w:rsidRPr="00090BDC">
        <w:rPr>
          <w:rFonts w:ascii="Arial" w:eastAsia="Arial Unicode MS" w:hAnsi="Arial"/>
          <w:b/>
          <w:bCs/>
          <w:color w:val="auto"/>
          <w:u w:val="single"/>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تعريف النظام</w:t>
      </w:r>
      <w:r w:rsidR="0011740D" w:rsidRPr="00EB5943">
        <w:rPr>
          <w:rFonts w:ascii="Arial" w:eastAsia="Arial Unicode MS" w:hAnsi="Arial"/>
          <w:rtl/>
        </w:rPr>
        <w:t>:</w:t>
      </w:r>
      <w:r w:rsidRPr="00EB5943">
        <w:rPr>
          <w:rFonts w:ascii="Arial" w:eastAsia="Arial Unicode MS" w:hAnsi="Arial"/>
          <w:rtl/>
        </w:rPr>
        <w:t>يطلق</w:t>
      </w:r>
      <w:r w:rsidRPr="00EB5943">
        <w:rPr>
          <w:rFonts w:ascii="Arial" w:eastAsia="Arial Unicode MS" w:hAnsi="Arial" w:hint="cs"/>
          <w:rtl/>
        </w:rPr>
        <w:t xml:space="preserve"> </w:t>
      </w:r>
      <w:r w:rsidRPr="00EB5943">
        <w:rPr>
          <w:rFonts w:ascii="Arial" w:eastAsia="Arial Unicode MS" w:hAnsi="Arial"/>
          <w:rtl/>
        </w:rPr>
        <w:t xml:space="preserve">النظام لغة على الترتيب والالتصاق وترابط الشيء </w:t>
      </w:r>
      <w:r w:rsidRPr="00EB5943">
        <w:rPr>
          <w:rFonts w:ascii="Arial" w:eastAsia="Arial Unicode MS" w:hAnsi="Arial" w:hint="cs"/>
          <w:rtl/>
        </w:rPr>
        <w:t>ببعض</w:t>
      </w:r>
      <w:r w:rsidR="0011740D" w:rsidRPr="00EB5943">
        <w:rPr>
          <w:rFonts w:ascii="Arial" w:eastAsia="Arial Unicode MS" w:hAnsi="Arial"/>
          <w:rtl/>
        </w:rPr>
        <w:t xml:space="preserve">، </w:t>
      </w:r>
      <w:r w:rsidRPr="00EB5943">
        <w:rPr>
          <w:rFonts w:ascii="Arial" w:eastAsia="Arial Unicode MS" w:hAnsi="Arial"/>
          <w:rtl/>
        </w:rPr>
        <w:t>يقال نظمت الكلام نظما أي رتبته ونسقته فأصبح مترابطا ببعض</w:t>
      </w:r>
      <w:r w:rsidR="00E86CC4">
        <w:rPr>
          <w:rStyle w:val="FootnoteReference"/>
          <w:rFonts w:ascii="Arial" w:eastAsia="Arial Unicode MS" w:hAnsi="Arial"/>
          <w:rtl/>
        </w:rPr>
        <w:footnoteReference w:id="14"/>
      </w:r>
      <w:r w:rsidR="0011740D" w:rsidRPr="00EB5943">
        <w:rPr>
          <w:rFonts w:ascii="Arial" w:eastAsia="Arial Unicode MS" w:hAnsi="Arial"/>
          <w:rtl/>
        </w:rPr>
        <w:t xml:space="preserve">. </w:t>
      </w:r>
      <w:r w:rsidRPr="00EB5943">
        <w:rPr>
          <w:rFonts w:ascii="Arial" w:eastAsia="Arial Unicode MS" w:hAnsi="Arial" w:hint="cs"/>
          <w:rtl/>
        </w:rPr>
        <w:t xml:space="preserve">أما </w:t>
      </w:r>
      <w:r w:rsidRPr="00EB5943">
        <w:rPr>
          <w:rFonts w:ascii="Arial" w:eastAsia="Arial Unicode MS" w:hAnsi="Arial"/>
          <w:rtl/>
        </w:rPr>
        <w:t>تعريف النظام في الاصطلاح</w:t>
      </w:r>
      <w:r w:rsidR="0011740D" w:rsidRPr="00EB5943">
        <w:rPr>
          <w:rFonts w:ascii="Arial" w:eastAsia="Arial Unicode MS" w:hAnsi="Arial"/>
          <w:rtl/>
        </w:rPr>
        <w:t xml:space="preserve">: </w:t>
      </w:r>
      <w:r w:rsidRPr="00EB5943">
        <w:rPr>
          <w:rFonts w:ascii="Arial" w:eastAsia="Arial Unicode MS" w:hAnsi="Arial" w:hint="cs"/>
          <w:rtl/>
        </w:rPr>
        <w:t>ف</w:t>
      </w:r>
      <w:r w:rsidRPr="00EB5943">
        <w:rPr>
          <w:rFonts w:ascii="Arial" w:eastAsia="Arial Unicode MS" w:hAnsi="Arial"/>
          <w:rtl/>
        </w:rPr>
        <w:t>يطلق النظام في الإصلاح  باعتبارين</w:t>
      </w:r>
      <w:r w:rsidR="0011740D" w:rsidRPr="00EB5943">
        <w:rPr>
          <w:rFonts w:ascii="Arial" w:eastAsia="Arial Unicode MS" w:hAnsi="Arial"/>
          <w:rtl/>
        </w:rPr>
        <w:t xml:space="preserve">: </w:t>
      </w:r>
      <w:r w:rsidRPr="00EB5943">
        <w:rPr>
          <w:rFonts w:ascii="Arial" w:eastAsia="Arial Unicode MS" w:hAnsi="Arial"/>
          <w:rtl/>
        </w:rPr>
        <w:t>موضوعي وشكلي</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1- الاعتبار الموضوعي</w:t>
      </w:r>
      <w:r w:rsidR="0011740D" w:rsidRPr="00EB5943">
        <w:rPr>
          <w:rFonts w:ascii="Arial" w:eastAsia="Arial Unicode MS" w:hAnsi="Arial"/>
          <w:b/>
          <w:bCs/>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ويقصد بالنظام حسب هذا الاعتبار</w:t>
      </w:r>
      <w:r w:rsidR="0011740D" w:rsidRPr="00EB5943">
        <w:rPr>
          <w:rFonts w:ascii="Arial" w:eastAsia="Arial Unicode MS" w:hAnsi="Arial"/>
          <w:rtl/>
        </w:rPr>
        <w:t xml:space="preserve">: </w:t>
      </w:r>
      <w:r w:rsidR="00E86CC4">
        <w:rPr>
          <w:rFonts w:ascii="Arial" w:eastAsia="Arial Unicode MS" w:hAnsi="Arial" w:hint="cs"/>
          <w:rtl/>
        </w:rPr>
        <w:t>"</w:t>
      </w:r>
      <w:r w:rsidRPr="00EB5943">
        <w:rPr>
          <w:rFonts w:ascii="Arial" w:eastAsia="Arial Unicode MS" w:hAnsi="Arial"/>
          <w:rtl/>
        </w:rPr>
        <w:t>مجموعة القواعد والأحكام التي تنظم جانباً معيناً من الحياة ويصطلح الم</w:t>
      </w:r>
      <w:r w:rsidR="00E86CC4">
        <w:rPr>
          <w:rFonts w:ascii="Arial" w:eastAsia="Arial Unicode MS" w:hAnsi="Arial"/>
          <w:rtl/>
        </w:rPr>
        <w:t>جتمع على وجوب احترامها وتنفيذها</w:t>
      </w:r>
      <w:r w:rsidR="00E86CC4">
        <w:rPr>
          <w:rFonts w:ascii="Arial" w:eastAsia="Arial Unicode MS" w:hAnsi="Arial" w:hint="cs"/>
          <w:rtl/>
        </w:rPr>
        <w:t>"</w:t>
      </w:r>
      <w:r w:rsidR="0011740D" w:rsidRPr="00EB5943">
        <w:rPr>
          <w:rFonts w:ascii="Arial" w:eastAsia="Arial Unicode MS" w:hAnsi="Arial"/>
          <w:rtl/>
        </w:rPr>
        <w:t xml:space="preserve">؛ </w:t>
      </w:r>
      <w:r w:rsidRPr="00EB5943">
        <w:rPr>
          <w:rFonts w:ascii="Arial" w:eastAsia="Arial Unicode MS" w:hAnsi="Arial"/>
          <w:rtl/>
        </w:rPr>
        <w:t>مثلاً</w:t>
      </w:r>
      <w:r w:rsidR="0011740D" w:rsidRPr="00EB5943">
        <w:rPr>
          <w:rFonts w:ascii="Arial" w:eastAsia="Arial Unicode MS" w:hAnsi="Arial"/>
          <w:rtl/>
        </w:rPr>
        <w:t xml:space="preserve">: </w:t>
      </w:r>
      <w:r w:rsidRPr="00EB5943">
        <w:rPr>
          <w:rFonts w:ascii="Arial" w:eastAsia="Arial Unicode MS" w:hAnsi="Arial"/>
          <w:rtl/>
        </w:rPr>
        <w:t>النظام الاجتماعي</w:t>
      </w:r>
      <w:r w:rsidR="0011740D" w:rsidRPr="00EB5943">
        <w:rPr>
          <w:rFonts w:ascii="Arial" w:eastAsia="Arial Unicode MS" w:hAnsi="Arial"/>
          <w:rtl/>
        </w:rPr>
        <w:t xml:space="preserve">، </w:t>
      </w:r>
      <w:r w:rsidR="00A96C6A">
        <w:rPr>
          <w:rFonts w:ascii="Arial" w:eastAsia="Arial Unicode MS" w:hAnsi="Arial" w:hint="cs"/>
          <w:rtl/>
        </w:rPr>
        <w:t>و</w:t>
      </w:r>
      <w:r w:rsidRPr="00EB5943">
        <w:rPr>
          <w:rFonts w:ascii="Arial" w:eastAsia="Arial Unicode MS" w:hAnsi="Arial"/>
          <w:rtl/>
        </w:rPr>
        <w:t>النظام الأسري</w:t>
      </w:r>
      <w:r w:rsidR="0011740D" w:rsidRPr="00EB5943">
        <w:rPr>
          <w:rFonts w:ascii="Arial" w:eastAsia="Arial Unicode MS" w:hAnsi="Arial"/>
          <w:rtl/>
        </w:rPr>
        <w:t xml:space="preserve">، </w:t>
      </w:r>
      <w:r w:rsidR="00A96C6A">
        <w:rPr>
          <w:rFonts w:ascii="Arial" w:eastAsia="Arial Unicode MS" w:hAnsi="Arial" w:hint="cs"/>
          <w:rtl/>
        </w:rPr>
        <w:t>و</w:t>
      </w:r>
      <w:r w:rsidRPr="00EB5943">
        <w:rPr>
          <w:rFonts w:ascii="Arial" w:eastAsia="Arial Unicode MS" w:hAnsi="Arial"/>
          <w:rtl/>
        </w:rPr>
        <w:t>النظام الاقتصادي</w:t>
      </w:r>
      <w:r w:rsidR="0011740D" w:rsidRPr="00EB5943">
        <w:rPr>
          <w:rFonts w:ascii="Arial" w:eastAsia="Arial Unicode MS" w:hAnsi="Arial"/>
          <w:rtl/>
        </w:rPr>
        <w:t xml:space="preserve">، </w:t>
      </w:r>
      <w:r w:rsidRPr="00EB5943">
        <w:rPr>
          <w:rFonts w:ascii="Arial" w:eastAsia="Arial Unicode MS" w:hAnsi="Arial"/>
          <w:rtl/>
        </w:rPr>
        <w:t>والنظام السياسي</w:t>
      </w:r>
      <w:r w:rsidR="0011740D" w:rsidRPr="00EB5943">
        <w:rPr>
          <w:rFonts w:ascii="Arial" w:eastAsia="Arial Unicode MS" w:hAnsi="Arial"/>
          <w:rtl/>
        </w:rPr>
        <w:t xml:space="preserve">، </w:t>
      </w:r>
      <w:r w:rsidRPr="00EB5943">
        <w:rPr>
          <w:rFonts w:ascii="Arial" w:eastAsia="Arial Unicode MS" w:hAnsi="Arial"/>
          <w:rtl/>
        </w:rPr>
        <w:t>وهكذا</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فنجد أن المجتمع قد تعارف على وجوب الالتزام بهذه القواعد والأحكام المتعلقة بهذا الجانب سواء كان مصدر هذا الالتزام سماوي أم بشري</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2- اعتبار شكلي</w:t>
      </w:r>
      <w:r w:rsidR="0011740D" w:rsidRPr="00EB5943">
        <w:rPr>
          <w:rFonts w:ascii="Arial" w:eastAsia="Arial Unicode MS" w:hAnsi="Arial"/>
          <w:b/>
          <w:bCs/>
          <w:rtl/>
        </w:rPr>
        <w:t>:</w:t>
      </w:r>
    </w:p>
    <w:p w:rsidR="0011740D" w:rsidRPr="00EB5943" w:rsidRDefault="0076575A" w:rsidP="00E86CC4">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ويقصد </w:t>
      </w:r>
      <w:r w:rsidR="00E86CC4">
        <w:rPr>
          <w:rFonts w:ascii="Arial" w:eastAsia="Arial Unicode MS" w:hAnsi="Arial" w:hint="cs"/>
          <w:rtl/>
        </w:rPr>
        <w:t>ب</w:t>
      </w:r>
      <w:r w:rsidRPr="00EB5943">
        <w:rPr>
          <w:rFonts w:ascii="Arial" w:eastAsia="Arial Unicode MS" w:hAnsi="Arial"/>
          <w:rtl/>
        </w:rPr>
        <w:t>النظام حسب هذا الاعتبار</w:t>
      </w:r>
      <w:r w:rsidR="0011740D" w:rsidRPr="00EB5943">
        <w:rPr>
          <w:rFonts w:ascii="Arial" w:eastAsia="Arial Unicode MS" w:hAnsi="Arial"/>
          <w:rtl/>
        </w:rPr>
        <w:t xml:space="preserve">: </w:t>
      </w:r>
      <w:r w:rsidR="00E86CC4">
        <w:rPr>
          <w:rFonts w:ascii="Arial" w:eastAsia="Arial Unicode MS" w:hAnsi="Arial" w:hint="cs"/>
          <w:rtl/>
        </w:rPr>
        <w:t>"</w:t>
      </w:r>
      <w:r w:rsidRPr="00EB5943">
        <w:rPr>
          <w:rFonts w:ascii="Arial" w:eastAsia="Arial Unicode MS" w:hAnsi="Arial"/>
          <w:rtl/>
        </w:rPr>
        <w:t xml:space="preserve"> ما يسنه ولى الأمر من قواعد وإجراءات تنظم جانباً معيناً بقصد </w:t>
      </w:r>
      <w:r w:rsidR="00E86CC4">
        <w:rPr>
          <w:rFonts w:ascii="Arial" w:eastAsia="Arial Unicode MS" w:hAnsi="Arial"/>
          <w:rtl/>
        </w:rPr>
        <w:t>تنظيم سلوك الأفراد والمجتمع فيه</w:t>
      </w:r>
      <w:r w:rsidR="00E86CC4">
        <w:rPr>
          <w:rFonts w:ascii="Arial" w:eastAsia="Arial Unicode MS" w:hAnsi="Arial" w:hint="cs"/>
          <w:rtl/>
        </w:rPr>
        <w:t>"</w:t>
      </w:r>
      <w:r w:rsidR="0011740D" w:rsidRPr="00EB5943">
        <w:rPr>
          <w:rFonts w:ascii="Arial" w:eastAsia="Arial Unicode MS" w:hAnsi="Arial"/>
          <w:rtl/>
        </w:rPr>
        <w:t>.</w:t>
      </w:r>
    </w:p>
    <w:p w:rsidR="0011740D" w:rsidRPr="00EB5943" w:rsidRDefault="0076575A" w:rsidP="00A96C6A">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وعلى هذا نجد أن المفهوم الشكلي أخص من المفهوم الموضوعي للنظام</w:t>
      </w:r>
      <w:r w:rsidR="0011740D" w:rsidRPr="00EB5943">
        <w:rPr>
          <w:rFonts w:ascii="Arial" w:eastAsia="Arial Unicode MS" w:hAnsi="Arial"/>
          <w:rtl/>
        </w:rPr>
        <w:t xml:space="preserve">، </w:t>
      </w:r>
      <w:r w:rsidRPr="00EB5943">
        <w:rPr>
          <w:rFonts w:ascii="Arial" w:eastAsia="Arial Unicode MS" w:hAnsi="Arial"/>
          <w:rtl/>
        </w:rPr>
        <w:t xml:space="preserve">فالمفهوم الشكلي يلزم </w:t>
      </w:r>
      <w:r w:rsidRPr="00EB5943">
        <w:rPr>
          <w:rFonts w:ascii="Arial" w:eastAsia="Arial Unicode MS" w:hAnsi="Arial"/>
          <w:rtl/>
        </w:rPr>
        <w:lastRenderedPageBreak/>
        <w:t>أن يكون النظام  مكتوبا و من قبل سلطة عليا</w:t>
      </w:r>
      <w:r w:rsidR="0011740D" w:rsidRPr="00EB5943">
        <w:rPr>
          <w:rFonts w:ascii="Arial" w:eastAsia="Arial Unicode MS" w:hAnsi="Arial"/>
          <w:rtl/>
        </w:rPr>
        <w:t xml:space="preserve">، </w:t>
      </w:r>
      <w:r w:rsidRPr="00EB5943">
        <w:rPr>
          <w:rFonts w:ascii="Arial" w:eastAsia="Arial Unicode MS" w:hAnsi="Arial"/>
          <w:rtl/>
        </w:rPr>
        <w:t>ومن الأمثلة على ذلك</w:t>
      </w:r>
      <w:r w:rsidR="0011740D" w:rsidRPr="00EB5943">
        <w:rPr>
          <w:rFonts w:ascii="Arial" w:eastAsia="Arial Unicode MS" w:hAnsi="Arial"/>
          <w:rtl/>
        </w:rPr>
        <w:t xml:space="preserve">: </w:t>
      </w:r>
      <w:r w:rsidRPr="00EB5943">
        <w:rPr>
          <w:rFonts w:ascii="Arial" w:eastAsia="Arial Unicode MS" w:hAnsi="Arial"/>
          <w:rtl/>
        </w:rPr>
        <w:t>نظام التوظيف</w:t>
      </w:r>
      <w:r w:rsidR="0011740D" w:rsidRPr="00EB5943">
        <w:rPr>
          <w:rFonts w:ascii="Arial" w:eastAsia="Arial Unicode MS" w:hAnsi="Arial"/>
          <w:rtl/>
        </w:rPr>
        <w:t xml:space="preserve">، </w:t>
      </w:r>
      <w:r w:rsidR="00A96C6A">
        <w:rPr>
          <w:rFonts w:ascii="Arial" w:eastAsia="Arial Unicode MS" w:hAnsi="Arial" w:hint="cs"/>
          <w:rtl/>
        </w:rPr>
        <w:t>و</w:t>
      </w:r>
      <w:r w:rsidRPr="00EB5943">
        <w:rPr>
          <w:rFonts w:ascii="Arial" w:eastAsia="Arial Unicode MS" w:hAnsi="Arial"/>
          <w:rtl/>
        </w:rPr>
        <w:t>نظام الخدمات الصحية</w:t>
      </w:r>
      <w:r w:rsidR="0011740D" w:rsidRPr="00EB5943">
        <w:rPr>
          <w:rFonts w:ascii="Arial" w:eastAsia="Arial Unicode MS" w:hAnsi="Arial"/>
          <w:rtl/>
        </w:rPr>
        <w:t xml:space="preserve">، </w:t>
      </w:r>
      <w:r w:rsidR="00A96C6A">
        <w:rPr>
          <w:rFonts w:ascii="Arial" w:eastAsia="Arial Unicode MS" w:hAnsi="Arial" w:hint="cs"/>
          <w:rtl/>
        </w:rPr>
        <w:t>و</w:t>
      </w:r>
      <w:r w:rsidRPr="00EB5943">
        <w:rPr>
          <w:rFonts w:ascii="Arial" w:eastAsia="Arial Unicode MS" w:hAnsi="Arial"/>
          <w:rtl/>
        </w:rPr>
        <w:t>نظام البنوك</w:t>
      </w:r>
      <w:r w:rsidR="0011740D" w:rsidRPr="00EB5943">
        <w:rPr>
          <w:rFonts w:ascii="Arial" w:eastAsia="Arial Unicode MS" w:hAnsi="Arial"/>
          <w:rtl/>
        </w:rPr>
        <w:t xml:space="preserve">، </w:t>
      </w:r>
      <w:r w:rsidR="00A96C6A">
        <w:rPr>
          <w:rFonts w:ascii="Arial" w:eastAsia="Arial Unicode MS" w:hAnsi="Arial" w:hint="cs"/>
          <w:rtl/>
        </w:rPr>
        <w:t>و</w:t>
      </w:r>
      <w:r w:rsidRPr="00EB5943">
        <w:rPr>
          <w:rFonts w:ascii="Arial" w:eastAsia="Arial Unicode MS" w:hAnsi="Arial"/>
          <w:rtl/>
        </w:rPr>
        <w:t>نظام السجل المدني</w:t>
      </w:r>
      <w:r w:rsidR="0011740D" w:rsidRPr="00EB5943">
        <w:rPr>
          <w:rFonts w:ascii="Arial" w:eastAsia="Arial Unicode MS" w:hAnsi="Arial"/>
          <w:rtl/>
        </w:rPr>
        <w:t xml:space="preserve">، </w:t>
      </w:r>
      <w:r w:rsidRPr="00EB5943">
        <w:rPr>
          <w:rFonts w:ascii="Arial" w:eastAsia="Arial Unicode MS" w:hAnsi="Arial"/>
          <w:rtl/>
        </w:rPr>
        <w:t xml:space="preserve">ونظام التعليم العالي وغير ذلك من الأنظمة التي تصدرها الدولة ممثلة </w:t>
      </w:r>
      <w:r w:rsidR="00A96C6A">
        <w:rPr>
          <w:rFonts w:ascii="Arial" w:eastAsia="Arial Unicode MS" w:hAnsi="Arial" w:hint="cs"/>
          <w:rtl/>
        </w:rPr>
        <w:t>في رئيسها</w:t>
      </w:r>
      <w:r w:rsidR="0011740D" w:rsidRPr="00EB5943">
        <w:rPr>
          <w:rFonts w:ascii="Arial" w:eastAsia="Arial Unicode MS" w:hAnsi="Arial"/>
          <w:rtl/>
        </w:rPr>
        <w:t>.</w:t>
      </w:r>
    </w:p>
    <w:p w:rsidR="0076575A" w:rsidRPr="00EB5943" w:rsidRDefault="0076575A" w:rsidP="00EB5943">
      <w:pPr>
        <w:tabs>
          <w:tab w:val="left" w:pos="281"/>
        </w:tabs>
        <w:spacing w:before="240" w:line="276" w:lineRule="auto"/>
        <w:ind w:hanging="2"/>
        <w:jc w:val="lowKashida"/>
        <w:rPr>
          <w:rFonts w:ascii="Arial" w:eastAsia="Arial Unicode MS" w:hAnsi="Arial"/>
          <w:rtl/>
        </w:rPr>
      </w:pPr>
    </w:p>
    <w:p w:rsidR="0011740D" w:rsidRPr="00EB5943" w:rsidRDefault="0076575A" w:rsidP="00EB5943">
      <w:pPr>
        <w:shd w:val="clear" w:color="auto" w:fill="FF66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وجه العلاقة بين السياسة الشرعية و النظام</w:t>
      </w:r>
      <w:r w:rsidR="0011740D" w:rsidRPr="00EB5943">
        <w:rPr>
          <w:rFonts w:ascii="Arial" w:eastAsia="Arial Unicode MS" w:hAnsi="Arial"/>
          <w:b/>
          <w:bCs/>
          <w:rtl/>
        </w:rPr>
        <w:t>:</w:t>
      </w:r>
    </w:p>
    <w:p w:rsidR="0076575A" w:rsidRPr="00EB5943" w:rsidRDefault="0076575A" w:rsidP="00EB5943">
      <w:pPr>
        <w:tabs>
          <w:tab w:val="left" w:pos="281"/>
        </w:tabs>
        <w:spacing w:before="240" w:line="276" w:lineRule="auto"/>
        <w:ind w:hanging="2"/>
        <w:jc w:val="lowKashida"/>
        <w:rPr>
          <w:rFonts w:ascii="Arial" w:eastAsia="Arial Unicode MS" w:hAnsi="Arial"/>
          <w:b/>
          <w:bCs/>
          <w:rtl/>
        </w:rPr>
      </w:pPr>
    </w:p>
    <w:p w:rsidR="0076575A" w:rsidRDefault="0076575A"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hint="cs"/>
          <w:b/>
          <w:bCs/>
          <w:rtl/>
        </w:rPr>
      </w:pPr>
    </w:p>
    <w:p w:rsidR="00A82469" w:rsidRDefault="00A82469" w:rsidP="00EB5943">
      <w:pPr>
        <w:tabs>
          <w:tab w:val="left" w:pos="281"/>
        </w:tabs>
        <w:spacing w:before="240" w:line="276" w:lineRule="auto"/>
        <w:ind w:hanging="2"/>
        <w:jc w:val="lowKashida"/>
        <w:rPr>
          <w:rFonts w:ascii="Arial" w:eastAsia="Arial Unicode MS" w:hAnsi="Arial"/>
          <w:b/>
          <w:bCs/>
          <w:rtl/>
        </w:rPr>
      </w:pPr>
    </w:p>
    <w:p w:rsidR="0076575A" w:rsidRPr="00EB5943" w:rsidRDefault="0076575A" w:rsidP="00EB5943">
      <w:pPr>
        <w:tabs>
          <w:tab w:val="left" w:pos="281"/>
        </w:tabs>
        <w:spacing w:before="240" w:line="276" w:lineRule="auto"/>
        <w:ind w:hanging="2"/>
        <w:jc w:val="lowKashida"/>
        <w:rPr>
          <w:rFonts w:ascii="Arial" w:eastAsia="Arial Unicode MS" w:hAnsi="Arial"/>
          <w:b/>
          <w:bCs/>
          <w:rtl/>
        </w:rPr>
      </w:pPr>
    </w:p>
    <w:p w:rsidR="00A82469" w:rsidRDefault="00A82469" w:rsidP="00A82469">
      <w:pPr>
        <w:widowControl/>
        <w:bidi w:val="0"/>
        <w:ind w:firstLine="0"/>
        <w:jc w:val="right"/>
        <w:rPr>
          <w:rFonts w:ascii="Arial" w:eastAsia="Arial Unicode MS" w:hAnsi="Arial"/>
          <w:b/>
          <w:bCs/>
          <w:color w:val="auto"/>
          <w:sz w:val="38"/>
          <w:szCs w:val="38"/>
          <w:u w:val="single"/>
          <w:rtl/>
        </w:rPr>
      </w:pPr>
      <w:r>
        <w:rPr>
          <w:rFonts w:ascii="Arial" w:eastAsia="Arial Unicode MS" w:hAnsi="Arial"/>
          <w:b/>
          <w:bCs/>
          <w:color w:val="auto"/>
          <w:sz w:val="38"/>
          <w:szCs w:val="38"/>
          <w:u w:val="single"/>
          <w:rtl/>
        </w:rPr>
        <w:br w:type="page"/>
      </w:r>
    </w:p>
    <w:p w:rsidR="0011740D" w:rsidRPr="00090BDC" w:rsidRDefault="0076575A" w:rsidP="00EB5943">
      <w:pPr>
        <w:tabs>
          <w:tab w:val="left" w:pos="281"/>
        </w:tabs>
        <w:spacing w:before="240" w:line="276" w:lineRule="auto"/>
        <w:ind w:hanging="2"/>
        <w:jc w:val="lowKashida"/>
        <w:rPr>
          <w:rFonts w:ascii="Arial" w:eastAsia="Arial Unicode MS" w:hAnsi="Arial"/>
          <w:b/>
          <w:bCs/>
          <w:color w:val="auto"/>
          <w:sz w:val="38"/>
          <w:szCs w:val="38"/>
          <w:u w:val="single"/>
          <w:rtl/>
        </w:rPr>
      </w:pPr>
      <w:r w:rsidRPr="00090BDC">
        <w:rPr>
          <w:rFonts w:ascii="Arial" w:eastAsia="Arial Unicode MS" w:hAnsi="Arial"/>
          <w:b/>
          <w:bCs/>
          <w:color w:val="auto"/>
          <w:sz w:val="38"/>
          <w:szCs w:val="38"/>
          <w:u w:val="single"/>
          <w:rtl/>
        </w:rPr>
        <w:lastRenderedPageBreak/>
        <w:t>ثانيا</w:t>
      </w:r>
      <w:r w:rsidR="0011740D" w:rsidRPr="00090BDC">
        <w:rPr>
          <w:rFonts w:ascii="Arial" w:eastAsia="Arial Unicode MS" w:hAnsi="Arial"/>
          <w:b/>
          <w:bCs/>
          <w:color w:val="auto"/>
          <w:sz w:val="38"/>
          <w:szCs w:val="38"/>
          <w:u w:val="single"/>
          <w:rtl/>
        </w:rPr>
        <w:t xml:space="preserve">: </w:t>
      </w:r>
      <w:r w:rsidRPr="00090BDC">
        <w:rPr>
          <w:rFonts w:ascii="Arial" w:eastAsia="Arial Unicode MS" w:hAnsi="Arial"/>
          <w:b/>
          <w:bCs/>
          <w:color w:val="auto"/>
          <w:sz w:val="38"/>
          <w:szCs w:val="38"/>
          <w:u w:val="single"/>
          <w:rtl/>
        </w:rPr>
        <w:t>العلاقة بين السياسة الشرعية والفقه</w:t>
      </w:r>
      <w:r w:rsidR="0011740D" w:rsidRPr="00090BDC">
        <w:rPr>
          <w:rFonts w:ascii="Arial" w:eastAsia="Arial Unicode MS" w:hAnsi="Arial" w:hint="cs"/>
          <w:b/>
          <w:bCs/>
          <w:color w:val="auto"/>
          <w:sz w:val="38"/>
          <w:szCs w:val="38"/>
          <w:u w:val="single"/>
          <w:rtl/>
        </w:rPr>
        <w:t>:</w:t>
      </w:r>
    </w:p>
    <w:p w:rsidR="0011740D" w:rsidRPr="00EB5943" w:rsidRDefault="0076575A" w:rsidP="00A96C6A">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يعرف العلماء الفقه بأنه</w:t>
      </w:r>
      <w:r w:rsidR="0011740D" w:rsidRPr="00EB5943">
        <w:rPr>
          <w:rFonts w:ascii="Arial" w:eastAsia="Arial Unicode MS" w:hAnsi="Arial"/>
          <w:rtl/>
        </w:rPr>
        <w:t xml:space="preserve">: </w:t>
      </w:r>
      <w:r w:rsidRPr="00EB5943">
        <w:rPr>
          <w:rFonts w:ascii="Arial" w:eastAsia="Arial Unicode MS" w:hAnsi="Arial"/>
          <w:rtl/>
        </w:rPr>
        <w:t>( العلم بالأحكام الشرعية العمل</w:t>
      </w:r>
      <w:r w:rsidR="00A96C6A">
        <w:rPr>
          <w:rFonts w:ascii="Arial" w:eastAsia="Arial Unicode MS" w:hAnsi="Arial"/>
          <w:rtl/>
        </w:rPr>
        <w:t>ية المكتسب</w:t>
      </w:r>
      <w:r w:rsidRPr="00EB5943">
        <w:rPr>
          <w:rFonts w:ascii="Arial" w:eastAsia="Arial Unicode MS" w:hAnsi="Arial"/>
          <w:rtl/>
        </w:rPr>
        <w:t xml:space="preserve"> من أدلتها التفصيلية)</w:t>
      </w:r>
      <w:r w:rsidR="00E86CC4">
        <w:rPr>
          <w:rStyle w:val="FootnoteReference"/>
          <w:rFonts w:ascii="Arial" w:eastAsia="Arial Unicode MS" w:hAnsi="Arial"/>
          <w:rtl/>
        </w:rPr>
        <w:footnoteReference w:id="15"/>
      </w:r>
      <w:r w:rsidR="0011740D" w:rsidRPr="00EB5943">
        <w:rPr>
          <w:rFonts w:ascii="Arial" w:eastAsia="Arial Unicode MS" w:hAnsi="Arial"/>
          <w:rtl/>
        </w:rPr>
        <w:t xml:space="preserve">، </w:t>
      </w:r>
      <w:r w:rsidRPr="00EB5943">
        <w:rPr>
          <w:rFonts w:ascii="Arial" w:eastAsia="Arial Unicode MS" w:hAnsi="Arial"/>
          <w:rtl/>
        </w:rPr>
        <w:t>والأدلة التفصيلية للحكم الشرعي هي</w:t>
      </w:r>
      <w:r w:rsidR="0011740D" w:rsidRPr="00EB5943">
        <w:rPr>
          <w:rFonts w:ascii="Arial" w:eastAsia="Arial Unicode MS" w:hAnsi="Arial"/>
          <w:rtl/>
        </w:rPr>
        <w:t xml:space="preserve">: </w:t>
      </w:r>
      <w:r w:rsidRPr="00EB5943">
        <w:rPr>
          <w:rFonts w:ascii="Arial" w:eastAsia="Arial Unicode MS" w:hAnsi="Arial"/>
          <w:rtl/>
        </w:rPr>
        <w:t>الكتاب والسنة والإجماع والقياس</w:t>
      </w:r>
      <w:r w:rsidR="0011740D" w:rsidRPr="00EB5943">
        <w:rPr>
          <w:rFonts w:ascii="Arial" w:eastAsia="Arial Unicode MS" w:hAnsi="Arial"/>
          <w:rtl/>
        </w:rPr>
        <w:t xml:space="preserve">، </w:t>
      </w:r>
      <w:r w:rsidRPr="00EB5943">
        <w:rPr>
          <w:rFonts w:ascii="Arial" w:eastAsia="Arial Unicode MS" w:hAnsi="Arial"/>
          <w:rtl/>
        </w:rPr>
        <w:t>فإذا ورد الحكم الشرعي عن طريقها كان حكماً شرعياً ثابتاً لا يتغير ولا يتبدل بتبدل الزمان والمكان</w:t>
      </w:r>
      <w:r w:rsidR="0011740D" w:rsidRPr="00EB5943">
        <w:rPr>
          <w:rFonts w:ascii="Arial" w:eastAsia="Arial Unicode MS" w:hAnsi="Arial"/>
          <w:rtl/>
        </w:rPr>
        <w:t xml:space="preserve">، </w:t>
      </w:r>
      <w:r w:rsidRPr="00EB5943">
        <w:rPr>
          <w:rFonts w:ascii="Arial" w:eastAsia="Arial Unicode MS" w:hAnsi="Arial"/>
          <w:rtl/>
        </w:rPr>
        <w:t>غير أن هناك مصادر أخرى للحكم الشرعي غير هذه المصادر الأربعة وهي المصلحة المرسلة والاستحسان والعرف وسد الذرائع</w:t>
      </w:r>
      <w:r w:rsidR="0011740D" w:rsidRPr="00EB5943">
        <w:rPr>
          <w:rFonts w:ascii="Arial" w:eastAsia="Arial Unicode MS" w:hAnsi="Arial"/>
          <w:rtl/>
        </w:rPr>
        <w:t xml:space="preserve">، </w:t>
      </w:r>
      <w:r w:rsidRPr="00EB5943">
        <w:rPr>
          <w:rFonts w:ascii="Arial" w:eastAsia="Arial Unicode MS" w:hAnsi="Arial"/>
          <w:rtl/>
        </w:rPr>
        <w:t xml:space="preserve">فهذه الأدلة الأربعة تابعة من حيث </w:t>
      </w:r>
      <w:r w:rsidR="00A96C6A">
        <w:rPr>
          <w:rFonts w:ascii="Arial" w:eastAsia="Arial Unicode MS" w:hAnsi="Arial" w:hint="cs"/>
          <w:rtl/>
        </w:rPr>
        <w:t>رجوعها</w:t>
      </w:r>
      <w:r w:rsidRPr="00EB5943">
        <w:rPr>
          <w:rFonts w:ascii="Arial" w:eastAsia="Arial Unicode MS" w:hAnsi="Arial"/>
          <w:rtl/>
        </w:rPr>
        <w:t xml:space="preserve"> إلى الأدلة الأربعة الأولى</w:t>
      </w:r>
      <w:r w:rsidR="0011740D" w:rsidRPr="00EB5943">
        <w:rPr>
          <w:rFonts w:ascii="Arial" w:eastAsia="Arial Unicode MS" w:hAnsi="Arial"/>
          <w:rtl/>
        </w:rPr>
        <w:t xml:space="preserve">، </w:t>
      </w:r>
      <w:r w:rsidRPr="00EB5943">
        <w:rPr>
          <w:rFonts w:ascii="Arial" w:eastAsia="Arial Unicode MS" w:hAnsi="Arial"/>
          <w:rtl/>
        </w:rPr>
        <w:t>ولذا يفرق الأصوليون بينهما فيقولون الأدلة الأصلية للأربعة الأولى</w:t>
      </w:r>
      <w:r w:rsidR="0011740D" w:rsidRPr="00EB5943">
        <w:rPr>
          <w:rFonts w:ascii="Arial" w:eastAsia="Arial Unicode MS" w:hAnsi="Arial"/>
          <w:rtl/>
        </w:rPr>
        <w:t xml:space="preserve">، </w:t>
      </w:r>
      <w:r w:rsidRPr="00EB5943">
        <w:rPr>
          <w:rFonts w:ascii="Arial" w:eastAsia="Arial Unicode MS" w:hAnsi="Arial"/>
          <w:rtl/>
        </w:rPr>
        <w:t>والأدلة التبعية للأدلة الأخيرة وما يلحق بها</w:t>
      </w:r>
      <w:r w:rsidR="0011740D" w:rsidRPr="00EB5943">
        <w:rPr>
          <w:rFonts w:ascii="Arial" w:eastAsia="Arial Unicode MS" w:hAnsi="Arial"/>
          <w:rtl/>
        </w:rPr>
        <w:t xml:space="preserve">، </w:t>
      </w:r>
      <w:r w:rsidRPr="00EB5943">
        <w:rPr>
          <w:rFonts w:ascii="Arial" w:eastAsia="Arial Unicode MS" w:hAnsi="Arial"/>
          <w:rtl/>
        </w:rPr>
        <w:t>فالأدلة التبعية تبين الحكم الشرعي فيما لا نص فيه ومرجعها إلى الأدلة الأصلية فهي ترجع إلى القواعد العامة للشريعة الإسلامية</w:t>
      </w:r>
      <w:r w:rsidR="00A96C6A">
        <w:rPr>
          <w:rFonts w:ascii="Arial" w:eastAsia="Arial Unicode MS" w:hAnsi="Arial" w:hint="cs"/>
          <w:rtl/>
        </w:rPr>
        <w:t>،</w:t>
      </w:r>
      <w:r w:rsidRPr="00EB5943">
        <w:rPr>
          <w:rFonts w:ascii="Arial" w:eastAsia="Arial Unicode MS" w:hAnsi="Arial"/>
          <w:rtl/>
        </w:rPr>
        <w:t xml:space="preserve"> أو مقاصد رعتها الشريعة الإسلامية</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وقد اختلف الفقهاء في الأدلة الأربعة الأخيرة</w:t>
      </w:r>
      <w:r w:rsidR="0011740D" w:rsidRPr="00EB5943">
        <w:rPr>
          <w:rFonts w:ascii="Arial" w:eastAsia="Arial Unicode MS" w:hAnsi="Arial"/>
          <w:rtl/>
        </w:rPr>
        <w:t xml:space="preserve">، </w:t>
      </w:r>
      <w:r w:rsidRPr="00EB5943">
        <w:rPr>
          <w:rFonts w:ascii="Arial" w:eastAsia="Arial Unicode MS" w:hAnsi="Arial"/>
          <w:rtl/>
        </w:rPr>
        <w:t>هل هي تابعة للأربعة الأولى أم مستقلة عنها</w:t>
      </w:r>
      <w:r w:rsidR="0011740D" w:rsidRPr="00EB5943">
        <w:rPr>
          <w:rFonts w:ascii="Arial" w:eastAsia="Arial Unicode MS" w:hAnsi="Arial"/>
          <w:rtl/>
        </w:rPr>
        <w:t>؟.</w:t>
      </w:r>
    </w:p>
    <w:p w:rsidR="0011740D" w:rsidRPr="00EB5943" w:rsidRDefault="0076575A" w:rsidP="00EA5C12">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فذهب جمهورهم إلى أنها تابعة وليست مستقلة</w:t>
      </w:r>
      <w:r w:rsidR="0011740D" w:rsidRPr="00EB5943">
        <w:rPr>
          <w:rFonts w:ascii="Arial" w:eastAsia="Arial Unicode MS" w:hAnsi="Arial"/>
          <w:rtl/>
        </w:rPr>
        <w:t xml:space="preserve">، </w:t>
      </w:r>
      <w:r w:rsidRPr="00EB5943">
        <w:rPr>
          <w:rFonts w:ascii="Arial" w:eastAsia="Arial Unicode MS" w:hAnsi="Arial"/>
          <w:rtl/>
        </w:rPr>
        <w:t>ولذلك تسمي الأدلة التبعية فالمصلحة المرسلة لو لم يرد النص على اعتبار العمل بها في القرآن الكريم والسنة المطهرة لم تعتبر دليلاً ولعدت من التشريع الذي لم يأذن به الله</w:t>
      </w:r>
      <w:r w:rsidR="0011740D" w:rsidRPr="00EB5943">
        <w:rPr>
          <w:rFonts w:ascii="Arial" w:eastAsia="Arial Unicode MS" w:hAnsi="Arial"/>
          <w:rtl/>
        </w:rPr>
        <w:t xml:space="preserve">، </w:t>
      </w:r>
      <w:r w:rsidRPr="00EB5943">
        <w:rPr>
          <w:rFonts w:ascii="Arial" w:eastAsia="Arial Unicode MS" w:hAnsi="Arial"/>
          <w:rtl/>
        </w:rPr>
        <w:t>وكذل</w:t>
      </w:r>
      <w:r w:rsidR="00EA5C12">
        <w:rPr>
          <w:rFonts w:ascii="Arial" w:eastAsia="Arial Unicode MS" w:hAnsi="Arial"/>
          <w:rtl/>
        </w:rPr>
        <w:t xml:space="preserve">ك الشأن في بقية الأدلة التبعية </w:t>
      </w:r>
      <w:r w:rsidR="00EA5C12">
        <w:rPr>
          <w:rFonts w:ascii="Arial" w:eastAsia="Arial Unicode MS" w:hAnsi="Arial" w:hint="cs"/>
          <w:rtl/>
        </w:rPr>
        <w:t>"</w:t>
      </w:r>
      <w:r w:rsidRPr="00EB5943">
        <w:rPr>
          <w:rFonts w:ascii="Arial" w:eastAsia="Arial Unicode MS" w:hAnsi="Arial"/>
          <w:rtl/>
        </w:rPr>
        <w:t>الاستحسان</w:t>
      </w:r>
      <w:r w:rsidR="00EA5C12">
        <w:rPr>
          <w:rFonts w:ascii="Arial" w:eastAsia="Arial Unicode MS" w:hAnsi="Arial" w:hint="cs"/>
          <w:rtl/>
        </w:rPr>
        <w:t>،</w:t>
      </w:r>
      <w:r w:rsidRPr="00EB5943">
        <w:rPr>
          <w:rFonts w:ascii="Arial" w:eastAsia="Arial Unicode MS" w:hAnsi="Arial"/>
          <w:rtl/>
        </w:rPr>
        <w:t xml:space="preserve"> والعرف</w:t>
      </w:r>
      <w:r w:rsidR="00EA5C12">
        <w:rPr>
          <w:rFonts w:ascii="Arial" w:eastAsia="Arial Unicode MS" w:hAnsi="Arial" w:hint="cs"/>
          <w:rtl/>
        </w:rPr>
        <w:t>،</w:t>
      </w:r>
      <w:r w:rsidR="00EA5C12">
        <w:rPr>
          <w:rFonts w:ascii="Arial" w:eastAsia="Arial Unicode MS" w:hAnsi="Arial"/>
          <w:rtl/>
        </w:rPr>
        <w:t xml:space="preserve"> وسد الذريعة</w:t>
      </w:r>
      <w:r w:rsidR="00EA5C12">
        <w:rPr>
          <w:rFonts w:ascii="Arial" w:eastAsia="Arial Unicode MS" w:hAnsi="Arial" w:hint="cs"/>
          <w:rtl/>
        </w:rPr>
        <w:t>"</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ويري بعض أهل العلم أن هذه الأدلة مستقلة بذاتها وليست تابعة</w:t>
      </w:r>
      <w:r w:rsidR="0011740D" w:rsidRPr="00EB5943">
        <w:rPr>
          <w:rFonts w:ascii="Arial" w:eastAsia="Arial Unicode MS" w:hAnsi="Arial"/>
          <w:rtl/>
        </w:rPr>
        <w:t xml:space="preserve">، </w:t>
      </w:r>
      <w:r w:rsidRPr="00EB5943">
        <w:rPr>
          <w:rFonts w:ascii="Arial" w:eastAsia="Arial Unicode MS" w:hAnsi="Arial"/>
          <w:rtl/>
        </w:rPr>
        <w:t>وكل دليل فيها مستقل وغير مرتبط بالأدلة الأصلية إلا من جانب الاعتبار فقط دون الموافقة</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والذي يظهر رجحانه هو قول الجمهور وهو أن الأدلة الأربعة الأخيرة تابعة للأدلة الأصلية</w:t>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 xml:space="preserve"> وعلى هذا فالعلاقة بين السياسة الشرعية والفقه متفرعة عن هذا الخلاف</w:t>
      </w:r>
      <w:r w:rsidR="0011740D" w:rsidRPr="00EB5943">
        <w:rPr>
          <w:rFonts w:ascii="Arial" w:eastAsia="Arial Unicode MS" w:hAnsi="Arial"/>
          <w:rtl/>
        </w:rPr>
        <w:t xml:space="preserve">، </w:t>
      </w:r>
      <w:r w:rsidRPr="00EB5943">
        <w:rPr>
          <w:rFonts w:ascii="Arial" w:eastAsia="Arial Unicode MS" w:hAnsi="Arial"/>
          <w:rtl/>
        </w:rPr>
        <w:t>فالذي يري أن الفقه هو كل حكم دلّ عليه دليل سواء من الأدلة الأصلية أو التبعية فإنه أدخل السياسة في الفقه</w:t>
      </w:r>
      <w:r w:rsidR="0011740D" w:rsidRPr="00EB5943">
        <w:rPr>
          <w:rFonts w:ascii="Arial" w:eastAsia="Arial Unicode MS" w:hAnsi="Arial"/>
          <w:rtl/>
        </w:rPr>
        <w:t xml:space="preserve">، </w:t>
      </w:r>
      <w:r w:rsidRPr="00EB5943">
        <w:rPr>
          <w:rFonts w:ascii="Arial" w:eastAsia="Arial Unicode MS" w:hAnsi="Arial"/>
          <w:rtl/>
        </w:rPr>
        <w:t>والذي يرى أن الأدلة التبعية مستقلة جعل الفقه مرتبط بالأدلة الأصلية والسياسة الشرعية مرتبطة بالأدلة التبعية</w:t>
      </w:r>
      <w:r w:rsidR="0011740D" w:rsidRPr="00EB5943">
        <w:rPr>
          <w:rFonts w:ascii="Arial" w:eastAsia="Arial Unicode MS" w:hAnsi="Arial"/>
          <w:rtl/>
        </w:rPr>
        <w:t>.</w:t>
      </w:r>
    </w:p>
    <w:p w:rsidR="00A96C6A"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والخلاف في هذه المسألة اصطلاحي وليس له ثمرة حقيقية</w:t>
      </w:r>
      <w:r w:rsidR="00A96C6A">
        <w:rPr>
          <w:rFonts w:ascii="Arial" w:eastAsia="Arial Unicode MS" w:hAnsi="Arial" w:hint="cs"/>
          <w:rtl/>
        </w:rPr>
        <w:t>.</w:t>
      </w:r>
    </w:p>
    <w:p w:rsidR="0076575A"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ومن الأمثلة على ذلك</w:t>
      </w:r>
      <w:r w:rsidR="0011740D" w:rsidRPr="00EB5943">
        <w:rPr>
          <w:rFonts w:ascii="Arial" w:eastAsia="Arial Unicode MS" w:hAnsi="Arial"/>
          <w:rtl/>
        </w:rPr>
        <w:t xml:space="preserve">: </w:t>
      </w:r>
      <w:r w:rsidRPr="00EB5943">
        <w:rPr>
          <w:rFonts w:ascii="Arial" w:eastAsia="Arial Unicode MS" w:hAnsi="Arial"/>
          <w:rtl/>
        </w:rPr>
        <w:t>وجوب الصلاة فهو حكم فقهي ثابت</w:t>
      </w:r>
      <w:r w:rsidR="0011740D" w:rsidRPr="00EB5943">
        <w:rPr>
          <w:rFonts w:ascii="Arial" w:eastAsia="Arial Unicode MS" w:hAnsi="Arial"/>
          <w:rtl/>
        </w:rPr>
        <w:t xml:space="preserve">، </w:t>
      </w:r>
      <w:r w:rsidRPr="00EB5943">
        <w:rPr>
          <w:rFonts w:ascii="Arial" w:eastAsia="Arial Unicode MS" w:hAnsi="Arial"/>
          <w:rtl/>
        </w:rPr>
        <w:t>عدة المتوفى عنها زوجها قبل الدخول عليها حكم فقهي ثابت بالإجماع</w:t>
      </w:r>
      <w:r w:rsidR="0011740D" w:rsidRPr="00EB5943">
        <w:rPr>
          <w:rFonts w:ascii="Arial" w:eastAsia="Arial Unicode MS" w:hAnsi="Arial"/>
          <w:rtl/>
        </w:rPr>
        <w:t xml:space="preserve">، </w:t>
      </w:r>
      <w:r w:rsidRPr="00EB5943">
        <w:rPr>
          <w:rFonts w:ascii="Arial" w:eastAsia="Arial Unicode MS" w:hAnsi="Arial"/>
          <w:rtl/>
        </w:rPr>
        <w:t>الوقوف عند الإشارة حكم سياسي شرعي ثابت بدليل المصلحة المرسلة وسد الذريعة</w:t>
      </w:r>
      <w:r w:rsidR="0011740D" w:rsidRPr="00EB5943">
        <w:rPr>
          <w:rFonts w:ascii="Arial" w:eastAsia="Arial Unicode MS" w:hAnsi="Arial"/>
          <w:rtl/>
        </w:rPr>
        <w:t xml:space="preserve">، </w:t>
      </w:r>
      <w:r w:rsidRPr="00EB5943">
        <w:rPr>
          <w:rFonts w:ascii="Arial" w:eastAsia="Arial Unicode MS" w:hAnsi="Arial"/>
          <w:rtl/>
        </w:rPr>
        <w:t>الالتزام بحمل الدفاتر التجارية للتجار حكم سياسي شرعي ثابت بدليل المصلحة</w:t>
      </w:r>
      <w:r w:rsidR="0011740D" w:rsidRPr="00EB5943">
        <w:rPr>
          <w:rFonts w:ascii="Arial" w:eastAsia="Arial Unicode MS" w:hAnsi="Arial"/>
          <w:rtl/>
        </w:rPr>
        <w:t>.</w:t>
      </w:r>
    </w:p>
    <w:p w:rsidR="0076575A" w:rsidRPr="00EB5943" w:rsidRDefault="0076575A" w:rsidP="00EB5943">
      <w:pPr>
        <w:tabs>
          <w:tab w:val="left" w:pos="281"/>
        </w:tabs>
        <w:spacing w:before="240" w:line="276" w:lineRule="auto"/>
        <w:ind w:hanging="2"/>
        <w:jc w:val="lowKashida"/>
        <w:rPr>
          <w:rFonts w:ascii="Arial" w:eastAsia="Arial Unicode MS" w:hAnsi="Arial"/>
          <w:b/>
          <w:bCs/>
          <w:rtl/>
        </w:rPr>
      </w:pPr>
    </w:p>
    <w:p w:rsidR="0076575A" w:rsidRPr="00EB5943" w:rsidRDefault="0076575A" w:rsidP="00A82469">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color w:val="1F497D" w:themeColor="text2"/>
          <w:rtl/>
        </w:rPr>
        <w:t>ثالثاَ</w:t>
      </w:r>
      <w:r w:rsidR="0011740D" w:rsidRPr="00EB5943">
        <w:rPr>
          <w:rFonts w:ascii="Arial" w:eastAsia="Arial Unicode MS" w:hAnsi="Arial"/>
          <w:b/>
          <w:bCs/>
          <w:color w:val="1F497D" w:themeColor="text2"/>
          <w:rtl/>
        </w:rPr>
        <w:t xml:space="preserve">: </w:t>
      </w:r>
      <w:r w:rsidRPr="00EB5943">
        <w:rPr>
          <w:rFonts w:ascii="Arial" w:eastAsia="Arial Unicode MS" w:hAnsi="Arial"/>
          <w:b/>
          <w:bCs/>
          <w:color w:val="1F497D" w:themeColor="text2"/>
          <w:rtl/>
        </w:rPr>
        <w:t>العلاقة بين السياسة الشرعية وعلم النظام السياسي</w:t>
      </w:r>
      <w:r w:rsidR="0011740D" w:rsidRPr="00EB5943">
        <w:rPr>
          <w:rFonts w:ascii="Arial" w:eastAsia="Arial Unicode MS" w:hAnsi="Arial"/>
          <w:b/>
          <w:bCs/>
          <w:rtl/>
        </w:rPr>
        <w:t>:</w:t>
      </w:r>
    </w:p>
    <w:p w:rsidR="0076575A" w:rsidRPr="00EB5943" w:rsidRDefault="0076575A" w:rsidP="00EB5943">
      <w:pPr>
        <w:tabs>
          <w:tab w:val="left" w:pos="281"/>
        </w:tabs>
        <w:spacing w:before="240" w:line="276" w:lineRule="auto"/>
        <w:ind w:hanging="2"/>
        <w:jc w:val="lowKashida"/>
        <w:rPr>
          <w:rFonts w:ascii="Arial" w:eastAsia="Arial Unicode MS" w:hAnsi="Arial"/>
          <w:b/>
          <w:bCs/>
          <w:rtl/>
        </w:rPr>
      </w:pPr>
    </w:p>
    <w:p w:rsidR="00D874DF" w:rsidRPr="00EB5943" w:rsidRDefault="00D874DF" w:rsidP="00EB5943">
      <w:pPr>
        <w:tabs>
          <w:tab w:val="left" w:pos="281"/>
        </w:tabs>
        <w:spacing w:before="240" w:line="276" w:lineRule="auto"/>
        <w:ind w:hanging="2"/>
        <w:jc w:val="lowKashida"/>
        <w:rPr>
          <w:rFonts w:ascii="Arial" w:eastAsia="Arial Unicode MS" w:hAnsi="Arial"/>
          <w:b/>
          <w:bCs/>
          <w:rtl/>
        </w:rPr>
      </w:pPr>
    </w:p>
    <w:p w:rsidR="00A82469" w:rsidRDefault="00A82469">
      <w:pPr>
        <w:widowControl/>
        <w:bidi w:val="0"/>
        <w:ind w:firstLine="0"/>
        <w:jc w:val="left"/>
        <w:rPr>
          <w:rFonts w:ascii="Traditional Arabic" w:eastAsiaTheme="minorHAnsi" w:hAnsi="Traditional Arabic"/>
          <w:b/>
          <w:bCs/>
          <w:color w:val="auto"/>
          <w:sz w:val="44"/>
          <w:szCs w:val="44"/>
          <w:rtl/>
        </w:rPr>
      </w:pPr>
      <w:r>
        <w:rPr>
          <w:rFonts w:ascii="Traditional Arabic" w:eastAsiaTheme="minorHAnsi" w:hAnsi="Traditional Arabic"/>
          <w:b/>
          <w:bCs/>
          <w:color w:val="auto"/>
          <w:sz w:val="44"/>
          <w:szCs w:val="44"/>
          <w:rtl/>
        </w:rPr>
        <w:br w:type="page"/>
      </w:r>
    </w:p>
    <w:p w:rsidR="00A82469"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color w:val="auto"/>
          <w:sz w:val="44"/>
          <w:szCs w:val="44"/>
          <w:rtl/>
        </w:rPr>
        <w:lastRenderedPageBreak/>
        <w:t>المبحث الثالث</w:t>
      </w:r>
    </w:p>
    <w:p w:rsidR="00724DF0"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b/>
          <w:bCs/>
          <w:color w:val="auto"/>
          <w:sz w:val="44"/>
          <w:szCs w:val="44"/>
          <w:rtl/>
        </w:rPr>
        <w:t>أهمية العمل بالسياسة الشرعية</w:t>
      </w:r>
      <w:r w:rsidR="00A82469">
        <w:rPr>
          <w:rFonts w:ascii="Traditional Arabic" w:eastAsiaTheme="minorHAnsi" w:hAnsi="Traditional Arabic" w:hint="cs"/>
          <w:b/>
          <w:bCs/>
          <w:color w:val="auto"/>
          <w:sz w:val="44"/>
          <w:szCs w:val="44"/>
          <w:rtl/>
        </w:rPr>
        <w:t xml:space="preserve"> </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لابن قيم</w:t>
      </w:r>
      <w:r w:rsidRPr="00EB5943">
        <w:rPr>
          <w:rFonts w:ascii="Arial" w:eastAsia="Arial Unicode MS" w:hAnsi="Arial" w:hint="cs"/>
          <w:rtl/>
        </w:rPr>
        <w:t xml:space="preserve"> الجوزية رحمه الله في كتابه المهم في علم السياسة الشرعية "الطرق ا</w:t>
      </w:r>
      <w:r w:rsidR="00A96C6A">
        <w:rPr>
          <w:rFonts w:ascii="Arial" w:eastAsia="Arial Unicode MS" w:hAnsi="Arial" w:hint="cs"/>
          <w:rtl/>
        </w:rPr>
        <w:t>لحكمية في السياسة الشرعية" بيان جيد</w:t>
      </w:r>
      <w:r w:rsidRPr="00EB5943">
        <w:rPr>
          <w:rFonts w:ascii="Arial" w:eastAsia="Arial Unicode MS" w:hAnsi="Arial"/>
          <w:rtl/>
        </w:rPr>
        <w:t xml:space="preserve"> في موضوع الأخذ بالسياسة الشرعية المعتدلة نسوقه فيما يلي</w:t>
      </w:r>
      <w:r w:rsidRPr="00EB5943">
        <w:rPr>
          <w:rStyle w:val="FootnoteReference"/>
          <w:rFonts w:ascii="Arial" w:eastAsia="Arial Unicode MS" w:hAnsi="Arial"/>
          <w:rtl/>
        </w:rPr>
        <w:footnoteReference w:id="16"/>
      </w:r>
      <w:r w:rsidR="0011740D" w:rsidRPr="00EB5943">
        <w:rPr>
          <w:rFonts w:ascii="Arial" w:eastAsia="Arial Unicode MS" w:hAnsi="Arial"/>
          <w:rtl/>
        </w:rPr>
        <w:t>:</w:t>
      </w:r>
    </w:p>
    <w:p w:rsidR="0011740D" w:rsidRPr="00EB5943" w:rsidRDefault="0076575A"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وهذا موضع مزلة أقدام</w:t>
      </w:r>
      <w:r w:rsidR="0011740D" w:rsidRPr="00EB5943">
        <w:rPr>
          <w:rFonts w:ascii="Arial" w:eastAsia="Arial Unicode MS" w:hAnsi="Arial"/>
          <w:rtl/>
        </w:rPr>
        <w:t xml:space="preserve">، </w:t>
      </w:r>
      <w:r w:rsidRPr="00EB5943">
        <w:rPr>
          <w:rFonts w:ascii="Arial" w:eastAsia="Arial Unicode MS" w:hAnsi="Arial"/>
          <w:rtl/>
        </w:rPr>
        <w:t>ومضلة أفهام</w:t>
      </w:r>
      <w:r w:rsidR="0011740D" w:rsidRPr="00EB5943">
        <w:rPr>
          <w:rFonts w:ascii="Arial" w:eastAsia="Arial Unicode MS" w:hAnsi="Arial"/>
          <w:rtl/>
        </w:rPr>
        <w:t xml:space="preserve">، </w:t>
      </w:r>
      <w:r w:rsidRPr="00EB5943">
        <w:rPr>
          <w:rFonts w:ascii="Arial" w:eastAsia="Arial Unicode MS" w:hAnsi="Arial"/>
          <w:rtl/>
        </w:rPr>
        <w:t>وهو مقام ضنك</w:t>
      </w:r>
      <w:r w:rsidR="0011740D" w:rsidRPr="00EB5943">
        <w:rPr>
          <w:rFonts w:ascii="Arial" w:eastAsia="Arial Unicode MS" w:hAnsi="Arial"/>
          <w:rtl/>
        </w:rPr>
        <w:t xml:space="preserve">، </w:t>
      </w:r>
      <w:r w:rsidRPr="00EB5943">
        <w:rPr>
          <w:rFonts w:ascii="Arial" w:eastAsia="Arial Unicode MS" w:hAnsi="Arial"/>
          <w:rtl/>
        </w:rPr>
        <w:t>ومعترك صعب</w:t>
      </w:r>
      <w:r w:rsidR="0011740D" w:rsidRPr="00EB5943">
        <w:rPr>
          <w:rFonts w:ascii="Arial" w:eastAsia="Arial Unicode MS" w:hAnsi="Arial"/>
          <w:rtl/>
        </w:rPr>
        <w:t>:</w:t>
      </w:r>
    </w:p>
    <w:p w:rsidR="0011740D" w:rsidRPr="00EB5943" w:rsidRDefault="0076575A" w:rsidP="00EB5943">
      <w:pPr>
        <w:numPr>
          <w:ilvl w:val="0"/>
          <w:numId w:val="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فرطت فيه طائفة</w:t>
      </w:r>
      <w:r w:rsidR="0011740D" w:rsidRPr="00EB5943">
        <w:rPr>
          <w:rFonts w:ascii="Arial" w:eastAsia="Arial Unicode MS" w:hAnsi="Arial"/>
          <w:rtl/>
        </w:rPr>
        <w:t xml:space="preserve">، </w:t>
      </w:r>
      <w:r w:rsidRPr="00EB5943">
        <w:rPr>
          <w:rFonts w:ascii="Arial" w:eastAsia="Arial Unicode MS" w:hAnsi="Arial"/>
          <w:rtl/>
        </w:rPr>
        <w:t>فعطلوا الحدود</w:t>
      </w:r>
      <w:r w:rsidR="0011740D" w:rsidRPr="00EB5943">
        <w:rPr>
          <w:rFonts w:ascii="Arial" w:eastAsia="Arial Unicode MS" w:hAnsi="Arial"/>
          <w:rtl/>
        </w:rPr>
        <w:t xml:space="preserve">، </w:t>
      </w:r>
      <w:r w:rsidRPr="00EB5943">
        <w:rPr>
          <w:rFonts w:ascii="Arial" w:eastAsia="Arial Unicode MS" w:hAnsi="Arial"/>
          <w:rtl/>
        </w:rPr>
        <w:t>وضيعوا الحقوق</w:t>
      </w:r>
      <w:r w:rsidR="0011740D" w:rsidRPr="00EB5943">
        <w:rPr>
          <w:rFonts w:ascii="Arial" w:eastAsia="Arial Unicode MS" w:hAnsi="Arial"/>
          <w:rtl/>
        </w:rPr>
        <w:t xml:space="preserve">، </w:t>
      </w:r>
      <w:r w:rsidRPr="00EB5943">
        <w:rPr>
          <w:rFonts w:ascii="Arial" w:eastAsia="Arial Unicode MS" w:hAnsi="Arial"/>
          <w:rtl/>
        </w:rPr>
        <w:t>وجرؤا أهل الفجور على الفساد</w:t>
      </w:r>
      <w:r w:rsidR="0011740D" w:rsidRPr="00EB5943">
        <w:rPr>
          <w:rFonts w:ascii="Arial" w:eastAsia="Arial Unicode MS" w:hAnsi="Arial"/>
          <w:rtl/>
        </w:rPr>
        <w:t xml:space="preserve">، </w:t>
      </w:r>
      <w:r w:rsidRPr="00EB5943">
        <w:rPr>
          <w:rFonts w:ascii="Arial" w:eastAsia="Arial Unicode MS" w:hAnsi="Arial"/>
          <w:rtl/>
        </w:rPr>
        <w:t>وجعلوا الشريعة قاصرة لا تقوم بمصالح العباد محتاجة إلى غيرها</w:t>
      </w:r>
      <w:r w:rsidR="0011740D" w:rsidRPr="00EB5943">
        <w:rPr>
          <w:rFonts w:ascii="Arial" w:eastAsia="Arial Unicode MS" w:hAnsi="Arial"/>
          <w:rtl/>
        </w:rPr>
        <w:t xml:space="preserve">، </w:t>
      </w:r>
      <w:r w:rsidRPr="00EB5943">
        <w:rPr>
          <w:rFonts w:ascii="Arial" w:eastAsia="Arial Unicode MS" w:hAnsi="Arial"/>
          <w:rtl/>
        </w:rPr>
        <w:t>وسدوا على أنفسهم طرقاً صحيحة من طرق معرفة الحق والتنفيذ له</w:t>
      </w:r>
      <w:r w:rsidR="0011740D" w:rsidRPr="00EB5943">
        <w:rPr>
          <w:rFonts w:ascii="Arial" w:eastAsia="Arial Unicode MS" w:hAnsi="Arial"/>
          <w:rtl/>
        </w:rPr>
        <w:t xml:space="preserve">، </w:t>
      </w:r>
      <w:r w:rsidRPr="00EB5943">
        <w:rPr>
          <w:rFonts w:ascii="Arial" w:eastAsia="Arial Unicode MS" w:hAnsi="Arial"/>
          <w:rtl/>
        </w:rPr>
        <w:t>وعطلوها مع علمهم وعلم غيرهم قطعاً أنها حق مطابق للواقع</w:t>
      </w:r>
      <w:r w:rsidR="0011740D" w:rsidRPr="00EB5943">
        <w:rPr>
          <w:rFonts w:ascii="Arial" w:eastAsia="Arial Unicode MS" w:hAnsi="Arial"/>
          <w:rtl/>
        </w:rPr>
        <w:t xml:space="preserve">، </w:t>
      </w:r>
      <w:r w:rsidRPr="00EB5943">
        <w:rPr>
          <w:rFonts w:ascii="Arial" w:eastAsia="Arial Unicode MS" w:hAnsi="Arial"/>
          <w:rtl/>
        </w:rPr>
        <w:t>ظناً منهم منافاتها لقواعد الشرع</w:t>
      </w:r>
      <w:r w:rsidR="0011740D" w:rsidRPr="00EB5943">
        <w:rPr>
          <w:rFonts w:ascii="Arial" w:eastAsia="Arial Unicode MS" w:hAnsi="Arial"/>
          <w:rtl/>
        </w:rPr>
        <w:t xml:space="preserve">، </w:t>
      </w:r>
      <w:r w:rsidRPr="00EB5943">
        <w:rPr>
          <w:rFonts w:ascii="Arial" w:eastAsia="Arial Unicode MS" w:hAnsi="Arial"/>
          <w:rtl/>
        </w:rPr>
        <w:t>ولعمر الله أنها لم تناف ما جاء به الرسول</w:t>
      </w:r>
      <w:r w:rsidR="0011740D" w:rsidRPr="00EB5943">
        <w:rPr>
          <w:rFonts w:ascii="Arial" w:eastAsia="Arial Unicode MS" w:hAnsi="Arial"/>
          <w:rtl/>
        </w:rPr>
        <w:t xml:space="preserve">، </w:t>
      </w:r>
      <w:r w:rsidRPr="00EB5943">
        <w:rPr>
          <w:rFonts w:ascii="Arial" w:eastAsia="Arial Unicode MS" w:hAnsi="Arial"/>
          <w:rtl/>
        </w:rPr>
        <w:t>وإن نافت ما فهموه من شريعته باجتهادهم</w:t>
      </w:r>
      <w:r w:rsidR="0011740D" w:rsidRPr="00EB5943">
        <w:rPr>
          <w:rFonts w:ascii="Arial" w:eastAsia="Arial Unicode MS" w:hAnsi="Arial"/>
          <w:rtl/>
        </w:rPr>
        <w:t xml:space="preserve">، </w:t>
      </w:r>
      <w:r w:rsidRPr="00EB5943">
        <w:rPr>
          <w:rFonts w:ascii="Arial" w:eastAsia="Arial Unicode MS" w:hAnsi="Arial"/>
          <w:rtl/>
        </w:rPr>
        <w:t>والذي أوجب لهم ذلك نوع تقصير في معرفة الشريعة</w:t>
      </w:r>
      <w:r w:rsidR="0011740D" w:rsidRPr="00EB5943">
        <w:rPr>
          <w:rFonts w:ascii="Arial" w:eastAsia="Arial Unicode MS" w:hAnsi="Arial"/>
          <w:rtl/>
        </w:rPr>
        <w:t xml:space="preserve">، </w:t>
      </w:r>
      <w:r w:rsidRPr="00EB5943">
        <w:rPr>
          <w:rFonts w:ascii="Arial" w:eastAsia="Arial Unicode MS" w:hAnsi="Arial"/>
          <w:rtl/>
        </w:rPr>
        <w:t>وتقصير في معرفة الواقع</w:t>
      </w:r>
      <w:r w:rsidR="0011740D" w:rsidRPr="00EB5943">
        <w:rPr>
          <w:rFonts w:ascii="Arial" w:eastAsia="Arial Unicode MS" w:hAnsi="Arial"/>
          <w:rtl/>
        </w:rPr>
        <w:t xml:space="preserve">، </w:t>
      </w:r>
      <w:r w:rsidRPr="00EB5943">
        <w:rPr>
          <w:rFonts w:ascii="Arial" w:eastAsia="Arial Unicode MS" w:hAnsi="Arial"/>
          <w:rtl/>
        </w:rPr>
        <w:t>وتنزيل أحدهما على الآخر</w:t>
      </w:r>
      <w:r w:rsidR="0011740D" w:rsidRPr="00EB5943">
        <w:rPr>
          <w:rFonts w:ascii="Arial" w:eastAsia="Arial Unicode MS" w:hAnsi="Arial"/>
          <w:rtl/>
        </w:rPr>
        <w:t xml:space="preserve">، </w:t>
      </w:r>
      <w:r w:rsidRPr="00EB5943">
        <w:rPr>
          <w:rFonts w:ascii="Arial" w:eastAsia="Arial Unicode MS" w:hAnsi="Arial"/>
          <w:rtl/>
        </w:rPr>
        <w:t>فلما رأى ولاة الأمور ذلك</w:t>
      </w:r>
      <w:r w:rsidR="0011740D" w:rsidRPr="00EB5943">
        <w:rPr>
          <w:rFonts w:ascii="Arial" w:eastAsia="Arial Unicode MS" w:hAnsi="Arial"/>
          <w:rtl/>
        </w:rPr>
        <w:t xml:space="preserve">، </w:t>
      </w:r>
      <w:r w:rsidRPr="00EB5943">
        <w:rPr>
          <w:rFonts w:ascii="Arial" w:eastAsia="Arial Unicode MS" w:hAnsi="Arial"/>
          <w:rtl/>
        </w:rPr>
        <w:t>وأن الناس لا يستقيم أمرهم إلا بأمر وراء ما فهمه هؤلاء من الشريعة</w:t>
      </w:r>
      <w:r w:rsidR="0011740D" w:rsidRPr="00EB5943">
        <w:rPr>
          <w:rFonts w:ascii="Arial" w:eastAsia="Arial Unicode MS" w:hAnsi="Arial"/>
          <w:rtl/>
        </w:rPr>
        <w:t xml:space="preserve">، </w:t>
      </w:r>
      <w:r w:rsidRPr="00EB5943">
        <w:rPr>
          <w:rFonts w:ascii="Arial" w:eastAsia="Arial Unicode MS" w:hAnsi="Arial"/>
          <w:rtl/>
        </w:rPr>
        <w:t>أحدثوا من أوضاع سياستهم شراً طويلاً</w:t>
      </w:r>
      <w:r w:rsidR="0011740D" w:rsidRPr="00EB5943">
        <w:rPr>
          <w:rFonts w:ascii="Arial" w:eastAsia="Arial Unicode MS" w:hAnsi="Arial"/>
          <w:rtl/>
        </w:rPr>
        <w:t xml:space="preserve">، </w:t>
      </w:r>
      <w:r w:rsidRPr="00EB5943">
        <w:rPr>
          <w:rFonts w:ascii="Arial" w:eastAsia="Arial Unicode MS" w:hAnsi="Arial"/>
          <w:rtl/>
        </w:rPr>
        <w:t>وفساداً عريضاً</w:t>
      </w:r>
      <w:r w:rsidR="0011740D" w:rsidRPr="00EB5943">
        <w:rPr>
          <w:rFonts w:ascii="Arial" w:eastAsia="Arial Unicode MS" w:hAnsi="Arial"/>
          <w:rtl/>
        </w:rPr>
        <w:t xml:space="preserve">، </w:t>
      </w:r>
      <w:r w:rsidRPr="00EB5943">
        <w:rPr>
          <w:rFonts w:ascii="Arial" w:eastAsia="Arial Unicode MS" w:hAnsi="Arial"/>
          <w:rtl/>
        </w:rPr>
        <w:t>فتفاقم الأمر وتعذر استدراكه</w:t>
      </w:r>
      <w:r w:rsidR="0011740D" w:rsidRPr="00EB5943">
        <w:rPr>
          <w:rFonts w:ascii="Arial" w:eastAsia="Arial Unicode MS" w:hAnsi="Arial"/>
          <w:rtl/>
        </w:rPr>
        <w:t xml:space="preserve">، </w:t>
      </w:r>
      <w:r w:rsidRPr="00EB5943">
        <w:rPr>
          <w:rFonts w:ascii="Arial" w:eastAsia="Arial Unicode MS" w:hAnsi="Arial"/>
          <w:rtl/>
        </w:rPr>
        <w:t>وعز على العالمين بحقائق الشرع تخليص النفوس من ذلك</w:t>
      </w:r>
      <w:r w:rsidR="0011740D" w:rsidRPr="00EB5943">
        <w:rPr>
          <w:rFonts w:ascii="Arial" w:eastAsia="Arial Unicode MS" w:hAnsi="Arial"/>
          <w:rtl/>
        </w:rPr>
        <w:t xml:space="preserve">، </w:t>
      </w:r>
      <w:r w:rsidRPr="00EB5943">
        <w:rPr>
          <w:rFonts w:ascii="Arial" w:eastAsia="Arial Unicode MS" w:hAnsi="Arial"/>
          <w:rtl/>
        </w:rPr>
        <w:t>واستنقاذها من تلك المهالك</w:t>
      </w:r>
      <w:r w:rsidR="0011740D" w:rsidRPr="00EB5943">
        <w:rPr>
          <w:rFonts w:ascii="Arial" w:eastAsia="Arial Unicode MS" w:hAnsi="Arial"/>
          <w:rtl/>
        </w:rPr>
        <w:t>.</w:t>
      </w:r>
    </w:p>
    <w:p w:rsidR="0011740D" w:rsidRPr="00EB5943" w:rsidRDefault="0076575A" w:rsidP="00EB5943">
      <w:pPr>
        <w:numPr>
          <w:ilvl w:val="0"/>
          <w:numId w:val="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وأفرطت طائفة أخرى قابلت هذه الطائفة</w:t>
      </w:r>
      <w:r w:rsidR="0011740D" w:rsidRPr="00EB5943">
        <w:rPr>
          <w:rFonts w:ascii="Arial" w:eastAsia="Arial Unicode MS" w:hAnsi="Arial"/>
          <w:rtl/>
        </w:rPr>
        <w:t xml:space="preserve">، </w:t>
      </w:r>
      <w:r w:rsidRPr="00EB5943">
        <w:rPr>
          <w:rFonts w:ascii="Arial" w:eastAsia="Arial Unicode MS" w:hAnsi="Arial"/>
          <w:rtl/>
        </w:rPr>
        <w:t>فسوغت من ذلك ما ينافي حكم الله ورسوله</w:t>
      </w:r>
      <w:r w:rsidR="0011740D" w:rsidRPr="00EB5943">
        <w:rPr>
          <w:rFonts w:ascii="Arial" w:eastAsia="Arial Unicode MS" w:hAnsi="Arial"/>
          <w:rtl/>
        </w:rPr>
        <w:t>.</w:t>
      </w:r>
    </w:p>
    <w:p w:rsidR="0011740D" w:rsidRPr="00EB5943" w:rsidRDefault="0076575A" w:rsidP="00EB5943">
      <w:pPr>
        <w:numPr>
          <w:ilvl w:val="0"/>
          <w:numId w:val="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وكلتا الطائفتين أتيت من تقصيرها في معرفة ما بعث الله به رسوله</w:t>
      </w:r>
      <w:r w:rsidR="0011740D" w:rsidRPr="00EB5943">
        <w:rPr>
          <w:rFonts w:ascii="Arial" w:eastAsia="Arial Unicode MS" w:hAnsi="Arial"/>
          <w:rtl/>
        </w:rPr>
        <w:t xml:space="preserve">، </w:t>
      </w:r>
      <w:r w:rsidRPr="00EB5943">
        <w:rPr>
          <w:rFonts w:ascii="Arial" w:eastAsia="Arial Unicode MS" w:hAnsi="Arial"/>
          <w:rtl/>
        </w:rPr>
        <w:t>وأنزل به كتبه</w:t>
      </w:r>
      <w:r w:rsidR="0011740D" w:rsidRPr="00EB5943">
        <w:rPr>
          <w:rFonts w:ascii="Arial" w:eastAsia="Arial Unicode MS" w:hAnsi="Arial" w:hint="cs"/>
          <w:rtl/>
        </w:rPr>
        <w:t xml:space="preserve">. </w:t>
      </w:r>
      <w:r w:rsidRPr="00EB5943">
        <w:rPr>
          <w:rFonts w:ascii="Arial" w:eastAsia="Arial Unicode MS" w:hAnsi="Arial"/>
          <w:rtl/>
        </w:rPr>
        <w:t>فإن الله أرسل رسله</w:t>
      </w:r>
      <w:r w:rsidR="0011740D" w:rsidRPr="00EB5943">
        <w:rPr>
          <w:rFonts w:ascii="Arial" w:eastAsia="Arial Unicode MS" w:hAnsi="Arial"/>
          <w:rtl/>
        </w:rPr>
        <w:t xml:space="preserve">، </w:t>
      </w:r>
      <w:r w:rsidRPr="00EB5943">
        <w:rPr>
          <w:rFonts w:ascii="Arial" w:eastAsia="Arial Unicode MS" w:hAnsi="Arial"/>
          <w:rtl/>
        </w:rPr>
        <w:t>وأنزل كتبه ليقوم الناس بالقسط</w:t>
      </w:r>
      <w:r w:rsidR="0011740D" w:rsidRPr="00EB5943">
        <w:rPr>
          <w:rFonts w:ascii="Arial" w:eastAsia="Arial Unicode MS" w:hAnsi="Arial"/>
          <w:rtl/>
        </w:rPr>
        <w:t xml:space="preserve">، </w:t>
      </w:r>
      <w:r w:rsidRPr="00EB5943">
        <w:rPr>
          <w:rFonts w:ascii="Arial" w:eastAsia="Arial Unicode MS" w:hAnsi="Arial"/>
          <w:rtl/>
        </w:rPr>
        <w:t>وهو العدل الذي قامت به الأرض والسموات</w:t>
      </w:r>
      <w:r w:rsidR="0011740D" w:rsidRPr="00EB5943">
        <w:rPr>
          <w:rFonts w:ascii="Arial" w:eastAsia="Arial Unicode MS" w:hAnsi="Arial"/>
          <w:rtl/>
        </w:rPr>
        <w:t xml:space="preserve">، </w:t>
      </w:r>
      <w:r w:rsidRPr="00EB5943">
        <w:rPr>
          <w:rFonts w:ascii="Arial" w:eastAsia="Arial Unicode MS" w:hAnsi="Arial"/>
          <w:rtl/>
        </w:rPr>
        <w:t>فإذا ظهرت أمارات العدل وأسفر وجهه بأي طريق كان فثم</w:t>
      </w:r>
      <w:r w:rsidRPr="00EB5943">
        <w:rPr>
          <w:rFonts w:ascii="Arial" w:eastAsia="Arial Unicode MS" w:hAnsi="Arial" w:hint="cs"/>
          <w:rtl/>
        </w:rPr>
        <w:t>ّ</w:t>
      </w:r>
      <w:r w:rsidRPr="00EB5943">
        <w:rPr>
          <w:rFonts w:ascii="Arial" w:eastAsia="Arial Unicode MS" w:hAnsi="Arial"/>
          <w:rtl/>
        </w:rPr>
        <w:t xml:space="preserve"> شرع الله ودينه</w:t>
      </w:r>
      <w:r w:rsidR="0011740D" w:rsidRPr="00EB5943">
        <w:rPr>
          <w:rFonts w:ascii="Arial" w:eastAsia="Arial Unicode MS" w:hAnsi="Arial"/>
          <w:rtl/>
        </w:rPr>
        <w:t xml:space="preserve">، </w:t>
      </w:r>
      <w:r w:rsidRPr="00EB5943">
        <w:rPr>
          <w:rFonts w:ascii="Arial" w:eastAsia="Arial Unicode MS" w:hAnsi="Arial"/>
          <w:rtl/>
        </w:rPr>
        <w:t xml:space="preserve">والله سبحانه أعلم </w:t>
      </w:r>
      <w:r w:rsidRPr="00EB5943">
        <w:rPr>
          <w:rFonts w:ascii="Arial" w:eastAsia="Arial Unicode MS" w:hAnsi="Arial"/>
          <w:rtl/>
        </w:rPr>
        <w:lastRenderedPageBreak/>
        <w:t>وأحكم وأعدل أن يخص طريق العدل وأماراته وأعلامه بشيء ثم ينفي ما هو أظهر منه وأقوى دلالة</w:t>
      </w:r>
      <w:r w:rsidR="0011740D" w:rsidRPr="00EB5943">
        <w:rPr>
          <w:rFonts w:ascii="Arial" w:eastAsia="Arial Unicode MS" w:hAnsi="Arial"/>
          <w:rtl/>
        </w:rPr>
        <w:t xml:space="preserve">، </w:t>
      </w:r>
      <w:r w:rsidRPr="00EB5943">
        <w:rPr>
          <w:rFonts w:ascii="Arial" w:eastAsia="Arial Unicode MS" w:hAnsi="Arial"/>
          <w:rtl/>
        </w:rPr>
        <w:t>وأبين إمارة</w:t>
      </w:r>
      <w:r w:rsidR="0011740D" w:rsidRPr="00EB5943">
        <w:rPr>
          <w:rFonts w:ascii="Arial" w:eastAsia="Arial Unicode MS" w:hAnsi="Arial"/>
          <w:rtl/>
        </w:rPr>
        <w:t xml:space="preserve">، </w:t>
      </w:r>
      <w:r w:rsidRPr="00EB5943">
        <w:rPr>
          <w:rFonts w:ascii="Arial" w:eastAsia="Arial Unicode MS" w:hAnsi="Arial"/>
          <w:rtl/>
        </w:rPr>
        <w:t>فلا يجعله منها ولا يحكم عند وجودها وقيامها بموجبها</w:t>
      </w:r>
      <w:r w:rsidR="0011740D" w:rsidRPr="00EB5943">
        <w:rPr>
          <w:rFonts w:ascii="Arial" w:eastAsia="Arial Unicode MS" w:hAnsi="Arial"/>
          <w:rtl/>
        </w:rPr>
        <w:t xml:space="preserve">، </w:t>
      </w:r>
      <w:r w:rsidRPr="00EB5943">
        <w:rPr>
          <w:rFonts w:ascii="Arial" w:eastAsia="Arial Unicode MS" w:hAnsi="Arial"/>
          <w:rtl/>
        </w:rPr>
        <w:t>بل قد بين سبحانه بما شرعه من الطرق أن مقصودة إقامة العدل بين عباده</w:t>
      </w:r>
      <w:r w:rsidR="0011740D" w:rsidRPr="00EB5943">
        <w:rPr>
          <w:rFonts w:ascii="Arial" w:eastAsia="Arial Unicode MS" w:hAnsi="Arial"/>
          <w:rtl/>
        </w:rPr>
        <w:t xml:space="preserve">، </w:t>
      </w:r>
      <w:r w:rsidRPr="00EB5943">
        <w:rPr>
          <w:rFonts w:ascii="Arial" w:eastAsia="Arial Unicode MS" w:hAnsi="Arial"/>
          <w:rtl/>
        </w:rPr>
        <w:t>وقيام الناس بالقسط</w:t>
      </w:r>
      <w:r w:rsidR="0011740D" w:rsidRPr="00EB5943">
        <w:rPr>
          <w:rFonts w:ascii="Arial" w:eastAsia="Arial Unicode MS" w:hAnsi="Arial"/>
          <w:rtl/>
        </w:rPr>
        <w:t xml:space="preserve">، </w:t>
      </w:r>
      <w:r w:rsidRPr="00EB5943">
        <w:rPr>
          <w:rFonts w:ascii="Arial" w:eastAsia="Arial Unicode MS" w:hAnsi="Arial"/>
          <w:rtl/>
        </w:rPr>
        <w:t>فأي طريق استخرج به العدل والقسط فهي من الدين وليست مخالفة له</w:t>
      </w:r>
      <w:r w:rsidR="0011740D" w:rsidRPr="00EB5943">
        <w:rPr>
          <w:rFonts w:ascii="Arial" w:eastAsia="Arial Unicode MS" w:hAnsi="Arial"/>
          <w:rtl/>
        </w:rPr>
        <w:t xml:space="preserve">، </w:t>
      </w:r>
      <w:r w:rsidRPr="00EB5943">
        <w:rPr>
          <w:rFonts w:ascii="Arial" w:eastAsia="Arial Unicode MS" w:hAnsi="Arial"/>
          <w:rtl/>
        </w:rPr>
        <w:t>فلا يقال</w:t>
      </w:r>
      <w:r w:rsidR="0011740D" w:rsidRPr="00EB5943">
        <w:rPr>
          <w:rFonts w:ascii="Arial" w:eastAsia="Arial Unicode MS" w:hAnsi="Arial"/>
          <w:rtl/>
        </w:rPr>
        <w:t xml:space="preserve">: </w:t>
      </w:r>
      <w:r w:rsidRPr="00EB5943">
        <w:rPr>
          <w:rFonts w:ascii="Arial" w:eastAsia="Arial Unicode MS" w:hAnsi="Arial"/>
          <w:rtl/>
        </w:rPr>
        <w:t>إن السياسة العادلة مخالفة لما نطق به الشرع</w:t>
      </w:r>
      <w:r w:rsidR="0011740D" w:rsidRPr="00EB5943">
        <w:rPr>
          <w:rFonts w:ascii="Arial" w:eastAsia="Arial Unicode MS" w:hAnsi="Arial"/>
          <w:rtl/>
        </w:rPr>
        <w:t xml:space="preserve">، </w:t>
      </w:r>
      <w:r w:rsidRPr="00EB5943">
        <w:rPr>
          <w:rFonts w:ascii="Arial" w:eastAsia="Arial Unicode MS" w:hAnsi="Arial"/>
          <w:rtl/>
        </w:rPr>
        <w:t>بل موافقة لما جاء به</w:t>
      </w:r>
      <w:r w:rsidR="0011740D" w:rsidRPr="00EB5943">
        <w:rPr>
          <w:rFonts w:ascii="Arial" w:eastAsia="Arial Unicode MS" w:hAnsi="Arial"/>
          <w:rtl/>
        </w:rPr>
        <w:t xml:space="preserve">، </w:t>
      </w:r>
      <w:r w:rsidRPr="00EB5943">
        <w:rPr>
          <w:rFonts w:ascii="Arial" w:eastAsia="Arial Unicode MS" w:hAnsi="Arial"/>
          <w:rtl/>
        </w:rPr>
        <w:t>بل هي جزء من أجزائه</w:t>
      </w:r>
      <w:r w:rsidR="0011740D" w:rsidRPr="00EB5943">
        <w:rPr>
          <w:rFonts w:ascii="Arial" w:eastAsia="Arial Unicode MS" w:hAnsi="Arial"/>
          <w:rtl/>
        </w:rPr>
        <w:t xml:space="preserve">، </w:t>
      </w:r>
      <w:r w:rsidRPr="00EB5943">
        <w:rPr>
          <w:rFonts w:ascii="Arial" w:eastAsia="Arial Unicode MS" w:hAnsi="Arial"/>
          <w:rtl/>
        </w:rPr>
        <w:t>ونحن نسميها سياسة تبعاً لمصطلحكم</w:t>
      </w:r>
      <w:r w:rsidR="0011740D" w:rsidRPr="00EB5943">
        <w:rPr>
          <w:rFonts w:ascii="Arial" w:eastAsia="Arial Unicode MS" w:hAnsi="Arial"/>
          <w:rtl/>
        </w:rPr>
        <w:t xml:space="preserve">، </w:t>
      </w:r>
      <w:r w:rsidRPr="00EB5943">
        <w:rPr>
          <w:rFonts w:ascii="Arial" w:eastAsia="Arial Unicode MS" w:hAnsi="Arial"/>
          <w:rtl/>
        </w:rPr>
        <w:t>وإنما هي عدل</w:t>
      </w:r>
      <w:r w:rsidR="00A96C6A">
        <w:rPr>
          <w:rFonts w:ascii="Arial" w:eastAsia="Arial Unicode MS" w:hAnsi="Arial" w:hint="cs"/>
          <w:rtl/>
        </w:rPr>
        <w:t xml:space="preserve"> الله</w:t>
      </w:r>
      <w:r w:rsidRPr="00EB5943">
        <w:rPr>
          <w:rFonts w:ascii="Arial" w:eastAsia="Arial Unicode MS" w:hAnsi="Arial"/>
          <w:rtl/>
        </w:rPr>
        <w:t xml:space="preserve"> ورسوله ظهر بهذه الأمارات والعلامات</w:t>
      </w:r>
      <w:r w:rsidR="0011740D" w:rsidRPr="00EB5943">
        <w:rPr>
          <w:rFonts w:ascii="Arial" w:eastAsia="Arial Unicode MS" w:hAnsi="Arial"/>
          <w:rtl/>
        </w:rPr>
        <w:t xml:space="preserve">، </w:t>
      </w:r>
      <w:r w:rsidRPr="00EB5943">
        <w:rPr>
          <w:rFonts w:ascii="Arial" w:eastAsia="Arial Unicode MS" w:hAnsi="Arial"/>
          <w:rtl/>
        </w:rPr>
        <w:t>فقد حبس رسول الله صلى الله عليه وسلم في تهمة</w:t>
      </w:r>
      <w:r w:rsidR="0011740D" w:rsidRPr="00EB5943">
        <w:rPr>
          <w:rFonts w:ascii="Arial" w:eastAsia="Arial Unicode MS" w:hAnsi="Arial"/>
          <w:rtl/>
        </w:rPr>
        <w:t xml:space="preserve">، </w:t>
      </w:r>
      <w:r w:rsidRPr="00EB5943">
        <w:rPr>
          <w:rFonts w:ascii="Arial" w:eastAsia="Arial Unicode MS" w:hAnsi="Arial"/>
          <w:rtl/>
        </w:rPr>
        <w:t>وعاقب في تهمة لما ظهرت علامات الريبة على المتهم</w:t>
      </w:r>
      <w:r w:rsidR="0011740D" w:rsidRPr="00EB5943">
        <w:rPr>
          <w:rFonts w:ascii="Arial" w:eastAsia="Arial Unicode MS" w:hAnsi="Arial"/>
          <w:rtl/>
        </w:rPr>
        <w:t xml:space="preserve">، </w:t>
      </w:r>
      <w:r w:rsidRPr="00EB5943">
        <w:rPr>
          <w:rFonts w:ascii="Arial" w:eastAsia="Arial Unicode MS" w:hAnsi="Arial"/>
          <w:rtl/>
        </w:rPr>
        <w:t>فمن أطلق كل متهم وحلَّفه وخلى سبيله مع علمه باشتهاره بالفساد في الأرض وكثرة سرقاته</w:t>
      </w:r>
      <w:r w:rsidR="0011740D" w:rsidRPr="00EB5943">
        <w:rPr>
          <w:rFonts w:ascii="Arial" w:eastAsia="Arial Unicode MS" w:hAnsi="Arial"/>
          <w:rtl/>
        </w:rPr>
        <w:t xml:space="preserve">، </w:t>
      </w:r>
      <w:r w:rsidRPr="00EB5943">
        <w:rPr>
          <w:rFonts w:ascii="Arial" w:eastAsia="Arial Unicode MS" w:hAnsi="Arial"/>
          <w:rtl/>
        </w:rPr>
        <w:t>وقال</w:t>
      </w:r>
      <w:r w:rsidR="0011740D" w:rsidRPr="00EB5943">
        <w:rPr>
          <w:rFonts w:ascii="Arial" w:eastAsia="Arial Unicode MS" w:hAnsi="Arial"/>
          <w:rtl/>
        </w:rPr>
        <w:t xml:space="preserve">: </w:t>
      </w:r>
      <w:r w:rsidRPr="00EB5943">
        <w:rPr>
          <w:rFonts w:ascii="Arial" w:eastAsia="Arial Unicode MS" w:hAnsi="Arial"/>
          <w:rtl/>
        </w:rPr>
        <w:t>لا آخذه إلا بشاهدي عدل</w:t>
      </w:r>
      <w:r w:rsidR="0011740D" w:rsidRPr="00EB5943">
        <w:rPr>
          <w:rFonts w:ascii="Arial" w:eastAsia="Arial Unicode MS" w:hAnsi="Arial"/>
          <w:rtl/>
        </w:rPr>
        <w:t xml:space="preserve">، </w:t>
      </w:r>
      <w:r w:rsidRPr="00EB5943">
        <w:rPr>
          <w:rFonts w:ascii="Arial" w:eastAsia="Arial Unicode MS" w:hAnsi="Arial"/>
          <w:rtl/>
        </w:rPr>
        <w:t>فقوله مخالف للسياسة الشرعية )</w:t>
      </w:r>
      <w:r w:rsidR="0011740D" w:rsidRPr="00EB5943">
        <w:rPr>
          <w:rFonts w:ascii="Arial" w:eastAsia="Arial Unicode MS" w:hAnsi="Arial"/>
          <w:rtl/>
        </w:rPr>
        <w:t>.</w:t>
      </w:r>
    </w:p>
    <w:p w:rsidR="0011740D" w:rsidRPr="00EB5943" w:rsidRDefault="0011740D" w:rsidP="00EB5943">
      <w:pPr>
        <w:tabs>
          <w:tab w:val="left" w:pos="281"/>
        </w:tabs>
        <w:spacing w:before="240" w:line="276" w:lineRule="auto"/>
        <w:ind w:hanging="2"/>
        <w:jc w:val="lowKashida"/>
        <w:rPr>
          <w:rFonts w:ascii="Arial" w:eastAsia="Arial Unicode MS" w:hAnsi="Arial"/>
          <w:rtl/>
        </w:rPr>
      </w:pPr>
    </w:p>
    <w:p w:rsidR="0076575A" w:rsidRPr="00EB5943" w:rsidRDefault="0076575A" w:rsidP="00EB5943">
      <w:pPr>
        <w:shd w:val="clear" w:color="auto" w:fill="FF9900"/>
        <w:tabs>
          <w:tab w:val="left" w:pos="281"/>
        </w:tabs>
        <w:spacing w:before="240" w:line="276" w:lineRule="auto"/>
        <w:ind w:hanging="2"/>
        <w:rPr>
          <w:b/>
          <w:bCs/>
        </w:rPr>
      </w:pPr>
      <w:r w:rsidRPr="00EB5943">
        <w:rPr>
          <w:rFonts w:hint="cs"/>
          <w:b/>
          <w:bCs/>
          <w:rtl/>
        </w:rPr>
        <w:t>تعليقك على هذا النص من خلال الواقع المعاصر</w:t>
      </w:r>
    </w:p>
    <w:p w:rsidR="0076575A" w:rsidRPr="00EB5943" w:rsidRDefault="0076575A" w:rsidP="00EB5943">
      <w:pPr>
        <w:tabs>
          <w:tab w:val="left" w:pos="281"/>
        </w:tabs>
        <w:spacing w:before="240" w:line="276" w:lineRule="auto"/>
        <w:ind w:hanging="2"/>
        <w:rPr>
          <w:rtl/>
        </w:rPr>
      </w:pPr>
    </w:p>
    <w:p w:rsidR="00D874DF" w:rsidRPr="00EB5943" w:rsidRDefault="00D874DF" w:rsidP="00EB5943">
      <w:pPr>
        <w:tabs>
          <w:tab w:val="left" w:pos="281"/>
        </w:tabs>
        <w:spacing w:before="240" w:line="276" w:lineRule="auto"/>
        <w:ind w:hanging="2"/>
        <w:rPr>
          <w:rtl/>
        </w:rPr>
      </w:pPr>
    </w:p>
    <w:p w:rsidR="00D874DF" w:rsidRPr="00EB5943" w:rsidRDefault="00D874DF" w:rsidP="00A82469">
      <w:pPr>
        <w:tabs>
          <w:tab w:val="left" w:pos="281"/>
        </w:tabs>
        <w:spacing w:before="240" w:line="276" w:lineRule="auto"/>
        <w:ind w:firstLine="0"/>
        <w:rPr>
          <w:rtl/>
        </w:rPr>
      </w:pPr>
    </w:p>
    <w:p w:rsidR="00D874DF" w:rsidRPr="00EB5943" w:rsidRDefault="00D874DF" w:rsidP="00EB5943">
      <w:pPr>
        <w:tabs>
          <w:tab w:val="left" w:pos="281"/>
        </w:tabs>
        <w:spacing w:before="240" w:line="276" w:lineRule="auto"/>
        <w:ind w:hanging="2"/>
        <w:rPr>
          <w:rtl/>
        </w:rPr>
      </w:pPr>
    </w:p>
    <w:p w:rsidR="00D874DF" w:rsidRPr="00EB5943" w:rsidRDefault="00D874DF" w:rsidP="00EB5943">
      <w:pPr>
        <w:tabs>
          <w:tab w:val="left" w:pos="281"/>
        </w:tabs>
        <w:spacing w:before="240" w:line="276" w:lineRule="auto"/>
        <w:ind w:hanging="2"/>
        <w:rPr>
          <w:rtl/>
        </w:rPr>
      </w:pPr>
    </w:p>
    <w:p w:rsidR="00D874DF" w:rsidRPr="00EB5943" w:rsidRDefault="00D874DF" w:rsidP="00EB5943">
      <w:pPr>
        <w:tabs>
          <w:tab w:val="left" w:pos="281"/>
        </w:tabs>
        <w:spacing w:before="240" w:line="276" w:lineRule="auto"/>
        <w:ind w:hanging="2"/>
        <w:rPr>
          <w:rtl/>
        </w:rPr>
      </w:pPr>
    </w:p>
    <w:p w:rsidR="00A82469" w:rsidRDefault="00A82469" w:rsidP="00724DF0">
      <w:pPr>
        <w:spacing w:line="276" w:lineRule="auto"/>
        <w:ind w:firstLine="0"/>
        <w:rPr>
          <w:rFonts w:ascii="Traditional Arabic" w:eastAsiaTheme="minorHAnsi" w:hAnsi="Traditional Arabic" w:hint="cs"/>
          <w:b/>
          <w:bCs/>
          <w:color w:val="auto"/>
          <w:rtl/>
        </w:rPr>
      </w:pPr>
    </w:p>
    <w:p w:rsidR="00A82469" w:rsidRDefault="00A82469">
      <w:pPr>
        <w:widowControl/>
        <w:bidi w:val="0"/>
        <w:ind w:firstLine="0"/>
        <w:jc w:val="left"/>
        <w:rPr>
          <w:rFonts w:ascii="Traditional Arabic" w:eastAsiaTheme="minorHAnsi" w:hAnsi="Traditional Arabic"/>
          <w:b/>
          <w:bCs/>
          <w:color w:val="auto"/>
          <w:sz w:val="44"/>
          <w:szCs w:val="44"/>
          <w:rtl/>
        </w:rPr>
      </w:pPr>
      <w:r>
        <w:rPr>
          <w:rFonts w:ascii="Traditional Arabic" w:eastAsiaTheme="minorHAnsi" w:hAnsi="Traditional Arabic"/>
          <w:b/>
          <w:bCs/>
          <w:color w:val="auto"/>
          <w:sz w:val="44"/>
          <w:szCs w:val="44"/>
          <w:rtl/>
        </w:rPr>
        <w:br w:type="page"/>
      </w:r>
    </w:p>
    <w:p w:rsidR="00A82469"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color w:val="auto"/>
          <w:sz w:val="44"/>
          <w:szCs w:val="44"/>
          <w:rtl/>
        </w:rPr>
        <w:lastRenderedPageBreak/>
        <w:t xml:space="preserve">المبحث </w:t>
      </w:r>
      <w:r w:rsidR="00A82469" w:rsidRPr="00A82469">
        <w:rPr>
          <w:rFonts w:ascii="Traditional Arabic" w:eastAsiaTheme="minorHAnsi" w:hAnsi="Traditional Arabic" w:hint="cs"/>
          <w:b/>
          <w:bCs/>
          <w:color w:val="auto"/>
          <w:sz w:val="44"/>
          <w:szCs w:val="44"/>
          <w:rtl/>
        </w:rPr>
        <w:t>الرابع</w:t>
      </w:r>
    </w:p>
    <w:p w:rsidR="00724DF0"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color w:val="auto"/>
          <w:sz w:val="44"/>
          <w:szCs w:val="44"/>
          <w:rtl/>
        </w:rPr>
        <w:t>أركان السياسة الشرعية.</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للسياسة الشرعية ثلاثة أطراف هم أركانها</w:t>
      </w:r>
      <w:r w:rsidR="0011740D" w:rsidRPr="00EB5943">
        <w:rPr>
          <w:rFonts w:ascii="Arial" w:eastAsia="Arial Unicode MS" w:hAnsi="Arial"/>
          <w:rtl/>
        </w:rPr>
        <w:t xml:space="preserve">: </w:t>
      </w:r>
      <w:r w:rsidRPr="00EB5943">
        <w:rPr>
          <w:rFonts w:ascii="Arial" w:eastAsia="Arial Unicode MS" w:hAnsi="Arial"/>
          <w:rtl/>
        </w:rPr>
        <w:t>السائس</w:t>
      </w:r>
      <w:r w:rsidR="0011740D" w:rsidRPr="00EB5943">
        <w:rPr>
          <w:rFonts w:ascii="Arial" w:eastAsia="Arial Unicode MS" w:hAnsi="Arial" w:hint="cs"/>
          <w:rtl/>
        </w:rPr>
        <w:t xml:space="preserve">، </w:t>
      </w:r>
      <w:r w:rsidRPr="00EB5943">
        <w:rPr>
          <w:rFonts w:ascii="Arial" w:eastAsia="Arial Unicode MS" w:hAnsi="Arial"/>
          <w:rtl/>
        </w:rPr>
        <w:t>والمسوس</w:t>
      </w:r>
      <w:r w:rsidR="0011740D" w:rsidRPr="00EB5943">
        <w:rPr>
          <w:rFonts w:ascii="Arial" w:eastAsia="Arial Unicode MS" w:hAnsi="Arial" w:hint="cs"/>
          <w:rtl/>
        </w:rPr>
        <w:t xml:space="preserve">، </w:t>
      </w:r>
      <w:r w:rsidRPr="00EB5943">
        <w:rPr>
          <w:rFonts w:ascii="Arial" w:eastAsia="Arial Unicode MS" w:hAnsi="Arial"/>
          <w:rtl/>
        </w:rPr>
        <w:t>والمساس به</w:t>
      </w:r>
      <w:r w:rsidR="0011740D" w:rsidRPr="00EB5943">
        <w:rPr>
          <w:rFonts w:ascii="Arial" w:eastAsia="Arial Unicode MS" w:hAnsi="Arial"/>
          <w:rtl/>
        </w:rPr>
        <w:t>.</w:t>
      </w:r>
    </w:p>
    <w:p w:rsidR="0011740D" w:rsidRPr="00090BDC" w:rsidRDefault="00D874DF" w:rsidP="00EB5943">
      <w:pPr>
        <w:tabs>
          <w:tab w:val="left" w:pos="281"/>
        </w:tabs>
        <w:spacing w:before="240" w:line="276" w:lineRule="auto"/>
        <w:ind w:hanging="2"/>
        <w:jc w:val="lowKashida"/>
        <w:rPr>
          <w:rFonts w:ascii="Arial" w:eastAsia="Arial Unicode MS" w:hAnsi="Arial"/>
          <w:b/>
          <w:bCs/>
          <w:color w:val="auto"/>
          <w:sz w:val="38"/>
          <w:szCs w:val="38"/>
          <w:u w:val="single"/>
          <w:rtl/>
        </w:rPr>
      </w:pPr>
      <w:r w:rsidRPr="00090BDC">
        <w:rPr>
          <w:rFonts w:ascii="Arial" w:eastAsia="Arial Unicode MS" w:hAnsi="Arial"/>
          <w:b/>
          <w:bCs/>
          <w:color w:val="auto"/>
          <w:sz w:val="38"/>
          <w:szCs w:val="38"/>
          <w:u w:val="single"/>
          <w:rtl/>
        </w:rPr>
        <w:t>الركن الأول (السائس)</w:t>
      </w:r>
      <w:r w:rsidR="0011740D" w:rsidRPr="00090BDC">
        <w:rPr>
          <w:rFonts w:ascii="Arial" w:eastAsia="Arial Unicode MS" w:hAnsi="Arial"/>
          <w:b/>
          <w:bCs/>
          <w:color w:val="auto"/>
          <w:sz w:val="38"/>
          <w:szCs w:val="38"/>
          <w:u w:val="single"/>
          <w:rtl/>
        </w:rPr>
        <w:t>:</w:t>
      </w:r>
    </w:p>
    <w:p w:rsidR="0011740D" w:rsidRPr="00EE68FE" w:rsidRDefault="00D874DF" w:rsidP="00EE68F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وهو المسئول الذي يتولى المنصب سواء كان المنصب عاما أو خاصا</w:t>
      </w:r>
      <w:r w:rsidR="0011740D" w:rsidRPr="00EB5943">
        <w:rPr>
          <w:rFonts w:ascii="Arial" w:eastAsia="Arial Unicode MS" w:hAnsi="Arial" w:hint="cs"/>
          <w:rtl/>
        </w:rPr>
        <w:t xml:space="preserve">، </w:t>
      </w:r>
      <w:r w:rsidRPr="00EB5943">
        <w:rPr>
          <w:rFonts w:ascii="Arial" w:eastAsia="Arial Unicode MS" w:hAnsi="Arial"/>
          <w:rtl/>
        </w:rPr>
        <w:t>لقوله صلى الله عليه وسلم</w:t>
      </w:r>
      <w:r w:rsidR="0011740D" w:rsidRPr="00EB5943">
        <w:rPr>
          <w:rFonts w:ascii="Arial" w:eastAsia="Arial Unicode MS" w:hAnsi="Arial" w:hint="cs"/>
          <w:rtl/>
        </w:rPr>
        <w:t xml:space="preserve">: </w:t>
      </w:r>
      <w:r w:rsidRPr="00EB5943">
        <w:rPr>
          <w:rFonts w:ascii="Arial" w:eastAsia="Arial Unicode MS" w:hAnsi="Arial"/>
          <w:rtl/>
        </w:rPr>
        <w:t>(</w:t>
      </w:r>
      <w:r w:rsidR="00EE68FE" w:rsidRPr="00EE68FE">
        <w:rPr>
          <w:rFonts w:ascii="Arial" w:eastAsia="Arial Unicode MS" w:hAnsi="Arial"/>
          <w:rtl/>
        </w:rPr>
        <w:t xml:space="preserve">كلكم راع ومسئول عن رعيته، فالإمام راع ومسئول عن رعيته، والرجل في أهله راع وهو مسئول عن رعيته، والمرأة في بيت زوجها راعية وهي مسئولة عن رعيتها، والخادم في </w:t>
      </w:r>
      <w:r w:rsidR="00EE68FE">
        <w:rPr>
          <w:rFonts w:ascii="Arial" w:eastAsia="Arial Unicode MS" w:hAnsi="Arial"/>
          <w:rtl/>
        </w:rPr>
        <w:t>مال سيده راع وهو مسئول عن رعيته</w:t>
      </w:r>
      <w:r w:rsidR="00EE68FE" w:rsidRPr="00EE68FE">
        <w:rPr>
          <w:rFonts w:ascii="Arial" w:eastAsia="Arial Unicode MS" w:hAnsi="Arial"/>
          <w:rtl/>
        </w:rPr>
        <w:t xml:space="preserve"> ، قال: فسمعت هؤلاء من النبي صلى الله عليه وسلم، وأحسب</w:t>
      </w:r>
      <w:r w:rsidR="00EE68FE">
        <w:rPr>
          <w:rFonts w:ascii="Arial" w:eastAsia="Arial Unicode MS" w:hAnsi="Arial"/>
          <w:rtl/>
        </w:rPr>
        <w:t xml:space="preserve"> النبي صلى الله عليه وسلم قال: </w:t>
      </w:r>
      <w:r w:rsidR="00EE68FE" w:rsidRPr="00EE68FE">
        <w:rPr>
          <w:rFonts w:ascii="Arial" w:eastAsia="Arial Unicode MS" w:hAnsi="Arial"/>
          <w:rtl/>
        </w:rPr>
        <w:t>والرجل في مال أبيه راع ومسئول عن رعيته، فكلكم راع وكلكم مسئول عن رعيته</w:t>
      </w:r>
      <w:r w:rsidR="00EE68FE">
        <w:rPr>
          <w:rFonts w:ascii="Arial" w:eastAsia="Arial Unicode MS" w:hAnsi="Arial" w:hint="cs"/>
          <w:rtl/>
        </w:rPr>
        <w:t>)</w:t>
      </w:r>
      <w:r w:rsidR="00EE68FE">
        <w:rPr>
          <w:rStyle w:val="FootnoteReference"/>
          <w:rFonts w:ascii="Arial" w:eastAsia="Arial Unicode MS" w:hAnsi="Arial"/>
          <w:rtl/>
        </w:rPr>
        <w:footnoteReference w:id="17"/>
      </w:r>
      <w:r w:rsidR="0011740D" w:rsidRPr="00EE68FE">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ويتبين من ذلك أن كل شخص تحت يده رعية فإنه سائس لها يجب عليه أن يسوسها وفق أصول الشرع ومقاصده</w:t>
      </w:r>
      <w:r w:rsidR="0011740D" w:rsidRPr="00EB5943">
        <w:rPr>
          <w:rFonts w:ascii="Arial" w:eastAsia="Arial Unicode MS" w:hAnsi="Arial"/>
          <w:rtl/>
        </w:rPr>
        <w:t>.</w:t>
      </w:r>
    </w:p>
    <w:p w:rsidR="0011740D" w:rsidRPr="00EB5943" w:rsidRDefault="00D874DF" w:rsidP="00EE68F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والسائس قد يكون هو رئيس الدولة أي الحاكم أو الملك</w:t>
      </w:r>
      <w:r w:rsidR="0011740D" w:rsidRPr="00EB5943">
        <w:rPr>
          <w:rFonts w:ascii="Arial" w:eastAsia="Arial Unicode MS" w:hAnsi="Arial" w:hint="cs"/>
          <w:rtl/>
        </w:rPr>
        <w:t xml:space="preserve">، </w:t>
      </w:r>
      <w:r w:rsidRPr="00EB5943">
        <w:rPr>
          <w:rFonts w:ascii="Arial" w:eastAsia="Arial Unicode MS" w:hAnsi="Arial"/>
          <w:rtl/>
        </w:rPr>
        <w:t>و قد يكون أميرا على إقليم من أقاليمها</w:t>
      </w:r>
      <w:r w:rsidR="0011740D" w:rsidRPr="00EB5943">
        <w:rPr>
          <w:rFonts w:ascii="Arial" w:eastAsia="Arial Unicode MS" w:hAnsi="Arial" w:hint="cs"/>
          <w:rtl/>
        </w:rPr>
        <w:t xml:space="preserve">، </w:t>
      </w:r>
      <w:r w:rsidRPr="00EB5943">
        <w:rPr>
          <w:rFonts w:ascii="Arial" w:eastAsia="Arial Unicode MS" w:hAnsi="Arial"/>
          <w:rtl/>
        </w:rPr>
        <w:t>أو وزيرا على مرفق من مرافقها</w:t>
      </w:r>
      <w:r w:rsidR="0011740D" w:rsidRPr="00EB5943">
        <w:rPr>
          <w:rFonts w:ascii="Arial" w:eastAsia="Arial Unicode MS" w:hAnsi="Arial" w:hint="cs"/>
          <w:rtl/>
        </w:rPr>
        <w:t xml:space="preserve">، </w:t>
      </w:r>
      <w:r w:rsidRPr="00EB5943">
        <w:rPr>
          <w:rFonts w:ascii="Arial" w:eastAsia="Arial Unicode MS" w:hAnsi="Arial"/>
          <w:rtl/>
        </w:rPr>
        <w:t>أو أقل من ذلك كمدير الجامعة وعميد الكلية</w:t>
      </w:r>
      <w:r w:rsidR="0011740D" w:rsidRPr="00EB5943">
        <w:rPr>
          <w:rFonts w:ascii="Arial" w:eastAsia="Arial Unicode MS" w:hAnsi="Arial"/>
          <w:rtl/>
        </w:rPr>
        <w:t xml:space="preserve">، </w:t>
      </w:r>
      <w:r w:rsidRPr="00EB5943">
        <w:rPr>
          <w:rFonts w:ascii="Arial" w:eastAsia="Arial Unicode MS" w:hAnsi="Arial"/>
          <w:rtl/>
        </w:rPr>
        <w:t xml:space="preserve">بل إن شيخ الإسلام ابن تيمية رحمه الله  أشار إلى أن المدرس </w:t>
      </w:r>
      <w:r w:rsidR="00EE68FE">
        <w:rPr>
          <w:rFonts w:ascii="Arial" w:eastAsia="Arial Unicode MS" w:hAnsi="Arial"/>
          <w:rtl/>
        </w:rPr>
        <w:t xml:space="preserve">أيضا يكون سائساً للرعية </w:t>
      </w:r>
      <w:r w:rsidR="00EE68FE">
        <w:rPr>
          <w:rFonts w:ascii="Arial" w:eastAsia="Arial Unicode MS" w:hAnsi="Arial" w:hint="cs"/>
          <w:rtl/>
        </w:rPr>
        <w:t xml:space="preserve">، </w:t>
      </w:r>
      <w:r w:rsidRPr="00EB5943">
        <w:rPr>
          <w:rFonts w:ascii="Arial" w:eastAsia="Arial Unicode MS" w:hAnsi="Arial"/>
          <w:rtl/>
        </w:rPr>
        <w:t>كما ذكر في كتابه القي</w:t>
      </w:r>
      <w:r w:rsidRPr="00EB5943">
        <w:rPr>
          <w:rFonts w:ascii="Arial" w:eastAsia="Arial Unicode MS" w:hAnsi="Arial" w:hint="cs"/>
          <w:rtl/>
        </w:rPr>
        <w:t>ّ</w:t>
      </w:r>
      <w:r w:rsidRPr="00EB5943">
        <w:rPr>
          <w:rFonts w:ascii="Arial" w:eastAsia="Arial Unicode MS" w:hAnsi="Arial"/>
          <w:rtl/>
        </w:rPr>
        <w:t>م</w:t>
      </w:r>
      <w:r w:rsidR="00EE68FE">
        <w:rPr>
          <w:rFonts w:ascii="Arial" w:eastAsia="Arial Unicode MS" w:hAnsi="Arial" w:hint="cs"/>
          <w:rtl/>
        </w:rPr>
        <w:t xml:space="preserve"> قي شأن معلم الخطوط </w:t>
      </w:r>
      <w:r w:rsidR="00EE68FE">
        <w:rPr>
          <w:rStyle w:val="FootnoteReference"/>
          <w:rFonts w:ascii="Arial" w:eastAsia="Arial Unicode MS" w:hAnsi="Arial"/>
          <w:rtl/>
        </w:rPr>
        <w:footnoteReference w:id="18"/>
      </w:r>
      <w:r w:rsidR="00EE68FE">
        <w:rPr>
          <w:rFonts w:ascii="Arial" w:eastAsia="Arial Unicode MS" w:hAnsi="Arial" w:hint="cs"/>
          <w:rtl/>
        </w:rPr>
        <w:t>.</w:t>
      </w:r>
    </w:p>
    <w:p w:rsidR="0011740D"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ونجد أن السائس تختلف درجته قوة وضعفاً حسب سلطته وولايته</w:t>
      </w:r>
      <w:r w:rsidR="0011740D" w:rsidRPr="00EB5943">
        <w:rPr>
          <w:rFonts w:ascii="Arial" w:eastAsia="Arial Unicode MS" w:hAnsi="Arial" w:hint="cs"/>
          <w:rtl/>
        </w:rPr>
        <w:t xml:space="preserve">، </w:t>
      </w:r>
      <w:r w:rsidRPr="00EB5943">
        <w:rPr>
          <w:rFonts w:ascii="Arial" w:eastAsia="Arial Unicode MS" w:hAnsi="Arial"/>
          <w:rtl/>
        </w:rPr>
        <w:t xml:space="preserve">فكلما كانت سلطته أكثر </w:t>
      </w:r>
      <w:r w:rsidRPr="00EB5943">
        <w:rPr>
          <w:rFonts w:ascii="Arial" w:eastAsia="Arial Unicode MS" w:hAnsi="Arial"/>
          <w:rtl/>
        </w:rPr>
        <w:lastRenderedPageBreak/>
        <w:t>وولايته أكبر كانت مسؤوليته أعظم فكان عليه أن يسوس الرعية السياسة المناسبة لهم</w:t>
      </w:r>
      <w:r w:rsidR="0011740D" w:rsidRPr="00EB5943">
        <w:rPr>
          <w:rFonts w:ascii="Arial" w:eastAsia="Arial Unicode MS" w:hAnsi="Arial"/>
          <w:rtl/>
        </w:rPr>
        <w:t>.</w:t>
      </w:r>
    </w:p>
    <w:p w:rsidR="00227B3E" w:rsidRPr="00EB5943" w:rsidRDefault="00227B3E" w:rsidP="00EB5943">
      <w:pPr>
        <w:tabs>
          <w:tab w:val="left" w:pos="281"/>
        </w:tabs>
        <w:spacing w:before="240" w:line="276" w:lineRule="auto"/>
        <w:ind w:hanging="2"/>
        <w:jc w:val="lowKashida"/>
        <w:rPr>
          <w:rFonts w:ascii="Arial" w:eastAsia="Arial Unicode MS" w:hAnsi="Arial"/>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sz w:val="38"/>
          <w:szCs w:val="38"/>
          <w:u w:val="single"/>
          <w:rtl/>
        </w:rPr>
      </w:pPr>
      <w:r w:rsidRPr="00227B3E">
        <w:rPr>
          <w:rFonts w:ascii="Arial" w:eastAsia="Arial Unicode MS" w:hAnsi="Arial"/>
          <w:b/>
          <w:bCs/>
          <w:color w:val="auto"/>
          <w:sz w:val="38"/>
          <w:szCs w:val="38"/>
          <w:u w:val="single"/>
          <w:rtl/>
        </w:rPr>
        <w:t>الركن الثاني (المسوس)</w:t>
      </w:r>
      <w:r w:rsidR="0011740D" w:rsidRPr="00227B3E">
        <w:rPr>
          <w:rFonts w:ascii="Arial" w:eastAsia="Arial Unicode MS" w:hAnsi="Arial"/>
          <w:b/>
          <w:bCs/>
          <w:color w:val="auto"/>
          <w:sz w:val="38"/>
          <w:szCs w:val="38"/>
          <w:u w:val="single"/>
          <w:rtl/>
        </w:rPr>
        <w:t>:</w:t>
      </w:r>
    </w:p>
    <w:p w:rsidR="0011740D" w:rsidRPr="00EB5943" w:rsidRDefault="00D874DF" w:rsidP="000953A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w:t>
      </w:r>
      <w:r w:rsidR="000953AE">
        <w:rPr>
          <w:rFonts w:ascii="Arial" w:eastAsia="Arial Unicode MS" w:hAnsi="Arial" w:hint="cs"/>
          <w:rtl/>
        </w:rPr>
        <w:t>ويقصد بالمسوس:</w:t>
      </w:r>
      <w:r w:rsidRPr="00EB5943">
        <w:rPr>
          <w:rFonts w:ascii="Arial" w:eastAsia="Arial Unicode MS" w:hAnsi="Arial"/>
          <w:rtl/>
        </w:rPr>
        <w:t xml:space="preserve"> الرعية التي تحت السائس</w:t>
      </w:r>
      <w:r w:rsidR="0011740D" w:rsidRPr="00EB5943">
        <w:rPr>
          <w:rFonts w:ascii="Arial" w:eastAsia="Arial Unicode MS" w:hAnsi="Arial" w:hint="cs"/>
          <w:rtl/>
        </w:rPr>
        <w:t xml:space="preserve">، </w:t>
      </w:r>
      <w:r w:rsidRPr="00EB5943">
        <w:rPr>
          <w:rFonts w:ascii="Arial" w:eastAsia="Arial Unicode MS" w:hAnsi="Arial"/>
          <w:rtl/>
        </w:rPr>
        <w:t>فإن كان السائس هو الحاكم فالرعية هم الشعب</w:t>
      </w:r>
      <w:r w:rsidR="0011740D" w:rsidRPr="00EB5943">
        <w:rPr>
          <w:rFonts w:ascii="Arial" w:eastAsia="Arial Unicode MS" w:hAnsi="Arial"/>
          <w:rtl/>
        </w:rPr>
        <w:t xml:space="preserve">، </w:t>
      </w:r>
      <w:r w:rsidRPr="00EB5943">
        <w:rPr>
          <w:rFonts w:ascii="Arial" w:eastAsia="Arial Unicode MS" w:hAnsi="Arial"/>
          <w:rtl/>
        </w:rPr>
        <w:t>وإن كان السائس</w:t>
      </w:r>
      <w:r w:rsidR="000953AE">
        <w:rPr>
          <w:rFonts w:ascii="Arial" w:eastAsia="Arial Unicode MS" w:hAnsi="Arial"/>
          <w:rtl/>
        </w:rPr>
        <w:t xml:space="preserve"> هو الأمير في الإقليم فالمسوس ه</w:t>
      </w:r>
      <w:r w:rsidR="000953AE">
        <w:rPr>
          <w:rFonts w:ascii="Arial" w:eastAsia="Arial Unicode MS" w:hAnsi="Arial" w:hint="cs"/>
          <w:rtl/>
        </w:rPr>
        <w:t>م</w:t>
      </w:r>
      <w:r w:rsidRPr="00EB5943">
        <w:rPr>
          <w:rFonts w:ascii="Arial" w:eastAsia="Arial Unicode MS" w:hAnsi="Arial"/>
          <w:rtl/>
        </w:rPr>
        <w:t xml:space="preserve"> الرعية الذين تحت ولايته في هذا الإقليم</w:t>
      </w:r>
      <w:r w:rsidR="0011740D" w:rsidRPr="00EB5943">
        <w:rPr>
          <w:rFonts w:ascii="Arial" w:eastAsia="Arial Unicode MS" w:hAnsi="Arial"/>
          <w:rtl/>
        </w:rPr>
        <w:t xml:space="preserve">، </w:t>
      </w:r>
      <w:r w:rsidRPr="00EB5943">
        <w:rPr>
          <w:rFonts w:ascii="Arial" w:eastAsia="Arial Unicode MS" w:hAnsi="Arial"/>
          <w:rtl/>
        </w:rPr>
        <w:t>وإن كان السائس هو مدير الجامعة فالمسوس هم أعضاء الجامعة ومنسو</w:t>
      </w:r>
      <w:r w:rsidR="000953AE">
        <w:rPr>
          <w:rFonts w:ascii="Arial" w:eastAsia="Arial Unicode MS" w:hAnsi="Arial"/>
          <w:rtl/>
        </w:rPr>
        <w:t>ب</w:t>
      </w:r>
      <w:r w:rsidR="000953AE">
        <w:rPr>
          <w:rFonts w:ascii="Arial" w:eastAsia="Arial Unicode MS" w:hAnsi="Arial" w:hint="cs"/>
          <w:rtl/>
        </w:rPr>
        <w:t>وها</w:t>
      </w:r>
      <w:r w:rsidRPr="00EB5943">
        <w:rPr>
          <w:rFonts w:ascii="Arial" w:eastAsia="Arial Unicode MS" w:hAnsi="Arial"/>
          <w:rtl/>
        </w:rPr>
        <w:t xml:space="preserve"> وطلابها</w:t>
      </w:r>
      <w:r w:rsidR="0011740D" w:rsidRPr="00EB5943">
        <w:rPr>
          <w:rFonts w:ascii="Arial" w:eastAsia="Arial Unicode MS" w:hAnsi="Arial"/>
          <w:rtl/>
        </w:rPr>
        <w:t xml:space="preserve">، </w:t>
      </w:r>
      <w:r w:rsidRPr="00EB5943">
        <w:rPr>
          <w:rFonts w:ascii="Arial" w:eastAsia="Arial Unicode MS" w:hAnsi="Arial"/>
          <w:rtl/>
        </w:rPr>
        <w:t>وإن كان السائس هو المفتي فالمسوس هو المستفتي سواء كانت الفتوى عامة أو خاصة</w:t>
      </w:r>
      <w:r w:rsidR="0011740D" w:rsidRPr="00EB5943">
        <w:rPr>
          <w:rFonts w:ascii="Arial" w:eastAsia="Arial Unicode MS" w:hAnsi="Arial"/>
          <w:rtl/>
        </w:rPr>
        <w:t xml:space="preserve">، </w:t>
      </w:r>
      <w:r w:rsidRPr="00EB5943">
        <w:rPr>
          <w:rFonts w:ascii="Arial" w:eastAsia="Arial Unicode MS" w:hAnsi="Arial"/>
          <w:rtl/>
        </w:rPr>
        <w:t>وإن كان السائس هو القاضي فالمسوس هم الخصوم المتداعون عنده</w:t>
      </w:r>
      <w:r w:rsidR="0011740D" w:rsidRPr="00EB5943">
        <w:rPr>
          <w:rFonts w:ascii="Arial" w:eastAsia="Arial Unicode MS" w:hAnsi="Arial"/>
          <w:rtl/>
        </w:rPr>
        <w:t>.</w:t>
      </w:r>
    </w:p>
    <w:p w:rsidR="00D874DF" w:rsidRDefault="00D874DF" w:rsidP="00EE68F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وعلى المسوس طاعة سائسه</w:t>
      </w:r>
      <w:r w:rsidR="0011740D" w:rsidRPr="00EB5943">
        <w:rPr>
          <w:rFonts w:ascii="Arial" w:eastAsia="Arial Unicode MS" w:hAnsi="Arial" w:hint="cs"/>
          <w:rtl/>
        </w:rPr>
        <w:t xml:space="preserve">، </w:t>
      </w:r>
      <w:r w:rsidRPr="00EB5943">
        <w:rPr>
          <w:rFonts w:ascii="Arial" w:eastAsia="Arial Unicode MS" w:hAnsi="Arial"/>
          <w:rtl/>
        </w:rPr>
        <w:t>وهذا من الأمور المجمع عليها والتي دلت عليها النصوص من الكتاب والسنة</w:t>
      </w:r>
      <w:r w:rsidR="0011740D" w:rsidRPr="00EB5943">
        <w:rPr>
          <w:rFonts w:ascii="Arial" w:eastAsia="Arial Unicode MS" w:hAnsi="Arial" w:hint="cs"/>
          <w:rtl/>
        </w:rPr>
        <w:t xml:space="preserve">، </w:t>
      </w:r>
      <w:r w:rsidRPr="00EB5943">
        <w:rPr>
          <w:rFonts w:ascii="Arial" w:eastAsia="Arial Unicode MS" w:hAnsi="Arial"/>
          <w:rtl/>
        </w:rPr>
        <w:t>قال تعالى</w:t>
      </w:r>
      <w:r w:rsidR="0011740D" w:rsidRPr="00EB5943">
        <w:rPr>
          <w:rFonts w:ascii="Arial" w:eastAsia="Arial Unicode MS" w:hAnsi="Arial" w:hint="cs"/>
          <w:rtl/>
        </w:rPr>
        <w:t xml:space="preserve">: </w:t>
      </w:r>
      <w:r w:rsidR="00EE68FE">
        <w:rPr>
          <w:rFonts w:ascii="Arial" w:eastAsia="Arial Unicode MS" w:hAnsi="Arial" w:hint="cs"/>
          <w:rtl/>
        </w:rPr>
        <w:t xml:space="preserve">{ </w:t>
      </w:r>
      <w:r w:rsidR="00EE68FE" w:rsidRPr="00EE68FE">
        <w:rPr>
          <w:rFonts w:ascii="Arial" w:eastAsia="Arial Unicode MS" w:hAnsi="Arial"/>
          <w:rtl/>
        </w:rPr>
        <w:t>يَا أَيُّهَا الَّذِينَ آمَنُوا أَطِيعُوا اللَّهَ وَأَطِيعُوا الرَّسُولَ وَأُولِي الْأَمْرِ مِنْكُمْ</w:t>
      </w:r>
      <w:r w:rsidR="00EE68FE" w:rsidRPr="00EB5943">
        <w:rPr>
          <w:rFonts w:ascii="Arial" w:eastAsia="Arial Unicode MS" w:hAnsi="Arial" w:hint="cs"/>
          <w:rtl/>
        </w:rPr>
        <w:t xml:space="preserve"> </w:t>
      </w:r>
      <w:r w:rsidR="00EE68FE">
        <w:rPr>
          <w:rFonts w:ascii="Arial" w:eastAsia="Arial Unicode MS" w:hAnsi="Arial" w:hint="cs"/>
          <w:rtl/>
        </w:rPr>
        <w:t>}</w:t>
      </w:r>
      <w:r w:rsidR="00EE68FE">
        <w:rPr>
          <w:rStyle w:val="FootnoteReference"/>
          <w:rFonts w:ascii="Arial" w:eastAsia="Arial Unicode MS" w:hAnsi="Arial"/>
          <w:rtl/>
        </w:rPr>
        <w:footnoteReference w:id="19"/>
      </w:r>
      <w:r w:rsidR="0011740D" w:rsidRPr="00EB5943">
        <w:rPr>
          <w:rFonts w:ascii="Arial" w:eastAsia="Arial Unicode MS" w:hAnsi="Arial" w:hint="cs"/>
          <w:rtl/>
        </w:rPr>
        <w:t xml:space="preserve">، </w:t>
      </w:r>
      <w:r w:rsidRPr="00EB5943">
        <w:rPr>
          <w:rFonts w:ascii="Arial" w:eastAsia="Arial Unicode MS" w:hAnsi="Arial"/>
          <w:rtl/>
        </w:rPr>
        <w:t>و</w:t>
      </w:r>
      <w:r w:rsidRPr="00EB5943">
        <w:rPr>
          <w:rFonts w:ascii="Arial" w:eastAsia="Arial Unicode MS" w:hAnsi="Arial" w:hint="cs"/>
          <w:rtl/>
        </w:rPr>
        <w:t xml:space="preserve">عن أبي هريرة رضي الله عنه أن </w:t>
      </w:r>
      <w:r w:rsidRPr="00EB5943">
        <w:rPr>
          <w:rFonts w:ascii="Arial" w:eastAsia="Arial Unicode MS" w:hAnsi="Arial"/>
          <w:rtl/>
        </w:rPr>
        <w:t>رسول الله صلى الله عليه وسلم</w:t>
      </w:r>
      <w:r w:rsidRPr="00EB5943">
        <w:rPr>
          <w:rFonts w:ascii="Arial" w:eastAsia="Arial Unicode MS" w:hAnsi="Arial" w:hint="cs"/>
          <w:rtl/>
        </w:rPr>
        <w:t xml:space="preserve"> قال</w:t>
      </w:r>
      <w:r w:rsidR="0011740D" w:rsidRPr="00EB5943">
        <w:rPr>
          <w:rFonts w:ascii="Arial" w:eastAsia="Arial Unicode MS" w:hAnsi="Arial"/>
          <w:rtl/>
        </w:rPr>
        <w:t xml:space="preserve">: </w:t>
      </w:r>
      <w:r w:rsidR="00EE68FE">
        <w:rPr>
          <w:rFonts w:ascii="Arial" w:eastAsia="Arial Unicode MS" w:hAnsi="Arial" w:hint="cs"/>
          <w:rtl/>
        </w:rPr>
        <w:t>(</w:t>
      </w:r>
      <w:r w:rsidR="00EE68FE" w:rsidRPr="00EE68FE">
        <w:rPr>
          <w:rFonts w:ascii="Arial" w:eastAsia="Arial Unicode MS" w:hAnsi="Arial"/>
          <w:rtl/>
        </w:rPr>
        <w:t>من أطاعني فقد أطاع الله، ومن عصاني فقد عصى الله، ومن أطاع أميري فقد أطاعني، ومن عصى أميري فقد عصاني</w:t>
      </w:r>
      <w:r w:rsidR="00EE68FE" w:rsidRPr="00EE68FE">
        <w:rPr>
          <w:rFonts w:ascii="Arial" w:eastAsia="Arial Unicode MS" w:hAnsi="Arial" w:hint="cs"/>
          <w:rtl/>
        </w:rPr>
        <w:t xml:space="preserve"> )</w:t>
      </w:r>
      <w:r w:rsidR="00EE68FE">
        <w:rPr>
          <w:rStyle w:val="FootnoteReference"/>
          <w:rFonts w:ascii="Arial" w:eastAsia="Arial Unicode MS" w:hAnsi="Arial"/>
          <w:rtl/>
        </w:rPr>
        <w:footnoteReference w:id="20"/>
      </w:r>
      <w:r w:rsidR="0011740D" w:rsidRPr="00EB5943">
        <w:rPr>
          <w:rFonts w:ascii="Arial" w:eastAsia="Arial Unicode MS" w:hAnsi="Arial" w:hint="cs"/>
          <w:rtl/>
        </w:rPr>
        <w:t>.</w:t>
      </w:r>
    </w:p>
    <w:p w:rsidR="00227B3E" w:rsidRPr="00EB5943" w:rsidRDefault="00227B3E"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numPr>
          <w:ilvl w:val="0"/>
          <w:numId w:val="8"/>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حدود الطاعة</w:t>
      </w:r>
      <w:r w:rsidR="0011740D" w:rsidRPr="00EB5943">
        <w:rPr>
          <w:rFonts w:ascii="Arial" w:eastAsia="Arial Unicode MS" w:hAnsi="Arial"/>
          <w:b/>
          <w:bCs/>
          <w:rtl/>
        </w:rPr>
        <w:t>:</w:t>
      </w:r>
    </w:p>
    <w:p w:rsidR="0011740D" w:rsidRPr="00EB5943" w:rsidRDefault="00D874DF" w:rsidP="00EE68F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1</w:t>
      </w:r>
      <w:r w:rsidRPr="00EB5943">
        <w:rPr>
          <w:rFonts w:ascii="Arial" w:eastAsia="Arial Unicode MS" w:hAnsi="Arial"/>
          <w:b/>
          <w:bCs/>
          <w:rtl/>
        </w:rPr>
        <w:t>- أن تكون أوامر السائس متفقة مع الأحكام المنصوص عليها والقواعد التي أقرتها الشريعة الإسلامية وبأن لا تكون مخالفة لشيء منها وهذا هو الضابط الأول</w:t>
      </w:r>
      <w:r w:rsidR="0011740D" w:rsidRPr="00EB5943">
        <w:rPr>
          <w:rFonts w:ascii="Arial" w:eastAsia="Arial Unicode MS" w:hAnsi="Arial"/>
          <w:rtl/>
        </w:rPr>
        <w:t xml:space="preserve">. </w:t>
      </w:r>
      <w:r w:rsidRPr="00EB5943">
        <w:rPr>
          <w:rFonts w:ascii="Arial" w:eastAsia="Arial Unicode MS" w:hAnsi="Arial"/>
          <w:rtl/>
        </w:rPr>
        <w:t>وقد دل</w:t>
      </w:r>
      <w:r w:rsidRPr="00EB5943">
        <w:rPr>
          <w:rFonts w:ascii="Arial" w:eastAsia="Arial Unicode MS" w:hAnsi="Arial" w:hint="cs"/>
          <w:rtl/>
        </w:rPr>
        <w:t>ّ</w:t>
      </w:r>
      <w:r w:rsidRPr="00EB5943">
        <w:rPr>
          <w:rFonts w:ascii="Arial" w:eastAsia="Arial Unicode MS" w:hAnsi="Arial"/>
          <w:rtl/>
        </w:rPr>
        <w:t xml:space="preserve"> على </w:t>
      </w:r>
      <w:r w:rsidRPr="00EB5943">
        <w:rPr>
          <w:rFonts w:ascii="Arial" w:eastAsia="Arial Unicode MS" w:hAnsi="Arial"/>
          <w:rtl/>
        </w:rPr>
        <w:lastRenderedPageBreak/>
        <w:t xml:space="preserve">هذا الحد حديث </w:t>
      </w:r>
      <w:r w:rsidRPr="00EB5943">
        <w:rPr>
          <w:rFonts w:eastAsia="Arial Unicode MS" w:hint="cs"/>
          <w:rtl/>
        </w:rPr>
        <w:t xml:space="preserve">عبد الله بن عمر رضي الله عنهما أن النبي صلى الله عليه </w:t>
      </w:r>
      <w:r w:rsidRPr="00EB5943">
        <w:rPr>
          <w:rFonts w:ascii="Arial" w:eastAsia="Arial Unicode MS" w:hAnsi="Arial" w:hint="cs"/>
          <w:rtl/>
        </w:rPr>
        <w:t>وسلم قال</w:t>
      </w:r>
      <w:r w:rsidR="0011740D" w:rsidRPr="00EB5943">
        <w:rPr>
          <w:rFonts w:ascii="Arial" w:eastAsia="Arial Unicode MS" w:hAnsi="Arial" w:hint="cs"/>
          <w:rtl/>
        </w:rPr>
        <w:t xml:space="preserve">: </w:t>
      </w:r>
      <w:r w:rsidRPr="00EE68FE">
        <w:rPr>
          <w:rFonts w:eastAsia="Arial Unicode MS" w:hint="cs"/>
          <w:rtl/>
        </w:rPr>
        <w:t>(</w:t>
      </w:r>
      <w:r w:rsidR="00EE68FE" w:rsidRPr="00EE68FE">
        <w:rPr>
          <w:rFonts w:eastAsia="Arial Unicode MS"/>
          <w:rtl/>
        </w:rPr>
        <w:t>على المرء المسلم السمع والطاعة فيما أحب وكره، إلا أن يؤمر بمعصية، فإن أمر بمعصية، فلا سمع ولا طاعة</w:t>
      </w:r>
      <w:r w:rsidRPr="00EE68FE">
        <w:rPr>
          <w:rFonts w:eastAsia="Arial Unicode MS" w:hint="cs"/>
          <w:rtl/>
        </w:rPr>
        <w:t>)</w:t>
      </w:r>
      <w:r w:rsidR="00EE68FE">
        <w:rPr>
          <w:rStyle w:val="FootnoteReference"/>
          <w:rFonts w:eastAsia="Arial Unicode MS"/>
          <w:rtl/>
        </w:rPr>
        <w:footnoteReference w:id="21"/>
      </w:r>
      <w:r w:rsidR="0011740D" w:rsidRPr="00EB5943">
        <w:rPr>
          <w:rFonts w:ascii="Arial" w:eastAsia="Arial Unicode MS" w:hAnsi="Arial" w:hint="cs"/>
          <w:rtl/>
        </w:rPr>
        <w:t>.</w:t>
      </w:r>
    </w:p>
    <w:p w:rsidR="0011740D" w:rsidRPr="00EB5943" w:rsidRDefault="00D874DF" w:rsidP="00D671A0">
      <w:pPr>
        <w:tabs>
          <w:tab w:val="left" w:pos="281"/>
        </w:tabs>
        <w:spacing w:before="240" w:line="276" w:lineRule="auto"/>
        <w:ind w:hanging="2"/>
        <w:jc w:val="lowKashida"/>
        <w:rPr>
          <w:rFonts w:eastAsia="Arial Unicode MS"/>
          <w:rtl/>
        </w:rPr>
      </w:pPr>
      <w:r w:rsidRPr="00EB5943">
        <w:rPr>
          <w:rFonts w:eastAsia="Arial Unicode MS" w:hint="cs"/>
          <w:rtl/>
        </w:rPr>
        <w:t xml:space="preserve">وعن علي بن أبي طالب أن النبي صلى الله عليه وسلم بعث </w:t>
      </w:r>
      <w:r w:rsidR="00D671A0">
        <w:rPr>
          <w:rFonts w:eastAsia="Arial Unicode MS" w:hint="cs"/>
          <w:rtl/>
        </w:rPr>
        <w:t>سرية</w:t>
      </w:r>
      <w:r w:rsidR="0011740D" w:rsidRPr="00EB5943">
        <w:rPr>
          <w:rFonts w:eastAsia="Arial Unicode MS" w:hint="cs"/>
          <w:rtl/>
        </w:rPr>
        <w:t xml:space="preserve">، </w:t>
      </w:r>
      <w:r w:rsidRPr="00EB5943">
        <w:rPr>
          <w:rFonts w:eastAsia="Arial Unicode MS" w:hint="cs"/>
          <w:rtl/>
        </w:rPr>
        <w:t>وأمّر عليهم رجلا</w:t>
      </w:r>
      <w:r w:rsidR="0011740D" w:rsidRPr="00EB5943">
        <w:rPr>
          <w:rFonts w:eastAsia="Arial Unicode MS" w:hint="cs"/>
          <w:rtl/>
        </w:rPr>
        <w:t xml:space="preserve">، </w:t>
      </w:r>
      <w:r w:rsidRPr="00EB5943">
        <w:rPr>
          <w:rFonts w:eastAsia="Arial Unicode MS" w:hint="cs"/>
          <w:rtl/>
        </w:rPr>
        <w:t>فأوقد نارا</w:t>
      </w:r>
      <w:r w:rsidR="0011740D" w:rsidRPr="00EB5943">
        <w:rPr>
          <w:rFonts w:eastAsia="Arial Unicode MS" w:hint="cs"/>
          <w:rtl/>
        </w:rPr>
        <w:t xml:space="preserve">، </w:t>
      </w:r>
      <w:r w:rsidRPr="00EB5943">
        <w:rPr>
          <w:rFonts w:eastAsia="Arial Unicode MS" w:hint="cs"/>
          <w:rtl/>
        </w:rPr>
        <w:t>وقال</w:t>
      </w:r>
      <w:r w:rsidR="0011740D" w:rsidRPr="00EB5943">
        <w:rPr>
          <w:rFonts w:eastAsia="Arial Unicode MS" w:hint="cs"/>
          <w:rtl/>
        </w:rPr>
        <w:t xml:space="preserve">: </w:t>
      </w:r>
      <w:r w:rsidRPr="00EB5943">
        <w:rPr>
          <w:rFonts w:eastAsia="Arial Unicode MS" w:hint="cs"/>
          <w:rtl/>
        </w:rPr>
        <w:t>ادخلوها</w:t>
      </w:r>
      <w:r w:rsidR="0011740D" w:rsidRPr="00EB5943">
        <w:rPr>
          <w:rFonts w:eastAsia="Arial Unicode MS" w:hint="cs"/>
          <w:rtl/>
        </w:rPr>
        <w:t xml:space="preserve">، </w:t>
      </w:r>
      <w:r w:rsidRPr="00EB5943">
        <w:rPr>
          <w:rFonts w:eastAsia="Arial Unicode MS" w:hint="cs"/>
          <w:rtl/>
        </w:rPr>
        <w:t>فأرادوا أن يدخلوها</w:t>
      </w:r>
      <w:r w:rsidR="0011740D" w:rsidRPr="00EB5943">
        <w:rPr>
          <w:rFonts w:eastAsia="Arial Unicode MS" w:hint="cs"/>
          <w:rtl/>
        </w:rPr>
        <w:t xml:space="preserve">، </w:t>
      </w:r>
      <w:r w:rsidRPr="00EB5943">
        <w:rPr>
          <w:rFonts w:eastAsia="Arial Unicode MS" w:hint="cs"/>
          <w:rtl/>
        </w:rPr>
        <w:t>وقال آخرون</w:t>
      </w:r>
      <w:r w:rsidR="0011740D" w:rsidRPr="00EB5943">
        <w:rPr>
          <w:rFonts w:eastAsia="Arial Unicode MS" w:hint="cs"/>
          <w:rtl/>
        </w:rPr>
        <w:t xml:space="preserve">: </w:t>
      </w:r>
      <w:r w:rsidRPr="00EB5943">
        <w:rPr>
          <w:rFonts w:eastAsia="Arial Unicode MS" w:hint="cs"/>
          <w:rtl/>
        </w:rPr>
        <w:t>إنما فررنا منها</w:t>
      </w:r>
      <w:r w:rsidR="0011740D" w:rsidRPr="00EB5943">
        <w:rPr>
          <w:rFonts w:eastAsia="Arial Unicode MS" w:hint="cs"/>
          <w:rtl/>
        </w:rPr>
        <w:t xml:space="preserve">، </w:t>
      </w:r>
      <w:r w:rsidRPr="00EB5943">
        <w:rPr>
          <w:rFonts w:eastAsia="Arial Unicode MS" w:hint="cs"/>
          <w:rtl/>
        </w:rPr>
        <w:t>فذكروا للنبي صلى الله عليه وسلم</w:t>
      </w:r>
      <w:r w:rsidR="0011740D" w:rsidRPr="00EB5943">
        <w:rPr>
          <w:rFonts w:eastAsia="Arial Unicode MS" w:hint="cs"/>
          <w:rtl/>
        </w:rPr>
        <w:t xml:space="preserve">، </w:t>
      </w:r>
      <w:r w:rsidRPr="00EB5943">
        <w:rPr>
          <w:rFonts w:eastAsia="Arial Unicode MS" w:hint="cs"/>
          <w:rtl/>
        </w:rPr>
        <w:t>فقال للذين أرادوا أن يدخلوها</w:t>
      </w:r>
      <w:r w:rsidR="0011740D" w:rsidRPr="00EB5943">
        <w:rPr>
          <w:rFonts w:eastAsia="Arial Unicode MS" w:hint="cs"/>
          <w:rtl/>
        </w:rPr>
        <w:t>:</w:t>
      </w:r>
      <w:r w:rsidR="000953AE">
        <w:rPr>
          <w:rFonts w:eastAsia="Arial Unicode MS" w:hint="cs"/>
          <w:rtl/>
        </w:rPr>
        <w:t xml:space="preserve"> </w:t>
      </w:r>
      <w:r w:rsidRPr="00EB5943">
        <w:rPr>
          <w:rFonts w:eastAsia="Arial Unicode MS" w:hint="cs"/>
          <w:rtl/>
        </w:rPr>
        <w:t>( لو دخلوها لم يزالوا فيها إلى يوم القيامة ) وقال للآخرين</w:t>
      </w:r>
      <w:r w:rsidR="0011740D" w:rsidRPr="00EB5943">
        <w:rPr>
          <w:rFonts w:eastAsia="Arial Unicode MS" w:hint="cs"/>
          <w:rtl/>
        </w:rPr>
        <w:t xml:space="preserve">: </w:t>
      </w:r>
      <w:r w:rsidRPr="00EB5943">
        <w:rPr>
          <w:rFonts w:eastAsia="Arial Unicode MS" w:hint="cs"/>
          <w:rtl/>
        </w:rPr>
        <w:t>( لا طاعة في المعصية</w:t>
      </w:r>
      <w:r w:rsidR="0011740D" w:rsidRPr="00EB5943">
        <w:rPr>
          <w:rFonts w:eastAsia="Arial Unicode MS" w:hint="cs"/>
          <w:rtl/>
        </w:rPr>
        <w:t xml:space="preserve">، </w:t>
      </w:r>
      <w:r w:rsidRPr="00EB5943">
        <w:rPr>
          <w:rFonts w:eastAsia="Arial Unicode MS" w:hint="cs"/>
          <w:rtl/>
        </w:rPr>
        <w:t>إنما الطاعة في المعروف )</w:t>
      </w:r>
      <w:r w:rsidR="00D671A0">
        <w:rPr>
          <w:rStyle w:val="FootnoteReference"/>
          <w:rFonts w:eastAsia="Arial Unicode MS"/>
          <w:rtl/>
        </w:rPr>
        <w:footnoteReference w:id="22"/>
      </w:r>
      <w:r w:rsidR="0011740D" w:rsidRPr="00EB5943">
        <w:rPr>
          <w:rFonts w:eastAsia="Arial Unicode MS" w:hint="cs"/>
          <w:rtl/>
        </w:rPr>
        <w:t>.</w:t>
      </w:r>
    </w:p>
    <w:p w:rsidR="000953AE"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والذي يقو</w:t>
      </w:r>
      <w:r w:rsidRPr="00EB5943">
        <w:rPr>
          <w:rFonts w:ascii="Arial" w:eastAsia="Arial Unicode MS" w:hAnsi="Arial" w:hint="cs"/>
          <w:rtl/>
        </w:rPr>
        <w:t>ّ</w:t>
      </w:r>
      <w:r w:rsidRPr="00EB5943">
        <w:rPr>
          <w:rFonts w:ascii="Arial" w:eastAsia="Arial Unicode MS" w:hAnsi="Arial"/>
          <w:rtl/>
        </w:rPr>
        <w:t>م</w:t>
      </w:r>
      <w:r w:rsidRPr="00EB5943">
        <w:rPr>
          <w:rFonts w:ascii="Arial" w:eastAsia="Arial Unicode MS" w:hAnsi="Arial" w:hint="cs"/>
          <w:rtl/>
        </w:rPr>
        <w:t xml:space="preserve"> هذا الحد</w:t>
      </w:r>
      <w:r w:rsidR="0011740D" w:rsidRPr="00EB5943">
        <w:rPr>
          <w:rFonts w:ascii="Arial" w:eastAsia="Arial Unicode MS" w:hAnsi="Arial"/>
          <w:rtl/>
        </w:rPr>
        <w:t xml:space="preserve">: </w:t>
      </w:r>
      <w:r w:rsidRPr="00EB5943">
        <w:rPr>
          <w:rFonts w:ascii="Arial" w:eastAsia="Arial Unicode MS" w:hAnsi="Arial"/>
          <w:rtl/>
        </w:rPr>
        <w:t>هم أهل العلم</w:t>
      </w:r>
      <w:r w:rsidRPr="00EB5943">
        <w:rPr>
          <w:rFonts w:ascii="Arial" w:eastAsia="Arial Unicode MS" w:hAnsi="Arial" w:hint="cs"/>
          <w:rtl/>
        </w:rPr>
        <w:t xml:space="preserve"> والاختصاص </w:t>
      </w:r>
      <w:r w:rsidRPr="00EB5943">
        <w:rPr>
          <w:rFonts w:ascii="Arial" w:eastAsia="Arial Unicode MS" w:hAnsi="Arial"/>
          <w:rtl/>
        </w:rPr>
        <w:t xml:space="preserve"> الشرعي</w:t>
      </w:r>
      <w:r w:rsidR="0011740D" w:rsidRPr="00EB5943">
        <w:rPr>
          <w:rFonts w:ascii="Arial" w:eastAsia="Arial Unicode MS" w:hAnsi="Arial" w:hint="cs"/>
          <w:rtl/>
        </w:rPr>
        <w:t xml:space="preserve">، </w:t>
      </w:r>
      <w:r w:rsidRPr="00EB5943">
        <w:rPr>
          <w:rFonts w:ascii="Arial" w:eastAsia="Arial Unicode MS" w:hAnsi="Arial"/>
          <w:rtl/>
        </w:rPr>
        <w:t>فيحكمون على هذا ال</w:t>
      </w:r>
      <w:r w:rsidRPr="00EB5943">
        <w:rPr>
          <w:rFonts w:ascii="Arial" w:eastAsia="Arial Unicode MS" w:hAnsi="Arial" w:hint="cs"/>
          <w:rtl/>
        </w:rPr>
        <w:t>تصرف</w:t>
      </w:r>
      <w:r w:rsidRPr="00EB5943">
        <w:rPr>
          <w:rFonts w:ascii="Arial" w:eastAsia="Arial Unicode MS" w:hAnsi="Arial"/>
          <w:rtl/>
        </w:rPr>
        <w:t xml:space="preserve"> بأنه مخالف وليس له </w:t>
      </w:r>
      <w:r w:rsidRPr="00EB5943">
        <w:rPr>
          <w:rFonts w:ascii="Arial" w:eastAsia="Arial Unicode MS" w:hAnsi="Arial" w:hint="cs"/>
          <w:rtl/>
        </w:rPr>
        <w:t>أصل</w:t>
      </w:r>
      <w:r w:rsidRPr="00EB5943">
        <w:rPr>
          <w:rFonts w:ascii="Arial" w:eastAsia="Arial Unicode MS" w:hAnsi="Arial"/>
          <w:rtl/>
        </w:rPr>
        <w:t xml:space="preserve"> شرعي</w:t>
      </w:r>
      <w:r w:rsidRPr="00EB5943">
        <w:rPr>
          <w:rFonts w:ascii="Arial" w:eastAsia="Arial Unicode MS" w:hAnsi="Arial" w:hint="cs"/>
          <w:rtl/>
        </w:rPr>
        <w:t xml:space="preserve"> ينبني عليه</w:t>
      </w:r>
      <w:r w:rsidR="0011740D" w:rsidRPr="00EB5943">
        <w:rPr>
          <w:rFonts w:ascii="Arial" w:eastAsia="Arial Unicode MS" w:hAnsi="Arial" w:hint="cs"/>
          <w:rtl/>
        </w:rPr>
        <w:t xml:space="preserve">، </w:t>
      </w:r>
      <w:r w:rsidRPr="00EB5943">
        <w:rPr>
          <w:rFonts w:ascii="Arial" w:eastAsia="Arial Unicode MS" w:hAnsi="Arial" w:hint="cs"/>
          <w:rtl/>
        </w:rPr>
        <w:t xml:space="preserve">وعلى الآخر بأن </w:t>
      </w:r>
      <w:r w:rsidR="000953AE">
        <w:rPr>
          <w:rFonts w:ascii="Arial" w:eastAsia="Arial Unicode MS" w:hAnsi="Arial" w:hint="cs"/>
          <w:rtl/>
        </w:rPr>
        <w:t>ل</w:t>
      </w:r>
      <w:r w:rsidRPr="00EB5943">
        <w:rPr>
          <w:rFonts w:ascii="Arial" w:eastAsia="Arial Unicode MS" w:hAnsi="Arial" w:hint="cs"/>
          <w:rtl/>
        </w:rPr>
        <w:t>ه مستنده من أحكام الشريعة وقواعدها ومقاصدها</w:t>
      </w:r>
      <w:r w:rsidR="000953AE">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والأصل </w:t>
      </w:r>
      <w:r w:rsidRPr="00EB5943">
        <w:rPr>
          <w:rFonts w:ascii="Arial" w:eastAsia="Arial Unicode MS" w:hAnsi="Arial" w:hint="cs"/>
          <w:rtl/>
        </w:rPr>
        <w:t>في</w:t>
      </w:r>
      <w:r w:rsidRPr="00EB5943">
        <w:rPr>
          <w:rFonts w:ascii="Arial" w:eastAsia="Arial Unicode MS" w:hAnsi="Arial"/>
          <w:rtl/>
        </w:rPr>
        <w:t xml:space="preserve"> تصرفات السائس</w:t>
      </w:r>
      <w:r w:rsidRPr="00EB5943">
        <w:rPr>
          <w:rFonts w:ascii="Arial" w:eastAsia="Arial Unicode MS" w:hAnsi="Arial" w:hint="cs"/>
          <w:rtl/>
        </w:rPr>
        <w:t xml:space="preserve"> أن تكون</w:t>
      </w:r>
      <w:r w:rsidRPr="00EB5943">
        <w:rPr>
          <w:rFonts w:ascii="Arial" w:eastAsia="Arial Unicode MS" w:hAnsi="Arial"/>
          <w:rtl/>
        </w:rPr>
        <w:t xml:space="preserve"> موافقة وغير مخالفة إن ثبت العكس</w:t>
      </w:r>
      <w:r w:rsidR="0011740D" w:rsidRPr="00EB5943">
        <w:rPr>
          <w:rFonts w:ascii="Arial" w:eastAsia="Arial Unicode MS" w:hAnsi="Arial" w:hint="cs"/>
          <w:rtl/>
        </w:rPr>
        <w:t xml:space="preserve">، </w:t>
      </w:r>
      <w:r w:rsidRPr="00EB5943">
        <w:rPr>
          <w:rFonts w:ascii="Arial" w:eastAsia="Arial Unicode MS" w:hAnsi="Arial"/>
          <w:rtl/>
        </w:rPr>
        <w:t>فعلى العلماء أن يبينا هذه المخالفة حتى يعلم بها الرعية</w:t>
      </w:r>
      <w:r w:rsidR="0011740D" w:rsidRPr="00EB5943">
        <w:rPr>
          <w:rFonts w:ascii="Arial" w:eastAsia="Arial Unicode MS" w:hAnsi="Arial"/>
          <w:rtl/>
        </w:rPr>
        <w:t>.</w:t>
      </w:r>
    </w:p>
    <w:p w:rsidR="0011740D" w:rsidRPr="00EB5943" w:rsidRDefault="00D874DF" w:rsidP="000953A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2</w:t>
      </w:r>
      <w:r w:rsidRPr="00EB5943">
        <w:rPr>
          <w:rFonts w:ascii="Arial" w:eastAsia="Arial Unicode MS" w:hAnsi="Arial"/>
          <w:b/>
          <w:bCs/>
          <w:rtl/>
        </w:rPr>
        <w:t>- أن تكون أوامر السائس محققة للمصلحة العامة</w:t>
      </w:r>
      <w:r w:rsidR="0011740D" w:rsidRPr="00EB5943">
        <w:rPr>
          <w:rFonts w:ascii="Arial" w:eastAsia="Arial Unicode MS" w:hAnsi="Arial" w:hint="cs"/>
          <w:b/>
          <w:bCs/>
          <w:rtl/>
        </w:rPr>
        <w:t xml:space="preserve">، </w:t>
      </w:r>
      <w:r w:rsidRPr="00EB5943">
        <w:rPr>
          <w:rFonts w:ascii="Arial" w:eastAsia="Arial Unicode MS" w:hAnsi="Arial"/>
          <w:b/>
          <w:bCs/>
          <w:rtl/>
        </w:rPr>
        <w:t>فإن كان أمره متعلق بمصلحة خاصة للسائس</w:t>
      </w:r>
      <w:r w:rsidR="0011740D" w:rsidRPr="00EB5943">
        <w:rPr>
          <w:rFonts w:ascii="Arial" w:eastAsia="Arial Unicode MS" w:hAnsi="Arial" w:hint="cs"/>
          <w:b/>
          <w:bCs/>
          <w:rtl/>
        </w:rPr>
        <w:t xml:space="preserve">، </w:t>
      </w:r>
      <w:r w:rsidRPr="00EB5943">
        <w:rPr>
          <w:rFonts w:ascii="Arial" w:eastAsia="Arial Unicode MS" w:hAnsi="Arial"/>
          <w:b/>
          <w:bCs/>
          <w:rtl/>
        </w:rPr>
        <w:t>أو أنه لا يحقق مصلحة بتاتاً</w:t>
      </w:r>
      <w:r w:rsidR="0011740D" w:rsidRPr="00EB5943">
        <w:rPr>
          <w:rFonts w:ascii="Arial" w:eastAsia="Arial Unicode MS" w:hAnsi="Arial" w:hint="cs"/>
          <w:b/>
          <w:bCs/>
          <w:rtl/>
        </w:rPr>
        <w:t xml:space="preserve">، </w:t>
      </w:r>
      <w:r w:rsidR="000953AE">
        <w:rPr>
          <w:rFonts w:ascii="Arial" w:eastAsia="Arial Unicode MS" w:hAnsi="Arial" w:hint="cs"/>
          <w:b/>
          <w:bCs/>
          <w:rtl/>
        </w:rPr>
        <w:t>فحينئذ</w:t>
      </w:r>
      <w:r w:rsidRPr="00EB5943">
        <w:rPr>
          <w:rFonts w:ascii="Arial" w:eastAsia="Arial Unicode MS" w:hAnsi="Arial"/>
          <w:b/>
          <w:bCs/>
          <w:rtl/>
        </w:rPr>
        <w:t xml:space="preserve"> لا تجب الطاعة</w:t>
      </w:r>
      <w:r w:rsidR="0011740D" w:rsidRPr="00EB5943">
        <w:rPr>
          <w:rFonts w:ascii="Arial" w:eastAsia="Arial Unicode MS" w:hAnsi="Arial" w:hint="cs"/>
          <w:rtl/>
        </w:rPr>
        <w:t xml:space="preserve">، </w:t>
      </w:r>
      <w:r w:rsidRPr="00EB5943">
        <w:rPr>
          <w:rFonts w:ascii="Arial" w:eastAsia="Arial Unicode MS" w:hAnsi="Arial"/>
          <w:rtl/>
        </w:rPr>
        <w:t>ومرد هذا أيضاً إلى قاعدة فقهية في السياسة الشرعية هي</w:t>
      </w:r>
      <w:r w:rsidR="0011740D" w:rsidRPr="00EB5943">
        <w:rPr>
          <w:rFonts w:ascii="Arial" w:eastAsia="Arial Unicode MS" w:hAnsi="Arial"/>
          <w:rtl/>
        </w:rPr>
        <w:t xml:space="preserve">: </w:t>
      </w:r>
      <w:r w:rsidRPr="00EB5943">
        <w:rPr>
          <w:rFonts w:ascii="Arial" w:eastAsia="Arial Unicode MS" w:hAnsi="Arial"/>
          <w:rtl/>
        </w:rPr>
        <w:t>( تصرف الإمام على رعيته منوط بالمصلحة ) وه</w:t>
      </w:r>
      <w:r w:rsidRPr="00EB5943">
        <w:rPr>
          <w:rFonts w:ascii="Arial" w:eastAsia="Arial Unicode MS" w:hAnsi="Arial" w:hint="cs"/>
          <w:rtl/>
        </w:rPr>
        <w:t>ي</w:t>
      </w:r>
      <w:r w:rsidRPr="00EB5943">
        <w:rPr>
          <w:rFonts w:ascii="Arial" w:eastAsia="Arial Unicode MS" w:hAnsi="Arial"/>
          <w:rtl/>
        </w:rPr>
        <w:t xml:space="preserve"> قاعدة متفق على اعتبارها</w:t>
      </w:r>
      <w:r w:rsidR="0011740D" w:rsidRPr="00EB5943">
        <w:rPr>
          <w:rFonts w:ascii="Arial" w:eastAsia="Arial Unicode MS" w:hAnsi="Arial"/>
          <w:rtl/>
        </w:rPr>
        <w:t>.</w:t>
      </w:r>
    </w:p>
    <w:p w:rsidR="0011740D" w:rsidRPr="00EB5943" w:rsidRDefault="00D874DF" w:rsidP="006F5DC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وهذا الحد يقومه</w:t>
      </w:r>
      <w:r w:rsidR="0011740D" w:rsidRPr="00EB5943">
        <w:rPr>
          <w:rFonts w:ascii="Arial" w:eastAsia="Arial Unicode MS" w:hAnsi="Arial" w:hint="cs"/>
          <w:rtl/>
        </w:rPr>
        <w:t xml:space="preserve"> </w:t>
      </w:r>
      <w:r w:rsidRPr="00EB5943">
        <w:rPr>
          <w:rFonts w:ascii="Arial" w:eastAsia="Arial Unicode MS" w:hAnsi="Arial"/>
          <w:rtl/>
        </w:rPr>
        <w:t>أهل</w:t>
      </w:r>
      <w:r w:rsidRPr="00EB5943">
        <w:rPr>
          <w:rFonts w:ascii="Arial" w:eastAsia="Arial Unicode MS" w:hAnsi="Arial" w:hint="cs"/>
          <w:rtl/>
        </w:rPr>
        <w:t xml:space="preserve"> </w:t>
      </w:r>
      <w:r w:rsidRPr="00EB5943">
        <w:rPr>
          <w:rFonts w:ascii="Arial" w:eastAsia="Arial Unicode MS" w:hAnsi="Arial"/>
          <w:rtl/>
        </w:rPr>
        <w:t>الحل والعقد وأهل الخبرة والاختصاص</w:t>
      </w:r>
      <w:r w:rsidR="0011740D" w:rsidRPr="00EB5943">
        <w:rPr>
          <w:rFonts w:ascii="Arial" w:eastAsia="Arial Unicode MS" w:hAnsi="Arial" w:hint="cs"/>
          <w:rtl/>
        </w:rPr>
        <w:t xml:space="preserve">، </w:t>
      </w:r>
      <w:r w:rsidRPr="00EB5943">
        <w:rPr>
          <w:rFonts w:ascii="Arial" w:eastAsia="Arial Unicode MS" w:hAnsi="Arial"/>
          <w:rtl/>
        </w:rPr>
        <w:t>كل بحسبه</w:t>
      </w:r>
      <w:r w:rsidR="0011740D" w:rsidRPr="00EB5943">
        <w:rPr>
          <w:rFonts w:ascii="Arial" w:eastAsia="Arial Unicode MS" w:hAnsi="Arial"/>
          <w:rtl/>
        </w:rPr>
        <w:t xml:space="preserve">، </w:t>
      </w:r>
      <w:r w:rsidRPr="00EB5943">
        <w:rPr>
          <w:rFonts w:ascii="Arial" w:eastAsia="Arial Unicode MS" w:hAnsi="Arial"/>
          <w:rtl/>
        </w:rPr>
        <w:t>فهم الذين يقد</w:t>
      </w:r>
      <w:r w:rsidRPr="00EB5943">
        <w:rPr>
          <w:rFonts w:ascii="Arial" w:eastAsia="Arial Unicode MS" w:hAnsi="Arial" w:hint="cs"/>
          <w:rtl/>
        </w:rPr>
        <w:t>ّ</w:t>
      </w:r>
      <w:r w:rsidRPr="00EB5943">
        <w:rPr>
          <w:rFonts w:ascii="Arial" w:eastAsia="Arial Unicode MS" w:hAnsi="Arial"/>
          <w:rtl/>
        </w:rPr>
        <w:t>رون المصلحة ويبينون وجه مخالفة ال</w:t>
      </w:r>
      <w:r w:rsidRPr="00EB5943">
        <w:rPr>
          <w:rFonts w:ascii="Arial" w:eastAsia="Arial Unicode MS" w:hAnsi="Arial" w:hint="cs"/>
          <w:rtl/>
        </w:rPr>
        <w:t>تصرف</w:t>
      </w:r>
      <w:r w:rsidRPr="00EB5943">
        <w:rPr>
          <w:rFonts w:ascii="Arial" w:eastAsia="Arial Unicode MS" w:hAnsi="Arial"/>
          <w:rtl/>
        </w:rPr>
        <w:t xml:space="preserve"> لها</w:t>
      </w:r>
      <w:r w:rsidR="0011740D" w:rsidRPr="00EB5943">
        <w:rPr>
          <w:rFonts w:ascii="Arial" w:eastAsia="Arial Unicode MS" w:hAnsi="Arial" w:hint="cs"/>
          <w:rtl/>
        </w:rPr>
        <w:t xml:space="preserve">، </w:t>
      </w:r>
      <w:r w:rsidRPr="00EB5943">
        <w:rPr>
          <w:rFonts w:ascii="Arial" w:eastAsia="Arial Unicode MS" w:hAnsi="Arial"/>
          <w:rtl/>
        </w:rPr>
        <w:t>وأنه لا يحققها بل قد تترتب عليه مفاسد أعظم</w:t>
      </w:r>
      <w:r w:rsidR="0011740D" w:rsidRPr="00EB5943">
        <w:rPr>
          <w:rFonts w:ascii="Arial" w:eastAsia="Arial Unicode MS" w:hAnsi="Arial"/>
          <w:rtl/>
        </w:rPr>
        <w:t xml:space="preserve">، </w:t>
      </w:r>
      <w:r w:rsidRPr="00EB5943">
        <w:rPr>
          <w:rFonts w:ascii="Arial" w:eastAsia="Arial Unicode MS" w:hAnsi="Arial"/>
          <w:rtl/>
        </w:rPr>
        <w:t xml:space="preserve">أو </w:t>
      </w:r>
      <w:r w:rsidRPr="00EB5943">
        <w:rPr>
          <w:rFonts w:ascii="Arial" w:eastAsia="Arial Unicode MS" w:hAnsi="Arial"/>
          <w:rtl/>
        </w:rPr>
        <w:lastRenderedPageBreak/>
        <w:t>أن هناك مصلحة أخرى أولى وأقوى منه</w:t>
      </w:r>
      <w:r w:rsidR="0011740D" w:rsidRPr="00EB5943">
        <w:rPr>
          <w:rFonts w:ascii="Arial" w:eastAsia="Arial Unicode MS" w:hAnsi="Arial"/>
          <w:rtl/>
        </w:rPr>
        <w:t xml:space="preserve">، </w:t>
      </w:r>
      <w:r w:rsidRPr="00EB5943">
        <w:rPr>
          <w:rFonts w:ascii="Arial" w:eastAsia="Arial Unicode MS" w:hAnsi="Arial"/>
          <w:rtl/>
        </w:rPr>
        <w:t>وفي الحالة الأولى وهي</w:t>
      </w:r>
      <w:r w:rsidR="0011740D" w:rsidRPr="00EB5943">
        <w:rPr>
          <w:rFonts w:ascii="Arial" w:eastAsia="Arial Unicode MS" w:hAnsi="Arial"/>
          <w:rtl/>
        </w:rPr>
        <w:t xml:space="preserve">: </w:t>
      </w:r>
      <w:r w:rsidR="000953AE">
        <w:rPr>
          <w:rFonts w:ascii="Arial" w:eastAsia="Arial Unicode MS" w:hAnsi="Arial" w:hint="cs"/>
          <w:rtl/>
        </w:rPr>
        <w:t>"</w:t>
      </w:r>
      <w:r w:rsidRPr="00EB5943">
        <w:rPr>
          <w:rFonts w:ascii="Arial" w:eastAsia="Arial Unicode MS" w:hAnsi="Arial"/>
          <w:rtl/>
        </w:rPr>
        <w:t xml:space="preserve">إذا كان أمر السائس لا يحقق مصلحة أو </w:t>
      </w:r>
      <w:r w:rsidR="000953AE">
        <w:rPr>
          <w:rFonts w:ascii="Arial" w:eastAsia="Arial Unicode MS" w:hAnsi="Arial" w:hint="cs"/>
          <w:rtl/>
        </w:rPr>
        <w:t>كان</w:t>
      </w:r>
      <w:r w:rsidRPr="00EB5943">
        <w:rPr>
          <w:rFonts w:ascii="Arial" w:eastAsia="Arial Unicode MS" w:hAnsi="Arial"/>
          <w:rtl/>
        </w:rPr>
        <w:t xml:space="preserve"> يترتب عليه مفسدة أعظم </w:t>
      </w:r>
      <w:r w:rsidR="000953AE">
        <w:rPr>
          <w:rFonts w:ascii="Arial" w:eastAsia="Arial Unicode MS" w:hAnsi="Arial" w:hint="cs"/>
          <w:rtl/>
        </w:rPr>
        <w:t>"</w:t>
      </w:r>
      <w:r w:rsidR="0011740D" w:rsidRPr="00EB5943">
        <w:rPr>
          <w:rFonts w:ascii="Arial" w:eastAsia="Arial Unicode MS" w:hAnsi="Arial" w:hint="cs"/>
          <w:rtl/>
        </w:rPr>
        <w:t xml:space="preserve">، </w:t>
      </w:r>
      <w:r w:rsidRPr="00EB5943">
        <w:rPr>
          <w:rFonts w:ascii="Arial" w:eastAsia="Arial Unicode MS" w:hAnsi="Arial"/>
          <w:rtl/>
        </w:rPr>
        <w:t xml:space="preserve">وبيَّن أهل الخبرة والاختصاص ذلك </w:t>
      </w:r>
      <w:r w:rsidR="006F5DCF">
        <w:rPr>
          <w:rFonts w:ascii="Arial" w:eastAsia="Arial Unicode MS" w:hAnsi="Arial" w:hint="cs"/>
          <w:rtl/>
        </w:rPr>
        <w:t>واتفقوا</w:t>
      </w:r>
      <w:r w:rsidRPr="00EB5943">
        <w:rPr>
          <w:rFonts w:ascii="Arial" w:eastAsia="Arial Unicode MS" w:hAnsi="Arial"/>
          <w:rtl/>
        </w:rPr>
        <w:t xml:space="preserve"> </w:t>
      </w:r>
      <w:r w:rsidR="00D671A0">
        <w:rPr>
          <w:rFonts w:ascii="Arial" w:eastAsia="Arial Unicode MS" w:hAnsi="Arial" w:hint="cs"/>
          <w:rtl/>
        </w:rPr>
        <w:t>علي</w:t>
      </w:r>
      <w:r w:rsidR="006F5DCF">
        <w:rPr>
          <w:rFonts w:ascii="Arial" w:eastAsia="Arial Unicode MS" w:hAnsi="Arial" w:hint="cs"/>
          <w:rtl/>
        </w:rPr>
        <w:t>ه،</w:t>
      </w:r>
      <w:r w:rsidR="00D671A0">
        <w:rPr>
          <w:rFonts w:ascii="Arial" w:eastAsia="Arial Unicode MS" w:hAnsi="Arial"/>
          <w:rtl/>
        </w:rPr>
        <w:t xml:space="preserve"> فإن طاعة ول</w:t>
      </w:r>
      <w:r w:rsidR="00D671A0">
        <w:rPr>
          <w:rFonts w:ascii="Arial" w:eastAsia="Arial Unicode MS" w:hAnsi="Arial" w:hint="cs"/>
          <w:rtl/>
        </w:rPr>
        <w:t>ي</w:t>
      </w:r>
      <w:r w:rsidRPr="00EB5943">
        <w:rPr>
          <w:rFonts w:ascii="Arial" w:eastAsia="Arial Unicode MS" w:hAnsi="Arial"/>
          <w:rtl/>
        </w:rPr>
        <w:t xml:space="preserve"> الأمر في هذه الحالة</w:t>
      </w:r>
      <w:r w:rsidR="006F5DCF">
        <w:rPr>
          <w:rFonts w:ascii="Arial" w:eastAsia="Arial Unicode MS" w:hAnsi="Arial" w:hint="cs"/>
          <w:rtl/>
        </w:rPr>
        <w:t xml:space="preserve"> تكون</w:t>
      </w:r>
      <w:r w:rsidRPr="00EB5943">
        <w:rPr>
          <w:rFonts w:ascii="Arial" w:eastAsia="Arial Unicode MS" w:hAnsi="Arial"/>
          <w:rtl/>
        </w:rPr>
        <w:t xml:space="preserve"> غير واجب</w:t>
      </w:r>
      <w:r w:rsidR="006F5DCF">
        <w:rPr>
          <w:rFonts w:ascii="Arial" w:eastAsia="Arial Unicode MS" w:hAnsi="Arial" w:hint="cs"/>
          <w:rtl/>
        </w:rPr>
        <w:t>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227B3E" w:rsidRDefault="00D874DF" w:rsidP="00EB5943">
      <w:pPr>
        <w:tabs>
          <w:tab w:val="left" w:pos="281"/>
        </w:tabs>
        <w:spacing w:before="240" w:line="276" w:lineRule="auto"/>
        <w:ind w:hanging="2"/>
        <w:jc w:val="lowKashida"/>
        <w:rPr>
          <w:rFonts w:ascii="Arial" w:eastAsia="Arial Unicode MS" w:hAnsi="Arial"/>
          <w:color w:val="auto"/>
          <w:sz w:val="38"/>
          <w:szCs w:val="38"/>
          <w:u w:val="single"/>
          <w:rtl/>
        </w:rPr>
      </w:pPr>
      <w:r w:rsidRPr="00227B3E">
        <w:rPr>
          <w:rFonts w:ascii="Arial" w:eastAsia="Arial Unicode MS" w:hAnsi="Arial"/>
          <w:color w:val="auto"/>
          <w:sz w:val="38"/>
          <w:szCs w:val="38"/>
          <w:rtl/>
        </w:rPr>
        <w:t xml:space="preserve"> </w:t>
      </w:r>
      <w:r w:rsidRPr="00227B3E">
        <w:rPr>
          <w:rFonts w:ascii="Arial" w:eastAsia="Arial Unicode MS" w:hAnsi="Arial"/>
          <w:b/>
          <w:bCs/>
          <w:color w:val="auto"/>
          <w:sz w:val="38"/>
          <w:szCs w:val="38"/>
          <w:u w:val="single"/>
          <w:rtl/>
        </w:rPr>
        <w:t>الركن الثالث (المساس به</w:t>
      </w:r>
      <w:r w:rsidRPr="00227B3E">
        <w:rPr>
          <w:rFonts w:ascii="Arial" w:eastAsia="Arial Unicode MS" w:hAnsi="Arial"/>
          <w:color w:val="auto"/>
          <w:sz w:val="38"/>
          <w:szCs w:val="38"/>
          <w:u w:val="single"/>
          <w:rtl/>
        </w:rPr>
        <w:t xml:space="preserve"> )</w:t>
      </w:r>
      <w:r w:rsidR="0011740D" w:rsidRPr="00227B3E">
        <w:rPr>
          <w:rFonts w:ascii="Arial" w:eastAsia="Arial Unicode MS" w:hAnsi="Arial"/>
          <w:color w:val="auto"/>
          <w:sz w:val="38"/>
          <w:szCs w:val="38"/>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وهي الأحكام والأوامر والنواهي التي تصدر من السائس تجاه رعيته</w:t>
      </w:r>
      <w:r w:rsidR="0011740D" w:rsidRPr="00EB5943">
        <w:rPr>
          <w:rFonts w:ascii="Arial" w:eastAsia="Arial Unicode MS" w:hAnsi="Arial" w:hint="cs"/>
          <w:rtl/>
        </w:rPr>
        <w:t>.</w:t>
      </w:r>
    </w:p>
    <w:p w:rsidR="0011740D" w:rsidRPr="00EB5943" w:rsidRDefault="006F5DCF" w:rsidP="00D671A0">
      <w:pPr>
        <w:tabs>
          <w:tab w:val="left" w:pos="281"/>
        </w:tabs>
        <w:spacing w:before="240" w:line="276" w:lineRule="auto"/>
        <w:ind w:hanging="2"/>
        <w:rPr>
          <w:rFonts w:ascii="Arial" w:eastAsia="Arial Unicode MS" w:hAnsi="Arial"/>
          <w:rtl/>
        </w:rPr>
      </w:pPr>
      <w:r>
        <w:rPr>
          <w:rFonts w:ascii="Arial" w:eastAsia="Arial Unicode MS" w:hAnsi="Arial"/>
          <w:rtl/>
        </w:rPr>
        <w:t xml:space="preserve"> </w:t>
      </w:r>
      <w:r>
        <w:rPr>
          <w:rFonts w:ascii="Arial" w:eastAsia="Arial Unicode MS" w:hAnsi="Arial" w:hint="cs"/>
          <w:rtl/>
        </w:rPr>
        <w:t>و</w:t>
      </w:r>
      <w:r w:rsidR="00D874DF" w:rsidRPr="00EB5943">
        <w:rPr>
          <w:rFonts w:ascii="Arial" w:eastAsia="Arial Unicode MS" w:hAnsi="Arial"/>
          <w:rtl/>
        </w:rPr>
        <w:t>هذه الأوامر</w:t>
      </w:r>
      <w:r w:rsidR="00D874DF" w:rsidRPr="00EB5943">
        <w:rPr>
          <w:rFonts w:ascii="Arial" w:eastAsia="Arial Unicode MS" w:hAnsi="Arial" w:hint="cs"/>
          <w:rtl/>
        </w:rPr>
        <w:t xml:space="preserve"> قد</w:t>
      </w:r>
      <w:r w:rsidR="00D874DF" w:rsidRPr="00EB5943">
        <w:rPr>
          <w:rFonts w:ascii="Arial" w:eastAsia="Arial Unicode MS" w:hAnsi="Arial"/>
          <w:rtl/>
        </w:rPr>
        <w:t xml:space="preserve"> تصدر بشكل رسمي ومكتوب</w:t>
      </w:r>
      <w:r w:rsidR="0011740D" w:rsidRPr="00EB5943">
        <w:rPr>
          <w:rFonts w:ascii="Arial" w:eastAsia="Arial Unicode MS" w:hAnsi="Arial"/>
          <w:rtl/>
        </w:rPr>
        <w:t xml:space="preserve">، </w:t>
      </w:r>
      <w:r w:rsidR="00D874DF" w:rsidRPr="00EB5943">
        <w:rPr>
          <w:rFonts w:ascii="Arial" w:eastAsia="Arial Unicode MS" w:hAnsi="Arial"/>
          <w:rtl/>
        </w:rPr>
        <w:t xml:space="preserve">وقد لا تكون كذلك وإنما </w:t>
      </w:r>
      <w:r>
        <w:rPr>
          <w:rFonts w:ascii="Arial" w:eastAsia="Arial Unicode MS" w:hAnsi="Arial" w:hint="cs"/>
          <w:rtl/>
        </w:rPr>
        <w:t>تكون أمرا</w:t>
      </w:r>
      <w:r w:rsidR="00D874DF" w:rsidRPr="00EB5943">
        <w:rPr>
          <w:rFonts w:ascii="Arial" w:eastAsia="Arial Unicode MS" w:hAnsi="Arial"/>
          <w:rtl/>
        </w:rPr>
        <w:t xml:space="preserve"> مباشر من ولي الأمر</w:t>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ومن الأمثلة على هذا الركن في العصر الحديث</w:t>
      </w:r>
      <w:r w:rsidR="0011740D" w:rsidRPr="00EB5943">
        <w:rPr>
          <w:rFonts w:ascii="Arial" w:eastAsia="Arial Unicode MS" w:hAnsi="Arial" w:hint="cs"/>
          <w:rtl/>
        </w:rPr>
        <w:t xml:space="preserve">: </w:t>
      </w:r>
      <w:r w:rsidRPr="00EB5943">
        <w:rPr>
          <w:rFonts w:ascii="Arial" w:eastAsia="Arial Unicode MS" w:hAnsi="Arial"/>
          <w:rtl/>
        </w:rPr>
        <w:t>الأنظمة واللوائح والقرارات ونحو ذلك من الأوامر والتوجيهات المتعلقة بالسياسة الشرعية</w:t>
      </w:r>
      <w:r w:rsidR="0011740D" w:rsidRPr="00EB5943">
        <w:rPr>
          <w:rFonts w:ascii="Arial" w:eastAsia="Arial Unicode MS" w:hAnsi="Arial"/>
          <w:rtl/>
        </w:rPr>
        <w:t>.</w:t>
      </w:r>
    </w:p>
    <w:p w:rsidR="0011740D" w:rsidRPr="00A82469" w:rsidRDefault="00D874DF" w:rsidP="00A82469">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والمساس به هو محل </w:t>
      </w:r>
      <w:r w:rsidRPr="00EB5943">
        <w:rPr>
          <w:rFonts w:ascii="Arial" w:eastAsia="Arial Unicode MS" w:hAnsi="Arial" w:hint="cs"/>
          <w:rtl/>
        </w:rPr>
        <w:t>ا</w:t>
      </w:r>
      <w:r w:rsidRPr="00EB5943">
        <w:rPr>
          <w:rFonts w:ascii="Arial" w:eastAsia="Arial Unicode MS" w:hAnsi="Arial"/>
          <w:rtl/>
        </w:rPr>
        <w:t>لدراسة في علم السياسة الشرعية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rPr>
      </w:pPr>
    </w:p>
    <w:p w:rsidR="00227B3E" w:rsidRDefault="00227B3E">
      <w:pPr>
        <w:widowControl/>
        <w:bidi w:val="0"/>
        <w:ind w:firstLine="0"/>
        <w:jc w:val="left"/>
        <w:rPr>
          <w:rFonts w:ascii="Arial" w:eastAsia="Arial Unicode MS" w:hAnsi="Arial"/>
          <w:b/>
          <w:bCs/>
          <w:color w:val="auto"/>
          <w:sz w:val="52"/>
          <w:szCs w:val="52"/>
          <w:rtl/>
        </w:rPr>
      </w:pPr>
      <w:r>
        <w:rPr>
          <w:rFonts w:ascii="Arial" w:eastAsia="Arial Unicode MS" w:hAnsi="Arial"/>
          <w:b/>
          <w:bCs/>
          <w:color w:val="auto"/>
          <w:sz w:val="52"/>
          <w:szCs w:val="52"/>
          <w:rtl/>
        </w:rPr>
        <w:br w:type="page"/>
      </w: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724DF0" w:rsidRPr="00A82469" w:rsidRDefault="00724DF0" w:rsidP="00724DF0">
      <w:pPr>
        <w:spacing w:line="276" w:lineRule="auto"/>
        <w:ind w:firstLine="0"/>
        <w:jc w:val="center"/>
        <w:rPr>
          <w:rFonts w:ascii="Traditional Arabic" w:eastAsiaTheme="minorHAnsi" w:hAnsi="Traditional Arabic" w:cs="PT Bold Heading" w:hint="cs"/>
          <w:b/>
          <w:bCs/>
          <w:color w:val="auto"/>
          <w:rtl/>
        </w:rPr>
      </w:pPr>
      <w:r w:rsidRPr="00A82469">
        <w:rPr>
          <w:rFonts w:ascii="Traditional Arabic" w:eastAsiaTheme="minorHAnsi" w:hAnsi="Traditional Arabic" w:cs="PT Bold Heading" w:hint="cs"/>
          <w:b/>
          <w:bCs/>
          <w:color w:val="auto"/>
          <w:rtl/>
        </w:rPr>
        <w:t xml:space="preserve">الفصل </w:t>
      </w:r>
      <w:r w:rsidRPr="00A82469">
        <w:rPr>
          <w:rFonts w:ascii="Traditional Arabic" w:eastAsiaTheme="minorHAnsi" w:hAnsi="Traditional Arabic" w:cs="PT Bold Heading" w:hint="cs"/>
          <w:b/>
          <w:bCs/>
          <w:color w:val="auto"/>
          <w:rtl/>
        </w:rPr>
        <w:t>الثاني</w:t>
      </w:r>
    </w:p>
    <w:p w:rsidR="00724DF0" w:rsidRPr="00A82469" w:rsidRDefault="00724DF0" w:rsidP="00724DF0">
      <w:pPr>
        <w:spacing w:line="276" w:lineRule="auto"/>
        <w:ind w:firstLine="0"/>
        <w:jc w:val="center"/>
        <w:rPr>
          <w:rFonts w:ascii="Traditional Arabic" w:eastAsiaTheme="minorHAnsi" w:hAnsi="Traditional Arabic" w:cs="PT Bold Heading" w:hint="cs"/>
          <w:b/>
          <w:bCs/>
          <w:color w:val="auto"/>
          <w:rtl/>
        </w:rPr>
      </w:pPr>
      <w:r w:rsidRPr="00A82469">
        <w:rPr>
          <w:rFonts w:ascii="Traditional Arabic" w:eastAsiaTheme="minorHAnsi" w:hAnsi="Traditional Arabic" w:cs="PT Bold Heading" w:hint="cs"/>
          <w:b/>
          <w:bCs/>
          <w:color w:val="auto"/>
          <w:rtl/>
        </w:rPr>
        <w:t>أقسام السياسة الشرعية وأدلتها وشروطها ومصادرها.</w:t>
      </w:r>
    </w:p>
    <w:p w:rsidR="00724DF0" w:rsidRDefault="00724DF0" w:rsidP="00724DF0">
      <w:pPr>
        <w:spacing w:line="276" w:lineRule="auto"/>
        <w:ind w:firstLine="0"/>
        <w:rPr>
          <w:rFonts w:ascii="Traditional Arabic" w:eastAsiaTheme="minorHAnsi" w:hAnsi="Traditional Arabic" w:hint="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rsidP="00724DF0">
      <w:pPr>
        <w:spacing w:line="276" w:lineRule="auto"/>
        <w:ind w:firstLine="0"/>
        <w:rPr>
          <w:rFonts w:ascii="Traditional Arabic" w:eastAsiaTheme="minorHAnsi" w:hAnsi="Traditional Arabic" w:hint="cs"/>
          <w:b/>
          <w:bCs/>
          <w:rtl/>
        </w:rPr>
      </w:pPr>
    </w:p>
    <w:p w:rsidR="00A82469" w:rsidRDefault="00A82469">
      <w:pPr>
        <w:widowControl/>
        <w:bidi w:val="0"/>
        <w:ind w:firstLine="0"/>
        <w:jc w:val="left"/>
        <w:rPr>
          <w:rFonts w:ascii="Traditional Arabic" w:eastAsiaTheme="minorHAnsi" w:hAnsi="Traditional Arabic"/>
          <w:b/>
          <w:bCs/>
          <w:sz w:val="44"/>
          <w:szCs w:val="44"/>
          <w:rtl/>
        </w:rPr>
      </w:pPr>
      <w:r>
        <w:rPr>
          <w:rFonts w:ascii="Traditional Arabic" w:eastAsiaTheme="minorHAnsi" w:hAnsi="Traditional Arabic"/>
          <w:b/>
          <w:bCs/>
          <w:sz w:val="44"/>
          <w:szCs w:val="44"/>
          <w:rtl/>
        </w:rPr>
        <w:br w:type="page"/>
      </w:r>
    </w:p>
    <w:p w:rsidR="00A82469"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sz w:val="44"/>
          <w:szCs w:val="44"/>
          <w:rtl/>
        </w:rPr>
        <w:lastRenderedPageBreak/>
        <w:t>المبحث الأول</w:t>
      </w:r>
    </w:p>
    <w:p w:rsidR="00724DF0" w:rsidRPr="00A82469" w:rsidRDefault="00724DF0" w:rsidP="00A82469">
      <w:pPr>
        <w:spacing w:line="276" w:lineRule="auto"/>
        <w:ind w:firstLine="0"/>
        <w:jc w:val="center"/>
        <w:rPr>
          <w:rFonts w:ascii="Traditional Arabic" w:eastAsiaTheme="minorHAnsi" w:hAnsi="Traditional Arabic"/>
          <w:b/>
          <w:bCs/>
          <w:color w:val="auto"/>
          <w:sz w:val="44"/>
          <w:szCs w:val="44"/>
          <w:rtl/>
        </w:rPr>
      </w:pPr>
      <w:r w:rsidRPr="00A82469">
        <w:rPr>
          <w:rFonts w:ascii="Traditional Arabic" w:eastAsiaTheme="minorHAnsi" w:hAnsi="Traditional Arabic"/>
          <w:b/>
          <w:bCs/>
          <w:color w:val="auto"/>
          <w:sz w:val="44"/>
          <w:szCs w:val="44"/>
          <w:rtl/>
        </w:rPr>
        <w:t>أقسام السياسة الشرعية</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تنقسم السياسة الشرعية إلى قسمين رئيسين</w:t>
      </w:r>
      <w:r w:rsidR="0011740D" w:rsidRPr="00EB5943">
        <w:rPr>
          <w:rFonts w:ascii="Arial" w:eastAsia="Arial Unicode MS" w:hAnsi="Arial"/>
          <w:rtl/>
        </w:rPr>
        <w:t>:</w:t>
      </w: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القسم الأول</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السياسة الشرعية فيما لا نص فيه</w:t>
      </w:r>
      <w:r w:rsidR="0011740D" w:rsidRPr="00227B3E">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وهذا القسم هو أكثر السياسة الشرعية</w:t>
      </w:r>
      <w:r w:rsidR="0011740D" w:rsidRPr="00EB5943">
        <w:rPr>
          <w:rFonts w:ascii="Arial" w:eastAsia="Arial Unicode MS" w:hAnsi="Arial"/>
          <w:rtl/>
        </w:rPr>
        <w:t xml:space="preserve">، </w:t>
      </w:r>
      <w:r w:rsidRPr="00EB5943">
        <w:rPr>
          <w:rFonts w:ascii="Arial" w:eastAsia="Arial Unicode MS" w:hAnsi="Arial"/>
          <w:rtl/>
        </w:rPr>
        <w:t>حيث أن محلها الحقيقي في الأمور التي لم ترد النصوص فيها</w:t>
      </w:r>
      <w:r w:rsidR="0011740D" w:rsidRPr="00EB5943">
        <w:rPr>
          <w:rFonts w:ascii="Arial" w:eastAsia="Arial Unicode MS" w:hAnsi="Arial"/>
          <w:rtl/>
        </w:rPr>
        <w:t xml:space="preserve">، </w:t>
      </w:r>
      <w:r w:rsidRPr="00EB5943">
        <w:rPr>
          <w:rFonts w:ascii="Arial" w:eastAsia="Arial Unicode MS" w:hAnsi="Arial"/>
          <w:rtl/>
        </w:rPr>
        <w:t>فالشارع الحكيم ترك أموراً للاجتهاد حتى ينظر أصحاب الشأن فيها</w:t>
      </w:r>
      <w:r w:rsidR="0011740D" w:rsidRPr="00EB5943">
        <w:rPr>
          <w:rFonts w:ascii="Arial" w:eastAsia="Arial Unicode MS" w:hAnsi="Arial"/>
          <w:rtl/>
        </w:rPr>
        <w:t xml:space="preserve">، </w:t>
      </w:r>
      <w:r w:rsidR="006F5DCF">
        <w:rPr>
          <w:rFonts w:ascii="Arial" w:eastAsia="Arial Unicode MS" w:hAnsi="Arial"/>
          <w:rtl/>
        </w:rPr>
        <w:t>ويقررو</w:t>
      </w:r>
      <w:r w:rsidR="006F5DCF">
        <w:rPr>
          <w:rFonts w:ascii="Arial" w:eastAsia="Arial Unicode MS" w:hAnsi="Arial" w:hint="cs"/>
          <w:rtl/>
        </w:rPr>
        <w:t>ن</w:t>
      </w:r>
      <w:r w:rsidRPr="00EB5943">
        <w:rPr>
          <w:rFonts w:ascii="Arial" w:eastAsia="Arial Unicode MS" w:hAnsi="Arial"/>
          <w:rtl/>
        </w:rPr>
        <w:t xml:space="preserve"> ما يحقق مصالح رعيتهم ويدرأ المفاسد عنهم</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والأمور التي لا نص فيها كثيرة</w:t>
      </w:r>
      <w:r w:rsidR="0011740D" w:rsidRPr="00EB5943">
        <w:rPr>
          <w:rFonts w:ascii="Arial" w:eastAsia="Arial Unicode MS" w:hAnsi="Arial"/>
          <w:rtl/>
        </w:rPr>
        <w:t xml:space="preserve">، </w:t>
      </w:r>
      <w:r w:rsidRPr="00EB5943">
        <w:rPr>
          <w:rFonts w:ascii="Arial" w:eastAsia="Arial Unicode MS" w:hAnsi="Arial"/>
          <w:rtl/>
        </w:rPr>
        <w:t>بل هي أكثر أقسام الشريعة</w:t>
      </w:r>
      <w:r w:rsidR="0011740D" w:rsidRPr="00EB5943">
        <w:rPr>
          <w:rFonts w:ascii="Arial" w:eastAsia="Arial Unicode MS" w:hAnsi="Arial"/>
          <w:rtl/>
        </w:rPr>
        <w:t xml:space="preserve">، </w:t>
      </w:r>
      <w:r w:rsidRPr="00EB5943">
        <w:rPr>
          <w:rFonts w:ascii="Arial" w:eastAsia="Arial Unicode MS" w:hAnsi="Arial"/>
          <w:rtl/>
        </w:rPr>
        <w:t>خاصة في الأحكام السلطانية والمعاملات البشرية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ومن الجوانب التي يكثر فيها هذا القسم</w:t>
      </w:r>
      <w:r w:rsidR="0011740D" w:rsidRPr="00EB5943">
        <w:rPr>
          <w:rFonts w:ascii="Arial" w:eastAsia="Arial Unicode MS" w:hAnsi="Arial"/>
          <w:rtl/>
        </w:rPr>
        <w:t>:</w:t>
      </w:r>
    </w:p>
    <w:p w:rsidR="0011740D" w:rsidRPr="00EB5943" w:rsidRDefault="00D874DF" w:rsidP="00EB5943">
      <w:pPr>
        <w:numPr>
          <w:ilvl w:val="0"/>
          <w:numId w:val="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الجانب السياسي</w:t>
      </w:r>
      <w:r w:rsidR="0011740D" w:rsidRPr="00EB5943">
        <w:rPr>
          <w:rFonts w:ascii="Arial" w:eastAsia="Arial Unicode MS" w:hAnsi="Arial"/>
          <w:rtl/>
        </w:rPr>
        <w:t xml:space="preserve">: </w:t>
      </w:r>
      <w:r w:rsidRPr="00EB5943">
        <w:rPr>
          <w:rFonts w:ascii="Arial" w:eastAsia="Arial Unicode MS" w:hAnsi="Arial" w:hint="cs"/>
          <w:rtl/>
        </w:rPr>
        <w:t>ويشمل</w:t>
      </w:r>
      <w:r w:rsidRPr="00EB5943">
        <w:rPr>
          <w:rFonts w:ascii="Arial" w:eastAsia="Arial Unicode MS" w:hAnsi="Arial"/>
          <w:rtl/>
        </w:rPr>
        <w:t xml:space="preserve"> نظام الحكم والعلاقات الدولية</w:t>
      </w:r>
      <w:r w:rsidR="0011740D" w:rsidRPr="00EB5943">
        <w:rPr>
          <w:rFonts w:ascii="Arial" w:eastAsia="Arial Unicode MS" w:hAnsi="Arial"/>
          <w:rtl/>
        </w:rPr>
        <w:t>.</w:t>
      </w:r>
    </w:p>
    <w:p w:rsidR="0011740D" w:rsidRPr="00EB5943" w:rsidRDefault="00D874DF" w:rsidP="00EB5943">
      <w:pPr>
        <w:numPr>
          <w:ilvl w:val="0"/>
          <w:numId w:val="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الجانب المالي</w:t>
      </w:r>
      <w:r w:rsidR="0011740D" w:rsidRPr="00EB5943">
        <w:rPr>
          <w:rFonts w:ascii="Arial" w:eastAsia="Arial Unicode MS" w:hAnsi="Arial"/>
          <w:rtl/>
        </w:rPr>
        <w:t xml:space="preserve">: </w:t>
      </w:r>
      <w:r w:rsidRPr="00EB5943">
        <w:rPr>
          <w:rFonts w:ascii="Arial" w:eastAsia="Arial Unicode MS" w:hAnsi="Arial" w:hint="cs"/>
          <w:rtl/>
        </w:rPr>
        <w:t>ويشمل</w:t>
      </w:r>
      <w:r w:rsidRPr="00EB5943">
        <w:rPr>
          <w:rFonts w:ascii="Arial" w:eastAsia="Arial Unicode MS" w:hAnsi="Arial"/>
          <w:rtl/>
        </w:rPr>
        <w:t xml:space="preserve"> الأنظمة المالية المتعلقة بتنظيم إيراد بيت المال ومصارفه</w:t>
      </w:r>
      <w:r w:rsidR="0011740D" w:rsidRPr="00EB5943">
        <w:rPr>
          <w:rFonts w:ascii="Arial" w:eastAsia="Arial Unicode MS" w:hAnsi="Arial"/>
          <w:rtl/>
        </w:rPr>
        <w:t>.</w:t>
      </w:r>
    </w:p>
    <w:p w:rsidR="0011740D" w:rsidRPr="00EB5943" w:rsidRDefault="00D874DF" w:rsidP="00EB5943">
      <w:pPr>
        <w:numPr>
          <w:ilvl w:val="0"/>
          <w:numId w:val="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الجانب الاقتصادي</w:t>
      </w:r>
      <w:r w:rsidR="0011740D" w:rsidRPr="00EB5943">
        <w:rPr>
          <w:rFonts w:ascii="Arial" w:eastAsia="Arial Unicode MS" w:hAnsi="Arial"/>
          <w:rtl/>
        </w:rPr>
        <w:t xml:space="preserve">: </w:t>
      </w:r>
      <w:r w:rsidRPr="00EB5943">
        <w:rPr>
          <w:rFonts w:ascii="Arial" w:eastAsia="Arial Unicode MS" w:hAnsi="Arial" w:hint="cs"/>
          <w:rtl/>
        </w:rPr>
        <w:t>ويشمل</w:t>
      </w:r>
      <w:r w:rsidRPr="00EB5943">
        <w:rPr>
          <w:rFonts w:ascii="Arial" w:eastAsia="Arial Unicode MS" w:hAnsi="Arial"/>
          <w:rtl/>
        </w:rPr>
        <w:t xml:space="preserve"> الأنظمة الاقتصادية المتعلقة برسم سياسة </w:t>
      </w:r>
      <w:r w:rsidRPr="00EB5943">
        <w:rPr>
          <w:rFonts w:ascii="Arial" w:eastAsia="Arial Unicode MS" w:hAnsi="Arial" w:hint="cs"/>
          <w:rtl/>
        </w:rPr>
        <w:t>ا</w:t>
      </w:r>
      <w:r w:rsidRPr="00EB5943">
        <w:rPr>
          <w:rFonts w:ascii="Arial" w:eastAsia="Arial Unicode MS" w:hAnsi="Arial"/>
          <w:rtl/>
        </w:rPr>
        <w:t>لدولة</w:t>
      </w:r>
      <w:r w:rsidRPr="00EB5943">
        <w:rPr>
          <w:rFonts w:ascii="Arial" w:eastAsia="Arial Unicode MS" w:hAnsi="Arial" w:hint="cs"/>
          <w:rtl/>
        </w:rPr>
        <w:t xml:space="preserve"> الاقتصادية</w:t>
      </w:r>
      <w:r w:rsidR="0011740D" w:rsidRPr="00EB5943">
        <w:rPr>
          <w:rFonts w:ascii="Arial" w:eastAsia="Arial Unicode MS" w:hAnsi="Arial" w:hint="cs"/>
          <w:rtl/>
        </w:rPr>
        <w:t xml:space="preserve">، </w:t>
      </w:r>
      <w:r w:rsidRPr="00EB5943">
        <w:rPr>
          <w:rFonts w:ascii="Arial" w:eastAsia="Arial Unicode MS" w:hAnsi="Arial"/>
          <w:rtl/>
        </w:rPr>
        <w:t xml:space="preserve">وتحقيق العدل </w:t>
      </w:r>
      <w:r w:rsidRPr="00EB5943">
        <w:rPr>
          <w:rFonts w:ascii="Arial" w:eastAsia="Arial Unicode MS" w:hAnsi="Arial" w:hint="cs"/>
          <w:rtl/>
        </w:rPr>
        <w:t>في توزيع الثروة والتعامل المالي بين أفراد المجتمع</w:t>
      </w:r>
      <w:r w:rsidR="0011740D" w:rsidRPr="00EB5943">
        <w:rPr>
          <w:rFonts w:ascii="Arial" w:eastAsia="Arial Unicode MS" w:hAnsi="Arial"/>
          <w:rtl/>
        </w:rPr>
        <w:t>.</w:t>
      </w:r>
    </w:p>
    <w:p w:rsidR="0011740D" w:rsidRPr="00EB5943" w:rsidRDefault="00D874DF" w:rsidP="00EB5943">
      <w:pPr>
        <w:numPr>
          <w:ilvl w:val="0"/>
          <w:numId w:val="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hint="cs"/>
          <w:rtl/>
        </w:rPr>
        <w:t>الجانب الإداري</w:t>
      </w:r>
      <w:r w:rsidR="0011740D" w:rsidRPr="00EB5943">
        <w:rPr>
          <w:rFonts w:ascii="Arial" w:eastAsia="Arial Unicode MS" w:hAnsi="Arial" w:hint="cs"/>
          <w:rtl/>
        </w:rPr>
        <w:t xml:space="preserve">: </w:t>
      </w:r>
      <w:r w:rsidRPr="00EB5943">
        <w:rPr>
          <w:rFonts w:ascii="Arial" w:eastAsia="Arial Unicode MS" w:hAnsi="Arial" w:hint="cs"/>
          <w:rtl/>
        </w:rPr>
        <w:t>ويشمل أنظمة التوظيف والخدمة المدنية ونحوها</w:t>
      </w:r>
      <w:r w:rsidR="0011740D" w:rsidRPr="00EB5943">
        <w:rPr>
          <w:rFonts w:ascii="Arial" w:eastAsia="Arial Unicode MS" w:hAnsi="Arial" w:hint="cs"/>
          <w:rtl/>
        </w:rPr>
        <w:t>.</w:t>
      </w:r>
    </w:p>
    <w:p w:rsidR="0011740D" w:rsidRPr="00EB5943" w:rsidRDefault="00D874DF" w:rsidP="00EB5943">
      <w:pPr>
        <w:numPr>
          <w:ilvl w:val="0"/>
          <w:numId w:val="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الجانب القضائي</w:t>
      </w:r>
      <w:r w:rsidR="0011740D" w:rsidRPr="00EB5943">
        <w:rPr>
          <w:rFonts w:ascii="Arial" w:eastAsia="Arial Unicode MS" w:hAnsi="Arial"/>
          <w:rtl/>
        </w:rPr>
        <w:t xml:space="preserve">: </w:t>
      </w:r>
      <w:r w:rsidRPr="00EB5943">
        <w:rPr>
          <w:rFonts w:ascii="Arial" w:eastAsia="Arial Unicode MS" w:hAnsi="Arial" w:hint="cs"/>
          <w:rtl/>
        </w:rPr>
        <w:t xml:space="preserve">ويشمل </w:t>
      </w:r>
      <w:r w:rsidRPr="00EB5943">
        <w:rPr>
          <w:rFonts w:ascii="Arial" w:eastAsia="Arial Unicode MS" w:hAnsi="Arial"/>
          <w:rtl/>
        </w:rPr>
        <w:t xml:space="preserve">الأنظمة القضائية كأنظمة المرافعات </w:t>
      </w:r>
      <w:r w:rsidRPr="00EB5943">
        <w:rPr>
          <w:rFonts w:ascii="Arial" w:eastAsia="Arial Unicode MS" w:hAnsi="Arial" w:hint="cs"/>
          <w:rtl/>
        </w:rPr>
        <w:t xml:space="preserve"> والمحاماة والتحكيم </w:t>
      </w:r>
      <w:r w:rsidRPr="00EB5943">
        <w:rPr>
          <w:rFonts w:ascii="Arial" w:eastAsia="Arial Unicode MS" w:hAnsi="Arial"/>
          <w:rtl/>
        </w:rPr>
        <w:t>وال</w:t>
      </w:r>
      <w:r w:rsidRPr="00EB5943">
        <w:rPr>
          <w:rFonts w:ascii="Arial" w:eastAsia="Arial Unicode MS" w:hAnsi="Arial" w:hint="cs"/>
          <w:rtl/>
        </w:rPr>
        <w:t>إ</w:t>
      </w:r>
      <w:r w:rsidRPr="00EB5943">
        <w:rPr>
          <w:rFonts w:ascii="Arial" w:eastAsia="Arial Unicode MS" w:hAnsi="Arial"/>
          <w:rtl/>
        </w:rPr>
        <w:t>ثبات ونحوها</w:t>
      </w:r>
      <w:r w:rsidR="0011740D" w:rsidRPr="00EB5943">
        <w:rPr>
          <w:rFonts w:ascii="Arial" w:eastAsia="Arial Unicode MS" w:hAnsi="Arial"/>
          <w:rtl/>
        </w:rPr>
        <w:t>.</w:t>
      </w:r>
    </w:p>
    <w:p w:rsidR="0011740D" w:rsidRPr="00EB5943" w:rsidRDefault="00D874DF" w:rsidP="00EB5943">
      <w:pPr>
        <w:numPr>
          <w:ilvl w:val="0"/>
          <w:numId w:val="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lastRenderedPageBreak/>
        <w:t>الجانب الجنائي</w:t>
      </w:r>
      <w:r w:rsidR="0011740D" w:rsidRPr="00EB5943">
        <w:rPr>
          <w:rFonts w:ascii="Arial" w:eastAsia="Arial Unicode MS" w:hAnsi="Arial"/>
          <w:rtl/>
        </w:rPr>
        <w:t xml:space="preserve">: </w:t>
      </w:r>
      <w:r w:rsidRPr="00EB5943">
        <w:rPr>
          <w:rFonts w:ascii="Arial" w:eastAsia="Arial Unicode MS" w:hAnsi="Arial"/>
          <w:rtl/>
        </w:rPr>
        <w:t>الأنظمة العقابية خاصة على الجرائم التي لا حد فيها كالتزوير والتزييف والرشوة</w:t>
      </w:r>
      <w:r w:rsidR="0011740D" w:rsidRPr="00EB5943">
        <w:rPr>
          <w:rFonts w:ascii="Arial" w:eastAsia="Arial Unicode MS" w:hAnsi="Arial"/>
          <w:rtl/>
        </w:rPr>
        <w:t>.</w:t>
      </w:r>
    </w:p>
    <w:p w:rsidR="0011740D" w:rsidRPr="00EB5943" w:rsidRDefault="00D874DF" w:rsidP="00EB5943">
      <w:pPr>
        <w:numPr>
          <w:ilvl w:val="0"/>
          <w:numId w:val="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w:t>
      </w:r>
      <w:r w:rsidRPr="00EB5943">
        <w:rPr>
          <w:rFonts w:ascii="Arial" w:eastAsia="Arial Unicode MS" w:hAnsi="Arial" w:hint="cs"/>
          <w:rtl/>
        </w:rPr>
        <w:t xml:space="preserve">لجانب </w:t>
      </w:r>
      <w:r w:rsidRPr="00EB5943">
        <w:rPr>
          <w:rFonts w:ascii="Arial" w:eastAsia="Arial Unicode MS" w:hAnsi="Arial"/>
          <w:rtl/>
        </w:rPr>
        <w:t>التعليمي</w:t>
      </w:r>
      <w:r w:rsidR="0011740D" w:rsidRPr="00EB5943">
        <w:rPr>
          <w:rFonts w:ascii="Arial" w:eastAsia="Arial Unicode MS" w:hAnsi="Arial" w:hint="cs"/>
          <w:rtl/>
        </w:rPr>
        <w:t xml:space="preserve">: </w:t>
      </w:r>
      <w:r w:rsidRPr="00EB5943">
        <w:rPr>
          <w:rFonts w:ascii="Arial" w:eastAsia="Arial Unicode MS" w:hAnsi="Arial" w:hint="cs"/>
          <w:rtl/>
        </w:rPr>
        <w:t>ويشمل أنظمة التعليم</w:t>
      </w:r>
      <w:r w:rsidRPr="00EB5943">
        <w:rPr>
          <w:rFonts w:ascii="Arial" w:eastAsia="Arial Unicode MS" w:hAnsi="Arial"/>
          <w:rtl/>
        </w:rPr>
        <w:t xml:space="preserve"> بأقسامه المتعددة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القسم الثاني</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 xml:space="preserve">السياسة الشرعية فيما ورد </w:t>
      </w:r>
      <w:r w:rsidRPr="00227B3E">
        <w:rPr>
          <w:rFonts w:ascii="Arial" w:eastAsia="Arial Unicode MS" w:hAnsi="Arial" w:hint="cs"/>
          <w:b/>
          <w:bCs/>
          <w:color w:val="auto"/>
          <w:u w:val="single"/>
          <w:rtl/>
        </w:rPr>
        <w:t>به</w:t>
      </w:r>
      <w:r w:rsidRPr="00227B3E">
        <w:rPr>
          <w:rFonts w:ascii="Arial" w:eastAsia="Arial Unicode MS" w:hAnsi="Arial"/>
          <w:b/>
          <w:bCs/>
          <w:color w:val="auto"/>
          <w:u w:val="single"/>
          <w:rtl/>
        </w:rPr>
        <w:t xml:space="preserve"> نص</w:t>
      </w:r>
      <w:r w:rsidR="0011740D" w:rsidRPr="00227B3E">
        <w:rPr>
          <w:rFonts w:ascii="Arial" w:eastAsia="Arial Unicode MS" w:hAnsi="Arial"/>
          <w:b/>
          <w:bCs/>
          <w:color w:val="auto"/>
          <w:u w:val="single"/>
          <w:rtl/>
        </w:rPr>
        <w:t>:</w:t>
      </w:r>
    </w:p>
    <w:p w:rsidR="0011740D" w:rsidRPr="00EB5943" w:rsidRDefault="00D874DF" w:rsidP="00A3694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لما كانت السياسة الشرعية قائمة</w:t>
      </w:r>
      <w:r w:rsidR="006F5DCF">
        <w:rPr>
          <w:rFonts w:ascii="Arial" w:eastAsia="Arial Unicode MS" w:hAnsi="Arial"/>
          <w:rtl/>
        </w:rPr>
        <w:t xml:space="preserve"> على دليل المصلحة فإن علاقتها </w:t>
      </w:r>
      <w:r w:rsidR="006F5DCF">
        <w:rPr>
          <w:rFonts w:ascii="Arial" w:eastAsia="Arial Unicode MS" w:hAnsi="Arial" w:hint="cs"/>
          <w:rtl/>
        </w:rPr>
        <w:t>ب</w:t>
      </w:r>
      <w:r w:rsidRPr="00EB5943">
        <w:rPr>
          <w:rFonts w:ascii="Arial" w:eastAsia="Arial Unicode MS" w:hAnsi="Arial"/>
          <w:rtl/>
        </w:rPr>
        <w:t xml:space="preserve">ما ورد </w:t>
      </w:r>
      <w:r w:rsidRPr="00EB5943">
        <w:rPr>
          <w:rFonts w:ascii="Arial" w:eastAsia="Arial Unicode MS" w:hAnsi="Arial" w:hint="cs"/>
          <w:rtl/>
        </w:rPr>
        <w:t>به</w:t>
      </w:r>
      <w:r w:rsidRPr="00EB5943">
        <w:rPr>
          <w:rFonts w:ascii="Arial" w:eastAsia="Arial Unicode MS" w:hAnsi="Arial"/>
          <w:rtl/>
        </w:rPr>
        <w:t xml:space="preserve"> نص ليس</w:t>
      </w:r>
      <w:r w:rsidR="006F5DCF">
        <w:rPr>
          <w:rFonts w:ascii="Arial" w:eastAsia="Arial Unicode MS" w:hAnsi="Arial" w:hint="cs"/>
          <w:rtl/>
        </w:rPr>
        <w:t>ت وطيدة</w:t>
      </w:r>
      <w:r w:rsidRPr="00EB5943">
        <w:rPr>
          <w:rFonts w:ascii="Arial" w:eastAsia="Arial Unicode MS" w:hAnsi="Arial"/>
          <w:rtl/>
        </w:rPr>
        <w:t xml:space="preserve"> إذ يجب تطبيق ما ورد به النص حسب ما ورد بقدر الاستطاعة</w:t>
      </w:r>
      <w:r w:rsidR="0011740D" w:rsidRPr="00EB5943">
        <w:rPr>
          <w:rFonts w:ascii="Arial" w:eastAsia="Arial Unicode MS" w:hAnsi="Arial"/>
          <w:rtl/>
        </w:rPr>
        <w:t xml:space="preserve">، </w:t>
      </w:r>
      <w:r w:rsidRPr="00EB5943">
        <w:rPr>
          <w:rFonts w:ascii="Arial" w:eastAsia="Arial Unicode MS" w:hAnsi="Arial" w:hint="cs"/>
          <w:rtl/>
        </w:rPr>
        <w:t>قال تعالى</w:t>
      </w:r>
      <w:r w:rsidR="0011740D" w:rsidRPr="00EB5943">
        <w:rPr>
          <w:rFonts w:ascii="Arial" w:eastAsia="Arial Unicode MS" w:hAnsi="Arial" w:hint="cs"/>
          <w:rtl/>
        </w:rPr>
        <w:t xml:space="preserve">: </w:t>
      </w:r>
      <w:r w:rsidR="00A3694F">
        <w:rPr>
          <w:rFonts w:ascii="Arial" w:eastAsia="Arial Unicode MS" w:hAnsi="Arial" w:hint="cs"/>
          <w:rtl/>
        </w:rPr>
        <w:t xml:space="preserve">{ </w:t>
      </w:r>
      <w:r w:rsidR="00A3694F" w:rsidRPr="00A3694F">
        <w:rPr>
          <w:rFonts w:ascii="Arial" w:eastAsia="Arial Unicode MS" w:hAnsi="Arial"/>
          <w:rtl/>
        </w:rPr>
        <w:t>لَا يُكَلِّفُ اللَّهُ نَفْسًا إِلَّا وُسْعَهَا</w:t>
      </w:r>
      <w:r w:rsidR="00A3694F" w:rsidRPr="00A3694F">
        <w:rPr>
          <w:rFonts w:ascii="Arial" w:eastAsia="Arial Unicode MS" w:hAnsi="Arial" w:hint="cs"/>
          <w:rtl/>
        </w:rPr>
        <w:t xml:space="preserve"> }</w:t>
      </w:r>
      <w:r w:rsidR="00A3694F">
        <w:rPr>
          <w:rStyle w:val="FootnoteReference"/>
          <w:rFonts w:ascii="Arial" w:eastAsia="Arial Unicode MS" w:hAnsi="Arial"/>
          <w:rtl/>
        </w:rPr>
        <w:footnoteReference w:id="23"/>
      </w:r>
      <w:r w:rsidRPr="00EB5943">
        <w:rPr>
          <w:rFonts w:ascii="Arial" w:eastAsia="Arial Unicode MS" w:hAnsi="Arial"/>
          <w:rtl/>
        </w:rPr>
        <w:t xml:space="preserve"> </w:t>
      </w:r>
      <w:r w:rsidRPr="00EB5943">
        <w:rPr>
          <w:rFonts w:ascii="Arial" w:eastAsia="Arial Unicode MS" w:hAnsi="Arial" w:hint="cs"/>
          <w:rtl/>
        </w:rPr>
        <w:t>وقال</w:t>
      </w:r>
      <w:r w:rsidR="0011740D" w:rsidRPr="00EB5943">
        <w:rPr>
          <w:rFonts w:ascii="Arial" w:eastAsia="Arial Unicode MS" w:hAnsi="Arial" w:hint="cs"/>
          <w:rtl/>
        </w:rPr>
        <w:t xml:space="preserve">: </w:t>
      </w:r>
      <w:r w:rsidR="00A3694F">
        <w:rPr>
          <w:rFonts w:ascii="Arial" w:eastAsia="Arial Unicode MS" w:hAnsi="Arial" w:hint="cs"/>
          <w:rtl/>
        </w:rPr>
        <w:t xml:space="preserve">{ </w:t>
      </w:r>
      <w:r w:rsidR="00A3694F" w:rsidRPr="00A3694F">
        <w:rPr>
          <w:rFonts w:ascii="Arial" w:eastAsia="Arial Unicode MS" w:hAnsi="Arial"/>
          <w:rtl/>
        </w:rPr>
        <w:t>لَا يُكَلِّفُ اللَّهُ نَفْسًا إِلَّا مَا آتَاهَا</w:t>
      </w:r>
      <w:r w:rsidR="00A3694F" w:rsidRPr="00A3694F">
        <w:rPr>
          <w:rFonts w:ascii="Arial" w:eastAsia="Arial Unicode MS" w:hAnsi="Arial" w:hint="cs"/>
          <w:rtl/>
        </w:rPr>
        <w:t xml:space="preserve"> }</w:t>
      </w:r>
      <w:r w:rsidR="00A3694F">
        <w:rPr>
          <w:rStyle w:val="FootnoteReference"/>
          <w:rFonts w:ascii="Arial" w:eastAsia="Arial Unicode MS" w:hAnsi="Arial"/>
          <w:rtl/>
        </w:rPr>
        <w:footnoteReference w:id="24"/>
      </w:r>
      <w:r w:rsidR="0011740D" w:rsidRPr="00EB5943">
        <w:rPr>
          <w:rFonts w:ascii="Arial" w:eastAsia="Arial Unicode MS" w:hAnsi="Arial"/>
          <w:rtl/>
        </w:rPr>
        <w:t xml:space="preserve"> </w:t>
      </w:r>
      <w:r w:rsidRPr="00EB5943">
        <w:rPr>
          <w:rFonts w:ascii="Arial" w:eastAsia="Arial Unicode MS" w:hAnsi="Arial"/>
          <w:rtl/>
        </w:rPr>
        <w:t xml:space="preserve">فعلى ولي الأمر أن يجتهد في تطبيق النص على رعيته بقدر الاستطاعة ولا يجوز ترك العمل بالنص إلا في حالات خاصة كحالة الضرورة وعموم البلوى ونحوها من الحالات </w:t>
      </w:r>
      <w:r w:rsidRPr="00EB5943">
        <w:rPr>
          <w:rFonts w:ascii="Arial" w:eastAsia="Arial Unicode MS" w:hAnsi="Arial" w:hint="cs"/>
          <w:rtl/>
        </w:rPr>
        <w:t>التي ذكرها أهل العلم مع ضرورة الـتأكد من تحققها وتطبيق ضوابطها</w:t>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غير أن السياسة الشرعية تدخل على النص في حالات خاصة بين</w:t>
      </w:r>
      <w:r w:rsidRPr="00EB5943">
        <w:rPr>
          <w:rFonts w:ascii="Arial" w:eastAsia="Arial Unicode MS" w:hAnsi="Arial" w:hint="cs"/>
          <w:rtl/>
        </w:rPr>
        <w:t>ها</w:t>
      </w:r>
      <w:r w:rsidRPr="00EB5943">
        <w:rPr>
          <w:rFonts w:ascii="Arial" w:eastAsia="Arial Unicode MS" w:hAnsi="Arial"/>
          <w:rtl/>
        </w:rPr>
        <w:t xml:space="preserve"> أهل العلم </w:t>
      </w:r>
      <w:r w:rsidRPr="00EB5943">
        <w:rPr>
          <w:rFonts w:ascii="Arial" w:eastAsia="Arial Unicode MS" w:hAnsi="Arial" w:hint="cs"/>
          <w:rtl/>
        </w:rPr>
        <w:t xml:space="preserve"> ومن </w:t>
      </w:r>
      <w:r w:rsidRPr="00EB5943">
        <w:rPr>
          <w:rFonts w:ascii="Arial" w:eastAsia="Arial Unicode MS" w:hAnsi="Arial"/>
          <w:rtl/>
        </w:rPr>
        <w:t>هذه الحالات ما يلي</w:t>
      </w:r>
      <w:r w:rsidR="0011740D" w:rsidRPr="00EB5943">
        <w:rPr>
          <w:rFonts w:ascii="Arial" w:eastAsia="Arial Unicode MS" w:hAnsi="Arial"/>
          <w:rtl/>
        </w:rPr>
        <w:t>:</w:t>
      </w:r>
    </w:p>
    <w:p w:rsidR="0011740D" w:rsidRPr="00EB5943" w:rsidRDefault="00D874DF" w:rsidP="00EB5943">
      <w:pPr>
        <w:numPr>
          <w:ilvl w:val="0"/>
          <w:numId w:val="7"/>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إذا قصد المكلف في تطبيقه </w:t>
      </w:r>
      <w:r w:rsidRPr="00EB5943">
        <w:rPr>
          <w:rFonts w:ascii="Arial" w:eastAsia="Arial Unicode MS" w:hAnsi="Arial" w:hint="cs"/>
          <w:rtl/>
        </w:rPr>
        <w:t>ل</w:t>
      </w:r>
      <w:r w:rsidRPr="00EB5943">
        <w:rPr>
          <w:rFonts w:ascii="Arial" w:eastAsia="Arial Unicode MS" w:hAnsi="Arial"/>
          <w:rtl/>
        </w:rPr>
        <w:t>لنص مفسدة</w:t>
      </w:r>
      <w:r w:rsidR="0011740D" w:rsidRPr="00EB5943">
        <w:rPr>
          <w:rFonts w:ascii="Arial" w:eastAsia="Arial Unicode MS" w:hAnsi="Arial" w:hint="cs"/>
          <w:rtl/>
        </w:rPr>
        <w:t xml:space="preserve">، </w:t>
      </w:r>
      <w:r w:rsidRPr="00EB5943">
        <w:rPr>
          <w:rFonts w:ascii="Arial" w:eastAsia="Arial Unicode MS" w:hAnsi="Arial"/>
          <w:rtl/>
        </w:rPr>
        <w:t>أو كان تطبيقه للنص في ظل ظروف معينة يترتب عليها مفسدة</w:t>
      </w:r>
      <w:r w:rsidR="0011740D" w:rsidRPr="00EB5943">
        <w:rPr>
          <w:rFonts w:ascii="Arial" w:eastAsia="Arial Unicode MS" w:hAnsi="Arial" w:hint="cs"/>
          <w:rtl/>
        </w:rPr>
        <w:t xml:space="preserve">، </w:t>
      </w:r>
      <w:r w:rsidRPr="00EB5943">
        <w:rPr>
          <w:rFonts w:ascii="Arial" w:eastAsia="Arial Unicode MS" w:hAnsi="Arial"/>
          <w:rtl/>
        </w:rPr>
        <w:t>فإن من حق</w:t>
      </w:r>
      <w:r w:rsidRPr="00EB5943">
        <w:rPr>
          <w:rFonts w:ascii="Arial" w:eastAsia="Arial Unicode MS" w:hAnsi="Arial" w:hint="cs"/>
          <w:rtl/>
        </w:rPr>
        <w:t>ِّ</w:t>
      </w:r>
      <w:r w:rsidRPr="00EB5943">
        <w:rPr>
          <w:rFonts w:ascii="Arial" w:eastAsia="Arial Unicode MS" w:hAnsi="Arial"/>
          <w:rtl/>
        </w:rPr>
        <w:t xml:space="preserve"> ولى الأمر أن يتدخل في </w:t>
      </w:r>
      <w:r w:rsidRPr="00EB5943">
        <w:rPr>
          <w:rFonts w:ascii="Arial" w:eastAsia="Arial Unicode MS" w:hAnsi="Arial" w:hint="cs"/>
          <w:rtl/>
        </w:rPr>
        <w:t xml:space="preserve"> منع هذا الفعل</w:t>
      </w:r>
      <w:r w:rsidR="0011740D" w:rsidRPr="00EB5943">
        <w:rPr>
          <w:rFonts w:ascii="Arial" w:eastAsia="Arial Unicode MS" w:hAnsi="Arial" w:hint="cs"/>
          <w:rtl/>
        </w:rPr>
        <w:t xml:space="preserve">، </w:t>
      </w:r>
      <w:r w:rsidRPr="00EB5943">
        <w:rPr>
          <w:rFonts w:ascii="Arial" w:eastAsia="Arial Unicode MS" w:hAnsi="Arial"/>
          <w:rtl/>
        </w:rPr>
        <w:t xml:space="preserve">وهذا ما يسمي </w:t>
      </w:r>
      <w:r w:rsidRPr="00EB5943">
        <w:rPr>
          <w:rFonts w:ascii="Arial" w:eastAsia="Arial Unicode MS" w:hAnsi="Arial" w:hint="cs"/>
          <w:rtl/>
        </w:rPr>
        <w:t>بدليل</w:t>
      </w:r>
      <w:r w:rsidR="0011740D" w:rsidRPr="00EB5943">
        <w:rPr>
          <w:rFonts w:ascii="Arial" w:eastAsia="Arial Unicode MS" w:hAnsi="Arial" w:hint="cs"/>
          <w:rtl/>
        </w:rPr>
        <w:t xml:space="preserve">: </w:t>
      </w:r>
      <w:r w:rsidRPr="00EB5943">
        <w:rPr>
          <w:rFonts w:ascii="Arial" w:eastAsia="Arial Unicode MS" w:hAnsi="Arial"/>
          <w:rtl/>
        </w:rPr>
        <w:t>سد</w:t>
      </w:r>
      <w:r w:rsidRPr="00EB5943">
        <w:rPr>
          <w:rFonts w:ascii="Arial" w:eastAsia="Arial Unicode MS" w:hAnsi="Arial" w:hint="cs"/>
          <w:rtl/>
        </w:rPr>
        <w:t>ّ</w:t>
      </w:r>
      <w:r w:rsidRPr="00EB5943">
        <w:rPr>
          <w:rFonts w:ascii="Arial" w:eastAsia="Arial Unicode MS" w:hAnsi="Arial"/>
          <w:rtl/>
        </w:rPr>
        <w:t xml:space="preserve"> الذريعة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فهذا الدليل</w:t>
      </w:r>
      <w:r w:rsidRPr="00EB5943">
        <w:rPr>
          <w:rFonts w:ascii="Arial" w:eastAsia="Arial Unicode MS" w:hAnsi="Arial"/>
          <w:rtl/>
        </w:rPr>
        <w:t xml:space="preserve"> يقصد به منع الوسائل المباحة وما في حكمها التي قد تؤدى إلى مفاسد</w:t>
      </w:r>
      <w:r w:rsidR="0011740D" w:rsidRPr="00EB5943">
        <w:rPr>
          <w:rFonts w:ascii="Arial" w:eastAsia="Arial Unicode MS" w:hAnsi="Arial"/>
          <w:rtl/>
        </w:rPr>
        <w:t>.</w:t>
      </w:r>
    </w:p>
    <w:p w:rsidR="0011740D" w:rsidRPr="00EB5943" w:rsidRDefault="00D874DF" w:rsidP="00A3694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مثال ذلك</w:t>
      </w:r>
      <w:r w:rsidR="0011740D" w:rsidRPr="00EB5943">
        <w:rPr>
          <w:rFonts w:ascii="Arial" w:eastAsia="Arial Unicode MS" w:hAnsi="Arial"/>
          <w:rtl/>
        </w:rPr>
        <w:t xml:space="preserve">: </w:t>
      </w:r>
      <w:r w:rsidR="00A3694F">
        <w:rPr>
          <w:rFonts w:ascii="Arial" w:eastAsia="Arial Unicode MS" w:hAnsi="Arial"/>
          <w:rtl/>
        </w:rPr>
        <w:t>قال تعالى</w:t>
      </w:r>
      <w:r w:rsidR="00A3694F">
        <w:rPr>
          <w:rFonts w:ascii="Arial" w:eastAsia="Arial Unicode MS" w:hAnsi="Arial" w:hint="cs"/>
          <w:rtl/>
        </w:rPr>
        <w:t>: {</w:t>
      </w:r>
      <w:r w:rsidRPr="00EB5943">
        <w:rPr>
          <w:rFonts w:ascii="Arial" w:eastAsia="Arial Unicode MS" w:hAnsi="Arial"/>
          <w:rtl/>
        </w:rPr>
        <w:t xml:space="preserve"> </w:t>
      </w:r>
      <w:r w:rsidR="00A3694F" w:rsidRPr="00A3694F">
        <w:rPr>
          <w:rFonts w:ascii="Arial" w:eastAsia="Arial Unicode MS" w:hAnsi="Arial"/>
          <w:rtl/>
        </w:rPr>
        <w:t>وَلَا تَسُبُّوا الَّذِينَ يَدْعُونَ مِنْ دُونِ اللَّهِ فَيَسُبُّوا اللَّهَ عَدْوًا بِغَيْرِ عِلْمٍ</w:t>
      </w:r>
      <w:r w:rsidR="00A3694F" w:rsidRPr="00EB5943">
        <w:rPr>
          <w:rFonts w:ascii="Arial" w:eastAsia="Arial Unicode MS" w:hAnsi="Arial"/>
          <w:rtl/>
        </w:rPr>
        <w:t xml:space="preserve"> </w:t>
      </w:r>
      <w:r w:rsidR="00A3694F">
        <w:rPr>
          <w:rFonts w:ascii="Arial" w:eastAsia="Arial Unicode MS" w:hAnsi="Arial" w:hint="cs"/>
          <w:rtl/>
        </w:rPr>
        <w:t xml:space="preserve"> }</w:t>
      </w:r>
      <w:r w:rsidR="00A3694F">
        <w:rPr>
          <w:rStyle w:val="FootnoteReference"/>
          <w:rFonts w:ascii="Arial" w:eastAsia="Arial Unicode MS" w:hAnsi="Arial"/>
          <w:rtl/>
        </w:rPr>
        <w:footnoteReference w:id="25"/>
      </w:r>
      <w:r w:rsidR="00A3694F">
        <w:rPr>
          <w:rFonts w:ascii="Arial" w:eastAsia="Arial Unicode MS" w:hAnsi="Arial" w:hint="cs"/>
          <w:rtl/>
        </w:rPr>
        <w:t xml:space="preserve">، </w:t>
      </w:r>
      <w:r w:rsidRPr="00EB5943">
        <w:rPr>
          <w:rFonts w:ascii="Arial" w:eastAsia="Arial Unicode MS" w:hAnsi="Arial"/>
          <w:rtl/>
        </w:rPr>
        <w:t>فالحكم الشرعي هو جواز سبِّ آلهة المشركين كما ورد القرآن بذلك</w:t>
      </w:r>
      <w:r w:rsidR="0011740D" w:rsidRPr="00EB5943">
        <w:rPr>
          <w:rFonts w:ascii="Arial" w:eastAsia="Arial Unicode MS" w:hAnsi="Arial"/>
          <w:rtl/>
        </w:rPr>
        <w:t xml:space="preserve">: </w:t>
      </w:r>
      <w:r w:rsidR="00A3694F">
        <w:rPr>
          <w:rFonts w:ascii="Arial" w:eastAsia="Arial Unicode MS" w:hAnsi="Arial" w:hint="cs"/>
          <w:rtl/>
        </w:rPr>
        <w:t>{</w:t>
      </w:r>
      <w:r w:rsidRPr="00EB5943">
        <w:rPr>
          <w:rFonts w:ascii="Arial" w:eastAsia="Arial Unicode MS" w:hAnsi="Arial"/>
          <w:rtl/>
        </w:rPr>
        <w:t xml:space="preserve"> </w:t>
      </w:r>
      <w:r w:rsidR="00A3694F" w:rsidRPr="00A3694F">
        <w:rPr>
          <w:rFonts w:ascii="Arial" w:eastAsia="Arial Unicode MS" w:hAnsi="Arial"/>
          <w:rtl/>
        </w:rPr>
        <w:t xml:space="preserve">أَفَرَأَيْتُمُ اللَّاتَ وَالْعُزَّى </w:t>
      </w:r>
      <w:r w:rsidR="00A3694F" w:rsidRPr="00EB5943">
        <w:rPr>
          <w:rFonts w:ascii="Arial" w:eastAsia="Arial Unicode MS" w:hAnsi="Arial" w:hint="cs"/>
          <w:rtl/>
        </w:rPr>
        <w:t>*</w:t>
      </w:r>
      <w:r w:rsidR="00A3694F" w:rsidRPr="00EB5943">
        <w:rPr>
          <w:rFonts w:ascii="Arial" w:eastAsia="Arial Unicode MS" w:hAnsi="Arial"/>
          <w:rtl/>
        </w:rPr>
        <w:t xml:space="preserve"> </w:t>
      </w:r>
      <w:r w:rsidR="00A3694F" w:rsidRPr="00A3694F">
        <w:rPr>
          <w:rFonts w:ascii="Arial" w:eastAsia="Arial Unicode MS" w:hAnsi="Arial"/>
          <w:rtl/>
        </w:rPr>
        <w:t xml:space="preserve"> وَمَنَاةَ الثَّالِثَةَ الْأُخْرَى</w:t>
      </w:r>
      <w:r w:rsidR="00A3694F">
        <w:rPr>
          <w:rFonts w:ascii="Arial" w:eastAsia="Arial Unicode MS" w:hAnsi="Arial" w:hint="cs"/>
          <w:rtl/>
        </w:rPr>
        <w:t xml:space="preserve"> }</w:t>
      </w:r>
      <w:r w:rsidR="00A3694F">
        <w:rPr>
          <w:rStyle w:val="FootnoteReference"/>
          <w:rFonts w:ascii="Arial" w:eastAsia="Arial Unicode MS" w:hAnsi="Arial"/>
          <w:rtl/>
        </w:rPr>
        <w:footnoteReference w:id="26"/>
      </w:r>
      <w:r w:rsidR="0011740D" w:rsidRPr="00EB5943">
        <w:rPr>
          <w:rFonts w:ascii="Arial" w:eastAsia="Arial Unicode MS" w:hAnsi="Arial"/>
          <w:rtl/>
        </w:rPr>
        <w:t xml:space="preserve">، </w:t>
      </w:r>
      <w:r w:rsidRPr="00EB5943">
        <w:rPr>
          <w:rFonts w:ascii="Arial" w:eastAsia="Arial Unicode MS" w:hAnsi="Arial"/>
          <w:rtl/>
        </w:rPr>
        <w:t>فلما كان سب الأصنام أمام المشركين يترتب عليه مفسدة وهو سب الخالق عز وجل منع من ذلك</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وكذلك الأمر في كل مسألة مباحة من حيث الأصل يترتب على استعمالها مفسدة فإنه ينبغي على ولي الأمر أن يتدخل ويمنعها وإن كان أصل الإباحة وارد بالنص</w:t>
      </w:r>
      <w:r w:rsidR="006F5DCF">
        <w:rPr>
          <w:rFonts w:ascii="Arial" w:eastAsia="Arial Unicode MS" w:hAnsi="Arial" w:hint="cs"/>
          <w:rtl/>
        </w:rPr>
        <w:t>،</w:t>
      </w:r>
      <w:r w:rsidRPr="00EB5943">
        <w:rPr>
          <w:rFonts w:ascii="Arial" w:eastAsia="Arial Unicode MS" w:hAnsi="Arial"/>
          <w:rtl/>
        </w:rPr>
        <w:t xml:space="preserve"> فمنع السفر لمن هم أقل من</w:t>
      </w:r>
      <w:r w:rsidR="00A3694F">
        <w:rPr>
          <w:rFonts w:ascii="Arial" w:eastAsia="Arial Unicode MS" w:hAnsi="Arial" w:hint="cs"/>
          <w:rtl/>
        </w:rPr>
        <w:t xml:space="preserve"> "</w:t>
      </w:r>
      <w:r w:rsidRPr="00EB5943">
        <w:rPr>
          <w:rFonts w:ascii="Arial" w:eastAsia="Arial Unicode MS" w:hAnsi="Arial"/>
          <w:rtl/>
        </w:rPr>
        <w:t xml:space="preserve"> 21 سنة</w:t>
      </w:r>
      <w:r w:rsidR="00A3694F">
        <w:rPr>
          <w:rFonts w:ascii="Arial" w:eastAsia="Arial Unicode MS" w:hAnsi="Arial" w:hint="cs"/>
          <w:rtl/>
        </w:rPr>
        <w:t>"</w:t>
      </w:r>
      <w:r w:rsidRPr="00EB5943">
        <w:rPr>
          <w:rFonts w:ascii="Arial" w:eastAsia="Arial Unicode MS" w:hAnsi="Arial"/>
          <w:rtl/>
        </w:rPr>
        <w:t xml:space="preserve"> إلا بشروط خاصة</w:t>
      </w:r>
      <w:r w:rsidR="0011740D" w:rsidRPr="00EB5943">
        <w:rPr>
          <w:rFonts w:ascii="Arial" w:eastAsia="Arial Unicode MS" w:hAnsi="Arial"/>
          <w:rtl/>
        </w:rPr>
        <w:t xml:space="preserve">، </w:t>
      </w:r>
      <w:r w:rsidRPr="00EB5943">
        <w:rPr>
          <w:rFonts w:ascii="Arial" w:eastAsia="Arial Unicode MS" w:hAnsi="Arial"/>
          <w:rtl/>
        </w:rPr>
        <w:t>ومنع حمل السلاح إلا بترخيص خاص به</w:t>
      </w:r>
      <w:r w:rsidR="0011740D" w:rsidRPr="00EB5943">
        <w:rPr>
          <w:rFonts w:ascii="Arial" w:eastAsia="Arial Unicode MS" w:hAnsi="Arial"/>
          <w:rtl/>
        </w:rPr>
        <w:t xml:space="preserve">، </w:t>
      </w:r>
      <w:r w:rsidRPr="00EB5943">
        <w:rPr>
          <w:rFonts w:ascii="Arial" w:eastAsia="Arial Unicode MS" w:hAnsi="Arial"/>
          <w:rtl/>
        </w:rPr>
        <w:t>وتحريم وتجريم قطع إشارة المرور ونحو ذلك كله داخل ضمن هذا المبدأ الذي هو سد الذريعة</w:t>
      </w:r>
      <w:r w:rsidR="0011740D" w:rsidRPr="00EB5943">
        <w:rPr>
          <w:rFonts w:ascii="Arial" w:eastAsia="Arial Unicode MS" w:hAnsi="Arial"/>
          <w:rtl/>
        </w:rPr>
        <w:t>.</w:t>
      </w:r>
    </w:p>
    <w:p w:rsidR="0011740D" w:rsidRPr="00EB5943" w:rsidRDefault="00D874DF" w:rsidP="00EB5943">
      <w:pPr>
        <w:numPr>
          <w:ilvl w:val="0"/>
          <w:numId w:val="7"/>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إذا ترتب على تطبيق القاعدة الشرعية مشقة عامة على المجتمع</w:t>
      </w:r>
      <w:r w:rsidR="0011740D" w:rsidRPr="00EB5943">
        <w:rPr>
          <w:rFonts w:ascii="Arial" w:eastAsia="Arial Unicode MS" w:hAnsi="Arial" w:hint="cs"/>
          <w:rtl/>
        </w:rPr>
        <w:t xml:space="preserve">، </w:t>
      </w:r>
      <w:r w:rsidRPr="00EB5943">
        <w:rPr>
          <w:rFonts w:ascii="Arial" w:eastAsia="Arial Unicode MS" w:hAnsi="Arial"/>
          <w:rtl/>
        </w:rPr>
        <w:t>فيجوز لولي الأمر حاكماً أو مفتياً أو</w:t>
      </w:r>
      <w:r w:rsidRPr="00EB5943">
        <w:rPr>
          <w:rFonts w:ascii="Arial" w:eastAsia="Arial Unicode MS" w:hAnsi="Arial" w:hint="cs"/>
          <w:rtl/>
        </w:rPr>
        <w:t xml:space="preserve"> قاضيا أو</w:t>
      </w:r>
      <w:r w:rsidRPr="00EB5943">
        <w:rPr>
          <w:rFonts w:ascii="Arial" w:eastAsia="Arial Unicode MS" w:hAnsi="Arial"/>
          <w:rtl/>
        </w:rPr>
        <w:t xml:space="preserve"> من سواهما</w:t>
      </w:r>
      <w:r w:rsidR="0011740D" w:rsidRPr="00EB5943">
        <w:rPr>
          <w:rFonts w:ascii="Arial" w:eastAsia="Arial Unicode MS" w:hAnsi="Arial"/>
          <w:rtl/>
        </w:rPr>
        <w:t xml:space="preserve">، </w:t>
      </w:r>
      <w:r w:rsidRPr="00EB5943">
        <w:rPr>
          <w:rFonts w:ascii="Arial" w:eastAsia="Arial Unicode MS" w:hAnsi="Arial"/>
          <w:rtl/>
        </w:rPr>
        <w:t>الاستثناء من هذه القاعدة بالضوابط التي ذكرها أهل العلم</w:t>
      </w:r>
      <w:r w:rsidR="0011740D" w:rsidRPr="00EB5943">
        <w:rPr>
          <w:rFonts w:ascii="Arial" w:eastAsia="Arial Unicode MS" w:hAnsi="Arial"/>
          <w:rtl/>
        </w:rPr>
        <w:t xml:space="preserve">. </w:t>
      </w:r>
      <w:r w:rsidRPr="00EB5943">
        <w:rPr>
          <w:rFonts w:ascii="Arial" w:eastAsia="Arial Unicode MS" w:hAnsi="Arial"/>
          <w:rtl/>
        </w:rPr>
        <w:t>وهذا ما يسمي</w:t>
      </w:r>
      <w:r w:rsidRPr="00EB5943">
        <w:rPr>
          <w:rFonts w:ascii="Arial" w:eastAsia="Arial Unicode MS" w:hAnsi="Arial" w:hint="cs"/>
          <w:rtl/>
        </w:rPr>
        <w:t xml:space="preserve"> بدليل</w:t>
      </w:r>
      <w:r w:rsidR="0011740D" w:rsidRPr="00EB5943">
        <w:rPr>
          <w:rFonts w:ascii="Arial" w:eastAsia="Arial Unicode MS" w:hAnsi="Arial" w:hint="cs"/>
          <w:rtl/>
        </w:rPr>
        <w:t xml:space="preserve"> </w:t>
      </w:r>
      <w:r w:rsidR="00A3694F">
        <w:rPr>
          <w:rFonts w:ascii="Arial" w:eastAsia="Arial Unicode MS" w:hAnsi="Arial" w:hint="cs"/>
          <w:rtl/>
        </w:rPr>
        <w:t>"</w:t>
      </w:r>
      <w:r w:rsidRPr="00EB5943">
        <w:rPr>
          <w:rFonts w:ascii="Arial" w:eastAsia="Arial Unicode MS" w:hAnsi="Arial"/>
          <w:rtl/>
        </w:rPr>
        <w:t>الاستحسان</w:t>
      </w:r>
      <w:r w:rsidR="00A3694F">
        <w:rPr>
          <w:rFonts w:ascii="Arial" w:eastAsia="Arial Unicode MS" w:hAnsi="Arial" w:hint="cs"/>
          <w:rtl/>
        </w:rPr>
        <w:t>"</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ومن الأمثلة عليه أن الأصل عدم جواز التسعير فلا يجوز لولي الأمر أن يسعر السلعة والبضائع ويستثني من ذلك إذا زادت الأسعار بسبب راجع إلى التجار أو نحو ذلك فإنه يجوز لولي الأمر أن يسعر خاصة في السلع الضرورية والحاجية كالأغذية والمواد الاستهلاكية</w:t>
      </w:r>
      <w:r w:rsidR="0011740D" w:rsidRPr="00EB5943">
        <w:rPr>
          <w:rFonts w:ascii="Arial" w:eastAsia="Arial Unicode MS" w:hAnsi="Arial"/>
          <w:rtl/>
        </w:rPr>
        <w:t>.</w:t>
      </w:r>
    </w:p>
    <w:p w:rsidR="00227B3E" w:rsidRPr="00A82469" w:rsidRDefault="00D874DF" w:rsidP="00A82469">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ثالثاً</w:t>
      </w:r>
      <w:r w:rsidR="0011740D" w:rsidRPr="00EB5943">
        <w:rPr>
          <w:rFonts w:ascii="Arial" w:eastAsia="Arial Unicode MS" w:hAnsi="Arial"/>
          <w:rtl/>
        </w:rPr>
        <w:t xml:space="preserve">: </w:t>
      </w:r>
      <w:r w:rsidRPr="00EB5943">
        <w:rPr>
          <w:rFonts w:ascii="Arial" w:eastAsia="Arial Unicode MS" w:hAnsi="Arial"/>
          <w:rtl/>
        </w:rPr>
        <w:t>إذا كان الحكم الشرعي ليس محدوداً بحد معين وإنما الذي يحدده هو العرف فيكون مرجع تطبيقه إلى الاستقراء والأعراف فيجوز لولي الأمر أن يحدد هذا العرف ويلزم به</w:t>
      </w:r>
      <w:r w:rsidR="0011740D" w:rsidRPr="00EB5943">
        <w:rPr>
          <w:rFonts w:ascii="Arial" w:eastAsia="Arial Unicode MS" w:hAnsi="Arial"/>
          <w:rtl/>
        </w:rPr>
        <w:t xml:space="preserve">، </w:t>
      </w:r>
      <w:r w:rsidRPr="00EB5943">
        <w:rPr>
          <w:rFonts w:ascii="Arial" w:eastAsia="Arial Unicode MS" w:hAnsi="Arial"/>
          <w:rtl/>
        </w:rPr>
        <w:t>مثال ذلك النفقة والمهر</w:t>
      </w:r>
      <w:r w:rsidR="0011740D" w:rsidRPr="00EB5943">
        <w:rPr>
          <w:rFonts w:ascii="Arial" w:eastAsia="Arial Unicode MS" w:hAnsi="Arial"/>
          <w:rtl/>
        </w:rPr>
        <w:t>.</w:t>
      </w:r>
    </w:p>
    <w:p w:rsidR="00227B3E" w:rsidRDefault="00227B3E">
      <w:pPr>
        <w:widowControl/>
        <w:bidi w:val="0"/>
        <w:ind w:firstLine="0"/>
        <w:jc w:val="left"/>
        <w:rPr>
          <w:rFonts w:ascii="Arial" w:eastAsia="Arial Unicode MS" w:hAnsi="Arial"/>
          <w:b/>
          <w:bCs/>
          <w:color w:val="auto"/>
          <w:sz w:val="52"/>
          <w:szCs w:val="52"/>
          <w:rtl/>
        </w:rPr>
      </w:pPr>
      <w:r>
        <w:rPr>
          <w:rFonts w:ascii="Arial" w:eastAsia="Arial Unicode MS" w:hAnsi="Arial"/>
          <w:b/>
          <w:bCs/>
          <w:color w:val="auto"/>
          <w:sz w:val="52"/>
          <w:szCs w:val="52"/>
          <w:rtl/>
        </w:rPr>
        <w:br w:type="page"/>
      </w:r>
    </w:p>
    <w:p w:rsidR="00A82469"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color w:val="auto"/>
          <w:sz w:val="44"/>
          <w:szCs w:val="44"/>
          <w:rtl/>
        </w:rPr>
        <w:lastRenderedPageBreak/>
        <w:t xml:space="preserve">المبحث </w:t>
      </w:r>
      <w:r w:rsidR="00A82469" w:rsidRPr="00A82469">
        <w:rPr>
          <w:rFonts w:ascii="Traditional Arabic" w:eastAsiaTheme="minorHAnsi" w:hAnsi="Traditional Arabic" w:hint="cs"/>
          <w:b/>
          <w:bCs/>
          <w:color w:val="auto"/>
          <w:sz w:val="44"/>
          <w:szCs w:val="44"/>
          <w:rtl/>
        </w:rPr>
        <w:t>الثاني</w:t>
      </w:r>
    </w:p>
    <w:p w:rsidR="00724DF0" w:rsidRPr="00A82469" w:rsidRDefault="00724DF0" w:rsidP="00A82469">
      <w:pPr>
        <w:spacing w:line="276" w:lineRule="auto"/>
        <w:ind w:firstLine="0"/>
        <w:jc w:val="center"/>
        <w:rPr>
          <w:rFonts w:ascii="Traditional Arabic" w:eastAsiaTheme="minorHAnsi" w:hAnsi="Traditional Arabic"/>
          <w:b/>
          <w:bCs/>
          <w:color w:val="auto"/>
          <w:sz w:val="44"/>
          <w:szCs w:val="44"/>
          <w:rtl/>
        </w:rPr>
      </w:pPr>
      <w:r w:rsidRPr="00A82469">
        <w:rPr>
          <w:rFonts w:ascii="Traditional Arabic" w:eastAsiaTheme="minorHAnsi" w:hAnsi="Traditional Arabic"/>
          <w:b/>
          <w:bCs/>
          <w:color w:val="auto"/>
          <w:sz w:val="44"/>
          <w:szCs w:val="44"/>
          <w:rtl/>
        </w:rPr>
        <w:t>أدلة اعتبار السياسة الشرعية</w:t>
      </w:r>
      <w:r w:rsidRPr="00A82469">
        <w:rPr>
          <w:rFonts w:ascii="Traditional Arabic" w:eastAsiaTheme="minorHAnsi" w:hAnsi="Traditional Arabic" w:hint="cs"/>
          <w:b/>
          <w:bCs/>
          <w:color w:val="auto"/>
          <w:sz w:val="44"/>
          <w:szCs w:val="44"/>
          <w:rtl/>
        </w:rPr>
        <w:t xml:space="preserve"> ووجوب العمل بها</w:t>
      </w:r>
    </w:p>
    <w:p w:rsidR="001C17B8"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يجب العمل بالسياسة الشرعية فيما لا نص فيه ولا يجوز بحال من الأحوال أن يخرج ولي الأمر عنها وقد دلت الأدلة من القرآن والسنة وإجماع الأمة والمعقول على ذلك</w:t>
      </w:r>
      <w:r w:rsidR="0011740D" w:rsidRPr="00EB5943">
        <w:rPr>
          <w:rFonts w:ascii="Arial" w:eastAsia="Arial Unicode MS" w:hAnsi="Arial"/>
          <w:rtl/>
        </w:rPr>
        <w:t>.</w:t>
      </w:r>
    </w:p>
    <w:p w:rsidR="00227B3E" w:rsidRPr="00EB5943" w:rsidRDefault="00227B3E" w:rsidP="00EB5943">
      <w:pPr>
        <w:tabs>
          <w:tab w:val="left" w:pos="281"/>
        </w:tabs>
        <w:spacing w:before="240" w:line="276" w:lineRule="auto"/>
        <w:ind w:hanging="2"/>
        <w:jc w:val="lowKashida"/>
        <w:rPr>
          <w:rFonts w:ascii="Arial" w:eastAsia="Arial Unicode MS" w:hAnsi="Arial"/>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أولا</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الأدلة من القرآن</w:t>
      </w:r>
      <w:r w:rsidRPr="00227B3E">
        <w:rPr>
          <w:rFonts w:ascii="Arial" w:eastAsia="Arial Unicode MS" w:hAnsi="Arial" w:hint="cs"/>
          <w:b/>
          <w:bCs/>
          <w:color w:val="auto"/>
          <w:u w:val="single"/>
          <w:rtl/>
        </w:rPr>
        <w:t xml:space="preserve"> على وجوب العمل بالسياسة الشرعية</w:t>
      </w:r>
      <w:r w:rsidR="0011740D" w:rsidRPr="00227B3E">
        <w:rPr>
          <w:rFonts w:ascii="Arial" w:eastAsia="Arial Unicode MS" w:hAnsi="Arial"/>
          <w:b/>
          <w:bCs/>
          <w:color w:val="auto"/>
          <w:u w:val="single"/>
          <w:rtl/>
        </w:rPr>
        <w:t>:</w:t>
      </w:r>
    </w:p>
    <w:p w:rsidR="0011740D" w:rsidRPr="00EB5943" w:rsidRDefault="00D874DF" w:rsidP="00A3694F">
      <w:pPr>
        <w:numPr>
          <w:ilvl w:val="0"/>
          <w:numId w:val="1"/>
        </w:numPr>
        <w:tabs>
          <w:tab w:val="clear" w:pos="502"/>
          <w:tab w:val="left" w:pos="281"/>
          <w:tab w:val="num" w:pos="1174"/>
        </w:tabs>
        <w:spacing w:before="240" w:line="276" w:lineRule="auto"/>
        <w:ind w:left="0" w:hanging="2"/>
        <w:jc w:val="lowKashida"/>
        <w:rPr>
          <w:rFonts w:ascii="Arial" w:eastAsia="Arial Unicode MS" w:hAnsi="Arial"/>
          <w:rtl/>
        </w:rPr>
      </w:pPr>
      <w:r w:rsidRPr="00EB5943">
        <w:rPr>
          <w:rFonts w:ascii="Arial" w:eastAsia="Arial Unicode MS" w:hAnsi="Arial"/>
          <w:rtl/>
        </w:rPr>
        <w:t>النصوص التي تبين أن</w:t>
      </w:r>
      <w:r w:rsidRPr="00EB5943">
        <w:rPr>
          <w:rFonts w:ascii="Arial" w:eastAsia="Arial Unicode MS" w:hAnsi="Arial" w:hint="cs"/>
          <w:rtl/>
        </w:rPr>
        <w:t>ّ</w:t>
      </w:r>
      <w:r w:rsidRPr="00EB5943">
        <w:rPr>
          <w:rFonts w:ascii="Arial" w:eastAsia="Arial Unicode MS" w:hAnsi="Arial"/>
          <w:rtl/>
        </w:rPr>
        <w:t xml:space="preserve"> مرجع الحكم لله سبحانه في كل أمر من أمور الحياة قال تعالي</w:t>
      </w:r>
      <w:r w:rsidR="0011740D" w:rsidRPr="00EB5943">
        <w:rPr>
          <w:rFonts w:ascii="Arial" w:eastAsia="Arial Unicode MS" w:hAnsi="Arial"/>
          <w:rtl/>
        </w:rPr>
        <w:t xml:space="preserve">: </w:t>
      </w:r>
      <w:r w:rsidR="00A3694F">
        <w:rPr>
          <w:rFonts w:ascii="Arial" w:eastAsia="Arial Unicode MS" w:hAnsi="Arial" w:hint="cs"/>
          <w:rtl/>
        </w:rPr>
        <w:t>{</w:t>
      </w:r>
      <w:r w:rsidRPr="00EB5943">
        <w:rPr>
          <w:rFonts w:ascii="Arial" w:eastAsia="Arial Unicode MS" w:hAnsi="Arial"/>
          <w:rtl/>
        </w:rPr>
        <w:t xml:space="preserve"> </w:t>
      </w:r>
      <w:r w:rsidR="00A3694F">
        <w:rPr>
          <w:rFonts w:ascii="Traditional Arabic" w:hAnsi="Traditional Arabic"/>
          <w:b/>
          <w:bCs/>
          <w:sz w:val="44"/>
          <w:szCs w:val="44"/>
          <w:rtl/>
          <w:lang w:eastAsia="en-US"/>
        </w:rPr>
        <w:t xml:space="preserve"> </w:t>
      </w:r>
      <w:r w:rsidR="00A3694F" w:rsidRPr="00A3694F">
        <w:rPr>
          <w:rFonts w:ascii="Arial" w:eastAsia="Arial Unicode MS" w:hAnsi="Arial"/>
          <w:rtl/>
        </w:rPr>
        <w:t>إِنِ الْحُكْمُ إِلَّا لِلَّهِ</w:t>
      </w:r>
      <w:r w:rsidRPr="00EB5943">
        <w:rPr>
          <w:rFonts w:ascii="Arial" w:eastAsia="Arial Unicode MS" w:hAnsi="Arial"/>
          <w:rtl/>
        </w:rPr>
        <w:t xml:space="preserve"> </w:t>
      </w:r>
      <w:r w:rsidR="00A3694F">
        <w:rPr>
          <w:rFonts w:ascii="Arial" w:eastAsia="Arial Unicode MS" w:hAnsi="Arial" w:hint="cs"/>
          <w:rtl/>
        </w:rPr>
        <w:t>}</w:t>
      </w:r>
      <w:r w:rsidR="00A3694F">
        <w:rPr>
          <w:rStyle w:val="FootnoteReference"/>
          <w:rFonts w:ascii="Arial" w:eastAsia="Arial Unicode MS" w:hAnsi="Arial"/>
          <w:rtl/>
        </w:rPr>
        <w:footnoteReference w:id="27"/>
      </w:r>
      <w:r w:rsidRPr="00EB5943">
        <w:rPr>
          <w:rFonts w:ascii="Arial" w:eastAsia="Arial Unicode MS" w:hAnsi="Arial" w:hint="cs"/>
          <w:rtl/>
        </w:rPr>
        <w:t xml:space="preserve"> </w:t>
      </w:r>
      <w:r w:rsidR="00A3694F">
        <w:rPr>
          <w:rFonts w:ascii="Arial" w:eastAsia="Arial Unicode MS" w:hAnsi="Arial" w:hint="cs"/>
          <w:rtl/>
        </w:rPr>
        <w:t>،</w:t>
      </w:r>
      <w:r w:rsidRPr="00EB5943">
        <w:rPr>
          <w:rFonts w:ascii="Arial" w:eastAsia="Arial Unicode MS" w:hAnsi="Arial"/>
          <w:rtl/>
        </w:rPr>
        <w:t xml:space="preserve"> وقال</w:t>
      </w:r>
      <w:r w:rsidR="0011740D" w:rsidRPr="00EB5943">
        <w:rPr>
          <w:rFonts w:ascii="Arial" w:eastAsia="Arial Unicode MS" w:hAnsi="Arial"/>
          <w:rtl/>
        </w:rPr>
        <w:t xml:space="preserve">: </w:t>
      </w:r>
      <w:r w:rsidR="00A3694F">
        <w:rPr>
          <w:rFonts w:ascii="Arial" w:eastAsia="Arial Unicode MS" w:hAnsi="Arial" w:hint="cs"/>
          <w:rtl/>
        </w:rPr>
        <w:t xml:space="preserve">{ </w:t>
      </w:r>
      <w:r w:rsidR="00A3694F" w:rsidRPr="00A3694F">
        <w:rPr>
          <w:rFonts w:ascii="Arial" w:eastAsia="Arial Unicode MS" w:hAnsi="Arial"/>
          <w:rtl/>
        </w:rPr>
        <w:t>أَلَا لَهُ الْخَلْقُ وَالْأَمْرُ</w:t>
      </w:r>
      <w:r w:rsidR="00A3694F" w:rsidRPr="00A3694F">
        <w:rPr>
          <w:rFonts w:ascii="Arial" w:eastAsia="Arial Unicode MS" w:hAnsi="Arial" w:hint="cs"/>
          <w:rtl/>
        </w:rPr>
        <w:t>}</w:t>
      </w:r>
      <w:r w:rsidR="00A3694F">
        <w:rPr>
          <w:rStyle w:val="FootnoteReference"/>
          <w:rFonts w:ascii="Arial" w:eastAsia="Arial Unicode MS" w:hAnsi="Arial"/>
          <w:rtl/>
        </w:rPr>
        <w:footnoteReference w:id="28"/>
      </w:r>
      <w:r w:rsidR="00A3694F">
        <w:rPr>
          <w:rFonts w:ascii="Traditional Arabic" w:hAnsi="Traditional Arabic" w:hint="cs"/>
          <w:b/>
          <w:bCs/>
          <w:sz w:val="44"/>
          <w:szCs w:val="44"/>
          <w:rtl/>
          <w:lang w:eastAsia="en-US"/>
        </w:rPr>
        <w:t xml:space="preserve"> .</w:t>
      </w:r>
    </w:p>
    <w:p w:rsidR="0011740D" w:rsidRPr="00EB5943" w:rsidRDefault="00D874DF" w:rsidP="00EB5943">
      <w:pPr>
        <w:numPr>
          <w:ilvl w:val="0"/>
          <w:numId w:val="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النصوص التي أمرت بالحكم بما أنزل الله</w:t>
      </w:r>
      <w:r w:rsidRPr="00EB5943">
        <w:rPr>
          <w:rFonts w:ascii="Arial" w:eastAsia="Arial Unicode MS" w:hAnsi="Arial" w:hint="cs"/>
          <w:rtl/>
        </w:rPr>
        <w:t xml:space="preserve"> ومنها</w:t>
      </w:r>
      <w:r w:rsidR="0011740D" w:rsidRPr="00EB5943">
        <w:rPr>
          <w:rFonts w:ascii="Arial" w:eastAsia="Arial Unicode MS" w:hAnsi="Arial" w:hint="cs"/>
          <w:rtl/>
        </w:rPr>
        <w:t>:</w:t>
      </w:r>
    </w:p>
    <w:p w:rsidR="00D874DF" w:rsidRPr="00EB5943" w:rsidRDefault="00D874DF" w:rsidP="003D13E0">
      <w:pPr>
        <w:tabs>
          <w:tab w:val="left" w:pos="281"/>
        </w:tabs>
        <w:spacing w:before="240" w:line="276" w:lineRule="auto"/>
        <w:ind w:hanging="2"/>
        <w:jc w:val="lowKashida"/>
        <w:rPr>
          <w:rFonts w:ascii="Arial" w:eastAsia="Arial Unicode MS" w:hAnsi="Arial"/>
        </w:rPr>
      </w:pPr>
      <w:r w:rsidRPr="00EB5943">
        <w:rPr>
          <w:rFonts w:ascii="Arial" w:eastAsia="Arial Unicode MS" w:hAnsi="Arial"/>
          <w:rtl/>
        </w:rPr>
        <w:t xml:space="preserve"> ق</w:t>
      </w:r>
      <w:r w:rsidRPr="00EB5943">
        <w:rPr>
          <w:rFonts w:ascii="Arial" w:eastAsia="Arial Unicode MS" w:hAnsi="Arial" w:hint="cs"/>
          <w:rtl/>
        </w:rPr>
        <w:t>و</w:t>
      </w:r>
      <w:r w:rsidRPr="00EB5943">
        <w:rPr>
          <w:rFonts w:ascii="Arial" w:eastAsia="Arial Unicode MS" w:hAnsi="Arial"/>
          <w:rtl/>
        </w:rPr>
        <w:t>ل</w:t>
      </w:r>
      <w:r w:rsidRPr="00EB5943">
        <w:rPr>
          <w:rFonts w:ascii="Arial" w:eastAsia="Arial Unicode MS" w:hAnsi="Arial" w:hint="cs"/>
          <w:rtl/>
        </w:rPr>
        <w:t>ه</w:t>
      </w:r>
      <w:r w:rsidRPr="00EB5943">
        <w:rPr>
          <w:rFonts w:ascii="Arial" w:eastAsia="Arial Unicode MS" w:hAnsi="Arial"/>
          <w:rtl/>
        </w:rPr>
        <w:t xml:space="preserve"> تعال</w:t>
      </w:r>
      <w:r w:rsidRPr="00EB5943">
        <w:rPr>
          <w:rFonts w:ascii="Arial" w:eastAsia="Arial Unicode MS" w:hAnsi="Arial" w:hint="cs"/>
          <w:rtl/>
        </w:rPr>
        <w:t>ى</w:t>
      </w:r>
      <w:r w:rsidR="0011740D" w:rsidRPr="00EB5943">
        <w:rPr>
          <w:rFonts w:ascii="Arial" w:eastAsia="Arial Unicode MS" w:hAnsi="Arial"/>
          <w:rtl/>
        </w:rPr>
        <w:t xml:space="preserve">: </w:t>
      </w:r>
      <w:r w:rsidR="003D13E0">
        <w:rPr>
          <w:rFonts w:ascii="Arial" w:eastAsia="Arial Unicode MS" w:hAnsi="Arial" w:hint="cs"/>
          <w:rtl/>
        </w:rPr>
        <w:t>{</w:t>
      </w:r>
      <w:r w:rsidR="00A3694F" w:rsidRPr="00A3694F">
        <w:rPr>
          <w:rFonts w:ascii="Arial" w:eastAsia="Arial Unicode MS" w:hAnsi="Arial"/>
          <w:rtl/>
        </w:rPr>
        <w:t xml:space="preserve"> 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 </w:t>
      </w:r>
      <w:r w:rsidR="00A3694F" w:rsidRPr="00EB5943">
        <w:rPr>
          <w:rFonts w:ascii="Arial" w:eastAsia="Arial Unicode MS" w:hAnsi="Arial" w:hint="cs"/>
          <w:rtl/>
        </w:rPr>
        <w:t>*</w:t>
      </w:r>
      <w:r w:rsidR="00A3694F" w:rsidRPr="00EB5943">
        <w:rPr>
          <w:rFonts w:ascii="Arial" w:eastAsia="Arial Unicode MS" w:hAnsi="Arial"/>
          <w:rtl/>
        </w:rPr>
        <w:t xml:space="preserve"> </w:t>
      </w:r>
      <w:r w:rsidR="00A3694F" w:rsidRPr="00A3694F">
        <w:rPr>
          <w:rFonts w:ascii="Arial" w:eastAsia="Arial Unicode MS" w:hAnsi="Arial"/>
          <w:rtl/>
        </w:rPr>
        <w:t xml:space="preserve"> 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w:t>
      </w:r>
      <w:r w:rsidR="003D13E0" w:rsidRPr="00EB5943">
        <w:rPr>
          <w:rFonts w:ascii="Arial" w:eastAsia="Arial Unicode MS" w:hAnsi="Arial" w:hint="cs"/>
          <w:rtl/>
        </w:rPr>
        <w:t>*</w:t>
      </w:r>
      <w:r w:rsidR="003D13E0" w:rsidRPr="00EB5943">
        <w:rPr>
          <w:rFonts w:ascii="Arial" w:eastAsia="Arial Unicode MS" w:hAnsi="Arial"/>
          <w:rtl/>
        </w:rPr>
        <w:t xml:space="preserve"> </w:t>
      </w:r>
      <w:r w:rsidR="00A3694F" w:rsidRPr="00A3694F">
        <w:rPr>
          <w:rFonts w:ascii="Arial" w:eastAsia="Arial Unicode MS" w:hAnsi="Arial"/>
          <w:rtl/>
        </w:rPr>
        <w:t xml:space="preserve"> أَفَحُكْمَ الْجَاهِلِيَّةِ يَبْغُونَ وَمَنْ أَحْسَنُ مِنَ اللَّهِ حُكْمًا لِقَوْمٍ يُوقِنُونَ</w:t>
      </w:r>
      <w:r w:rsidR="003D13E0">
        <w:rPr>
          <w:rFonts w:ascii="Arial" w:eastAsia="Arial Unicode MS" w:hAnsi="Arial" w:hint="cs"/>
          <w:rtl/>
        </w:rPr>
        <w:t>}</w:t>
      </w:r>
      <w:r w:rsidR="003D13E0">
        <w:rPr>
          <w:rStyle w:val="FootnoteReference"/>
          <w:rFonts w:ascii="Arial" w:eastAsia="Arial Unicode MS" w:hAnsi="Arial"/>
          <w:rtl/>
        </w:rPr>
        <w:footnoteReference w:id="29"/>
      </w:r>
      <w:r w:rsidR="003D13E0">
        <w:rPr>
          <w:rFonts w:ascii="Arial" w:eastAsia="Arial Unicode MS" w:hAnsi="Arial" w:hint="cs"/>
          <w:rtl/>
        </w:rPr>
        <w:t>.</w:t>
      </w:r>
    </w:p>
    <w:p w:rsidR="0011740D" w:rsidRPr="00EB5943" w:rsidRDefault="00D874DF" w:rsidP="006F5DC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وجه الدلالة من هذه النصوص</w:t>
      </w:r>
      <w:r w:rsidR="0011740D" w:rsidRPr="00EB5943">
        <w:rPr>
          <w:rFonts w:ascii="Arial" w:eastAsia="Arial Unicode MS" w:hAnsi="Arial" w:hint="cs"/>
          <w:rtl/>
        </w:rPr>
        <w:t xml:space="preserve">: </w:t>
      </w:r>
      <w:r w:rsidRPr="00EB5943">
        <w:rPr>
          <w:rFonts w:ascii="Arial" w:eastAsia="Arial Unicode MS" w:hAnsi="Arial"/>
          <w:rtl/>
        </w:rPr>
        <w:t>أنها</w:t>
      </w:r>
      <w:r w:rsidRPr="00EB5943">
        <w:rPr>
          <w:rFonts w:ascii="Arial" w:eastAsia="Arial Unicode MS" w:hAnsi="Arial" w:hint="cs"/>
          <w:rtl/>
        </w:rPr>
        <w:t xml:space="preserve"> وردت</w:t>
      </w:r>
      <w:r w:rsidRPr="00EB5943">
        <w:rPr>
          <w:rFonts w:ascii="Arial" w:eastAsia="Arial Unicode MS" w:hAnsi="Arial"/>
          <w:rtl/>
        </w:rPr>
        <w:t xml:space="preserve"> مطلقة</w:t>
      </w:r>
      <w:r w:rsidRPr="00EB5943">
        <w:rPr>
          <w:rFonts w:ascii="Arial" w:eastAsia="Arial Unicode MS" w:hAnsi="Arial" w:hint="cs"/>
          <w:rtl/>
        </w:rPr>
        <w:t xml:space="preserve"> فتشمل</w:t>
      </w:r>
      <w:r w:rsidRPr="00EB5943">
        <w:rPr>
          <w:rFonts w:ascii="Arial" w:eastAsia="Arial Unicode MS" w:hAnsi="Arial"/>
          <w:rtl/>
        </w:rPr>
        <w:t xml:space="preserve"> ما ورد به نص</w:t>
      </w:r>
      <w:r w:rsidRPr="00EB5943">
        <w:rPr>
          <w:rFonts w:ascii="Arial" w:eastAsia="Arial Unicode MS" w:hAnsi="Arial" w:hint="cs"/>
          <w:rtl/>
        </w:rPr>
        <w:t xml:space="preserve"> خاص به</w:t>
      </w:r>
      <w:r w:rsidR="006F5DCF">
        <w:rPr>
          <w:rFonts w:ascii="Arial" w:eastAsia="Arial Unicode MS" w:hAnsi="Arial"/>
          <w:rtl/>
        </w:rPr>
        <w:t xml:space="preserve"> </w:t>
      </w:r>
      <w:r w:rsidRPr="00EB5943">
        <w:rPr>
          <w:rFonts w:ascii="Arial" w:eastAsia="Arial Unicode MS" w:hAnsi="Arial"/>
          <w:rtl/>
        </w:rPr>
        <w:t>وما لم يرد به نص خاص</w:t>
      </w:r>
      <w:r w:rsidR="0011740D" w:rsidRPr="00EB5943">
        <w:rPr>
          <w:rFonts w:ascii="Arial" w:eastAsia="Arial Unicode MS" w:hAnsi="Arial"/>
          <w:rtl/>
        </w:rPr>
        <w:t>.</w:t>
      </w:r>
    </w:p>
    <w:p w:rsidR="00D874DF" w:rsidRPr="00EB5943" w:rsidRDefault="00D874DF" w:rsidP="003D13E0">
      <w:pPr>
        <w:numPr>
          <w:ilvl w:val="0"/>
          <w:numId w:val="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قوله تعال</w:t>
      </w:r>
      <w:r w:rsidRPr="00EB5943">
        <w:rPr>
          <w:rFonts w:ascii="Arial" w:eastAsia="Arial Unicode MS" w:hAnsi="Arial" w:hint="cs"/>
          <w:rtl/>
        </w:rPr>
        <w:t>ى</w:t>
      </w:r>
      <w:r w:rsidR="0011740D" w:rsidRPr="00EB5943">
        <w:rPr>
          <w:rFonts w:ascii="Arial" w:eastAsia="Arial Unicode MS" w:hAnsi="Arial"/>
          <w:rtl/>
        </w:rPr>
        <w:t>:</w:t>
      </w:r>
      <w:r w:rsidR="003D13E0">
        <w:rPr>
          <w:rFonts w:ascii="Arial" w:eastAsia="Arial Unicode MS" w:hAnsi="Arial" w:hint="cs"/>
          <w:rtl/>
        </w:rPr>
        <w:t xml:space="preserve"> {</w:t>
      </w:r>
      <w:r w:rsidRPr="00EB5943">
        <w:rPr>
          <w:rFonts w:ascii="Arial" w:eastAsia="Arial Unicode MS" w:hAnsi="Arial"/>
          <w:rtl/>
        </w:rPr>
        <w:t xml:space="preserve"> </w:t>
      </w:r>
      <w:r w:rsidR="003D13E0" w:rsidRPr="003D13E0">
        <w:rPr>
          <w:rFonts w:ascii="Arial" w:eastAsia="Arial Unicode MS" w:hAnsi="Arial"/>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003D13E0">
        <w:rPr>
          <w:rFonts w:ascii="Arial" w:eastAsia="Arial Unicode MS" w:hAnsi="Arial" w:hint="cs"/>
          <w:rtl/>
        </w:rPr>
        <w:t xml:space="preserve"> }</w:t>
      </w:r>
      <w:r w:rsidR="003D13E0">
        <w:rPr>
          <w:rStyle w:val="FootnoteReference"/>
          <w:rFonts w:ascii="Arial" w:eastAsia="Arial Unicode MS" w:hAnsi="Arial"/>
          <w:rtl/>
        </w:rPr>
        <w:footnoteReference w:id="30"/>
      </w:r>
      <w:r w:rsidR="003D13E0">
        <w:rPr>
          <w:rFonts w:ascii="Arial" w:eastAsia="Arial Unicode MS" w:hAnsi="Arial" w:hint="cs"/>
          <w:rtl/>
        </w:rPr>
        <w:t>.</w:t>
      </w:r>
    </w:p>
    <w:p w:rsidR="0011740D" w:rsidRPr="00EB5943" w:rsidRDefault="00D874DF" w:rsidP="006F5DC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وجه الدلالة من الآية</w:t>
      </w:r>
      <w:r w:rsidR="0011740D" w:rsidRPr="00EB5943">
        <w:rPr>
          <w:rFonts w:ascii="Arial" w:eastAsia="Arial Unicode MS" w:hAnsi="Arial"/>
          <w:rtl/>
        </w:rPr>
        <w:t xml:space="preserve">: </w:t>
      </w:r>
      <w:r w:rsidRPr="00EB5943">
        <w:rPr>
          <w:rFonts w:ascii="Arial" w:eastAsia="Arial Unicode MS" w:hAnsi="Arial"/>
          <w:rtl/>
        </w:rPr>
        <w:t>في قوله تعالى</w:t>
      </w:r>
      <w:r w:rsidR="0011740D" w:rsidRPr="00EB5943">
        <w:rPr>
          <w:rFonts w:ascii="Arial" w:eastAsia="Arial Unicode MS" w:hAnsi="Arial"/>
          <w:rtl/>
        </w:rPr>
        <w:t xml:space="preserve">: </w:t>
      </w:r>
      <w:r w:rsidRPr="00EB5943">
        <w:rPr>
          <w:rFonts w:ascii="Arial" w:eastAsia="Arial Unicode MS" w:hAnsi="Arial"/>
          <w:rtl/>
        </w:rPr>
        <w:t>(يستنبطونه) حيث أن الأمر إذ</w:t>
      </w:r>
      <w:r w:rsidR="006F5DCF">
        <w:rPr>
          <w:rFonts w:ascii="Arial" w:eastAsia="Arial Unicode MS" w:hAnsi="Arial"/>
          <w:rtl/>
        </w:rPr>
        <w:t>ا كان منصوصا</w:t>
      </w:r>
      <w:r w:rsidR="006F5DCF">
        <w:rPr>
          <w:rFonts w:ascii="Arial" w:eastAsia="Arial Unicode MS" w:hAnsi="Arial" w:hint="cs"/>
          <w:rtl/>
        </w:rPr>
        <w:t xml:space="preserve"> </w:t>
      </w:r>
      <w:r w:rsidRPr="00EB5943">
        <w:rPr>
          <w:rFonts w:ascii="Arial" w:eastAsia="Arial Unicode MS" w:hAnsi="Arial"/>
          <w:rtl/>
        </w:rPr>
        <w:t xml:space="preserve"> لا يحتاج إلى الاجتهاد الذي هو</w:t>
      </w:r>
      <w:r w:rsidRPr="00EB5943">
        <w:rPr>
          <w:rFonts w:ascii="Arial" w:eastAsia="Arial Unicode MS" w:hAnsi="Arial" w:hint="cs"/>
          <w:rtl/>
        </w:rPr>
        <w:t xml:space="preserve"> </w:t>
      </w:r>
      <w:r w:rsidRPr="00EB5943">
        <w:rPr>
          <w:rFonts w:ascii="Arial" w:eastAsia="Arial Unicode MS" w:hAnsi="Arial"/>
          <w:rtl/>
        </w:rPr>
        <w:t>الاستنباط</w:t>
      </w:r>
      <w:r w:rsidR="0011740D" w:rsidRPr="00EB5943">
        <w:rPr>
          <w:rFonts w:ascii="Arial" w:eastAsia="Arial Unicode MS" w:hAnsi="Arial" w:hint="cs"/>
          <w:rtl/>
        </w:rPr>
        <w:t xml:space="preserve">، </w:t>
      </w:r>
      <w:r w:rsidRPr="00EB5943">
        <w:rPr>
          <w:rFonts w:ascii="Arial" w:eastAsia="Arial Unicode MS" w:hAnsi="Arial"/>
          <w:rtl/>
        </w:rPr>
        <w:t>مما يدل على أن الآية وردت فيما لا نص فيه</w:t>
      </w:r>
      <w:r w:rsidR="0011740D" w:rsidRPr="00EB5943">
        <w:rPr>
          <w:rFonts w:ascii="Arial" w:eastAsia="Arial Unicode MS" w:hAnsi="Arial" w:hint="cs"/>
          <w:rtl/>
        </w:rPr>
        <w:t xml:space="preserve">، </w:t>
      </w:r>
      <w:r w:rsidRPr="00EB5943">
        <w:rPr>
          <w:rFonts w:ascii="Arial" w:eastAsia="Arial Unicode MS" w:hAnsi="Arial"/>
          <w:rtl/>
        </w:rPr>
        <w:t>فهو الذي يحتاج إلى شيء من الاجتهاد والاستنباط</w:t>
      </w:r>
      <w:r w:rsidR="0011740D" w:rsidRPr="00EB5943">
        <w:rPr>
          <w:rFonts w:ascii="Arial" w:eastAsia="Arial Unicode MS" w:hAnsi="Arial" w:hint="cs"/>
          <w:rtl/>
        </w:rPr>
        <w:t xml:space="preserve">، </w:t>
      </w:r>
      <w:r w:rsidRPr="00EB5943">
        <w:rPr>
          <w:rFonts w:ascii="Arial" w:eastAsia="Arial Unicode MS" w:hAnsi="Arial"/>
          <w:rtl/>
        </w:rPr>
        <w:t xml:space="preserve">وهذا نطاق </w:t>
      </w:r>
      <w:r w:rsidR="006F5DCF">
        <w:rPr>
          <w:rFonts w:ascii="Arial" w:eastAsia="Arial Unicode MS" w:hAnsi="Arial" w:hint="cs"/>
          <w:rtl/>
        </w:rPr>
        <w:t>ال</w:t>
      </w:r>
      <w:r w:rsidRPr="00EB5943">
        <w:rPr>
          <w:rFonts w:ascii="Arial" w:eastAsia="Arial Unicode MS" w:hAnsi="Arial"/>
          <w:rtl/>
        </w:rPr>
        <w:t>سياسة الشرعية ومجالها</w:t>
      </w:r>
      <w:r w:rsidR="0011740D" w:rsidRPr="00EB5943">
        <w:rPr>
          <w:rFonts w:ascii="Arial" w:eastAsia="Arial Unicode MS" w:hAnsi="Arial"/>
          <w:rtl/>
        </w:rPr>
        <w:t>.</w:t>
      </w:r>
    </w:p>
    <w:p w:rsidR="00D874DF" w:rsidRPr="00EB5943" w:rsidRDefault="001C17B8" w:rsidP="003D13E0">
      <w:pPr>
        <w:numPr>
          <w:ilvl w:val="0"/>
          <w:numId w:val="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قوله تعالى</w:t>
      </w:r>
      <w:r w:rsidR="0011740D" w:rsidRPr="00EB5943">
        <w:rPr>
          <w:rFonts w:ascii="Arial" w:eastAsia="Arial Unicode MS" w:hAnsi="Arial"/>
          <w:rtl/>
        </w:rPr>
        <w:t xml:space="preserve">: </w:t>
      </w:r>
      <w:r w:rsidR="003D13E0">
        <w:rPr>
          <w:rFonts w:ascii="Arial" w:eastAsia="Arial Unicode MS" w:hAnsi="Arial" w:hint="cs"/>
          <w:rtl/>
        </w:rPr>
        <w:t xml:space="preserve">{ </w:t>
      </w:r>
      <w:r w:rsidR="003D13E0" w:rsidRPr="003D13E0">
        <w:rPr>
          <w:rFonts w:ascii="Arial" w:eastAsia="Arial Unicode MS" w:hAnsi="Arial"/>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3D13E0">
        <w:rPr>
          <w:rFonts w:ascii="Arial" w:eastAsia="Arial Unicode MS" w:hAnsi="Arial" w:hint="cs"/>
          <w:rtl/>
        </w:rPr>
        <w:t>}</w:t>
      </w:r>
      <w:r w:rsidR="003D13E0">
        <w:rPr>
          <w:rStyle w:val="FootnoteReference"/>
          <w:rFonts w:ascii="Arial" w:eastAsia="Arial Unicode MS" w:hAnsi="Arial"/>
          <w:rtl/>
        </w:rPr>
        <w:footnoteReference w:id="31"/>
      </w:r>
      <w:r w:rsidR="003D13E0">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 xml:space="preserve">وجه الدلالة من الآية </w:t>
      </w:r>
      <w:r w:rsidRPr="00EB5943">
        <w:rPr>
          <w:rFonts w:ascii="Arial" w:eastAsia="Arial Unicode MS" w:hAnsi="Arial" w:hint="cs"/>
          <w:b/>
          <w:bCs/>
          <w:rtl/>
        </w:rPr>
        <w:t>في</w:t>
      </w:r>
      <w:r w:rsidRPr="00EB5943">
        <w:rPr>
          <w:rFonts w:ascii="Arial" w:eastAsia="Arial Unicode MS" w:hAnsi="Arial"/>
          <w:b/>
          <w:bCs/>
          <w:rtl/>
        </w:rPr>
        <w:t xml:space="preserve"> موضعين</w:t>
      </w:r>
      <w:r w:rsidR="0011740D" w:rsidRPr="00EB5943">
        <w:rPr>
          <w:rFonts w:ascii="Arial" w:eastAsia="Arial Unicode MS" w:hAnsi="Arial"/>
          <w:b/>
          <w:bCs/>
          <w:rtl/>
        </w:rPr>
        <w:t>:</w:t>
      </w:r>
    </w:p>
    <w:p w:rsidR="0011740D" w:rsidRPr="00EB5943" w:rsidRDefault="00D874DF" w:rsidP="003D13E0">
      <w:pPr>
        <w:numPr>
          <w:ilvl w:val="0"/>
          <w:numId w:val="10"/>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قوله </w:t>
      </w:r>
      <w:r w:rsidR="003D13E0">
        <w:rPr>
          <w:rFonts w:ascii="Arial" w:eastAsia="Arial Unicode MS" w:hAnsi="Arial" w:hint="cs"/>
          <w:rtl/>
        </w:rPr>
        <w:t>: {</w:t>
      </w:r>
      <w:r w:rsidRPr="00EB5943">
        <w:rPr>
          <w:rFonts w:ascii="Arial" w:eastAsia="Arial Unicode MS" w:hAnsi="Arial"/>
          <w:rtl/>
        </w:rPr>
        <w:t xml:space="preserve"> أولي الأمر منكم </w:t>
      </w:r>
      <w:r w:rsidR="003D13E0">
        <w:rPr>
          <w:rFonts w:ascii="Arial" w:eastAsia="Arial Unicode MS" w:hAnsi="Arial" w:hint="cs"/>
          <w:rtl/>
        </w:rPr>
        <w:t>}</w:t>
      </w:r>
      <w:r w:rsidRPr="00EB5943">
        <w:rPr>
          <w:rFonts w:ascii="Arial" w:eastAsia="Arial Unicode MS" w:hAnsi="Arial"/>
          <w:rtl/>
        </w:rPr>
        <w:t xml:space="preserve"> حيث تجب طاعة أولى الأمر وهم الساسة للرعية</w:t>
      </w:r>
      <w:r w:rsidR="0011740D" w:rsidRPr="00EB5943">
        <w:rPr>
          <w:rFonts w:ascii="Arial" w:eastAsia="Arial Unicode MS" w:hAnsi="Arial" w:hint="cs"/>
          <w:rtl/>
        </w:rPr>
        <w:t>.</w:t>
      </w:r>
    </w:p>
    <w:p w:rsidR="0011740D" w:rsidRPr="00EB5943" w:rsidRDefault="00D874DF" w:rsidP="003D13E0">
      <w:pPr>
        <w:numPr>
          <w:ilvl w:val="0"/>
          <w:numId w:val="11"/>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قوله</w:t>
      </w:r>
      <w:r w:rsidR="0011740D" w:rsidRPr="00EB5943">
        <w:rPr>
          <w:rFonts w:ascii="Arial" w:eastAsia="Arial Unicode MS" w:hAnsi="Arial"/>
          <w:rtl/>
        </w:rPr>
        <w:t xml:space="preserve">: </w:t>
      </w:r>
      <w:r w:rsidR="003D13E0">
        <w:rPr>
          <w:rFonts w:ascii="Arial" w:eastAsia="Arial Unicode MS" w:hAnsi="Arial" w:hint="cs"/>
          <w:rtl/>
        </w:rPr>
        <w:t xml:space="preserve">{ </w:t>
      </w:r>
      <w:r w:rsidRPr="00EB5943">
        <w:rPr>
          <w:rFonts w:ascii="Arial" w:eastAsia="Arial Unicode MS" w:hAnsi="Arial"/>
          <w:rtl/>
        </w:rPr>
        <w:t>فردوه إلى الله والرسول</w:t>
      </w:r>
      <w:r w:rsidR="003D13E0">
        <w:rPr>
          <w:rFonts w:ascii="Arial" w:eastAsia="Arial Unicode MS" w:hAnsi="Arial" w:hint="cs"/>
          <w:rtl/>
        </w:rPr>
        <w:t>}</w:t>
      </w:r>
      <w:r w:rsidR="0011740D" w:rsidRPr="00EB5943">
        <w:rPr>
          <w:rFonts w:ascii="Arial" w:eastAsia="Arial Unicode MS" w:hAnsi="Arial"/>
          <w:rtl/>
        </w:rPr>
        <w:t xml:space="preserve">: </w:t>
      </w:r>
      <w:r w:rsidRPr="00EB5943">
        <w:rPr>
          <w:rFonts w:ascii="Arial" w:eastAsia="Arial Unicode MS" w:hAnsi="Arial"/>
          <w:rtl/>
        </w:rPr>
        <w:t>فيظهر أن التنازع في الشيء إنما يكون فيما لم يرد  النص عليه بعينه</w:t>
      </w:r>
      <w:r w:rsidR="0011740D" w:rsidRPr="00EB5943">
        <w:rPr>
          <w:rFonts w:ascii="Arial" w:eastAsia="Arial Unicode MS" w:hAnsi="Arial" w:hint="cs"/>
          <w:rtl/>
        </w:rPr>
        <w:t xml:space="preserve">، </w:t>
      </w:r>
      <w:r w:rsidRPr="00EB5943">
        <w:rPr>
          <w:rFonts w:ascii="Arial" w:eastAsia="Arial Unicode MS" w:hAnsi="Arial"/>
          <w:rtl/>
        </w:rPr>
        <w:t>لأن ما ورد النص عليه بعينه سبق الأمر بوجوب الطاعة فيه في قوله</w:t>
      </w:r>
      <w:r w:rsidR="006F5DCF">
        <w:rPr>
          <w:rFonts w:ascii="Arial" w:eastAsia="Arial Unicode MS" w:hAnsi="Arial" w:hint="cs"/>
          <w:rtl/>
        </w:rPr>
        <w:t xml:space="preserve"> تعالى</w:t>
      </w:r>
      <w:r w:rsidR="003D13E0">
        <w:rPr>
          <w:rFonts w:ascii="Arial" w:eastAsia="Arial Unicode MS" w:hAnsi="Arial" w:hint="cs"/>
          <w:rtl/>
        </w:rPr>
        <w:t>: {</w:t>
      </w:r>
      <w:r w:rsidRPr="003D13E0">
        <w:rPr>
          <w:rFonts w:ascii="Arial" w:eastAsia="Arial Unicode MS" w:hAnsi="Arial"/>
          <w:rtl/>
        </w:rPr>
        <w:t>أطيعوا الله وأطيعوا الرسول</w:t>
      </w:r>
      <w:r w:rsidRPr="00EB5943">
        <w:rPr>
          <w:rFonts w:ascii="Arial" w:eastAsia="Arial Unicode MS" w:hAnsi="Arial"/>
          <w:rtl/>
        </w:rPr>
        <w:t xml:space="preserve"> </w:t>
      </w:r>
      <w:r w:rsidR="003D13E0">
        <w:rPr>
          <w:rFonts w:ascii="Arial" w:eastAsia="Arial Unicode MS" w:hAnsi="Arial" w:hint="cs"/>
          <w:rtl/>
        </w:rPr>
        <w:t>}</w:t>
      </w:r>
      <w:r w:rsidR="0011740D" w:rsidRPr="00EB5943">
        <w:rPr>
          <w:rFonts w:ascii="Arial" w:eastAsia="Arial Unicode MS" w:hAnsi="Arial" w:hint="cs"/>
          <w:rtl/>
        </w:rPr>
        <w:t xml:space="preserve">، </w:t>
      </w:r>
      <w:r w:rsidRPr="00EB5943">
        <w:rPr>
          <w:rFonts w:ascii="Arial" w:eastAsia="Arial Unicode MS" w:hAnsi="Arial"/>
          <w:rtl/>
        </w:rPr>
        <w:t xml:space="preserve">وهذا يدل على </w:t>
      </w:r>
      <w:r w:rsidRPr="00EB5943">
        <w:rPr>
          <w:rFonts w:ascii="Arial" w:eastAsia="Arial Unicode MS" w:hAnsi="Arial" w:hint="cs"/>
          <w:rtl/>
        </w:rPr>
        <w:t>وجوب</w:t>
      </w:r>
      <w:r w:rsidR="006F5DCF">
        <w:rPr>
          <w:rFonts w:ascii="Arial" w:eastAsia="Arial Unicode MS" w:hAnsi="Arial" w:hint="cs"/>
          <w:rtl/>
        </w:rPr>
        <w:t xml:space="preserve"> العمل</w:t>
      </w:r>
      <w:r w:rsidRPr="00EB5943">
        <w:rPr>
          <w:rFonts w:ascii="Arial" w:eastAsia="Arial Unicode MS" w:hAnsi="Arial"/>
          <w:rtl/>
        </w:rPr>
        <w:t xml:space="preserve"> بالمنصوص</w:t>
      </w:r>
      <w:r w:rsidR="0011740D" w:rsidRPr="00EB5943">
        <w:rPr>
          <w:rFonts w:ascii="Arial" w:eastAsia="Arial Unicode MS" w:hAnsi="Arial" w:hint="cs"/>
          <w:rtl/>
        </w:rPr>
        <w:t xml:space="preserve">، </w:t>
      </w:r>
      <w:r w:rsidRPr="00EB5943">
        <w:rPr>
          <w:rFonts w:ascii="Arial" w:eastAsia="Arial Unicode MS" w:hAnsi="Arial"/>
          <w:rtl/>
        </w:rPr>
        <w:t xml:space="preserve">وألا </w:t>
      </w:r>
      <w:r w:rsidR="006F5DCF">
        <w:rPr>
          <w:rFonts w:ascii="Arial" w:eastAsia="Arial Unicode MS" w:hAnsi="Arial" w:hint="cs"/>
          <w:rtl/>
        </w:rPr>
        <w:t>ن</w:t>
      </w:r>
      <w:r w:rsidR="006F5DCF">
        <w:rPr>
          <w:rFonts w:ascii="Arial" w:eastAsia="Arial Unicode MS" w:hAnsi="Arial"/>
          <w:rtl/>
        </w:rPr>
        <w:t>عمل ب</w:t>
      </w:r>
      <w:r w:rsidRPr="00EB5943">
        <w:rPr>
          <w:rFonts w:ascii="Arial" w:eastAsia="Arial Unicode MS" w:hAnsi="Arial"/>
          <w:rtl/>
        </w:rPr>
        <w:t>الأهواء والآراء المجردة</w:t>
      </w:r>
      <w:r w:rsidR="0011740D" w:rsidRPr="00EB5943">
        <w:rPr>
          <w:rFonts w:ascii="Arial" w:eastAsia="Arial Unicode MS" w:hAnsi="Arial"/>
          <w:rtl/>
        </w:rPr>
        <w:t>.</w:t>
      </w:r>
    </w:p>
    <w:p w:rsidR="0011740D" w:rsidRPr="00EB5943" w:rsidRDefault="00D874DF" w:rsidP="00EB5943">
      <w:pPr>
        <w:numPr>
          <w:ilvl w:val="1"/>
          <w:numId w:val="11"/>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lastRenderedPageBreak/>
        <w:t xml:space="preserve">الأدلة التي وردت في القرآن بخصوص </w:t>
      </w:r>
      <w:r w:rsidRPr="00EB5943">
        <w:rPr>
          <w:rFonts w:ascii="Arial" w:eastAsia="Arial Unicode MS" w:hAnsi="Arial" w:hint="cs"/>
          <w:rtl/>
        </w:rPr>
        <w:t>الأ</w:t>
      </w:r>
      <w:r w:rsidRPr="00EB5943">
        <w:rPr>
          <w:rFonts w:ascii="Arial" w:eastAsia="Arial Unicode MS" w:hAnsi="Arial"/>
          <w:rtl/>
        </w:rPr>
        <w:t>دلة</w:t>
      </w:r>
      <w:r w:rsidRPr="00EB5943">
        <w:rPr>
          <w:rFonts w:ascii="Arial" w:eastAsia="Arial Unicode MS" w:hAnsi="Arial" w:hint="cs"/>
          <w:rtl/>
        </w:rPr>
        <w:t xml:space="preserve"> التبعية من</w:t>
      </w:r>
      <w:r w:rsidRPr="00EB5943">
        <w:rPr>
          <w:rFonts w:ascii="Arial" w:eastAsia="Arial Unicode MS" w:hAnsi="Arial"/>
          <w:rtl/>
        </w:rPr>
        <w:t xml:space="preserve"> المصلحة المرسلة </w:t>
      </w:r>
      <w:r w:rsidRPr="00EB5943">
        <w:rPr>
          <w:rFonts w:ascii="Arial" w:eastAsia="Arial Unicode MS" w:hAnsi="Arial" w:hint="cs"/>
          <w:rtl/>
        </w:rPr>
        <w:t>و</w:t>
      </w:r>
      <w:r w:rsidRPr="00EB5943">
        <w:rPr>
          <w:rFonts w:ascii="Arial" w:eastAsia="Arial Unicode MS" w:hAnsi="Arial"/>
          <w:rtl/>
        </w:rPr>
        <w:t>العرف وسد الذرائع والاستحسان فهي أدلة على وجوب العمل بالسياسة الشرعية</w:t>
      </w:r>
      <w:r w:rsidR="0011740D" w:rsidRPr="00EB5943">
        <w:rPr>
          <w:rFonts w:ascii="Arial" w:eastAsia="Arial Unicode MS" w:hAnsi="Arial"/>
          <w:rtl/>
        </w:rPr>
        <w:t>.</w:t>
      </w:r>
    </w:p>
    <w:p w:rsidR="001C17B8" w:rsidRPr="00EB5943" w:rsidRDefault="001C17B8" w:rsidP="00EB5943">
      <w:pPr>
        <w:tabs>
          <w:tab w:val="left" w:pos="281"/>
        </w:tabs>
        <w:spacing w:before="240" w:line="276" w:lineRule="auto"/>
        <w:ind w:firstLine="0"/>
        <w:jc w:val="lowKashida"/>
        <w:rPr>
          <w:rFonts w:ascii="Arial" w:eastAsia="Arial Unicode MS" w:hAnsi="Arial"/>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ثانياً</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الأدلة من السنة على وجوب العمل بالسياسة الشرعية</w:t>
      </w:r>
      <w:r w:rsidR="0011740D" w:rsidRPr="00227B3E">
        <w:rPr>
          <w:rFonts w:ascii="Arial" w:eastAsia="Arial Unicode MS" w:hAnsi="Arial" w:hint="cs"/>
          <w:b/>
          <w:bCs/>
          <w:color w:val="auto"/>
          <w:u w:val="single"/>
          <w:rtl/>
        </w:rPr>
        <w:t>:</w:t>
      </w:r>
    </w:p>
    <w:p w:rsidR="0011740D" w:rsidRPr="00EB5943" w:rsidRDefault="00D874DF" w:rsidP="00EB5943">
      <w:pPr>
        <w:numPr>
          <w:ilvl w:val="1"/>
          <w:numId w:val="1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السنة القولية</w:t>
      </w:r>
      <w:r w:rsidR="0011740D" w:rsidRPr="00EB5943">
        <w:rPr>
          <w:rFonts w:ascii="Arial" w:eastAsia="Arial Unicode MS" w:hAnsi="Arial"/>
          <w:rtl/>
        </w:rPr>
        <w:t xml:space="preserve">: </w:t>
      </w:r>
      <w:r w:rsidRPr="00EB5943">
        <w:rPr>
          <w:rFonts w:ascii="Arial" w:eastAsia="Arial Unicode MS" w:hAnsi="Arial"/>
          <w:rtl/>
        </w:rPr>
        <w:t>وردت نصوص كثيرة عن النبي صلى الله عليه وسلم توجب طاعة ولي الأمر وتحرِّم الخروج عليه حتى في أصعب الأحوال</w:t>
      </w:r>
      <w:r w:rsidR="0011740D" w:rsidRPr="00EB5943">
        <w:rPr>
          <w:rFonts w:ascii="Arial" w:eastAsia="Arial Unicode MS" w:hAnsi="Arial"/>
          <w:rtl/>
        </w:rPr>
        <w:t xml:space="preserve">، </w:t>
      </w:r>
      <w:r w:rsidRPr="00EB5943">
        <w:rPr>
          <w:rFonts w:ascii="Arial" w:eastAsia="Arial Unicode MS" w:hAnsi="Arial" w:hint="cs"/>
          <w:rtl/>
        </w:rPr>
        <w:t>وقد سبق ذكر شيء</w:t>
      </w:r>
      <w:r w:rsidR="006F5DCF">
        <w:rPr>
          <w:rFonts w:ascii="Arial" w:eastAsia="Arial Unicode MS" w:hAnsi="Arial" w:hint="cs"/>
          <w:rtl/>
        </w:rPr>
        <w:t xml:space="preserve"> من ذلك</w:t>
      </w:r>
      <w:r w:rsidR="0011740D" w:rsidRPr="00EB5943">
        <w:rPr>
          <w:rFonts w:ascii="Arial" w:eastAsia="Arial Unicode MS" w:hAnsi="Arial"/>
          <w:rtl/>
        </w:rPr>
        <w:t>.</w:t>
      </w:r>
    </w:p>
    <w:p w:rsidR="0011740D" w:rsidRPr="00EB5943" w:rsidRDefault="00D874DF" w:rsidP="003D13E0">
      <w:pPr>
        <w:tabs>
          <w:tab w:val="left" w:pos="281"/>
        </w:tabs>
        <w:spacing w:before="240" w:line="276" w:lineRule="auto"/>
        <w:ind w:hanging="2"/>
        <w:jc w:val="lowKashida"/>
        <w:rPr>
          <w:rFonts w:eastAsia="Arial Unicode MS"/>
          <w:rtl/>
        </w:rPr>
      </w:pPr>
      <w:r w:rsidRPr="00EB5943">
        <w:rPr>
          <w:rFonts w:ascii="Arial" w:eastAsia="Arial Unicode MS" w:hAnsi="Arial"/>
          <w:rtl/>
        </w:rPr>
        <w:t xml:space="preserve"> كما وردت نصوص </w:t>
      </w:r>
      <w:r w:rsidRPr="00EB5943">
        <w:rPr>
          <w:rFonts w:ascii="Arial" w:eastAsia="Arial Unicode MS" w:hAnsi="Arial" w:hint="cs"/>
          <w:rtl/>
        </w:rPr>
        <w:t>أخرى</w:t>
      </w:r>
      <w:r w:rsidRPr="00EB5943">
        <w:rPr>
          <w:rFonts w:ascii="Arial" w:eastAsia="Arial Unicode MS" w:hAnsi="Arial"/>
          <w:rtl/>
        </w:rPr>
        <w:t xml:space="preserve"> تل</w:t>
      </w:r>
      <w:r w:rsidR="003D13E0">
        <w:rPr>
          <w:rFonts w:ascii="Arial" w:eastAsia="Arial Unicode MS" w:hAnsi="Arial"/>
          <w:rtl/>
        </w:rPr>
        <w:t xml:space="preserve">زم بالطاعة حتى وإن كان الأمير </w:t>
      </w:r>
      <w:r w:rsidR="003D13E0">
        <w:rPr>
          <w:rFonts w:ascii="Arial" w:eastAsia="Arial Unicode MS" w:hAnsi="Arial" w:hint="cs"/>
          <w:rtl/>
        </w:rPr>
        <w:t>فاقد ل</w:t>
      </w:r>
      <w:r w:rsidRPr="00EB5943">
        <w:rPr>
          <w:rFonts w:ascii="Arial" w:eastAsia="Arial Unicode MS" w:hAnsi="Arial"/>
          <w:rtl/>
        </w:rPr>
        <w:t>بعض الشروط التي تراع</w:t>
      </w:r>
      <w:r w:rsidRPr="00EB5943">
        <w:rPr>
          <w:rFonts w:ascii="Arial" w:eastAsia="Arial Unicode MS" w:hAnsi="Arial" w:hint="cs"/>
          <w:rtl/>
        </w:rPr>
        <w:t>ى</w:t>
      </w:r>
      <w:r w:rsidRPr="00EB5943">
        <w:rPr>
          <w:rFonts w:ascii="Arial" w:eastAsia="Arial Unicode MS" w:hAnsi="Arial"/>
          <w:rtl/>
        </w:rPr>
        <w:t xml:space="preserve"> عند التولية</w:t>
      </w:r>
      <w:r w:rsidR="0011740D" w:rsidRPr="00EB5943">
        <w:rPr>
          <w:rFonts w:ascii="Arial" w:eastAsia="Arial Unicode MS" w:hAnsi="Arial" w:hint="cs"/>
          <w:rtl/>
        </w:rPr>
        <w:t xml:space="preserve">، </w:t>
      </w:r>
      <w:r w:rsidRPr="00EB5943">
        <w:rPr>
          <w:rFonts w:ascii="Arial" w:eastAsia="Arial Unicode MS" w:hAnsi="Arial"/>
          <w:rtl/>
        </w:rPr>
        <w:t>كالحرية والاختيار</w:t>
      </w:r>
      <w:r w:rsidRPr="00EB5943">
        <w:rPr>
          <w:rFonts w:ascii="Arial" w:eastAsia="Arial Unicode MS" w:hAnsi="Arial" w:hint="cs"/>
          <w:rtl/>
        </w:rPr>
        <w:t xml:space="preserve"> وكمال الحواس والأطراف والقرشية</w:t>
      </w:r>
      <w:r w:rsidRPr="00EB5943">
        <w:rPr>
          <w:rFonts w:ascii="Arial" w:eastAsia="Arial Unicode MS" w:hAnsi="Arial"/>
          <w:rtl/>
        </w:rPr>
        <w:t xml:space="preserve"> ونحو ذلك</w:t>
      </w:r>
      <w:r w:rsidR="0011740D" w:rsidRPr="00EB5943">
        <w:rPr>
          <w:rFonts w:ascii="Arial" w:eastAsia="Arial Unicode MS" w:hAnsi="Arial"/>
          <w:rtl/>
        </w:rPr>
        <w:t xml:space="preserve">، </w:t>
      </w:r>
      <w:r w:rsidRPr="00EB5943">
        <w:rPr>
          <w:rFonts w:ascii="Arial" w:eastAsia="Arial Unicode MS" w:hAnsi="Arial"/>
          <w:rtl/>
        </w:rPr>
        <w:t>ومن</w:t>
      </w:r>
      <w:r w:rsidR="003D13E0">
        <w:rPr>
          <w:rFonts w:ascii="Arial" w:eastAsia="Arial Unicode MS" w:hAnsi="Arial" w:hint="cs"/>
          <w:rtl/>
        </w:rPr>
        <w:t>ها</w:t>
      </w:r>
      <w:r w:rsidRPr="00EB5943">
        <w:rPr>
          <w:rFonts w:ascii="Arial" w:eastAsia="Arial Unicode MS" w:hAnsi="Arial" w:hint="cs"/>
          <w:rtl/>
        </w:rPr>
        <w:t xml:space="preserve"> حديث أنس رضي الله عنه أن النبي صلى </w:t>
      </w:r>
      <w:r w:rsidRPr="00EB5943">
        <w:rPr>
          <w:rFonts w:eastAsia="Arial Unicode MS" w:hint="cs"/>
          <w:rtl/>
        </w:rPr>
        <w:t xml:space="preserve">الله عليه وسلم </w:t>
      </w:r>
      <w:r w:rsidRPr="00EB5943">
        <w:rPr>
          <w:rFonts w:ascii="Arial" w:eastAsia="Arial Unicode MS" w:hAnsi="Arial" w:hint="cs"/>
          <w:rtl/>
        </w:rPr>
        <w:t>قال</w:t>
      </w:r>
      <w:r w:rsidR="0011740D" w:rsidRPr="00EB5943">
        <w:rPr>
          <w:rFonts w:ascii="Arial" w:eastAsia="Arial Unicode MS" w:hAnsi="Arial" w:hint="cs"/>
          <w:rtl/>
        </w:rPr>
        <w:t xml:space="preserve">: </w:t>
      </w:r>
      <w:r w:rsidRPr="00EB5943">
        <w:rPr>
          <w:rFonts w:ascii="Arial" w:eastAsia="Arial Unicode MS" w:hAnsi="Arial" w:hint="cs"/>
          <w:rtl/>
        </w:rPr>
        <w:t>(</w:t>
      </w:r>
      <w:r w:rsidRPr="00EB5943">
        <w:rPr>
          <w:rFonts w:ascii="Arial" w:eastAsia="Arial Unicode MS" w:hAnsi="Arial"/>
          <w:rtl/>
        </w:rPr>
        <w:t xml:space="preserve"> </w:t>
      </w:r>
      <w:r w:rsidRPr="00EB5943">
        <w:rPr>
          <w:rFonts w:eastAsia="Arial Unicode MS" w:hint="cs"/>
          <w:rtl/>
        </w:rPr>
        <w:t>اسمعوا وأطيعوا</w:t>
      </w:r>
      <w:r w:rsidR="0011740D" w:rsidRPr="00EB5943">
        <w:rPr>
          <w:rFonts w:eastAsia="Arial Unicode MS" w:hint="cs"/>
          <w:rtl/>
        </w:rPr>
        <w:t xml:space="preserve">، </w:t>
      </w:r>
      <w:r w:rsidRPr="00EB5943">
        <w:rPr>
          <w:rFonts w:eastAsia="Arial Unicode MS" w:hint="cs"/>
          <w:rtl/>
        </w:rPr>
        <w:t>وإن استعمل عليكم عبد حبشي</w:t>
      </w:r>
      <w:r w:rsidR="0011740D" w:rsidRPr="00EB5943">
        <w:rPr>
          <w:rFonts w:eastAsia="Arial Unicode MS" w:hint="cs"/>
          <w:rtl/>
        </w:rPr>
        <w:t xml:space="preserve">، </w:t>
      </w:r>
      <w:r w:rsidR="003D13E0">
        <w:rPr>
          <w:rFonts w:eastAsia="Arial Unicode MS" w:hint="cs"/>
          <w:rtl/>
        </w:rPr>
        <w:t>كأن رأسه زبيبة)</w:t>
      </w:r>
      <w:r w:rsidR="003D13E0">
        <w:rPr>
          <w:rStyle w:val="FootnoteReference"/>
          <w:rFonts w:eastAsia="Arial Unicode MS"/>
          <w:rtl/>
        </w:rPr>
        <w:footnoteReference w:id="32"/>
      </w:r>
      <w:r w:rsidR="0011740D" w:rsidRPr="00EB5943">
        <w:rPr>
          <w:rFonts w:ascii="Arial" w:eastAsia="Arial Unicode MS" w:hAnsi="Arial"/>
          <w:rtl/>
        </w:rPr>
        <w:t xml:space="preserve">، </w:t>
      </w:r>
      <w:r w:rsidRPr="00EB5943">
        <w:rPr>
          <w:rFonts w:eastAsia="Arial Unicode MS" w:hint="cs"/>
          <w:rtl/>
        </w:rPr>
        <w:t>وحديث عوف بن مالك الأشجعي رضي الله عنه أن النبي صلى الله عليه وسلم قال</w:t>
      </w:r>
      <w:r w:rsidR="0011740D" w:rsidRPr="00EB5943">
        <w:rPr>
          <w:rFonts w:eastAsia="Arial Unicode MS" w:hint="cs"/>
          <w:rtl/>
        </w:rPr>
        <w:t xml:space="preserve">: </w:t>
      </w:r>
      <w:r w:rsidR="003D13E0">
        <w:rPr>
          <w:rFonts w:eastAsia="Arial Unicode MS" w:hint="cs"/>
          <w:rtl/>
        </w:rPr>
        <w:t xml:space="preserve">( </w:t>
      </w:r>
      <w:r w:rsidRPr="00EB5943">
        <w:rPr>
          <w:rFonts w:eastAsia="Arial Unicode MS" w:hint="cs"/>
          <w:rtl/>
        </w:rPr>
        <w:t>خيار أئمتكم الذين تحبونهم ويحبونكم</w:t>
      </w:r>
      <w:r w:rsidR="0011740D" w:rsidRPr="00EB5943">
        <w:rPr>
          <w:rFonts w:eastAsia="Arial Unicode MS" w:hint="cs"/>
          <w:rtl/>
        </w:rPr>
        <w:t xml:space="preserve">. </w:t>
      </w:r>
      <w:r w:rsidRPr="00EB5943">
        <w:rPr>
          <w:rFonts w:eastAsia="Arial Unicode MS" w:hint="cs"/>
          <w:rtl/>
        </w:rPr>
        <w:t>وتصلون عليهم ويصلون عليكم</w:t>
      </w:r>
      <w:r w:rsidR="0011740D" w:rsidRPr="00EB5943">
        <w:rPr>
          <w:rFonts w:eastAsia="Arial Unicode MS" w:hint="cs"/>
          <w:rtl/>
        </w:rPr>
        <w:t xml:space="preserve">. </w:t>
      </w:r>
      <w:r w:rsidRPr="00EB5943">
        <w:rPr>
          <w:rFonts w:eastAsia="Arial Unicode MS" w:hint="cs"/>
          <w:rtl/>
        </w:rPr>
        <w:t>وشرار أئمتكم الذين تبغضونهم ويبغضونكم</w:t>
      </w:r>
      <w:r w:rsidR="0011740D" w:rsidRPr="00EB5943">
        <w:rPr>
          <w:rFonts w:eastAsia="Arial Unicode MS" w:hint="cs"/>
          <w:rtl/>
        </w:rPr>
        <w:t xml:space="preserve">. </w:t>
      </w:r>
      <w:r w:rsidRPr="00EB5943">
        <w:rPr>
          <w:rFonts w:eastAsia="Arial Unicode MS" w:hint="cs"/>
          <w:rtl/>
        </w:rPr>
        <w:t>وتلعنونهم ويلعنونكم قالوا قلنا</w:t>
      </w:r>
      <w:r w:rsidR="0011740D" w:rsidRPr="00EB5943">
        <w:rPr>
          <w:rFonts w:eastAsia="Arial Unicode MS" w:hint="cs"/>
          <w:rtl/>
        </w:rPr>
        <w:t xml:space="preserve">: </w:t>
      </w:r>
      <w:r w:rsidRPr="00EB5943">
        <w:rPr>
          <w:rFonts w:eastAsia="Arial Unicode MS" w:hint="cs"/>
          <w:rtl/>
        </w:rPr>
        <w:t>يا رسول الله</w:t>
      </w:r>
      <w:r w:rsidR="0011740D" w:rsidRPr="00EB5943">
        <w:rPr>
          <w:rFonts w:eastAsia="Arial Unicode MS" w:hint="cs"/>
          <w:rtl/>
        </w:rPr>
        <w:t xml:space="preserve">! </w:t>
      </w:r>
      <w:r w:rsidRPr="00EB5943">
        <w:rPr>
          <w:rFonts w:eastAsia="Arial Unicode MS" w:hint="cs"/>
          <w:rtl/>
        </w:rPr>
        <w:t>أفلا ننابذهم عند ذلك</w:t>
      </w:r>
      <w:r w:rsidR="0011740D" w:rsidRPr="00EB5943">
        <w:rPr>
          <w:rFonts w:eastAsia="Arial Unicode MS" w:hint="cs"/>
          <w:rtl/>
        </w:rPr>
        <w:t xml:space="preserve">؟ </w:t>
      </w:r>
      <w:r w:rsidRPr="00EB5943">
        <w:rPr>
          <w:rFonts w:eastAsia="Arial Unicode MS" w:hint="cs"/>
          <w:rtl/>
        </w:rPr>
        <w:t>قال</w:t>
      </w:r>
      <w:r w:rsidR="0011740D" w:rsidRPr="00EB5943">
        <w:rPr>
          <w:rFonts w:eastAsia="Arial Unicode MS" w:hint="cs"/>
          <w:rtl/>
        </w:rPr>
        <w:t xml:space="preserve">: </w:t>
      </w:r>
      <w:r w:rsidRPr="00EB5943">
        <w:rPr>
          <w:rFonts w:eastAsia="Arial Unicode MS" w:hint="cs"/>
          <w:rtl/>
        </w:rPr>
        <w:t>لا</w:t>
      </w:r>
      <w:r w:rsidR="0011740D" w:rsidRPr="00EB5943">
        <w:rPr>
          <w:rFonts w:eastAsia="Arial Unicode MS" w:hint="cs"/>
          <w:rtl/>
        </w:rPr>
        <w:t xml:space="preserve">. </w:t>
      </w:r>
      <w:r w:rsidRPr="00EB5943">
        <w:rPr>
          <w:rFonts w:eastAsia="Arial Unicode MS" w:hint="cs"/>
          <w:rtl/>
        </w:rPr>
        <w:t>ما أقاموا فيكم الصلاة</w:t>
      </w:r>
      <w:r w:rsidR="0011740D" w:rsidRPr="00EB5943">
        <w:rPr>
          <w:rFonts w:eastAsia="Arial Unicode MS" w:hint="cs"/>
          <w:rtl/>
        </w:rPr>
        <w:t xml:space="preserve">. </w:t>
      </w:r>
      <w:r w:rsidRPr="00EB5943">
        <w:rPr>
          <w:rFonts w:eastAsia="Arial Unicode MS" w:hint="cs"/>
          <w:rtl/>
        </w:rPr>
        <w:t>لا ما أقاموا فيكم الصلاة</w:t>
      </w:r>
      <w:r w:rsidR="0011740D" w:rsidRPr="00EB5943">
        <w:rPr>
          <w:rFonts w:eastAsia="Arial Unicode MS" w:hint="cs"/>
          <w:rtl/>
        </w:rPr>
        <w:t xml:space="preserve">. </w:t>
      </w:r>
      <w:r w:rsidRPr="00EB5943">
        <w:rPr>
          <w:rFonts w:eastAsia="Arial Unicode MS" w:hint="cs"/>
          <w:rtl/>
        </w:rPr>
        <w:t>ألا من ولى عليه وال</w:t>
      </w:r>
      <w:r w:rsidR="0011740D" w:rsidRPr="00EB5943">
        <w:rPr>
          <w:rFonts w:eastAsia="Arial Unicode MS" w:hint="cs"/>
          <w:rtl/>
        </w:rPr>
        <w:t xml:space="preserve">، </w:t>
      </w:r>
      <w:r w:rsidRPr="00EB5943">
        <w:rPr>
          <w:rFonts w:eastAsia="Arial Unicode MS" w:hint="cs"/>
          <w:rtl/>
        </w:rPr>
        <w:t>فرآه يأتي شيئا من معصية الله</w:t>
      </w:r>
      <w:r w:rsidR="0011740D" w:rsidRPr="00EB5943">
        <w:rPr>
          <w:rFonts w:eastAsia="Arial Unicode MS" w:hint="cs"/>
          <w:rtl/>
        </w:rPr>
        <w:t xml:space="preserve">، </w:t>
      </w:r>
      <w:r w:rsidRPr="00EB5943">
        <w:rPr>
          <w:rFonts w:eastAsia="Arial Unicode MS" w:hint="cs"/>
          <w:rtl/>
        </w:rPr>
        <w:t>فليكره ما يأتي من معصية الله</w:t>
      </w:r>
      <w:r w:rsidR="0011740D" w:rsidRPr="00EB5943">
        <w:rPr>
          <w:rFonts w:eastAsia="Arial Unicode MS" w:hint="cs"/>
          <w:rtl/>
        </w:rPr>
        <w:t xml:space="preserve">، </w:t>
      </w:r>
      <w:r w:rsidRPr="00EB5943">
        <w:rPr>
          <w:rFonts w:eastAsia="Arial Unicode MS" w:hint="cs"/>
          <w:rtl/>
        </w:rPr>
        <w:t>ولا ينزعن يدا من طاعة)</w:t>
      </w:r>
      <w:r w:rsidR="003D13E0">
        <w:rPr>
          <w:rStyle w:val="FootnoteReference"/>
          <w:rFonts w:eastAsia="Arial Unicode MS"/>
          <w:rtl/>
        </w:rPr>
        <w:footnoteReference w:id="33"/>
      </w:r>
      <w:r w:rsidR="0011740D" w:rsidRPr="00EB5943">
        <w:rPr>
          <w:rFonts w:eastAsia="Arial Unicode MS" w:hint="cs"/>
          <w:rtl/>
        </w:rPr>
        <w:t>.</w:t>
      </w:r>
    </w:p>
    <w:p w:rsidR="0011740D" w:rsidRPr="00EB5943" w:rsidRDefault="00D874DF" w:rsidP="00E836B9">
      <w:pPr>
        <w:tabs>
          <w:tab w:val="left" w:pos="281"/>
        </w:tabs>
        <w:spacing w:before="240" w:line="276" w:lineRule="auto"/>
        <w:ind w:hanging="2"/>
        <w:jc w:val="lowKashida"/>
        <w:rPr>
          <w:rFonts w:eastAsia="Arial Unicode MS"/>
          <w:rtl/>
        </w:rPr>
      </w:pPr>
      <w:r w:rsidRPr="00EB5943">
        <w:rPr>
          <w:rFonts w:eastAsia="Arial Unicode MS" w:hint="cs"/>
          <w:rtl/>
        </w:rPr>
        <w:t xml:space="preserve"> وحديث عبادة بن الصامت رضي الله عنه قال</w:t>
      </w:r>
      <w:r w:rsidR="0011740D" w:rsidRPr="00EB5943">
        <w:rPr>
          <w:rFonts w:eastAsia="Arial Unicode MS" w:hint="cs"/>
          <w:rtl/>
        </w:rPr>
        <w:t xml:space="preserve">: </w:t>
      </w:r>
      <w:r w:rsidRPr="00EB5943">
        <w:rPr>
          <w:rFonts w:eastAsia="Arial Unicode MS" w:hint="cs"/>
          <w:rtl/>
        </w:rPr>
        <w:t>( دعانا النبي صلى الله عليه وسلم فبايعناه</w:t>
      </w:r>
      <w:r w:rsidR="0011740D" w:rsidRPr="00EB5943">
        <w:rPr>
          <w:rFonts w:eastAsia="Arial Unicode MS" w:hint="cs"/>
          <w:rtl/>
        </w:rPr>
        <w:t xml:space="preserve">، </w:t>
      </w:r>
      <w:r w:rsidRPr="00EB5943">
        <w:rPr>
          <w:rFonts w:eastAsia="Arial Unicode MS" w:hint="cs"/>
          <w:rtl/>
        </w:rPr>
        <w:t>فقال فيما أخذ علينا</w:t>
      </w:r>
      <w:r w:rsidR="0011740D" w:rsidRPr="00EB5943">
        <w:rPr>
          <w:rFonts w:eastAsia="Arial Unicode MS" w:hint="cs"/>
          <w:rtl/>
        </w:rPr>
        <w:t xml:space="preserve">: </w:t>
      </w:r>
      <w:r w:rsidRPr="00EB5943">
        <w:rPr>
          <w:rFonts w:eastAsia="Arial Unicode MS" w:hint="cs"/>
          <w:rtl/>
        </w:rPr>
        <w:t>أن بايعنا على السمع والطاعة</w:t>
      </w:r>
      <w:r w:rsidR="0011740D" w:rsidRPr="00EB5943">
        <w:rPr>
          <w:rFonts w:eastAsia="Arial Unicode MS" w:hint="cs"/>
          <w:rtl/>
        </w:rPr>
        <w:t xml:space="preserve">، </w:t>
      </w:r>
      <w:r w:rsidRPr="00EB5943">
        <w:rPr>
          <w:rFonts w:eastAsia="Arial Unicode MS" w:hint="cs"/>
          <w:rtl/>
        </w:rPr>
        <w:t>في منشطنا ومكرهنا</w:t>
      </w:r>
      <w:r w:rsidR="0011740D" w:rsidRPr="00EB5943">
        <w:rPr>
          <w:rFonts w:eastAsia="Arial Unicode MS" w:hint="cs"/>
          <w:rtl/>
        </w:rPr>
        <w:t xml:space="preserve">، </w:t>
      </w:r>
      <w:r w:rsidRPr="00EB5943">
        <w:rPr>
          <w:rFonts w:eastAsia="Arial Unicode MS" w:hint="cs"/>
          <w:rtl/>
        </w:rPr>
        <w:t xml:space="preserve">وعسرنا ويسرنا </w:t>
      </w:r>
      <w:r w:rsidRPr="00EB5943">
        <w:rPr>
          <w:rFonts w:eastAsia="Arial Unicode MS" w:hint="cs"/>
          <w:rtl/>
        </w:rPr>
        <w:lastRenderedPageBreak/>
        <w:t xml:space="preserve">وأثرة </w:t>
      </w:r>
      <w:r w:rsidRPr="006F5DCF">
        <w:rPr>
          <w:rFonts w:eastAsia="Arial Unicode MS" w:hint="cs"/>
          <w:sz w:val="34"/>
          <w:szCs w:val="34"/>
          <w:rtl/>
        </w:rPr>
        <w:t>علينا</w:t>
      </w:r>
      <w:r w:rsidR="0011740D" w:rsidRPr="006F5DCF">
        <w:rPr>
          <w:rFonts w:eastAsia="Arial Unicode MS" w:hint="cs"/>
          <w:sz w:val="34"/>
          <w:szCs w:val="34"/>
          <w:rtl/>
        </w:rPr>
        <w:t xml:space="preserve">، </w:t>
      </w:r>
      <w:r w:rsidRPr="006F5DCF">
        <w:rPr>
          <w:rFonts w:eastAsia="Arial Unicode MS" w:hint="cs"/>
          <w:sz w:val="34"/>
          <w:szCs w:val="34"/>
          <w:rtl/>
        </w:rPr>
        <w:t>وأن لا ننازع الأمر أهله</w:t>
      </w:r>
      <w:r w:rsidR="0011740D" w:rsidRPr="006F5DCF">
        <w:rPr>
          <w:rFonts w:eastAsia="Arial Unicode MS" w:hint="cs"/>
          <w:sz w:val="34"/>
          <w:szCs w:val="34"/>
          <w:rtl/>
        </w:rPr>
        <w:t xml:space="preserve">، </w:t>
      </w:r>
      <w:r w:rsidRPr="006F5DCF">
        <w:rPr>
          <w:rFonts w:eastAsia="Arial Unicode MS" w:hint="cs"/>
          <w:sz w:val="34"/>
          <w:szCs w:val="34"/>
          <w:rtl/>
        </w:rPr>
        <w:t>إلا أن تروا كفرا بواحا</w:t>
      </w:r>
      <w:r w:rsidR="0011740D" w:rsidRPr="006F5DCF">
        <w:rPr>
          <w:rFonts w:eastAsia="Arial Unicode MS" w:hint="cs"/>
          <w:sz w:val="34"/>
          <w:szCs w:val="34"/>
          <w:rtl/>
        </w:rPr>
        <w:t xml:space="preserve">، </w:t>
      </w:r>
      <w:r w:rsidR="006F5DCF" w:rsidRPr="006F5DCF">
        <w:rPr>
          <w:rFonts w:eastAsia="Arial Unicode MS" w:hint="cs"/>
          <w:sz w:val="34"/>
          <w:szCs w:val="34"/>
          <w:rtl/>
        </w:rPr>
        <w:t>عندكم من الله فيه برهان)</w:t>
      </w:r>
      <w:r w:rsidR="00E836B9">
        <w:rPr>
          <w:rStyle w:val="FootnoteReference"/>
          <w:rFonts w:eastAsia="Arial Unicode MS"/>
          <w:sz w:val="34"/>
          <w:szCs w:val="34"/>
          <w:rtl/>
        </w:rPr>
        <w:footnoteReference w:id="34"/>
      </w:r>
      <w:r w:rsidR="0011740D" w:rsidRPr="006F5DCF">
        <w:rPr>
          <w:rFonts w:eastAsia="Arial Unicode MS" w:hint="cs"/>
          <w:sz w:val="34"/>
          <w:szCs w:val="34"/>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eastAsia="Arial Unicode MS"/>
          <w:rtl/>
        </w:rPr>
        <w:t xml:space="preserve"> فهذا ال</w:t>
      </w:r>
      <w:r w:rsidRPr="00EB5943">
        <w:rPr>
          <w:rFonts w:eastAsia="Arial Unicode MS" w:hint="cs"/>
          <w:rtl/>
        </w:rPr>
        <w:t xml:space="preserve">أحاديث </w:t>
      </w:r>
      <w:r w:rsidRPr="00EB5943">
        <w:rPr>
          <w:rFonts w:eastAsia="Arial Unicode MS"/>
          <w:rtl/>
        </w:rPr>
        <w:t>وغيره</w:t>
      </w:r>
      <w:r w:rsidRPr="00EB5943">
        <w:rPr>
          <w:rFonts w:eastAsia="Arial Unicode MS" w:hint="cs"/>
          <w:rtl/>
        </w:rPr>
        <w:t>ا ت</w:t>
      </w:r>
      <w:r w:rsidRPr="00EB5943">
        <w:rPr>
          <w:rFonts w:eastAsia="Arial Unicode MS"/>
          <w:rtl/>
        </w:rPr>
        <w:t>فيد وجوب طاعة ولي الأمر وتحريم</w:t>
      </w:r>
      <w:r w:rsidRPr="00EB5943">
        <w:rPr>
          <w:rFonts w:ascii="Arial" w:eastAsia="Arial Unicode MS" w:hAnsi="Arial"/>
          <w:rtl/>
        </w:rPr>
        <w:t xml:space="preserve"> معصيته</w:t>
      </w:r>
      <w:r w:rsidRPr="00EB5943">
        <w:rPr>
          <w:rFonts w:ascii="Arial" w:eastAsia="Arial Unicode MS" w:hAnsi="Arial" w:hint="cs"/>
          <w:rtl/>
        </w:rPr>
        <w:t xml:space="preserve"> حتى وإن كان ظالما أو فاقدا لبعض شروط الإمامة الكمالية</w:t>
      </w:r>
      <w:r w:rsidR="0011740D" w:rsidRPr="00EB5943">
        <w:rPr>
          <w:rFonts w:ascii="Arial" w:eastAsia="Arial Unicode MS" w:hAnsi="Arial" w:hint="cs"/>
          <w:rtl/>
        </w:rPr>
        <w:t xml:space="preserve">. </w:t>
      </w:r>
      <w:r w:rsidRPr="00EB5943">
        <w:rPr>
          <w:rFonts w:ascii="Arial" w:eastAsia="Arial Unicode MS" w:hAnsi="Arial"/>
          <w:rtl/>
        </w:rPr>
        <w:t>والسياسة الشرعية إنما هي أوامر</w:t>
      </w:r>
      <w:r w:rsidRPr="00EB5943">
        <w:rPr>
          <w:rFonts w:ascii="Arial" w:eastAsia="Arial Unicode MS" w:hAnsi="Arial" w:hint="cs"/>
          <w:rtl/>
        </w:rPr>
        <w:t xml:space="preserve"> وتصرفات</w:t>
      </w:r>
      <w:r w:rsidRPr="00EB5943">
        <w:rPr>
          <w:rFonts w:ascii="Arial" w:eastAsia="Arial Unicode MS" w:hAnsi="Arial"/>
          <w:rtl/>
        </w:rPr>
        <w:t xml:space="preserve"> تصدر من ولي الأمر</w:t>
      </w:r>
      <w:r w:rsidRPr="00EB5943">
        <w:rPr>
          <w:rFonts w:ascii="Arial" w:eastAsia="Arial Unicode MS" w:hAnsi="Arial" w:hint="cs"/>
          <w:rtl/>
        </w:rPr>
        <w:t xml:space="preserve"> بهد</w:t>
      </w:r>
      <w:r w:rsidR="00E836B9">
        <w:rPr>
          <w:rFonts w:ascii="Arial" w:eastAsia="Arial Unicode MS" w:hAnsi="Arial" w:hint="cs"/>
          <w:rtl/>
        </w:rPr>
        <w:t>ف</w:t>
      </w:r>
      <w:r w:rsidRPr="00EB5943">
        <w:rPr>
          <w:rFonts w:ascii="Arial" w:eastAsia="Arial Unicode MS" w:hAnsi="Arial" w:hint="cs"/>
          <w:rtl/>
        </w:rPr>
        <w:t xml:space="preserve"> إصلاح أمر الرعية ودرء المفاسد عنهم</w:t>
      </w:r>
      <w:r w:rsidRPr="00EB5943">
        <w:rPr>
          <w:rFonts w:ascii="Arial" w:eastAsia="Arial Unicode MS" w:hAnsi="Arial"/>
          <w:rtl/>
        </w:rPr>
        <w:t xml:space="preserve"> فيجب على رع</w:t>
      </w:r>
      <w:r w:rsidRPr="00EB5943">
        <w:rPr>
          <w:rFonts w:ascii="Arial" w:eastAsia="Arial Unicode MS" w:hAnsi="Arial" w:hint="cs"/>
          <w:rtl/>
        </w:rPr>
        <w:t>يته</w:t>
      </w:r>
      <w:r w:rsidRPr="00EB5943">
        <w:rPr>
          <w:rFonts w:ascii="Arial" w:eastAsia="Arial Unicode MS" w:hAnsi="Arial"/>
          <w:rtl/>
        </w:rPr>
        <w:t xml:space="preserve"> طاع</w:t>
      </w:r>
      <w:r w:rsidRPr="00EB5943">
        <w:rPr>
          <w:rFonts w:ascii="Arial" w:eastAsia="Arial Unicode MS" w:hAnsi="Arial" w:hint="cs"/>
          <w:rtl/>
        </w:rPr>
        <w:t>ته</w:t>
      </w:r>
      <w:r w:rsidRPr="00EB5943">
        <w:rPr>
          <w:rFonts w:ascii="Arial" w:eastAsia="Arial Unicode MS" w:hAnsi="Arial"/>
          <w:rtl/>
        </w:rPr>
        <w:t xml:space="preserve"> وتنفيذ أوامره</w:t>
      </w:r>
      <w:r w:rsidR="0011740D" w:rsidRPr="00EB5943">
        <w:rPr>
          <w:rFonts w:ascii="Arial" w:eastAsia="Arial Unicode MS" w:hAnsi="Arial"/>
          <w:rtl/>
        </w:rPr>
        <w:t>.</w:t>
      </w:r>
    </w:p>
    <w:p w:rsidR="0011740D" w:rsidRPr="00EB5943" w:rsidRDefault="00D874DF" w:rsidP="00EB5943">
      <w:pPr>
        <w:numPr>
          <w:ilvl w:val="1"/>
          <w:numId w:val="1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السنة الفعلية</w:t>
      </w:r>
      <w:r w:rsidR="0011740D" w:rsidRPr="00EB5943">
        <w:rPr>
          <w:rFonts w:ascii="Arial" w:eastAsia="Arial Unicode MS" w:hAnsi="Arial"/>
          <w:rtl/>
        </w:rPr>
        <w:t xml:space="preserve">: </w:t>
      </w:r>
      <w:r w:rsidRPr="00EB5943">
        <w:rPr>
          <w:rFonts w:ascii="Arial" w:eastAsia="Arial Unicode MS" w:hAnsi="Arial"/>
          <w:rtl/>
        </w:rPr>
        <w:t>ورد عن النبي صلى الله عليه وسلم كثير من الأفعال التي تعتبر من باب التنظيم وليست من باب التشريع</w:t>
      </w:r>
      <w:r w:rsidR="0011740D" w:rsidRPr="00EB5943">
        <w:rPr>
          <w:rFonts w:ascii="Arial" w:eastAsia="Arial Unicode MS" w:hAnsi="Arial"/>
          <w:rtl/>
        </w:rPr>
        <w:t xml:space="preserve">، </w:t>
      </w:r>
      <w:r w:rsidRPr="00EB5943">
        <w:rPr>
          <w:rFonts w:ascii="Arial" w:eastAsia="Arial Unicode MS" w:hAnsi="Arial" w:hint="cs"/>
          <w:rtl/>
        </w:rPr>
        <w:t>وسنقف على شيء من ذلك بإذن الله</w:t>
      </w:r>
      <w:r w:rsidR="0011740D" w:rsidRPr="00EB5943">
        <w:rPr>
          <w:rFonts w:ascii="Arial" w:eastAsia="Arial Unicode MS" w:hAnsi="Arial" w:hint="cs"/>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color w:val="1F497D" w:themeColor="text2"/>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ثالثاً</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الأدلة من الإجماع على وجوب تطبيق العمل بالسياسة الشرعية</w:t>
      </w:r>
      <w:r w:rsidR="0011740D" w:rsidRPr="00227B3E">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أجمع العلماء على وجوب تحكيم شرع الله في جميع مناحي الحياة</w:t>
      </w:r>
      <w:r w:rsidRPr="00EB5943">
        <w:rPr>
          <w:rFonts w:ascii="Arial" w:eastAsia="Arial Unicode MS" w:hAnsi="Arial" w:hint="cs"/>
          <w:rtl/>
        </w:rPr>
        <w:t xml:space="preserve"> سواء العامة منها أو الخاصة</w:t>
      </w:r>
      <w:r w:rsidR="0011740D" w:rsidRPr="00EB5943">
        <w:rPr>
          <w:rFonts w:ascii="Arial" w:eastAsia="Arial Unicode MS" w:hAnsi="Arial" w:hint="cs"/>
          <w:rtl/>
        </w:rPr>
        <w:t xml:space="preserve">، </w:t>
      </w:r>
      <w:r w:rsidRPr="00EB5943">
        <w:rPr>
          <w:rFonts w:ascii="Arial" w:eastAsia="Arial Unicode MS" w:hAnsi="Arial"/>
          <w:rtl/>
        </w:rPr>
        <w:t xml:space="preserve">ومن ذلك تطبيق السياسة الشرعية فيما لا نص فيه وأنه يلزم ولي الأمر أن يضع التنظيمات المناسبة التي تحقق المصلحة </w:t>
      </w:r>
      <w:r w:rsidRPr="00EB5943">
        <w:rPr>
          <w:rFonts w:ascii="Arial" w:eastAsia="Arial Unicode MS" w:hAnsi="Arial" w:hint="cs"/>
          <w:rtl/>
        </w:rPr>
        <w:t>وتدرأ</w:t>
      </w:r>
      <w:r w:rsidRPr="00EB5943">
        <w:rPr>
          <w:rFonts w:ascii="Arial" w:eastAsia="Arial Unicode MS" w:hAnsi="Arial"/>
          <w:rtl/>
        </w:rPr>
        <w:t xml:space="preserve"> المفسدة ويحصل بها الاستقرار</w:t>
      </w:r>
      <w:r w:rsidRPr="00EB5943">
        <w:rPr>
          <w:rFonts w:ascii="Arial" w:eastAsia="Arial Unicode MS" w:hAnsi="Arial" w:hint="cs"/>
          <w:rtl/>
        </w:rPr>
        <w:t xml:space="preserve"> الاجتماعي و</w:t>
      </w:r>
      <w:r w:rsidRPr="00EB5943">
        <w:rPr>
          <w:rFonts w:ascii="Arial" w:eastAsia="Arial Unicode MS" w:hAnsi="Arial"/>
          <w:rtl/>
        </w:rPr>
        <w:t>الأمني</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rtl/>
        </w:rPr>
      </w:pPr>
    </w:p>
    <w:p w:rsidR="00D874DF" w:rsidRPr="00831FC4" w:rsidRDefault="00D874DF" w:rsidP="00831FC4">
      <w:pPr>
        <w:tabs>
          <w:tab w:val="left" w:pos="281"/>
        </w:tabs>
        <w:spacing w:before="240" w:line="276" w:lineRule="auto"/>
        <w:ind w:hanging="2"/>
        <w:jc w:val="lowKashida"/>
        <w:rPr>
          <w:rFonts w:ascii="Arial" w:eastAsia="Arial Unicode MS" w:hAnsi="Arial"/>
          <w:b/>
          <w:bCs/>
          <w:rtl/>
        </w:rPr>
      </w:pPr>
      <w:r w:rsidRPr="00831FC4">
        <w:rPr>
          <w:rFonts w:ascii="Arial" w:eastAsia="Arial Unicode MS" w:hAnsi="Arial" w:hint="cs"/>
          <w:b/>
          <w:bCs/>
          <w:rtl/>
        </w:rPr>
        <w:t>حكم سن الأنظمة في الدولة الإسلامية</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قدمنا بأنه يجب على ولى الأمر بأن يسوس رعيته سياسة شرعية</w:t>
      </w:r>
      <w:r w:rsidR="0011740D" w:rsidRPr="00EB5943">
        <w:rPr>
          <w:rFonts w:ascii="Arial" w:eastAsia="Arial Unicode MS" w:hAnsi="Arial" w:hint="cs"/>
          <w:rtl/>
        </w:rPr>
        <w:t xml:space="preserve">، </w:t>
      </w:r>
      <w:r w:rsidRPr="00EB5943">
        <w:rPr>
          <w:rFonts w:ascii="Arial" w:eastAsia="Arial Unicode MS" w:hAnsi="Arial" w:hint="cs"/>
          <w:rtl/>
        </w:rPr>
        <w:t>وأن يحكم بهم فيما لم يرد فيه نص وفقا لما يحقق مقاصد الشارع جلا وعلا</w:t>
      </w:r>
      <w:r w:rsidR="0011740D" w:rsidRPr="00EB5943">
        <w:rPr>
          <w:rFonts w:ascii="Arial" w:eastAsia="Arial Unicode MS" w:hAnsi="Arial" w:hint="cs"/>
          <w:rtl/>
        </w:rPr>
        <w:t>.</w:t>
      </w:r>
    </w:p>
    <w:p w:rsidR="00E836B9" w:rsidRDefault="00D874DF" w:rsidP="00E836B9">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كما يلزمه أن يضع الأنظمة والقوانين التي تضبط أمن البلاد وتحقق العدل بين العباد</w:t>
      </w:r>
      <w:r w:rsidR="00E836B9">
        <w:rPr>
          <w:rFonts w:ascii="Arial" w:eastAsia="Arial Unicode MS" w:hAnsi="Arial" w:hint="cs"/>
          <w:rtl/>
        </w:rPr>
        <w:t>.</w:t>
      </w:r>
    </w:p>
    <w:p w:rsidR="0011740D" w:rsidRPr="00EB5943" w:rsidRDefault="00D874DF" w:rsidP="00E836B9">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ويختلف حكم </w:t>
      </w:r>
      <w:r w:rsidRPr="00EB5943">
        <w:rPr>
          <w:rFonts w:ascii="Arial" w:eastAsia="Arial Unicode MS" w:hAnsi="Arial" w:hint="cs"/>
          <w:rtl/>
        </w:rPr>
        <w:t xml:space="preserve"> سن النظام </w:t>
      </w:r>
      <w:r w:rsidRPr="00EB5943">
        <w:rPr>
          <w:rFonts w:ascii="Arial" w:eastAsia="Arial Unicode MS" w:hAnsi="Arial"/>
          <w:rtl/>
        </w:rPr>
        <w:t>بحسب أهمية هذا التنظيم</w:t>
      </w:r>
      <w:r w:rsidR="0011740D" w:rsidRPr="00EB5943">
        <w:rPr>
          <w:rFonts w:ascii="Arial" w:eastAsia="Arial Unicode MS" w:hAnsi="Arial" w:hint="cs"/>
          <w:rtl/>
        </w:rPr>
        <w:t xml:space="preserve">، </w:t>
      </w:r>
      <w:r w:rsidRPr="00EB5943">
        <w:rPr>
          <w:rFonts w:ascii="Arial" w:eastAsia="Arial Unicode MS" w:hAnsi="Arial" w:hint="cs"/>
          <w:rtl/>
        </w:rPr>
        <w:t xml:space="preserve">ونستطيع أن نقول </w:t>
      </w:r>
      <w:r w:rsidR="006F5DCF">
        <w:rPr>
          <w:rFonts w:ascii="Arial" w:eastAsia="Arial Unicode MS" w:hAnsi="Arial" w:hint="cs"/>
          <w:rtl/>
        </w:rPr>
        <w:t>أنه تتوارد عليه</w:t>
      </w:r>
      <w:r w:rsidRPr="00EB5943">
        <w:rPr>
          <w:rFonts w:ascii="Arial" w:eastAsia="Arial Unicode MS" w:hAnsi="Arial" w:hint="cs"/>
          <w:rtl/>
        </w:rPr>
        <w:t xml:space="preserve"> </w:t>
      </w:r>
      <w:r w:rsidRPr="00EB5943">
        <w:rPr>
          <w:rFonts w:ascii="Arial" w:eastAsia="Arial Unicode MS" w:hAnsi="Arial" w:hint="cs"/>
          <w:rtl/>
        </w:rPr>
        <w:lastRenderedPageBreak/>
        <w:t>الأحكام التكليفية الخمسة</w:t>
      </w:r>
      <w:r w:rsidR="0011740D" w:rsidRPr="00EB5943">
        <w:rPr>
          <w:rFonts w:ascii="Arial" w:eastAsia="Arial Unicode MS" w:hAnsi="Arial" w:hint="cs"/>
          <w:rtl/>
        </w:rPr>
        <w:t>:</w:t>
      </w:r>
    </w:p>
    <w:p w:rsidR="0011740D" w:rsidRDefault="00D874DF" w:rsidP="00EB5943">
      <w:pPr>
        <w:numPr>
          <w:ilvl w:val="0"/>
          <w:numId w:val="14"/>
        </w:numPr>
        <w:tabs>
          <w:tab w:val="left" w:pos="281"/>
        </w:tabs>
        <w:spacing w:before="240" w:line="276" w:lineRule="auto"/>
        <w:ind w:left="0" w:hanging="2"/>
        <w:jc w:val="lowKashida"/>
        <w:rPr>
          <w:rFonts w:ascii="Arial" w:eastAsia="Arial Unicode MS" w:hAnsi="Arial"/>
        </w:rPr>
      </w:pPr>
      <w:r w:rsidRPr="00EB5943">
        <w:rPr>
          <w:rFonts w:ascii="Arial" w:eastAsia="Arial Unicode MS" w:hAnsi="Arial"/>
          <w:rtl/>
        </w:rPr>
        <w:t xml:space="preserve">فإن كان عدم وجوده يترتب عليه أضراراً كبيرة داخل المجتمع </w:t>
      </w:r>
      <w:r w:rsidRPr="00EB5943">
        <w:rPr>
          <w:rFonts w:ascii="Arial" w:eastAsia="Arial Unicode MS" w:hAnsi="Arial" w:hint="cs"/>
          <w:rtl/>
        </w:rPr>
        <w:t>وجب على</w:t>
      </w:r>
      <w:r w:rsidRPr="00EB5943">
        <w:rPr>
          <w:rFonts w:ascii="Arial" w:eastAsia="Arial Unicode MS" w:hAnsi="Arial"/>
          <w:rtl/>
        </w:rPr>
        <w:t xml:space="preserve"> الإمام </w:t>
      </w:r>
      <w:r w:rsidRPr="00EB5943">
        <w:rPr>
          <w:rFonts w:ascii="Arial" w:eastAsia="Arial Unicode MS" w:hAnsi="Arial" w:hint="cs"/>
          <w:rtl/>
        </w:rPr>
        <w:t>أن يبادر إلى وضعه</w:t>
      </w:r>
      <w:r w:rsidR="0011740D" w:rsidRPr="00EB5943">
        <w:rPr>
          <w:rFonts w:ascii="Arial" w:eastAsia="Arial Unicode MS" w:hAnsi="Arial"/>
          <w:rtl/>
        </w:rPr>
        <w:t xml:space="preserve">، </w:t>
      </w:r>
      <w:r w:rsidRPr="00EB5943">
        <w:rPr>
          <w:rFonts w:ascii="Arial" w:eastAsia="Arial Unicode MS" w:hAnsi="Arial" w:hint="cs"/>
          <w:rtl/>
        </w:rPr>
        <w:t>ولا يجوز له أن يتأخر في ذلك</w:t>
      </w:r>
      <w:r w:rsidR="0011740D" w:rsidRPr="00EB5943">
        <w:rPr>
          <w:rFonts w:ascii="Arial" w:eastAsia="Arial Unicode MS" w:hAnsi="Arial" w:hint="cs"/>
          <w:rtl/>
        </w:rPr>
        <w:t>.</w:t>
      </w:r>
    </w:p>
    <w:p w:rsidR="00227B3E" w:rsidRPr="00EB5943" w:rsidRDefault="00227B3E" w:rsidP="00227B3E">
      <w:pPr>
        <w:tabs>
          <w:tab w:val="left" w:pos="281"/>
        </w:tabs>
        <w:spacing w:before="240" w:line="276" w:lineRule="auto"/>
        <w:ind w:firstLine="0"/>
        <w:jc w:val="lowKashida"/>
        <w:rPr>
          <w:rFonts w:ascii="Arial" w:eastAsia="Arial Unicode MS" w:hAnsi="Arial"/>
          <w:rtl/>
        </w:rPr>
      </w:pPr>
    </w:p>
    <w:p w:rsidR="0011740D" w:rsidRPr="00EB5943" w:rsidRDefault="00D874DF" w:rsidP="00EB5943">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ومن أمثلته</w:t>
      </w:r>
      <w:r w:rsidR="0011740D" w:rsidRPr="00EB5943">
        <w:rPr>
          <w:rFonts w:ascii="Arial" w:eastAsia="Arial Unicode MS" w:hAnsi="Arial" w:hint="cs"/>
          <w:b/>
          <w:bCs/>
          <w:rtl/>
        </w:rPr>
        <w:t>:</w:t>
      </w:r>
    </w:p>
    <w:p w:rsidR="00D874DF" w:rsidRDefault="00D874DF"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Pr="00EB5943" w:rsidRDefault="00227B3E" w:rsidP="00EB5943">
      <w:pPr>
        <w:tabs>
          <w:tab w:val="left" w:pos="281"/>
        </w:tabs>
        <w:spacing w:before="240" w:line="276" w:lineRule="auto"/>
        <w:ind w:firstLine="0"/>
        <w:jc w:val="lowKashida"/>
        <w:rPr>
          <w:rFonts w:ascii="Arial" w:eastAsia="Arial Unicode MS" w:hAnsi="Arial"/>
        </w:rPr>
      </w:pPr>
    </w:p>
    <w:p w:rsidR="0011740D" w:rsidRPr="00EB5943" w:rsidRDefault="00D874DF" w:rsidP="00EB5943">
      <w:pPr>
        <w:numPr>
          <w:ilvl w:val="0"/>
          <w:numId w:val="1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وإن كان من الأمور التي تساعد على استقرار المجتمع وهي من الوسائل في تحقيق المصالح ودرء المفاسد فهو من الأمور المستحبة التي ينبغي للإمام أن يضعها</w:t>
      </w:r>
      <w:r w:rsidR="0011740D" w:rsidRPr="00EB5943">
        <w:rPr>
          <w:rFonts w:ascii="Arial" w:eastAsia="Arial Unicode MS" w:hAnsi="Arial" w:hint="cs"/>
          <w:rtl/>
        </w:rPr>
        <w:t>.</w:t>
      </w:r>
    </w:p>
    <w:p w:rsidR="00D874DF" w:rsidRPr="00EB5943" w:rsidRDefault="00D874DF" w:rsidP="00EB5943">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ومن أمثلته</w:t>
      </w:r>
    </w:p>
    <w:p w:rsidR="00D874DF" w:rsidRDefault="00D874DF"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Default="00227B3E" w:rsidP="00EB5943">
      <w:pPr>
        <w:tabs>
          <w:tab w:val="left" w:pos="281"/>
        </w:tabs>
        <w:spacing w:before="240" w:line="276" w:lineRule="auto"/>
        <w:ind w:firstLine="0"/>
        <w:jc w:val="lowKashida"/>
        <w:rPr>
          <w:rFonts w:ascii="Arial" w:eastAsia="Arial Unicode MS" w:hAnsi="Arial"/>
          <w:rtl/>
        </w:rPr>
      </w:pPr>
    </w:p>
    <w:p w:rsidR="00227B3E" w:rsidRPr="00EB5943" w:rsidRDefault="00227B3E" w:rsidP="00EB5943">
      <w:pPr>
        <w:tabs>
          <w:tab w:val="left" w:pos="281"/>
        </w:tabs>
        <w:spacing w:before="240" w:line="276" w:lineRule="auto"/>
        <w:ind w:firstLine="0"/>
        <w:jc w:val="lowKashida"/>
        <w:rPr>
          <w:rFonts w:ascii="Arial" w:eastAsia="Arial Unicode MS" w:hAnsi="Arial"/>
          <w:rtl/>
        </w:rPr>
      </w:pPr>
    </w:p>
    <w:p w:rsidR="0011740D" w:rsidRPr="00EB5943" w:rsidRDefault="00D874DF" w:rsidP="00EB5943">
      <w:pPr>
        <w:numPr>
          <w:ilvl w:val="0"/>
          <w:numId w:val="1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hint="cs"/>
          <w:rtl/>
        </w:rPr>
        <w:t>وإن كان من الأمور التي قد تضيق على كثير من الناس في أعمالهم وأرزاقهم كان سنّ هذا النظام مكروها</w:t>
      </w:r>
      <w:r w:rsidR="0011740D" w:rsidRPr="00EB5943">
        <w:rPr>
          <w:rFonts w:ascii="Arial" w:eastAsia="Arial Unicode MS" w:hAnsi="Arial" w:hint="cs"/>
          <w:rtl/>
        </w:rPr>
        <w:t>.</w:t>
      </w:r>
    </w:p>
    <w:p w:rsidR="00D874DF" w:rsidRPr="00EB5943" w:rsidRDefault="00D874DF" w:rsidP="00EB5943">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 xml:space="preserve"> ومن أمثلته</w:t>
      </w:r>
    </w:p>
    <w:p w:rsidR="00227B3E" w:rsidRDefault="00227B3E" w:rsidP="00227B3E">
      <w:pPr>
        <w:tabs>
          <w:tab w:val="left" w:pos="281"/>
        </w:tabs>
        <w:spacing w:before="240" w:line="276" w:lineRule="auto"/>
        <w:ind w:firstLine="0"/>
      </w:pPr>
    </w:p>
    <w:p w:rsidR="00227B3E" w:rsidRDefault="00227B3E" w:rsidP="00227B3E">
      <w:pPr>
        <w:tabs>
          <w:tab w:val="left" w:pos="281"/>
        </w:tabs>
        <w:spacing w:before="240" w:line="276" w:lineRule="auto"/>
        <w:ind w:firstLine="0"/>
        <w:rPr>
          <w:rtl/>
        </w:rPr>
      </w:pPr>
    </w:p>
    <w:p w:rsidR="00227B3E" w:rsidRDefault="00227B3E" w:rsidP="00227B3E">
      <w:pPr>
        <w:tabs>
          <w:tab w:val="left" w:pos="281"/>
        </w:tabs>
        <w:spacing w:before="240" w:line="276" w:lineRule="auto"/>
        <w:ind w:firstLine="0"/>
        <w:rPr>
          <w:rtl/>
        </w:rPr>
      </w:pPr>
    </w:p>
    <w:p w:rsidR="00227B3E" w:rsidRDefault="00227B3E" w:rsidP="00227B3E">
      <w:pPr>
        <w:tabs>
          <w:tab w:val="left" w:pos="281"/>
        </w:tabs>
        <w:spacing w:before="240" w:line="276" w:lineRule="auto"/>
        <w:ind w:firstLine="0"/>
      </w:pPr>
    </w:p>
    <w:p w:rsidR="00227B3E" w:rsidRDefault="00227B3E" w:rsidP="00227B3E">
      <w:pPr>
        <w:tabs>
          <w:tab w:val="left" w:pos="281"/>
        </w:tabs>
        <w:spacing w:before="240" w:line="276" w:lineRule="auto"/>
        <w:ind w:firstLine="0"/>
      </w:pPr>
    </w:p>
    <w:p w:rsidR="0011740D" w:rsidRPr="00EB5943" w:rsidRDefault="00D874DF" w:rsidP="00EB5943">
      <w:pPr>
        <w:numPr>
          <w:ilvl w:val="0"/>
          <w:numId w:val="14"/>
        </w:numPr>
        <w:tabs>
          <w:tab w:val="left" w:pos="281"/>
        </w:tabs>
        <w:spacing w:before="240" w:line="276" w:lineRule="auto"/>
        <w:ind w:left="0" w:hanging="2"/>
        <w:rPr>
          <w:rtl/>
        </w:rPr>
      </w:pPr>
      <w:r w:rsidRPr="00EB5943">
        <w:rPr>
          <w:rFonts w:hint="cs"/>
          <w:rtl/>
        </w:rPr>
        <w:t>وإن كان من الأمور التي تستوي فيها المصالح والمفاسد إلا أن المصالح للتنظيم قد تغلب في حالات كان سنه مباحا</w:t>
      </w:r>
      <w:r w:rsidR="0011740D" w:rsidRPr="00EB5943">
        <w:rPr>
          <w:rFonts w:hint="cs"/>
          <w:rtl/>
        </w:rPr>
        <w:t>.</w:t>
      </w:r>
    </w:p>
    <w:p w:rsidR="00D874DF" w:rsidRPr="00EB5943" w:rsidRDefault="00D874DF" w:rsidP="00EB5943">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ومن أمثلته</w:t>
      </w:r>
    </w:p>
    <w:p w:rsidR="00D874DF" w:rsidRPr="00EB5943" w:rsidRDefault="00D874DF" w:rsidP="00EB5943">
      <w:pPr>
        <w:tabs>
          <w:tab w:val="left" w:pos="281"/>
        </w:tabs>
        <w:spacing w:before="240" w:line="276" w:lineRule="auto"/>
        <w:ind w:hanging="2"/>
        <w:rPr>
          <w:rtl/>
        </w:rPr>
      </w:pPr>
    </w:p>
    <w:p w:rsidR="00D874DF" w:rsidRPr="00EB5943" w:rsidRDefault="00D874DF" w:rsidP="00EB5943">
      <w:pPr>
        <w:tabs>
          <w:tab w:val="left" w:pos="281"/>
        </w:tabs>
        <w:spacing w:before="240" w:line="276" w:lineRule="auto"/>
        <w:ind w:hanging="2"/>
        <w:rPr>
          <w:rtl/>
        </w:rPr>
      </w:pPr>
    </w:p>
    <w:p w:rsidR="00D874DF" w:rsidRPr="00EB5943" w:rsidRDefault="00D874DF" w:rsidP="00EB5943">
      <w:pPr>
        <w:tabs>
          <w:tab w:val="left" w:pos="281"/>
        </w:tabs>
        <w:spacing w:before="240" w:line="276" w:lineRule="auto"/>
        <w:ind w:hanging="2"/>
        <w:rPr>
          <w:rtl/>
        </w:rPr>
      </w:pPr>
    </w:p>
    <w:p w:rsidR="00227B3E" w:rsidRPr="00EB5943" w:rsidRDefault="00227B3E" w:rsidP="00EB5943">
      <w:pPr>
        <w:tabs>
          <w:tab w:val="left" w:pos="281"/>
        </w:tabs>
        <w:spacing w:before="240" w:line="276" w:lineRule="auto"/>
        <w:ind w:hanging="2"/>
      </w:pPr>
    </w:p>
    <w:p w:rsidR="0011740D" w:rsidRPr="00EB5943" w:rsidRDefault="00D874DF" w:rsidP="00EB5943">
      <w:pPr>
        <w:numPr>
          <w:ilvl w:val="0"/>
          <w:numId w:val="14"/>
        </w:numPr>
        <w:tabs>
          <w:tab w:val="left" w:pos="281"/>
        </w:tabs>
        <w:spacing w:before="240" w:line="276" w:lineRule="auto"/>
        <w:ind w:left="0" w:hanging="2"/>
        <w:rPr>
          <w:b/>
          <w:bCs/>
          <w:rtl/>
        </w:rPr>
      </w:pPr>
      <w:r w:rsidRPr="00EB5943">
        <w:rPr>
          <w:rFonts w:hint="cs"/>
          <w:b/>
          <w:bCs/>
          <w:rtl/>
        </w:rPr>
        <w:t>ويحرم سن النظام في حالات منها</w:t>
      </w:r>
      <w:r w:rsidR="0011740D" w:rsidRPr="00EB5943">
        <w:rPr>
          <w:rFonts w:hint="cs"/>
          <w:b/>
          <w:bCs/>
          <w:rtl/>
        </w:rPr>
        <w:t>:</w:t>
      </w:r>
    </w:p>
    <w:p w:rsidR="00D874DF" w:rsidRPr="00EB5943" w:rsidRDefault="00D874DF" w:rsidP="00EB5943">
      <w:pPr>
        <w:numPr>
          <w:ilvl w:val="2"/>
          <w:numId w:val="11"/>
        </w:numPr>
        <w:tabs>
          <w:tab w:val="clear" w:pos="2434"/>
          <w:tab w:val="left" w:pos="281"/>
          <w:tab w:val="num" w:pos="423"/>
        </w:tabs>
        <w:spacing w:before="240" w:line="276" w:lineRule="auto"/>
        <w:ind w:left="0" w:hanging="2"/>
        <w:rPr>
          <w:rtl/>
        </w:rPr>
      </w:pPr>
      <w:r w:rsidRPr="00EB5943">
        <w:rPr>
          <w:rFonts w:hint="cs"/>
          <w:rtl/>
        </w:rPr>
        <w:t>تنظيم خانات الخمور</w:t>
      </w:r>
      <w:r w:rsidR="0011740D" w:rsidRPr="00EB5943">
        <w:rPr>
          <w:rFonts w:hint="cs"/>
          <w:rtl/>
        </w:rPr>
        <w:t xml:space="preserve">، </w:t>
      </w:r>
      <w:r w:rsidRPr="00EB5943">
        <w:rPr>
          <w:rFonts w:hint="cs"/>
          <w:rtl/>
        </w:rPr>
        <w:t>أو ممارسة الفجور في الفنادق والأماكن الخاصة</w:t>
      </w:r>
      <w:r w:rsidR="0011740D" w:rsidRPr="00EB5943">
        <w:rPr>
          <w:rFonts w:hint="cs"/>
          <w:rtl/>
        </w:rPr>
        <w:t xml:space="preserve">، </w:t>
      </w:r>
      <w:r w:rsidRPr="00EB5943">
        <w:rPr>
          <w:rFonts w:hint="cs"/>
          <w:rtl/>
        </w:rPr>
        <w:t>أو حفلات الاختلاط بين الجنسين</w:t>
      </w:r>
      <w:r w:rsidR="0011740D" w:rsidRPr="00EB5943">
        <w:rPr>
          <w:rFonts w:hint="cs"/>
          <w:rtl/>
        </w:rPr>
        <w:t xml:space="preserve">، </w:t>
      </w:r>
      <w:r w:rsidRPr="00EB5943">
        <w:rPr>
          <w:rFonts w:hint="cs"/>
          <w:rtl/>
        </w:rPr>
        <w:t>أو تقنين الفائدة في البنوك</w:t>
      </w:r>
      <w:r w:rsidR="006F5DCF">
        <w:rPr>
          <w:rFonts w:hint="cs"/>
          <w:rtl/>
        </w:rPr>
        <w:t>.</w:t>
      </w:r>
    </w:p>
    <w:p w:rsidR="00D874DF" w:rsidRPr="00EB5943" w:rsidRDefault="00D874DF" w:rsidP="00227B3E">
      <w:pPr>
        <w:numPr>
          <w:ilvl w:val="2"/>
          <w:numId w:val="11"/>
        </w:numPr>
        <w:tabs>
          <w:tab w:val="clear" w:pos="2434"/>
          <w:tab w:val="num" w:pos="139"/>
          <w:tab w:val="left" w:pos="281"/>
        </w:tabs>
        <w:spacing w:before="240" w:line="276" w:lineRule="auto"/>
        <w:ind w:left="0" w:hanging="2"/>
        <w:rPr>
          <w:rtl/>
        </w:rPr>
      </w:pPr>
      <w:r w:rsidRPr="00EB5943">
        <w:rPr>
          <w:rFonts w:hint="cs"/>
          <w:rtl/>
        </w:rPr>
        <w:t>كون المفاسد التي تترتب على س</w:t>
      </w:r>
      <w:r w:rsidR="006F5DCF">
        <w:rPr>
          <w:rFonts w:hint="cs"/>
          <w:rtl/>
        </w:rPr>
        <w:t>َ</w:t>
      </w:r>
      <w:r w:rsidRPr="00EB5943">
        <w:rPr>
          <w:rFonts w:hint="cs"/>
          <w:rtl/>
        </w:rPr>
        <w:t>ن</w:t>
      </w:r>
      <w:r w:rsidR="006F5DCF">
        <w:rPr>
          <w:rFonts w:hint="cs"/>
          <w:rtl/>
        </w:rPr>
        <w:t>ِّ</w:t>
      </w:r>
      <w:r w:rsidRPr="00EB5943">
        <w:rPr>
          <w:rFonts w:hint="cs"/>
          <w:rtl/>
        </w:rPr>
        <w:t>ه أكثر من ترك ذلك</w:t>
      </w:r>
      <w:r w:rsidR="0011740D" w:rsidRPr="00EB5943">
        <w:rPr>
          <w:rFonts w:hint="cs"/>
          <w:rtl/>
        </w:rPr>
        <w:t>.</w:t>
      </w:r>
    </w:p>
    <w:p w:rsidR="0011740D" w:rsidRPr="00EB5943" w:rsidRDefault="00D874DF" w:rsidP="00EB5943">
      <w:pPr>
        <w:shd w:val="clear" w:color="auto" w:fill="FF9900"/>
        <w:tabs>
          <w:tab w:val="left" w:pos="281"/>
        </w:tabs>
        <w:spacing w:before="240" w:line="276" w:lineRule="auto"/>
        <w:ind w:hanging="2"/>
        <w:rPr>
          <w:b/>
          <w:bCs/>
          <w:rtl/>
        </w:rPr>
      </w:pPr>
      <w:r w:rsidRPr="00EB5943">
        <w:rPr>
          <w:rFonts w:hint="cs"/>
          <w:b/>
          <w:bCs/>
          <w:rtl/>
        </w:rPr>
        <w:t>س</w:t>
      </w:r>
      <w:r w:rsidR="0011740D" w:rsidRPr="00EB5943">
        <w:rPr>
          <w:rFonts w:hint="cs"/>
          <w:b/>
          <w:bCs/>
          <w:rtl/>
        </w:rPr>
        <w:t xml:space="preserve">: </w:t>
      </w:r>
      <w:r w:rsidRPr="00EB5943">
        <w:rPr>
          <w:rFonts w:hint="cs"/>
          <w:b/>
          <w:bCs/>
          <w:rtl/>
        </w:rPr>
        <w:t>إذا احتوى النظام على مخالفة شرعية في بعض مواده</w:t>
      </w:r>
      <w:r w:rsidR="0011740D" w:rsidRPr="00EB5943">
        <w:rPr>
          <w:rFonts w:hint="cs"/>
          <w:b/>
          <w:bCs/>
          <w:rtl/>
        </w:rPr>
        <w:t xml:space="preserve">، </w:t>
      </w:r>
      <w:r w:rsidRPr="00EB5943">
        <w:rPr>
          <w:rFonts w:hint="cs"/>
          <w:b/>
          <w:bCs/>
          <w:rtl/>
        </w:rPr>
        <w:t>فهل يجوز العمل ببقية نصوص النظام وتعتبر شرعية</w:t>
      </w:r>
      <w:r w:rsidR="0011740D" w:rsidRPr="00EB5943">
        <w:rPr>
          <w:rFonts w:hint="cs"/>
          <w:b/>
          <w:bCs/>
          <w:rtl/>
        </w:rPr>
        <w:t>؟</w:t>
      </w:r>
    </w:p>
    <w:p w:rsidR="00D874DF" w:rsidRDefault="00D874DF" w:rsidP="00EB5943">
      <w:pPr>
        <w:tabs>
          <w:tab w:val="left" w:pos="281"/>
        </w:tabs>
        <w:spacing w:before="240" w:line="276" w:lineRule="auto"/>
        <w:ind w:firstLine="0"/>
        <w:rPr>
          <w:rtl/>
        </w:rPr>
      </w:pPr>
    </w:p>
    <w:p w:rsidR="00227B3E" w:rsidRDefault="00227B3E" w:rsidP="00EB5943">
      <w:pPr>
        <w:tabs>
          <w:tab w:val="left" w:pos="281"/>
        </w:tabs>
        <w:spacing w:before="240" w:line="276" w:lineRule="auto"/>
        <w:ind w:firstLine="0"/>
        <w:rPr>
          <w:rtl/>
        </w:rPr>
      </w:pPr>
    </w:p>
    <w:p w:rsidR="00227B3E" w:rsidRDefault="00227B3E" w:rsidP="00EB5943">
      <w:pPr>
        <w:tabs>
          <w:tab w:val="left" w:pos="281"/>
        </w:tabs>
        <w:spacing w:before="240" w:line="276" w:lineRule="auto"/>
        <w:ind w:firstLine="0"/>
        <w:rPr>
          <w:rtl/>
        </w:rPr>
      </w:pPr>
    </w:p>
    <w:p w:rsidR="00227B3E" w:rsidRPr="00EB5943" w:rsidRDefault="00227B3E" w:rsidP="00EB5943">
      <w:pPr>
        <w:tabs>
          <w:tab w:val="left" w:pos="281"/>
        </w:tabs>
        <w:spacing w:before="240" w:line="276" w:lineRule="auto"/>
        <w:ind w:firstLine="0"/>
      </w:pPr>
    </w:p>
    <w:p w:rsidR="0011740D" w:rsidRPr="00EB5943" w:rsidRDefault="00D874DF" w:rsidP="00EB5943">
      <w:pPr>
        <w:numPr>
          <w:ilvl w:val="0"/>
          <w:numId w:val="14"/>
        </w:numPr>
        <w:tabs>
          <w:tab w:val="left" w:pos="281"/>
        </w:tabs>
        <w:spacing w:before="240" w:line="276" w:lineRule="auto"/>
        <w:ind w:left="0" w:hanging="2"/>
        <w:rPr>
          <w:b/>
          <w:bCs/>
          <w:rtl/>
        </w:rPr>
      </w:pPr>
      <w:r w:rsidRPr="00EB5943">
        <w:rPr>
          <w:rFonts w:hint="cs"/>
          <w:b/>
          <w:bCs/>
          <w:rtl/>
        </w:rPr>
        <w:t>مسئولية سنّ التنظيم</w:t>
      </w:r>
      <w:r w:rsidR="0011740D" w:rsidRPr="00EB5943">
        <w:rPr>
          <w:rFonts w:hint="cs"/>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 xml:space="preserve">  تختلف مسؤولية ولي الأمر بحسب صلاحياته المخولة له نظاما</w:t>
      </w:r>
      <w:r w:rsidR="0011740D" w:rsidRPr="00EB5943">
        <w:rPr>
          <w:rFonts w:ascii="Arial" w:eastAsia="Arial Unicode MS" w:hAnsi="Arial" w:hint="cs"/>
          <w:rtl/>
        </w:rPr>
        <w:t xml:space="preserve">، </w:t>
      </w:r>
      <w:r w:rsidRPr="00EB5943">
        <w:rPr>
          <w:rFonts w:ascii="Arial" w:eastAsia="Arial Unicode MS" w:hAnsi="Arial" w:hint="cs"/>
          <w:rtl/>
        </w:rPr>
        <w:t>وكذا بحسب قدرته وعلمه</w:t>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فإذا اعترضت ولى الأمر واقعة ليس لها حكم في كتاب الله ولا السنة المطهرة ولم يرد عليها إجماع بخصوصها ولم يوجد لها أصل تقاس عليه فإن ولى الأمر في هذه الحالة لا يعدو أن يكون أحد شخصين</w:t>
      </w:r>
      <w:r w:rsidR="0011740D" w:rsidRPr="00EB5943">
        <w:rPr>
          <w:rFonts w:ascii="Arial" w:eastAsia="Arial Unicode MS" w:hAnsi="Arial" w:hint="cs"/>
          <w:rtl/>
        </w:rPr>
        <w:t>:</w:t>
      </w:r>
    </w:p>
    <w:p w:rsidR="0011740D" w:rsidRPr="00EB5943" w:rsidRDefault="00D874DF" w:rsidP="00EB5943">
      <w:pPr>
        <w:numPr>
          <w:ilvl w:val="0"/>
          <w:numId w:val="1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hint="cs"/>
          <w:rtl/>
        </w:rPr>
        <w:t>مجتهد وقادر على مقايسة هذه الواقعة بما يناسبها من الأحكام الشرعية</w:t>
      </w:r>
      <w:r w:rsidR="0011740D" w:rsidRPr="00EB5943">
        <w:rPr>
          <w:rFonts w:ascii="Arial" w:eastAsia="Arial Unicode MS" w:hAnsi="Arial" w:hint="cs"/>
          <w:rtl/>
        </w:rPr>
        <w:t xml:space="preserve">، </w:t>
      </w:r>
      <w:r w:rsidRPr="00EB5943">
        <w:rPr>
          <w:rFonts w:ascii="Arial" w:eastAsia="Arial Unicode MS" w:hAnsi="Arial" w:hint="cs"/>
          <w:rtl/>
        </w:rPr>
        <w:t>فإنه يجب عليه الاجتهاد في هذه الحالة وإن استعان بمن يستشيره ويأخذ برأيه فلا بأس</w:t>
      </w:r>
      <w:r w:rsidR="0011740D" w:rsidRPr="00EB5943">
        <w:rPr>
          <w:rFonts w:ascii="Arial" w:eastAsia="Arial Unicode MS" w:hAnsi="Arial" w:hint="cs"/>
          <w:rtl/>
        </w:rPr>
        <w:t xml:space="preserve">، </w:t>
      </w:r>
      <w:r w:rsidRPr="00EB5943">
        <w:rPr>
          <w:rFonts w:ascii="Arial" w:eastAsia="Arial Unicode MS" w:hAnsi="Arial" w:hint="cs"/>
          <w:rtl/>
        </w:rPr>
        <w:t xml:space="preserve">بل يعتبر ذلك من </w:t>
      </w:r>
      <w:r w:rsidRPr="00EB5943">
        <w:rPr>
          <w:rFonts w:ascii="Arial" w:eastAsia="Arial Unicode MS" w:hAnsi="Arial" w:hint="cs"/>
          <w:rtl/>
        </w:rPr>
        <w:lastRenderedPageBreak/>
        <w:t>الأمور المستحبة</w:t>
      </w:r>
      <w:r w:rsidR="0011740D" w:rsidRPr="00EB5943">
        <w:rPr>
          <w:rFonts w:ascii="Arial" w:eastAsia="Arial Unicode MS" w:hAnsi="Arial" w:hint="cs"/>
          <w:rtl/>
        </w:rPr>
        <w:t>.</w:t>
      </w:r>
    </w:p>
    <w:p w:rsidR="001C17B8" w:rsidRPr="00A82469" w:rsidRDefault="00D874DF" w:rsidP="00A82469">
      <w:pPr>
        <w:numPr>
          <w:ilvl w:val="0"/>
          <w:numId w:val="1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hint="cs"/>
          <w:rtl/>
        </w:rPr>
        <w:t>غير مجتهد</w:t>
      </w:r>
      <w:r w:rsidR="0011740D" w:rsidRPr="00EB5943">
        <w:rPr>
          <w:rFonts w:ascii="Arial" w:eastAsia="Arial Unicode MS" w:hAnsi="Arial" w:hint="cs"/>
          <w:rtl/>
        </w:rPr>
        <w:t xml:space="preserve">، </w:t>
      </w:r>
      <w:r w:rsidRPr="00EB5943">
        <w:rPr>
          <w:rFonts w:ascii="Arial" w:eastAsia="Arial Unicode MS" w:hAnsi="Arial" w:hint="cs"/>
          <w:rtl/>
        </w:rPr>
        <w:t>فعليه في هذه الحالة استشارة أهل العلم الشرعي ويتأكد الأمر إذا كانت الواقعة لها مساس بالأحكام الشرعية</w:t>
      </w:r>
      <w:r w:rsidR="00A82469">
        <w:rPr>
          <w:rFonts w:ascii="Arial" w:eastAsia="Arial Unicode MS" w:hAnsi="Arial" w:hint="cs"/>
          <w:rtl/>
        </w:rPr>
        <w:t>.</w:t>
      </w:r>
    </w:p>
    <w:p w:rsidR="00A82469" w:rsidRDefault="00A82469">
      <w:pPr>
        <w:widowControl/>
        <w:bidi w:val="0"/>
        <w:ind w:firstLine="0"/>
        <w:jc w:val="left"/>
        <w:rPr>
          <w:rFonts w:ascii="Traditional Arabic" w:eastAsiaTheme="minorHAnsi" w:hAnsi="Traditional Arabic"/>
          <w:b/>
          <w:bCs/>
          <w:color w:val="auto"/>
          <w:sz w:val="44"/>
          <w:szCs w:val="44"/>
          <w:rtl/>
        </w:rPr>
      </w:pPr>
      <w:r>
        <w:rPr>
          <w:rFonts w:ascii="Traditional Arabic" w:eastAsiaTheme="minorHAnsi" w:hAnsi="Traditional Arabic"/>
          <w:b/>
          <w:bCs/>
          <w:color w:val="auto"/>
          <w:sz w:val="44"/>
          <w:szCs w:val="44"/>
          <w:rtl/>
        </w:rPr>
        <w:br w:type="page"/>
      </w:r>
    </w:p>
    <w:p w:rsidR="00A82469"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color w:val="auto"/>
          <w:sz w:val="44"/>
          <w:szCs w:val="44"/>
          <w:rtl/>
        </w:rPr>
        <w:lastRenderedPageBreak/>
        <w:t>المبحث الثالث</w:t>
      </w:r>
    </w:p>
    <w:p w:rsidR="00724DF0" w:rsidRPr="00A82469" w:rsidRDefault="00724DF0" w:rsidP="00A82469">
      <w:pPr>
        <w:spacing w:line="276" w:lineRule="auto"/>
        <w:ind w:firstLine="0"/>
        <w:jc w:val="center"/>
        <w:rPr>
          <w:rFonts w:ascii="Traditional Arabic" w:eastAsiaTheme="minorHAnsi" w:hAnsi="Traditional Arabic"/>
          <w:b/>
          <w:bCs/>
          <w:color w:val="auto"/>
          <w:sz w:val="44"/>
          <w:szCs w:val="44"/>
          <w:rtl/>
        </w:rPr>
      </w:pPr>
      <w:r w:rsidRPr="00A82469">
        <w:rPr>
          <w:rFonts w:ascii="Traditional Arabic" w:eastAsiaTheme="minorHAnsi" w:hAnsi="Traditional Arabic"/>
          <w:b/>
          <w:bCs/>
          <w:color w:val="auto"/>
          <w:sz w:val="44"/>
          <w:szCs w:val="44"/>
          <w:rtl/>
        </w:rPr>
        <w:t>شروط السياسة الشرعية</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إن الحكم الذي يستنبط للواقعة التي لم يرد بحكمها نص لا يعتبر سياسة شرعية إلا إذا توفر فيه ثلاثة شروط</w:t>
      </w:r>
      <w:r w:rsidR="0011740D" w:rsidRPr="00EB5943">
        <w:rPr>
          <w:rFonts w:ascii="Arial" w:eastAsia="Arial Unicode MS" w:hAnsi="Arial"/>
          <w:rtl/>
        </w:rPr>
        <w:t xml:space="preserve">: </w:t>
      </w:r>
      <w:r w:rsidRPr="00EB5943">
        <w:rPr>
          <w:rFonts w:ascii="Arial" w:eastAsia="Arial Unicode MS" w:hAnsi="Arial"/>
          <w:rtl/>
        </w:rPr>
        <w:t>-</w:t>
      </w: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الشرط الأول</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أن يكون قائماً على أصل من أصول الشريعة الكلية</w:t>
      </w:r>
      <w:r w:rsidR="0011740D" w:rsidRPr="00227B3E">
        <w:rPr>
          <w:rFonts w:ascii="Arial" w:eastAsia="Arial Unicode MS" w:hAnsi="Arial" w:hint="cs"/>
          <w:b/>
          <w:bCs/>
          <w:color w:val="auto"/>
          <w:u w:val="single"/>
          <w:rtl/>
        </w:rPr>
        <w:t xml:space="preserve">، </w:t>
      </w:r>
      <w:r w:rsidRPr="00227B3E">
        <w:rPr>
          <w:rFonts w:ascii="Arial" w:eastAsia="Arial Unicode MS" w:hAnsi="Arial"/>
          <w:b/>
          <w:bCs/>
          <w:color w:val="auto"/>
          <w:u w:val="single"/>
          <w:rtl/>
        </w:rPr>
        <w:t>ومحققاً</w:t>
      </w:r>
      <w:r w:rsidRPr="00227B3E">
        <w:rPr>
          <w:rFonts w:ascii="Arial" w:eastAsia="Arial Unicode MS" w:hAnsi="Arial" w:hint="cs"/>
          <w:b/>
          <w:bCs/>
          <w:color w:val="auto"/>
          <w:u w:val="single"/>
          <w:rtl/>
        </w:rPr>
        <w:t xml:space="preserve"> لأحد</w:t>
      </w:r>
      <w:r w:rsidRPr="00227B3E">
        <w:rPr>
          <w:rFonts w:ascii="Arial" w:eastAsia="Arial Unicode MS" w:hAnsi="Arial"/>
          <w:b/>
          <w:bCs/>
          <w:color w:val="auto"/>
          <w:u w:val="single"/>
          <w:rtl/>
        </w:rPr>
        <w:t xml:space="preserve"> مقاصدها</w:t>
      </w:r>
      <w:r w:rsidR="0011740D" w:rsidRPr="00227B3E">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ونعني بأصول الشريعة الكلية – أو العامة-</w:t>
      </w:r>
      <w:r w:rsidR="0011740D" w:rsidRPr="00EB5943">
        <w:rPr>
          <w:rFonts w:ascii="Arial" w:eastAsia="Arial Unicode MS" w:hAnsi="Arial"/>
          <w:rtl/>
        </w:rPr>
        <w:t xml:space="preserve">: </w:t>
      </w:r>
      <w:r w:rsidRPr="00EB5943">
        <w:rPr>
          <w:rFonts w:ascii="Arial" w:eastAsia="Arial Unicode MS" w:hAnsi="Arial"/>
          <w:rtl/>
        </w:rPr>
        <w:t>قواعدها الأساسية التي يبنى عليها الكثير من الأحكام</w:t>
      </w:r>
      <w:r w:rsidR="0011740D" w:rsidRPr="00EB5943">
        <w:rPr>
          <w:rFonts w:ascii="Arial" w:eastAsia="Arial Unicode MS" w:hAnsi="Arial"/>
          <w:rtl/>
        </w:rPr>
        <w:t xml:space="preserve">، </w:t>
      </w:r>
      <w:r w:rsidRPr="00EB5943">
        <w:rPr>
          <w:rFonts w:ascii="Arial" w:eastAsia="Arial Unicode MS" w:hAnsi="Arial"/>
          <w:rtl/>
        </w:rPr>
        <w:t>وتعتبر أصلاً ودليلاً لها</w:t>
      </w:r>
      <w:r w:rsidR="0011740D" w:rsidRPr="00EB5943">
        <w:rPr>
          <w:rFonts w:ascii="Arial" w:eastAsia="Arial Unicode MS" w:hAnsi="Arial"/>
          <w:rtl/>
        </w:rPr>
        <w:t xml:space="preserve">، </w:t>
      </w:r>
      <w:r w:rsidRPr="00EB5943">
        <w:rPr>
          <w:rFonts w:ascii="Arial" w:eastAsia="Arial Unicode MS" w:hAnsi="Arial"/>
          <w:rtl/>
        </w:rPr>
        <w:t>مثل</w:t>
      </w:r>
      <w:r w:rsidR="0011740D" w:rsidRPr="00EB5943">
        <w:rPr>
          <w:rFonts w:ascii="Arial" w:eastAsia="Arial Unicode MS" w:hAnsi="Arial"/>
          <w:rtl/>
        </w:rPr>
        <w:t xml:space="preserve">: </w:t>
      </w:r>
      <w:r w:rsidRPr="00EB5943">
        <w:rPr>
          <w:rFonts w:ascii="Arial" w:eastAsia="Arial Unicode MS" w:hAnsi="Arial" w:hint="cs"/>
          <w:rtl/>
        </w:rPr>
        <w:t>المصلحة المرسلة</w:t>
      </w:r>
      <w:r w:rsidR="006F5DCF">
        <w:rPr>
          <w:rFonts w:ascii="Arial" w:eastAsia="Arial Unicode MS" w:hAnsi="Arial" w:hint="cs"/>
          <w:rtl/>
        </w:rPr>
        <w:t>، و</w:t>
      </w:r>
      <w:r w:rsidRPr="00EB5943">
        <w:rPr>
          <w:rFonts w:ascii="Arial" w:eastAsia="Arial Unicode MS" w:hAnsi="Arial" w:hint="cs"/>
          <w:rtl/>
        </w:rPr>
        <w:t xml:space="preserve"> </w:t>
      </w:r>
      <w:r w:rsidRPr="00EB5943">
        <w:rPr>
          <w:rFonts w:ascii="Arial" w:eastAsia="Arial Unicode MS" w:hAnsi="Arial"/>
          <w:rtl/>
        </w:rPr>
        <w:t>سد الذرائع</w:t>
      </w:r>
      <w:r w:rsidR="0011740D" w:rsidRPr="00EB5943">
        <w:rPr>
          <w:rFonts w:ascii="Arial" w:eastAsia="Arial Unicode MS" w:hAnsi="Arial"/>
          <w:rtl/>
        </w:rPr>
        <w:t xml:space="preserve">، </w:t>
      </w:r>
      <w:r w:rsidRPr="00EB5943">
        <w:rPr>
          <w:rFonts w:ascii="Arial" w:eastAsia="Arial Unicode MS" w:hAnsi="Arial"/>
          <w:rtl/>
        </w:rPr>
        <w:t>والعرف</w:t>
      </w:r>
      <w:r w:rsidR="006F5DCF">
        <w:rPr>
          <w:rFonts w:ascii="Arial" w:eastAsia="Arial Unicode MS" w:hAnsi="Arial" w:hint="cs"/>
          <w:rtl/>
        </w:rPr>
        <w:t>،</w:t>
      </w:r>
      <w:r w:rsidRPr="00EB5943">
        <w:rPr>
          <w:rFonts w:ascii="Arial" w:eastAsia="Arial Unicode MS" w:hAnsi="Arial" w:hint="cs"/>
          <w:rtl/>
        </w:rPr>
        <w:t xml:space="preserve"> والاستحسان</w:t>
      </w:r>
      <w:r w:rsidR="0011740D" w:rsidRPr="00EB5943">
        <w:rPr>
          <w:rFonts w:ascii="Arial" w:eastAsia="Arial Unicode MS" w:hAnsi="Arial" w:hint="cs"/>
          <w:rtl/>
        </w:rPr>
        <w:t xml:space="preserve">، </w:t>
      </w:r>
      <w:r w:rsidRPr="00EB5943">
        <w:rPr>
          <w:rFonts w:ascii="Arial" w:eastAsia="Arial Unicode MS" w:hAnsi="Arial"/>
          <w:rtl/>
        </w:rPr>
        <w:t>والشورى</w:t>
      </w:r>
      <w:r w:rsidR="0011740D" w:rsidRPr="00EB5943">
        <w:rPr>
          <w:rFonts w:ascii="Arial" w:eastAsia="Arial Unicode MS" w:hAnsi="Arial"/>
          <w:rtl/>
        </w:rPr>
        <w:t xml:space="preserve">، </w:t>
      </w:r>
      <w:r w:rsidRPr="00EB5943">
        <w:rPr>
          <w:rFonts w:ascii="Arial" w:eastAsia="Arial Unicode MS" w:hAnsi="Arial"/>
          <w:rtl/>
        </w:rPr>
        <w:t>ورفع الحرج</w:t>
      </w:r>
      <w:r w:rsidR="0011740D" w:rsidRPr="00EB5943">
        <w:rPr>
          <w:rFonts w:ascii="Arial" w:eastAsia="Arial Unicode MS" w:hAnsi="Arial"/>
          <w:rtl/>
        </w:rPr>
        <w:t xml:space="preserve">، </w:t>
      </w:r>
      <w:r w:rsidRPr="00EB5943">
        <w:rPr>
          <w:rFonts w:ascii="Arial" w:eastAsia="Arial Unicode MS" w:hAnsi="Arial"/>
          <w:rtl/>
        </w:rPr>
        <w:t>ونفي الضرر</w:t>
      </w:r>
      <w:r w:rsidR="0011740D" w:rsidRPr="00EB5943">
        <w:rPr>
          <w:rFonts w:ascii="Arial" w:eastAsia="Arial Unicode MS" w:hAnsi="Arial"/>
          <w:rtl/>
        </w:rPr>
        <w:t xml:space="preserve">، </w:t>
      </w:r>
      <w:r w:rsidRPr="00EB5943">
        <w:rPr>
          <w:rFonts w:ascii="Arial" w:eastAsia="Arial Unicode MS" w:hAnsi="Arial"/>
          <w:rtl/>
        </w:rPr>
        <w:t>والعدالة</w:t>
      </w:r>
      <w:r w:rsidR="0011740D" w:rsidRPr="00EB5943">
        <w:rPr>
          <w:rFonts w:ascii="Arial" w:eastAsia="Arial Unicode MS" w:hAnsi="Arial"/>
          <w:rtl/>
        </w:rPr>
        <w:t xml:space="preserve">، </w:t>
      </w:r>
      <w:r w:rsidRPr="00EB5943">
        <w:rPr>
          <w:rFonts w:ascii="Arial" w:eastAsia="Arial Unicode MS" w:hAnsi="Arial"/>
          <w:rtl/>
        </w:rPr>
        <w:t>والحرية</w:t>
      </w:r>
      <w:r w:rsidR="0011740D" w:rsidRPr="00EB5943">
        <w:rPr>
          <w:rFonts w:ascii="Arial" w:eastAsia="Arial Unicode MS" w:hAnsi="Arial"/>
          <w:rtl/>
        </w:rPr>
        <w:t xml:space="preserve">، </w:t>
      </w:r>
      <w:r w:rsidRPr="00EB5943">
        <w:rPr>
          <w:rFonts w:ascii="Arial" w:eastAsia="Arial Unicode MS" w:hAnsi="Arial"/>
          <w:rtl/>
        </w:rPr>
        <w:t>والرجوع في معضلات الأمور إلى أهل الذكر والرأي والخبرة</w:t>
      </w:r>
      <w:r w:rsidR="0011740D" w:rsidRPr="00EB5943">
        <w:rPr>
          <w:rFonts w:ascii="Arial" w:eastAsia="Arial Unicode MS" w:hAnsi="Arial"/>
          <w:rtl/>
        </w:rPr>
        <w:t xml:space="preserve">. . . </w:t>
      </w:r>
      <w:r w:rsidRPr="00EB5943">
        <w:rPr>
          <w:rFonts w:ascii="Arial" w:eastAsia="Arial Unicode MS" w:hAnsi="Arial"/>
          <w:rtl/>
        </w:rPr>
        <w:t>إلى غير ذلك من القواعد العامة التي لا يشذ عنها قانون يراد به إصلاح الأمة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كما نعني بمقاصد الشريعة</w:t>
      </w:r>
      <w:r w:rsidR="0011740D" w:rsidRPr="00EB5943">
        <w:rPr>
          <w:rFonts w:ascii="Arial" w:eastAsia="Arial Unicode MS" w:hAnsi="Arial"/>
          <w:rtl/>
        </w:rPr>
        <w:t xml:space="preserve">: </w:t>
      </w:r>
      <w:r w:rsidRPr="00EB5943">
        <w:rPr>
          <w:rFonts w:ascii="Arial" w:eastAsia="Arial Unicode MS" w:hAnsi="Arial"/>
          <w:rtl/>
        </w:rPr>
        <w:t>ما تهدف وتقصد إليه في جميع أحكامها التي جاءت بها</w:t>
      </w:r>
      <w:r w:rsidR="0011740D" w:rsidRPr="00EB5943">
        <w:rPr>
          <w:rFonts w:ascii="Arial" w:eastAsia="Arial Unicode MS" w:hAnsi="Arial"/>
          <w:rtl/>
        </w:rPr>
        <w:t xml:space="preserve">، </w:t>
      </w:r>
      <w:r w:rsidRPr="00EB5943">
        <w:rPr>
          <w:rFonts w:ascii="Arial" w:eastAsia="Arial Unicode MS" w:hAnsi="Arial"/>
          <w:rtl/>
        </w:rPr>
        <w:t>من جلب المصالح للفرد والمجتمع</w:t>
      </w:r>
      <w:r w:rsidR="0011740D" w:rsidRPr="00EB5943">
        <w:rPr>
          <w:rFonts w:ascii="Arial" w:eastAsia="Arial Unicode MS" w:hAnsi="Arial"/>
          <w:rtl/>
        </w:rPr>
        <w:t xml:space="preserve">، </w:t>
      </w:r>
      <w:r w:rsidRPr="00EB5943">
        <w:rPr>
          <w:rFonts w:ascii="Arial" w:eastAsia="Arial Unicode MS" w:hAnsi="Arial"/>
          <w:rtl/>
        </w:rPr>
        <w:t>ودرء المفاسد والضرر عنهما</w:t>
      </w:r>
      <w:r w:rsidR="0011740D" w:rsidRPr="00EB5943">
        <w:rPr>
          <w:rFonts w:ascii="Arial" w:eastAsia="Arial Unicode MS" w:hAnsi="Arial"/>
          <w:rtl/>
        </w:rPr>
        <w:t xml:space="preserve">، </w:t>
      </w:r>
      <w:r w:rsidRPr="00EB5943">
        <w:rPr>
          <w:rFonts w:ascii="Arial" w:eastAsia="Arial Unicode MS" w:hAnsi="Arial"/>
          <w:rtl/>
        </w:rPr>
        <w:t>وهذه المصالح هي المعروفة باسم</w:t>
      </w:r>
      <w:r w:rsidR="0011740D" w:rsidRPr="00EB5943">
        <w:rPr>
          <w:rFonts w:ascii="Arial" w:eastAsia="Arial Unicode MS" w:hAnsi="Arial"/>
          <w:rtl/>
        </w:rPr>
        <w:t xml:space="preserve">: </w:t>
      </w:r>
      <w:r w:rsidRPr="00EB5943">
        <w:rPr>
          <w:rFonts w:ascii="Arial" w:eastAsia="Arial Unicode MS" w:hAnsi="Arial"/>
          <w:rtl/>
        </w:rPr>
        <w:t>المصالح الضرورية</w:t>
      </w:r>
      <w:r w:rsidR="0011740D" w:rsidRPr="00EB5943">
        <w:rPr>
          <w:rFonts w:ascii="Arial" w:eastAsia="Arial Unicode MS" w:hAnsi="Arial"/>
          <w:rtl/>
        </w:rPr>
        <w:t xml:space="preserve">، </w:t>
      </w:r>
      <w:r w:rsidRPr="00EB5943">
        <w:rPr>
          <w:rFonts w:ascii="Arial" w:eastAsia="Arial Unicode MS" w:hAnsi="Arial"/>
          <w:rtl/>
        </w:rPr>
        <w:t>أو المقاصد الضرورية</w:t>
      </w:r>
      <w:r w:rsidR="0011740D" w:rsidRPr="00EB5943">
        <w:rPr>
          <w:rFonts w:ascii="Arial" w:eastAsia="Arial Unicode MS" w:hAnsi="Arial"/>
          <w:rtl/>
        </w:rPr>
        <w:t xml:space="preserve">، </w:t>
      </w:r>
      <w:r w:rsidRPr="00EB5943">
        <w:rPr>
          <w:rFonts w:ascii="Arial" w:eastAsia="Arial Unicode MS" w:hAnsi="Arial"/>
          <w:rtl/>
        </w:rPr>
        <w:t>وهي حفظ الدين</w:t>
      </w:r>
      <w:r w:rsidR="0011740D" w:rsidRPr="00EB5943">
        <w:rPr>
          <w:rFonts w:ascii="Arial" w:eastAsia="Arial Unicode MS" w:hAnsi="Arial"/>
          <w:rtl/>
        </w:rPr>
        <w:t xml:space="preserve">، </w:t>
      </w:r>
      <w:r w:rsidRPr="00EB5943">
        <w:rPr>
          <w:rFonts w:ascii="Arial" w:eastAsia="Arial Unicode MS" w:hAnsi="Arial"/>
          <w:rtl/>
        </w:rPr>
        <w:t>وحفظ النفس</w:t>
      </w:r>
      <w:r w:rsidR="0011740D" w:rsidRPr="00EB5943">
        <w:rPr>
          <w:rFonts w:ascii="Arial" w:eastAsia="Arial Unicode MS" w:hAnsi="Arial"/>
          <w:rtl/>
        </w:rPr>
        <w:t xml:space="preserve">، </w:t>
      </w:r>
      <w:r w:rsidRPr="00EB5943">
        <w:rPr>
          <w:rFonts w:ascii="Arial" w:eastAsia="Arial Unicode MS" w:hAnsi="Arial"/>
          <w:rtl/>
        </w:rPr>
        <w:t>وحفظ العقل</w:t>
      </w:r>
      <w:r w:rsidR="0011740D" w:rsidRPr="00EB5943">
        <w:rPr>
          <w:rFonts w:ascii="Arial" w:eastAsia="Arial Unicode MS" w:hAnsi="Arial"/>
          <w:rtl/>
        </w:rPr>
        <w:t xml:space="preserve">، </w:t>
      </w:r>
      <w:r w:rsidRPr="00EB5943">
        <w:rPr>
          <w:rFonts w:ascii="Arial" w:eastAsia="Arial Unicode MS" w:hAnsi="Arial"/>
          <w:rtl/>
        </w:rPr>
        <w:t>وحفظ النسل</w:t>
      </w:r>
      <w:r w:rsidR="0011740D" w:rsidRPr="00EB5943">
        <w:rPr>
          <w:rFonts w:ascii="Arial" w:eastAsia="Arial Unicode MS" w:hAnsi="Arial"/>
          <w:rtl/>
        </w:rPr>
        <w:t xml:space="preserve">، </w:t>
      </w:r>
      <w:r w:rsidRPr="00EB5943">
        <w:rPr>
          <w:rFonts w:ascii="Arial" w:eastAsia="Arial Unicode MS" w:hAnsi="Arial"/>
          <w:rtl/>
        </w:rPr>
        <w:t>وحفظ المال</w:t>
      </w:r>
      <w:r w:rsidR="0011740D" w:rsidRPr="00EB5943">
        <w:rPr>
          <w:rFonts w:ascii="Arial" w:eastAsia="Arial Unicode MS" w:hAnsi="Arial"/>
          <w:rtl/>
        </w:rPr>
        <w:t xml:space="preserve">، </w:t>
      </w:r>
      <w:r w:rsidRPr="00EB5943">
        <w:rPr>
          <w:rFonts w:ascii="Arial" w:eastAsia="Arial Unicode MS" w:hAnsi="Arial"/>
          <w:rtl/>
        </w:rPr>
        <w:t>وزاد بعض المتأخرين من العلماء مقصداً سادساً</w:t>
      </w:r>
      <w:r w:rsidR="0011740D" w:rsidRPr="00EB5943">
        <w:rPr>
          <w:rFonts w:ascii="Arial" w:eastAsia="Arial Unicode MS" w:hAnsi="Arial"/>
          <w:rtl/>
        </w:rPr>
        <w:t xml:space="preserve">، </w:t>
      </w:r>
      <w:r w:rsidRPr="00EB5943">
        <w:rPr>
          <w:rFonts w:ascii="Arial" w:eastAsia="Arial Unicode MS" w:hAnsi="Arial"/>
          <w:rtl/>
        </w:rPr>
        <w:t>هو حفظ العرض الذي شرع لحمايته حد القذف</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فمهما تنوعت الشرائع فإنها ترمي بأحكامها إلى المحافظة على هذه المقاصد</w:t>
      </w:r>
      <w:r w:rsidR="0011740D" w:rsidRPr="00EB5943">
        <w:rPr>
          <w:rFonts w:ascii="Arial" w:eastAsia="Arial Unicode MS" w:hAnsi="Arial"/>
          <w:rtl/>
        </w:rPr>
        <w:t xml:space="preserve">، </w:t>
      </w:r>
      <w:r w:rsidRPr="00EB5943">
        <w:rPr>
          <w:rFonts w:ascii="Arial" w:eastAsia="Arial Unicode MS" w:hAnsi="Arial"/>
          <w:rtl/>
        </w:rPr>
        <w:t>وقد جاء الإسلام بأحكام تحفظ كيانها وتكفل بقاءها</w:t>
      </w:r>
      <w:r w:rsidR="0011740D" w:rsidRPr="00EB5943">
        <w:rPr>
          <w:rFonts w:ascii="Arial" w:eastAsia="Arial Unicode MS" w:hAnsi="Arial"/>
          <w:rtl/>
        </w:rPr>
        <w:t xml:space="preserve">، </w:t>
      </w:r>
      <w:r w:rsidRPr="00EB5943">
        <w:rPr>
          <w:rFonts w:ascii="Arial" w:eastAsia="Arial Unicode MS" w:hAnsi="Arial"/>
          <w:rtl/>
        </w:rPr>
        <w:t>وتدفع عنها ما يفسدها أو يضعفها</w:t>
      </w:r>
      <w:r w:rsidR="0011740D" w:rsidRPr="00EB5943">
        <w:rPr>
          <w:rFonts w:ascii="Arial" w:eastAsia="Arial Unicode MS" w:hAnsi="Arial"/>
          <w:rtl/>
        </w:rPr>
        <w:t>.</w:t>
      </w:r>
    </w:p>
    <w:p w:rsidR="00D874DF" w:rsidRPr="00227B3E" w:rsidRDefault="00D874DF" w:rsidP="00227B3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فكل حكم بني على قاعدة من هذه القواعد المذكورة</w:t>
      </w:r>
      <w:r w:rsidR="0011740D" w:rsidRPr="00EB5943">
        <w:rPr>
          <w:rFonts w:ascii="Arial" w:eastAsia="Arial Unicode MS" w:hAnsi="Arial"/>
          <w:rtl/>
        </w:rPr>
        <w:t xml:space="preserve">، </w:t>
      </w:r>
      <w:r w:rsidRPr="00EB5943">
        <w:rPr>
          <w:rFonts w:ascii="Arial" w:eastAsia="Arial Unicode MS" w:hAnsi="Arial"/>
          <w:rtl/>
        </w:rPr>
        <w:t xml:space="preserve">أو ما يماثلها من القواعد التي اعتبرها </w:t>
      </w:r>
      <w:r w:rsidRPr="00EB5943">
        <w:rPr>
          <w:rFonts w:ascii="Arial" w:eastAsia="Arial Unicode MS" w:hAnsi="Arial"/>
          <w:rtl/>
        </w:rPr>
        <w:lastRenderedPageBreak/>
        <w:t>الشارع أساساً لاستنباط الأحكام</w:t>
      </w:r>
      <w:r w:rsidR="0011740D" w:rsidRPr="00EB5943">
        <w:rPr>
          <w:rFonts w:ascii="Arial" w:eastAsia="Arial Unicode MS" w:hAnsi="Arial"/>
          <w:rtl/>
        </w:rPr>
        <w:t xml:space="preserve">، </w:t>
      </w:r>
      <w:r w:rsidRPr="00EB5943">
        <w:rPr>
          <w:rFonts w:ascii="Arial" w:eastAsia="Arial Unicode MS" w:hAnsi="Arial"/>
          <w:rtl/>
        </w:rPr>
        <w:t>أو استهدف هذه الروح في أي مقصد من المقاصد الخمسة  فإنه يعتبر سياسة شرعية</w:t>
      </w:r>
      <w:r w:rsidR="0011740D" w:rsidRPr="00EB5943">
        <w:rPr>
          <w:rFonts w:ascii="Arial" w:eastAsia="Arial Unicode MS" w:hAnsi="Arial"/>
          <w:rtl/>
        </w:rPr>
        <w:t xml:space="preserve">، </w:t>
      </w:r>
      <w:r w:rsidRPr="00EB5943">
        <w:rPr>
          <w:rFonts w:ascii="Arial" w:eastAsia="Arial Unicode MS" w:hAnsi="Arial"/>
          <w:rtl/>
        </w:rPr>
        <w:t>وذلك لأن هذه القواعد قواعد محكمة</w:t>
      </w:r>
      <w:r w:rsidR="0011740D" w:rsidRPr="00EB5943">
        <w:rPr>
          <w:rFonts w:ascii="Arial" w:eastAsia="Arial Unicode MS" w:hAnsi="Arial"/>
          <w:rtl/>
        </w:rPr>
        <w:t xml:space="preserve">، </w:t>
      </w:r>
      <w:r w:rsidRPr="00EB5943">
        <w:rPr>
          <w:rFonts w:ascii="Arial" w:eastAsia="Arial Unicode MS" w:hAnsi="Arial"/>
          <w:rtl/>
        </w:rPr>
        <w:t>ثبتت بأكثر من نص</w:t>
      </w:r>
      <w:r w:rsidR="0011740D" w:rsidRPr="00EB5943">
        <w:rPr>
          <w:rFonts w:ascii="Arial" w:eastAsia="Arial Unicode MS" w:hAnsi="Arial"/>
          <w:rtl/>
        </w:rPr>
        <w:t xml:space="preserve">، </w:t>
      </w:r>
      <w:r w:rsidRPr="00EB5943">
        <w:rPr>
          <w:rFonts w:ascii="Arial" w:eastAsia="Arial Unicode MS" w:hAnsi="Arial"/>
          <w:rtl/>
        </w:rPr>
        <w:t>لا تقبل التغيير ولا التبديل</w:t>
      </w:r>
      <w:r w:rsidR="0011740D" w:rsidRPr="00EB5943">
        <w:rPr>
          <w:rFonts w:ascii="Arial" w:eastAsia="Arial Unicode MS" w:hAnsi="Arial"/>
          <w:rtl/>
        </w:rPr>
        <w:t xml:space="preserve">، </w:t>
      </w:r>
      <w:r w:rsidRPr="00EB5943">
        <w:rPr>
          <w:rFonts w:ascii="Arial" w:eastAsia="Arial Unicode MS" w:hAnsi="Arial"/>
          <w:rtl/>
        </w:rPr>
        <w:t>ولا تختلف باختلاف الأمم</w:t>
      </w:r>
      <w:r w:rsidR="0011740D" w:rsidRPr="00EB5943">
        <w:rPr>
          <w:rFonts w:ascii="Arial" w:eastAsia="Arial Unicode MS" w:hAnsi="Arial"/>
          <w:rtl/>
        </w:rPr>
        <w:t xml:space="preserve">، </w:t>
      </w:r>
      <w:r w:rsidRPr="00EB5943">
        <w:rPr>
          <w:rFonts w:ascii="Arial" w:eastAsia="Arial Unicode MS" w:hAnsi="Arial"/>
          <w:rtl/>
        </w:rPr>
        <w:t>والعصور</w:t>
      </w:r>
      <w:r w:rsidR="0011740D" w:rsidRPr="00EB5943">
        <w:rPr>
          <w:rFonts w:ascii="Arial" w:eastAsia="Arial Unicode MS" w:hAnsi="Arial"/>
          <w:rtl/>
        </w:rPr>
        <w:t xml:space="preserve">، </w:t>
      </w:r>
      <w:r w:rsidRPr="00EB5943">
        <w:rPr>
          <w:rFonts w:ascii="Arial" w:eastAsia="Arial Unicode MS" w:hAnsi="Arial"/>
          <w:rtl/>
        </w:rPr>
        <w:t>والأماكن</w:t>
      </w:r>
      <w:r w:rsidR="0011740D" w:rsidRPr="00EB5943">
        <w:rPr>
          <w:rFonts w:ascii="Arial" w:eastAsia="Arial Unicode MS" w:hAnsi="Arial"/>
          <w:rtl/>
        </w:rPr>
        <w:t xml:space="preserve">، </w:t>
      </w:r>
      <w:r w:rsidRPr="00EB5943">
        <w:rPr>
          <w:rFonts w:ascii="Arial" w:eastAsia="Arial Unicode MS" w:hAnsi="Arial"/>
          <w:rtl/>
        </w:rPr>
        <w:t>والمجتمعات</w:t>
      </w:r>
      <w:r w:rsidR="0011740D" w:rsidRPr="00EB5943">
        <w:rPr>
          <w:rFonts w:ascii="Arial" w:eastAsia="Arial Unicode MS" w:hAnsi="Arial"/>
          <w:rtl/>
        </w:rPr>
        <w:t xml:space="preserve">، </w:t>
      </w:r>
      <w:r w:rsidRPr="00EB5943">
        <w:rPr>
          <w:rFonts w:ascii="Arial" w:eastAsia="Arial Unicode MS" w:hAnsi="Arial"/>
          <w:rtl/>
        </w:rPr>
        <w:t xml:space="preserve">ولأن تحقيق هذه المقاصد </w:t>
      </w:r>
      <w:r w:rsidR="006F5DCF">
        <w:rPr>
          <w:rFonts w:ascii="Arial" w:eastAsia="Arial Unicode MS" w:hAnsi="Arial"/>
          <w:rtl/>
        </w:rPr>
        <w:t>الخمسة هو الغرض الذي من أجله أُ</w:t>
      </w:r>
      <w:r w:rsidRPr="00EB5943">
        <w:rPr>
          <w:rFonts w:ascii="Arial" w:eastAsia="Arial Unicode MS" w:hAnsi="Arial"/>
          <w:rtl/>
        </w:rPr>
        <w:t>نزلت الشرائع</w:t>
      </w:r>
      <w:r w:rsidR="0011740D" w:rsidRPr="00EB5943">
        <w:rPr>
          <w:rFonts w:ascii="Arial" w:eastAsia="Arial Unicode MS" w:hAnsi="Arial"/>
          <w:rtl/>
        </w:rPr>
        <w:t xml:space="preserve">، </w:t>
      </w:r>
      <w:r w:rsidRPr="00EB5943">
        <w:rPr>
          <w:rFonts w:ascii="Arial" w:eastAsia="Arial Unicode MS" w:hAnsi="Arial"/>
          <w:rtl/>
        </w:rPr>
        <w:t>فكانت من جنس ما جاءت به الشرائع</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وقد يقال</w:t>
      </w:r>
      <w:r w:rsidR="0011740D" w:rsidRPr="00EB5943">
        <w:rPr>
          <w:rFonts w:ascii="Arial" w:eastAsia="Arial Unicode MS" w:hAnsi="Arial"/>
          <w:rtl/>
        </w:rPr>
        <w:t xml:space="preserve">: </w:t>
      </w:r>
      <w:r w:rsidRPr="00EB5943">
        <w:rPr>
          <w:rFonts w:ascii="Arial" w:eastAsia="Arial Unicode MS" w:hAnsi="Arial"/>
          <w:rtl/>
        </w:rPr>
        <w:t>كيف توصف هذه الأحكام بكونها شرعية مع عدم ورود نص خاص بها من كتب أو سنة أو إجماع أو قياس</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والجواب</w:t>
      </w:r>
      <w:r w:rsidR="0011740D" w:rsidRPr="00EB5943">
        <w:rPr>
          <w:rFonts w:ascii="Arial" w:eastAsia="Arial Unicode MS" w:hAnsi="Arial"/>
          <w:rtl/>
        </w:rPr>
        <w:t xml:space="preserve">: </w:t>
      </w:r>
      <w:r w:rsidRPr="00EB5943">
        <w:rPr>
          <w:rFonts w:ascii="Arial" w:eastAsia="Arial Unicode MS" w:hAnsi="Arial"/>
          <w:rtl/>
        </w:rPr>
        <w:t>أن الأصول والقواعد التي تقوم عليها هذه الأحكام قد اعتبرها الشارع حجة في إثبات الأحكام</w:t>
      </w:r>
      <w:r w:rsidR="0011740D" w:rsidRPr="00EB5943">
        <w:rPr>
          <w:rFonts w:ascii="Arial" w:eastAsia="Arial Unicode MS" w:hAnsi="Arial"/>
          <w:rtl/>
        </w:rPr>
        <w:t xml:space="preserve">، </w:t>
      </w:r>
      <w:r w:rsidRPr="00EB5943">
        <w:rPr>
          <w:rFonts w:ascii="Arial" w:eastAsia="Arial Unicode MS" w:hAnsi="Arial"/>
          <w:rtl/>
        </w:rPr>
        <w:t>واعترف بصلاحيتها أساسا لبناء الأحكام عليها</w:t>
      </w:r>
      <w:r w:rsidR="0011740D" w:rsidRPr="00EB5943">
        <w:rPr>
          <w:rFonts w:ascii="Arial" w:eastAsia="Arial Unicode MS" w:hAnsi="Arial"/>
          <w:rtl/>
        </w:rPr>
        <w:t xml:space="preserve">، </w:t>
      </w:r>
      <w:r w:rsidRPr="00EB5943">
        <w:rPr>
          <w:rFonts w:ascii="Arial" w:eastAsia="Arial Unicode MS" w:hAnsi="Arial"/>
          <w:rtl/>
        </w:rPr>
        <w:t>بأكثر من نص من نصوص الكتاب والسنة</w:t>
      </w:r>
      <w:r w:rsidR="0011740D" w:rsidRPr="00EB5943">
        <w:rPr>
          <w:rFonts w:ascii="Arial" w:eastAsia="Arial Unicode MS" w:hAnsi="Arial"/>
          <w:rtl/>
        </w:rPr>
        <w:t xml:space="preserve">، </w:t>
      </w:r>
      <w:r w:rsidRPr="00EB5943">
        <w:rPr>
          <w:rFonts w:ascii="Arial" w:eastAsia="Arial Unicode MS" w:hAnsi="Arial"/>
          <w:rtl/>
        </w:rPr>
        <w:t>وحسبك ما قاله العلاّمة ابن القيّم في أعلام الموقعين</w:t>
      </w:r>
      <w:r w:rsidR="0011740D" w:rsidRPr="00EB5943">
        <w:rPr>
          <w:rFonts w:ascii="Arial" w:eastAsia="Arial Unicode MS" w:hAnsi="Arial"/>
          <w:rtl/>
        </w:rPr>
        <w:t xml:space="preserve">: </w:t>
      </w:r>
      <w:r w:rsidRPr="00EB5943">
        <w:rPr>
          <w:rFonts w:ascii="Arial" w:eastAsia="Arial Unicode MS" w:hAnsi="Arial"/>
          <w:rtl/>
        </w:rPr>
        <w:t>" إن قاعدة سد الذرائع ثبت اعتبارها بتسع وتسعين وجها من الكتاب والسنة "</w:t>
      </w:r>
      <w:r w:rsidRPr="00EB5943">
        <w:rPr>
          <w:rStyle w:val="FootnoteReference"/>
          <w:rFonts w:ascii="Arial" w:eastAsia="Arial Unicode MS" w:hAnsi="Arial"/>
          <w:rtl/>
        </w:rPr>
        <w:footnoteReference w:id="35"/>
      </w:r>
      <w:r w:rsidR="006F5DCF">
        <w:rPr>
          <w:rFonts w:ascii="Arial" w:eastAsia="Arial Unicode MS" w:hAnsi="Arial" w:hint="cs"/>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ونضرب بعض الأمثلة لأحكام بعض الوقائع التي لم يرد بحكمها نص</w:t>
      </w:r>
      <w:r w:rsidR="0011740D" w:rsidRPr="00EB5943">
        <w:rPr>
          <w:rFonts w:ascii="Arial" w:eastAsia="Arial Unicode MS" w:hAnsi="Arial"/>
          <w:rtl/>
        </w:rPr>
        <w:t xml:space="preserve">، </w:t>
      </w:r>
      <w:r w:rsidRPr="00EB5943">
        <w:rPr>
          <w:rFonts w:ascii="Arial" w:eastAsia="Arial Unicode MS" w:hAnsi="Arial"/>
          <w:rtl/>
        </w:rPr>
        <w:t>والتي اعتبرت من السياسة الشرعية</w:t>
      </w:r>
      <w:r w:rsidR="0011740D" w:rsidRPr="00EB5943">
        <w:rPr>
          <w:rFonts w:ascii="Arial" w:eastAsia="Arial Unicode MS" w:hAnsi="Arial"/>
          <w:rtl/>
        </w:rPr>
        <w:t xml:space="preserve">، </w:t>
      </w:r>
      <w:r w:rsidRPr="00EB5943">
        <w:rPr>
          <w:rFonts w:ascii="Arial" w:eastAsia="Arial Unicode MS" w:hAnsi="Arial" w:hint="cs"/>
          <w:rtl/>
        </w:rPr>
        <w:t>لكونها قائمة على إحدى القواعد ومحققة</w:t>
      </w:r>
      <w:r w:rsidRPr="00EB5943">
        <w:rPr>
          <w:rFonts w:ascii="Arial" w:eastAsia="Arial Unicode MS" w:hAnsi="Arial"/>
          <w:rtl/>
        </w:rPr>
        <w:t xml:space="preserve"> </w:t>
      </w:r>
      <w:r w:rsidRPr="00EB5943">
        <w:rPr>
          <w:rFonts w:ascii="Arial" w:eastAsia="Arial Unicode MS" w:hAnsi="Arial" w:hint="cs"/>
          <w:rtl/>
        </w:rPr>
        <w:t>ل</w:t>
      </w:r>
      <w:r w:rsidRPr="00EB5943">
        <w:rPr>
          <w:rFonts w:ascii="Arial" w:eastAsia="Arial Unicode MS" w:hAnsi="Arial"/>
          <w:rtl/>
        </w:rPr>
        <w:t>مقصد</w:t>
      </w:r>
      <w:r w:rsidRPr="00EB5943">
        <w:rPr>
          <w:rFonts w:ascii="Arial" w:eastAsia="Arial Unicode MS" w:hAnsi="Arial" w:hint="cs"/>
          <w:rtl/>
        </w:rPr>
        <w:t xml:space="preserve"> أو أكثر</w:t>
      </w:r>
      <w:r w:rsidRPr="00EB5943">
        <w:rPr>
          <w:rFonts w:ascii="Arial" w:eastAsia="Arial Unicode MS" w:hAnsi="Arial"/>
          <w:rtl/>
        </w:rPr>
        <w:t xml:space="preserve"> من المقاصد </w:t>
      </w:r>
      <w:r w:rsidRPr="00EB5943">
        <w:rPr>
          <w:rFonts w:ascii="Arial" w:eastAsia="Arial Unicode MS" w:hAnsi="Arial" w:hint="cs"/>
          <w:rtl/>
        </w:rPr>
        <w:t>الشرعية</w:t>
      </w:r>
      <w:r w:rsidR="0011740D" w:rsidRPr="00EB5943">
        <w:rPr>
          <w:rFonts w:ascii="Arial" w:eastAsia="Arial Unicode MS" w:hAnsi="Arial"/>
          <w:rtl/>
        </w:rPr>
        <w:t xml:space="preserve">، </w:t>
      </w:r>
      <w:r w:rsidRPr="00EB5943">
        <w:rPr>
          <w:rFonts w:ascii="Arial" w:eastAsia="Arial Unicode MS" w:hAnsi="Arial"/>
          <w:rtl/>
        </w:rPr>
        <w:t>فيما يلي</w:t>
      </w:r>
      <w:r w:rsidR="0011740D" w:rsidRPr="00EB5943">
        <w:rPr>
          <w:rFonts w:ascii="Arial" w:eastAsia="Arial Unicode MS" w:hAnsi="Arial"/>
          <w:rtl/>
        </w:rPr>
        <w:t xml:space="preserve">: </w:t>
      </w:r>
      <w:r w:rsidRPr="00EB5943">
        <w:rPr>
          <w:rFonts w:ascii="Arial" w:eastAsia="Arial Unicode MS" w:hAnsi="Arial"/>
          <w:rtl/>
        </w:rPr>
        <w:t>-</w:t>
      </w:r>
    </w:p>
    <w:p w:rsidR="0011740D" w:rsidRPr="00EB5943" w:rsidRDefault="00D874DF" w:rsidP="00E836B9">
      <w:pPr>
        <w:numPr>
          <w:ilvl w:val="0"/>
          <w:numId w:val="1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النظم التي تلزم أفراد الأمة بالتطعيم للوقاية من الأمراض الوبائية كالكوليرا وغيرها</w:t>
      </w:r>
      <w:r w:rsidR="0011740D" w:rsidRPr="00EB5943">
        <w:rPr>
          <w:rFonts w:ascii="Arial" w:eastAsia="Arial Unicode MS" w:hAnsi="Arial"/>
          <w:rtl/>
        </w:rPr>
        <w:t xml:space="preserve">، </w:t>
      </w:r>
      <w:r w:rsidRPr="00EB5943">
        <w:rPr>
          <w:rFonts w:ascii="Arial" w:eastAsia="Arial Unicode MS" w:hAnsi="Arial"/>
          <w:rtl/>
        </w:rPr>
        <w:t>ونظم الحجر الصحي</w:t>
      </w:r>
      <w:r w:rsidR="0011740D" w:rsidRPr="00EB5943">
        <w:rPr>
          <w:rFonts w:ascii="Arial" w:eastAsia="Arial Unicode MS" w:hAnsi="Arial"/>
          <w:rtl/>
        </w:rPr>
        <w:t xml:space="preserve">، </w:t>
      </w:r>
      <w:r w:rsidRPr="00EB5943">
        <w:rPr>
          <w:rFonts w:ascii="Arial" w:eastAsia="Arial Unicode MS" w:hAnsi="Arial"/>
          <w:rtl/>
        </w:rPr>
        <w:t>التي تلزم القادمين إلى البلاد بالبقاء في مكان خاص تحت إشراف الأطباء</w:t>
      </w:r>
      <w:r w:rsidR="0011740D" w:rsidRPr="00EB5943">
        <w:rPr>
          <w:rFonts w:ascii="Arial" w:eastAsia="Arial Unicode MS" w:hAnsi="Arial"/>
          <w:rtl/>
        </w:rPr>
        <w:t xml:space="preserve">، </w:t>
      </w:r>
      <w:r w:rsidRPr="00EB5943">
        <w:rPr>
          <w:rFonts w:ascii="Arial" w:eastAsia="Arial Unicode MS" w:hAnsi="Arial"/>
          <w:rtl/>
        </w:rPr>
        <w:t>حتى يتبين خلوهم من الأمراض</w:t>
      </w:r>
      <w:r w:rsidR="0011740D" w:rsidRPr="00EB5943">
        <w:rPr>
          <w:rFonts w:ascii="Arial" w:eastAsia="Arial Unicode MS" w:hAnsi="Arial"/>
          <w:rtl/>
        </w:rPr>
        <w:t xml:space="preserve">، </w:t>
      </w:r>
      <w:r w:rsidRPr="00EB5943">
        <w:rPr>
          <w:rFonts w:ascii="Arial" w:eastAsia="Arial Unicode MS" w:hAnsi="Arial"/>
          <w:rtl/>
        </w:rPr>
        <w:t>فيسمح لهم بدخول البلاد</w:t>
      </w:r>
      <w:r w:rsidR="0011740D" w:rsidRPr="00EB5943">
        <w:rPr>
          <w:rFonts w:ascii="Arial" w:eastAsia="Arial Unicode MS" w:hAnsi="Arial"/>
          <w:rtl/>
        </w:rPr>
        <w:t xml:space="preserve">، </w:t>
      </w:r>
      <w:r w:rsidRPr="00EB5943">
        <w:rPr>
          <w:rFonts w:ascii="Arial" w:eastAsia="Arial Unicode MS" w:hAnsi="Arial"/>
          <w:rtl/>
        </w:rPr>
        <w:t>أو عدم خلوهم وظهور المرض بهم فيمنعون من الدخول إليها</w:t>
      </w:r>
      <w:r w:rsidR="0011740D" w:rsidRPr="00EB5943">
        <w:rPr>
          <w:rFonts w:ascii="Arial" w:eastAsia="Arial Unicode MS" w:hAnsi="Arial"/>
          <w:rtl/>
        </w:rPr>
        <w:t xml:space="preserve">، </w:t>
      </w:r>
      <w:r w:rsidRPr="00EB5943">
        <w:rPr>
          <w:rFonts w:ascii="Arial" w:eastAsia="Arial Unicode MS" w:hAnsi="Arial"/>
          <w:rtl/>
        </w:rPr>
        <w:t>تعتبر من السياسة الشرعية</w:t>
      </w:r>
      <w:r w:rsidR="0011740D" w:rsidRPr="00EB5943">
        <w:rPr>
          <w:rFonts w:ascii="Arial" w:eastAsia="Arial Unicode MS" w:hAnsi="Arial"/>
          <w:rtl/>
        </w:rPr>
        <w:t xml:space="preserve">، </w:t>
      </w:r>
      <w:r w:rsidRPr="00EB5943">
        <w:rPr>
          <w:rFonts w:ascii="Arial" w:eastAsia="Arial Unicode MS" w:hAnsi="Arial"/>
          <w:rtl/>
        </w:rPr>
        <w:t>لأنها تتفق مع مقصد</w:t>
      </w:r>
      <w:r w:rsidR="006F5DCF">
        <w:rPr>
          <w:rFonts w:ascii="Arial" w:eastAsia="Arial Unicode MS" w:hAnsi="Arial" w:hint="cs"/>
          <w:rtl/>
        </w:rPr>
        <w:t xml:space="preserve"> </w:t>
      </w:r>
      <w:r w:rsidRPr="00EB5943">
        <w:rPr>
          <w:rFonts w:ascii="Arial" w:eastAsia="Arial Unicode MS" w:hAnsi="Arial"/>
          <w:rtl/>
        </w:rPr>
        <w:t xml:space="preserve">من مقاصد الشريعة الإسلامية </w:t>
      </w:r>
      <w:r w:rsidR="006F5DCF">
        <w:rPr>
          <w:rFonts w:ascii="Arial" w:eastAsia="Arial Unicode MS" w:hAnsi="Arial" w:hint="cs"/>
          <w:rtl/>
        </w:rPr>
        <w:t>وهو</w:t>
      </w:r>
      <w:r w:rsidRPr="00EB5943">
        <w:rPr>
          <w:rFonts w:ascii="Arial" w:eastAsia="Arial Unicode MS" w:hAnsi="Arial"/>
          <w:rtl/>
        </w:rPr>
        <w:t xml:space="preserve"> المحافظة على النفس وإبعاد الأمراض والعلل عنها</w:t>
      </w:r>
      <w:r w:rsidR="0011740D" w:rsidRPr="00EB5943">
        <w:rPr>
          <w:rFonts w:ascii="Arial" w:eastAsia="Arial Unicode MS" w:hAnsi="Arial"/>
          <w:rtl/>
        </w:rPr>
        <w:t xml:space="preserve">، </w:t>
      </w:r>
      <w:r w:rsidRPr="00EB5943">
        <w:rPr>
          <w:rFonts w:ascii="Arial" w:eastAsia="Arial Unicode MS" w:hAnsi="Arial"/>
          <w:rtl/>
        </w:rPr>
        <w:t xml:space="preserve">وإن لم يرد بهذه </w:t>
      </w:r>
      <w:r w:rsidRPr="00EB5943">
        <w:rPr>
          <w:rFonts w:ascii="Arial" w:eastAsia="Arial Unicode MS" w:hAnsi="Arial"/>
          <w:rtl/>
        </w:rPr>
        <w:lastRenderedPageBreak/>
        <w:t>النظم والأحكام نص تفصيلي خاص</w:t>
      </w:r>
      <w:r w:rsidR="0011740D" w:rsidRPr="00EB5943">
        <w:rPr>
          <w:rFonts w:ascii="Arial" w:eastAsia="Arial Unicode MS" w:hAnsi="Arial"/>
          <w:rtl/>
        </w:rPr>
        <w:t>.</w:t>
      </w:r>
    </w:p>
    <w:p w:rsidR="0011740D" w:rsidRPr="00EB5943" w:rsidRDefault="00D874DF" w:rsidP="00EB5943">
      <w:pPr>
        <w:numPr>
          <w:ilvl w:val="0"/>
          <w:numId w:val="1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النظم التي تؤدب من يتعرض للنساء في الطرقات بالمضايقة والإيذاء</w:t>
      </w:r>
      <w:r w:rsidR="0011740D" w:rsidRPr="00EB5943">
        <w:rPr>
          <w:rFonts w:ascii="Arial" w:eastAsia="Arial Unicode MS" w:hAnsi="Arial"/>
          <w:rtl/>
        </w:rPr>
        <w:t xml:space="preserve">، </w:t>
      </w:r>
      <w:r w:rsidRPr="00EB5943">
        <w:rPr>
          <w:rFonts w:ascii="Arial" w:eastAsia="Arial Unicode MS" w:hAnsi="Arial"/>
          <w:rtl/>
        </w:rPr>
        <w:t>والتي تؤدب المتبرجات من النساء في الطرقات</w:t>
      </w:r>
      <w:r w:rsidR="0011740D" w:rsidRPr="00EB5943">
        <w:rPr>
          <w:rFonts w:ascii="Arial" w:eastAsia="Arial Unicode MS" w:hAnsi="Arial"/>
          <w:rtl/>
        </w:rPr>
        <w:t xml:space="preserve">، </w:t>
      </w:r>
      <w:r w:rsidRPr="00EB5943">
        <w:rPr>
          <w:rFonts w:ascii="Arial" w:eastAsia="Arial Unicode MS" w:hAnsi="Arial"/>
          <w:rtl/>
        </w:rPr>
        <w:t>والتي تؤدب من يقف من الرجال والنساء في مواقف التهم والريب والشبهات</w:t>
      </w:r>
      <w:r w:rsidR="0011740D" w:rsidRPr="00EB5943">
        <w:rPr>
          <w:rFonts w:ascii="Arial" w:eastAsia="Arial Unicode MS" w:hAnsi="Arial"/>
          <w:rtl/>
        </w:rPr>
        <w:t xml:space="preserve">، </w:t>
      </w:r>
      <w:r w:rsidRPr="00EB5943">
        <w:rPr>
          <w:rFonts w:ascii="Arial" w:eastAsia="Arial Unicode MS" w:hAnsi="Arial"/>
          <w:rtl/>
        </w:rPr>
        <w:t>بأنواع من العقوبات</w:t>
      </w:r>
      <w:r w:rsidR="0011740D" w:rsidRPr="00EB5943">
        <w:rPr>
          <w:rFonts w:ascii="Arial" w:eastAsia="Arial Unicode MS" w:hAnsi="Arial"/>
          <w:rtl/>
        </w:rPr>
        <w:t xml:space="preserve">، </w:t>
      </w:r>
      <w:r w:rsidRPr="00EB5943">
        <w:rPr>
          <w:rFonts w:ascii="Arial" w:eastAsia="Arial Unicode MS" w:hAnsi="Arial"/>
          <w:rtl/>
        </w:rPr>
        <w:t>تعتبر من السياسة الشرعية</w:t>
      </w:r>
      <w:r w:rsidR="0011740D" w:rsidRPr="00EB5943">
        <w:rPr>
          <w:rFonts w:ascii="Arial" w:eastAsia="Arial Unicode MS" w:hAnsi="Arial"/>
          <w:rtl/>
        </w:rPr>
        <w:t xml:space="preserve">، </w:t>
      </w:r>
      <w:r w:rsidRPr="00EB5943">
        <w:rPr>
          <w:rFonts w:ascii="Arial" w:eastAsia="Arial Unicode MS" w:hAnsi="Arial"/>
          <w:rtl/>
        </w:rPr>
        <w:t>وإن لم يرد بها نص جزئي خاص</w:t>
      </w:r>
      <w:r w:rsidR="0011740D" w:rsidRPr="00EB5943">
        <w:rPr>
          <w:rFonts w:ascii="Arial" w:eastAsia="Arial Unicode MS" w:hAnsi="Arial"/>
          <w:rtl/>
        </w:rPr>
        <w:t xml:space="preserve">، </w:t>
      </w:r>
      <w:r w:rsidRPr="00EB5943">
        <w:rPr>
          <w:rFonts w:ascii="Arial" w:eastAsia="Arial Unicode MS" w:hAnsi="Arial"/>
          <w:rtl/>
        </w:rPr>
        <w:t>لأنها تتفق مع مقصد من مقاصد الشريعة الإسلامية وهو صيانة الأعراض والمحافظة عليها</w:t>
      </w:r>
      <w:r w:rsidR="0011740D" w:rsidRPr="00EB5943">
        <w:rPr>
          <w:rFonts w:ascii="Arial" w:eastAsia="Arial Unicode MS" w:hAnsi="Arial"/>
          <w:rtl/>
        </w:rPr>
        <w:t xml:space="preserve">، </w:t>
      </w:r>
      <w:r w:rsidRPr="00EB5943">
        <w:rPr>
          <w:rFonts w:ascii="Arial" w:eastAsia="Arial Unicode MS" w:hAnsi="Arial"/>
          <w:rtl/>
        </w:rPr>
        <w:t>وإن لم يرد بهذه النظم نص تفصيلي خاص</w:t>
      </w:r>
      <w:r w:rsidR="006F5DCF">
        <w:rPr>
          <w:rFonts w:ascii="Arial" w:eastAsia="Arial Unicode MS" w:hAnsi="Arial" w:hint="cs"/>
          <w:rtl/>
        </w:rPr>
        <w:t>.</w:t>
      </w:r>
    </w:p>
    <w:p w:rsidR="0011740D" w:rsidRPr="00EB5943" w:rsidRDefault="00D874DF" w:rsidP="006F5DCF">
      <w:pPr>
        <w:numPr>
          <w:ilvl w:val="0"/>
          <w:numId w:val="1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نظام وضع رجال الشرطة في الطرقات للمحافظة على الأمن</w:t>
      </w:r>
      <w:r w:rsidR="0011740D" w:rsidRPr="00EB5943">
        <w:rPr>
          <w:rFonts w:ascii="Arial" w:eastAsia="Arial Unicode MS" w:hAnsi="Arial"/>
          <w:rtl/>
        </w:rPr>
        <w:t xml:space="preserve">، </w:t>
      </w:r>
      <w:r w:rsidRPr="00EB5943">
        <w:rPr>
          <w:rFonts w:ascii="Arial" w:eastAsia="Arial Unicode MS" w:hAnsi="Arial"/>
          <w:rtl/>
        </w:rPr>
        <w:t>وتنفيذ أوامر الحكومة</w:t>
      </w:r>
      <w:r w:rsidR="0011740D" w:rsidRPr="00EB5943">
        <w:rPr>
          <w:rFonts w:ascii="Arial" w:eastAsia="Arial Unicode MS" w:hAnsi="Arial"/>
          <w:rtl/>
        </w:rPr>
        <w:t xml:space="preserve">، </w:t>
      </w:r>
      <w:r w:rsidRPr="00EB5943">
        <w:rPr>
          <w:rFonts w:ascii="Arial" w:eastAsia="Arial Unicode MS" w:hAnsi="Arial"/>
          <w:rtl/>
        </w:rPr>
        <w:t>ونظام اتخاذ جوازات السفر عند دخول البلاد والخروج منها</w:t>
      </w:r>
      <w:r w:rsidR="0011740D" w:rsidRPr="00EB5943">
        <w:rPr>
          <w:rFonts w:ascii="Arial" w:eastAsia="Arial Unicode MS" w:hAnsi="Arial"/>
          <w:rtl/>
        </w:rPr>
        <w:t xml:space="preserve">، </w:t>
      </w:r>
      <w:r w:rsidRPr="00EB5943">
        <w:rPr>
          <w:rFonts w:ascii="Arial" w:eastAsia="Arial Unicode MS" w:hAnsi="Arial"/>
          <w:rtl/>
        </w:rPr>
        <w:t>ونظام هويات الشخصية داخل البلاد</w:t>
      </w:r>
      <w:r w:rsidR="0011740D" w:rsidRPr="00EB5943">
        <w:rPr>
          <w:rFonts w:ascii="Arial" w:eastAsia="Arial Unicode MS" w:hAnsi="Arial"/>
          <w:rtl/>
        </w:rPr>
        <w:t xml:space="preserve">، </w:t>
      </w:r>
      <w:r w:rsidRPr="00EB5943">
        <w:rPr>
          <w:rFonts w:ascii="Arial" w:eastAsia="Arial Unicode MS" w:hAnsi="Arial"/>
          <w:rtl/>
        </w:rPr>
        <w:t>تعتبر من السياسة الشرعية وإن لم يرد بهذه النظم نص خاص</w:t>
      </w:r>
      <w:r w:rsidR="0011740D" w:rsidRPr="00EB5943">
        <w:rPr>
          <w:rFonts w:ascii="Arial" w:eastAsia="Arial Unicode MS" w:hAnsi="Arial"/>
          <w:rtl/>
        </w:rPr>
        <w:t xml:space="preserve">، </w:t>
      </w:r>
      <w:r w:rsidRPr="00EB5943">
        <w:rPr>
          <w:rFonts w:ascii="Arial" w:eastAsia="Arial Unicode MS" w:hAnsi="Arial"/>
          <w:rtl/>
        </w:rPr>
        <w:t xml:space="preserve">لأنها تتفق مع غرض </w:t>
      </w:r>
      <w:r w:rsidR="006F5DCF">
        <w:rPr>
          <w:rFonts w:ascii="Arial" w:eastAsia="Arial Unicode MS" w:hAnsi="Arial" w:hint="cs"/>
          <w:rtl/>
        </w:rPr>
        <w:t>تستهدفه</w:t>
      </w:r>
      <w:r w:rsidRPr="00EB5943">
        <w:rPr>
          <w:rFonts w:ascii="Arial" w:eastAsia="Arial Unicode MS" w:hAnsi="Arial"/>
          <w:rtl/>
        </w:rPr>
        <w:t xml:space="preserve"> الشريعة</w:t>
      </w:r>
      <w:r w:rsidR="0011740D" w:rsidRPr="00EB5943">
        <w:rPr>
          <w:rFonts w:ascii="Arial" w:eastAsia="Arial Unicode MS" w:hAnsi="Arial"/>
          <w:rtl/>
        </w:rPr>
        <w:t xml:space="preserve">، </w:t>
      </w:r>
      <w:r w:rsidRPr="00EB5943">
        <w:rPr>
          <w:rFonts w:ascii="Arial" w:eastAsia="Arial Unicode MS" w:hAnsi="Arial"/>
          <w:rtl/>
        </w:rPr>
        <w:t>وهو تحقيق الأمن للدولة والأفراد</w:t>
      </w:r>
      <w:r w:rsidR="0011740D" w:rsidRPr="00EB5943">
        <w:rPr>
          <w:rFonts w:ascii="Arial" w:eastAsia="Arial Unicode MS" w:hAnsi="Arial"/>
          <w:rtl/>
        </w:rPr>
        <w:t xml:space="preserve">، </w:t>
      </w:r>
      <w:r w:rsidRPr="00EB5943">
        <w:rPr>
          <w:rFonts w:ascii="Arial" w:eastAsia="Arial Unicode MS" w:hAnsi="Arial"/>
          <w:rtl/>
        </w:rPr>
        <w:t>وقطع دابر الفساد والمفسدين</w:t>
      </w:r>
      <w:r w:rsidR="0011740D" w:rsidRPr="00EB5943">
        <w:rPr>
          <w:rFonts w:ascii="Arial" w:eastAsia="Arial Unicode MS" w:hAnsi="Arial"/>
          <w:rtl/>
        </w:rPr>
        <w:t>.</w:t>
      </w:r>
    </w:p>
    <w:p w:rsidR="0011740D" w:rsidRPr="00EB5943" w:rsidRDefault="00D874DF" w:rsidP="00EB5943">
      <w:pPr>
        <w:numPr>
          <w:ilvl w:val="0"/>
          <w:numId w:val="1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النظام الذي يلزم المماطل الممتنع عن دفع الحق الذي عليه</w:t>
      </w:r>
      <w:r w:rsidR="0011740D" w:rsidRPr="00EB5943">
        <w:rPr>
          <w:rFonts w:ascii="Arial" w:eastAsia="Arial Unicode MS" w:hAnsi="Arial"/>
          <w:rtl/>
        </w:rPr>
        <w:t xml:space="preserve">، </w:t>
      </w:r>
      <w:r w:rsidRPr="00EB5943">
        <w:rPr>
          <w:rFonts w:ascii="Arial" w:eastAsia="Arial Unicode MS" w:hAnsi="Arial"/>
          <w:rtl/>
        </w:rPr>
        <w:t>بدفع ما أنفقه صاحب الحق في سبيل اقتضاء حقه بواسطة القضاء</w:t>
      </w:r>
      <w:r w:rsidR="0011740D" w:rsidRPr="00EB5943">
        <w:rPr>
          <w:rFonts w:ascii="Arial" w:eastAsia="Arial Unicode MS" w:hAnsi="Arial"/>
          <w:rtl/>
        </w:rPr>
        <w:t xml:space="preserve">، </w:t>
      </w:r>
      <w:r w:rsidRPr="00EB5943">
        <w:rPr>
          <w:rFonts w:ascii="Arial" w:eastAsia="Arial Unicode MS" w:hAnsi="Arial"/>
          <w:rtl/>
        </w:rPr>
        <w:t>من أجور الانتقال والمحامين والكتاب وإكرام الشهود وغير ذلك</w:t>
      </w:r>
      <w:r w:rsidR="0011740D" w:rsidRPr="00EB5943">
        <w:rPr>
          <w:rFonts w:ascii="Arial" w:eastAsia="Arial Unicode MS" w:hAnsi="Arial"/>
          <w:rtl/>
        </w:rPr>
        <w:t xml:space="preserve">، </w:t>
      </w:r>
      <w:r w:rsidRPr="00EB5943">
        <w:rPr>
          <w:rFonts w:ascii="Arial" w:eastAsia="Arial Unicode MS" w:hAnsi="Arial"/>
          <w:rtl/>
        </w:rPr>
        <w:t>فوق إلزامه بأداء الحق الذي عليه يعتب</w:t>
      </w:r>
      <w:r w:rsidRPr="00EB5943">
        <w:rPr>
          <w:rFonts w:ascii="Arial" w:eastAsia="Arial Unicode MS" w:hAnsi="Arial" w:hint="cs"/>
          <w:rtl/>
        </w:rPr>
        <w:t>ر</w:t>
      </w:r>
      <w:r w:rsidRPr="00EB5943">
        <w:rPr>
          <w:rFonts w:ascii="Arial" w:eastAsia="Arial Unicode MS" w:hAnsi="Arial"/>
          <w:rtl/>
        </w:rPr>
        <w:t xml:space="preserve"> من السياسة الشرعية</w:t>
      </w:r>
      <w:r w:rsidR="0011740D" w:rsidRPr="00EB5943">
        <w:rPr>
          <w:rFonts w:ascii="Arial" w:eastAsia="Arial Unicode MS" w:hAnsi="Arial"/>
          <w:rtl/>
        </w:rPr>
        <w:t xml:space="preserve">، </w:t>
      </w:r>
      <w:r w:rsidRPr="00EB5943">
        <w:rPr>
          <w:rFonts w:ascii="Arial" w:eastAsia="Arial Unicode MS" w:hAnsi="Arial"/>
          <w:rtl/>
        </w:rPr>
        <w:t>وإن لم يرد بذلك نص خاص</w:t>
      </w:r>
      <w:r w:rsidR="0011740D" w:rsidRPr="00EB5943">
        <w:rPr>
          <w:rFonts w:ascii="Arial" w:eastAsia="Arial Unicode MS" w:hAnsi="Arial"/>
          <w:rtl/>
        </w:rPr>
        <w:t xml:space="preserve">، </w:t>
      </w:r>
      <w:r w:rsidRPr="00EB5943">
        <w:rPr>
          <w:rFonts w:ascii="Arial" w:eastAsia="Arial Unicode MS" w:hAnsi="Arial"/>
          <w:rtl/>
        </w:rPr>
        <w:t>لأنه مبني على قاعدة من قواعد الشريعة</w:t>
      </w:r>
      <w:r w:rsidR="0011740D" w:rsidRPr="00EB5943">
        <w:rPr>
          <w:rFonts w:ascii="Arial" w:eastAsia="Arial Unicode MS" w:hAnsi="Arial"/>
          <w:rtl/>
        </w:rPr>
        <w:t xml:space="preserve">، </w:t>
      </w:r>
      <w:r w:rsidRPr="00EB5943">
        <w:rPr>
          <w:rFonts w:ascii="Arial" w:eastAsia="Arial Unicode MS" w:hAnsi="Arial"/>
          <w:rtl/>
        </w:rPr>
        <w:t>وهي معاقبة الظالم الممتنع عن أداء الحق مع القدرة على أدائه إلى صاحبه</w:t>
      </w:r>
      <w:r w:rsidR="0011740D" w:rsidRPr="00EB5943">
        <w:rPr>
          <w:rFonts w:ascii="Arial" w:eastAsia="Arial Unicode MS" w:hAnsi="Arial"/>
          <w:rtl/>
        </w:rPr>
        <w:t xml:space="preserve">، </w:t>
      </w:r>
      <w:r w:rsidRPr="00EB5943">
        <w:rPr>
          <w:rFonts w:ascii="Arial" w:eastAsia="Arial Unicode MS" w:hAnsi="Arial"/>
          <w:rtl/>
        </w:rPr>
        <w:t>تحقيقاً للعدالة</w:t>
      </w:r>
      <w:r w:rsidR="0011740D" w:rsidRPr="00EB5943">
        <w:rPr>
          <w:rFonts w:ascii="Arial" w:eastAsia="Arial Unicode MS" w:hAnsi="Arial"/>
          <w:rtl/>
        </w:rPr>
        <w:t xml:space="preserve">، </w:t>
      </w:r>
      <w:r w:rsidRPr="00EB5943">
        <w:rPr>
          <w:rFonts w:ascii="Arial" w:eastAsia="Arial Unicode MS" w:hAnsi="Arial"/>
          <w:rtl/>
        </w:rPr>
        <w:t>ورفعا للظلم</w:t>
      </w:r>
      <w:r w:rsidR="0011740D" w:rsidRPr="00EB5943">
        <w:rPr>
          <w:rFonts w:ascii="Arial" w:eastAsia="Arial Unicode MS" w:hAnsi="Arial"/>
          <w:rtl/>
        </w:rPr>
        <w:t>.</w:t>
      </w:r>
    </w:p>
    <w:p w:rsidR="00D874DF" w:rsidRPr="00EB5943" w:rsidRDefault="00D874DF" w:rsidP="00EB5943">
      <w:pPr>
        <w:numPr>
          <w:ilvl w:val="0"/>
          <w:numId w:val="1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العقوبات التي توضع زيادة على العقوبات المقدرة – إن اقتضت المصلحة ذلك – كزيادة عشرين جلدة على الحد المقرر لجريمة السكر لمن وجد يشرب الخمر في نهار رمضان على قارعة الطريق في مكة</w:t>
      </w:r>
      <w:r w:rsidR="006F5DCF">
        <w:rPr>
          <w:rFonts w:ascii="Arial" w:eastAsia="Arial Unicode MS" w:hAnsi="Arial" w:hint="cs"/>
          <w:rtl/>
        </w:rPr>
        <w:t>؛</w:t>
      </w:r>
      <w:r w:rsidRPr="00EB5943">
        <w:rPr>
          <w:rFonts w:ascii="Arial" w:eastAsia="Arial Unicode MS" w:hAnsi="Arial"/>
          <w:rtl/>
        </w:rPr>
        <w:t xml:space="preserve"> أو زيادة التغريب على الجلد – في رأي فقهاء الحنفية – والتي توضع لجرائم لم يقدر لها الشرع عقوبات معينة</w:t>
      </w:r>
      <w:r w:rsidR="0011740D" w:rsidRPr="00EB5943">
        <w:rPr>
          <w:rFonts w:ascii="Arial" w:eastAsia="Arial Unicode MS" w:hAnsi="Arial"/>
          <w:rtl/>
        </w:rPr>
        <w:t xml:space="preserve">، </w:t>
      </w:r>
      <w:r w:rsidRPr="00EB5943">
        <w:rPr>
          <w:rFonts w:ascii="Arial" w:eastAsia="Arial Unicode MS" w:hAnsi="Arial"/>
          <w:rtl/>
        </w:rPr>
        <w:t>تعتبر سياسة شرعية</w:t>
      </w:r>
      <w:r w:rsidR="0011740D" w:rsidRPr="00EB5943">
        <w:rPr>
          <w:rFonts w:ascii="Arial" w:eastAsia="Arial Unicode MS" w:hAnsi="Arial"/>
          <w:rtl/>
        </w:rPr>
        <w:t xml:space="preserve">، </w:t>
      </w:r>
      <w:r w:rsidRPr="00EB5943">
        <w:rPr>
          <w:rFonts w:ascii="Arial" w:eastAsia="Arial Unicode MS" w:hAnsi="Arial"/>
          <w:rtl/>
        </w:rPr>
        <w:t>لأنها تحقق هدفا من أهداف الشريعة</w:t>
      </w:r>
      <w:r w:rsidR="0011740D" w:rsidRPr="00EB5943">
        <w:rPr>
          <w:rFonts w:ascii="Arial" w:eastAsia="Arial Unicode MS" w:hAnsi="Arial"/>
          <w:rtl/>
        </w:rPr>
        <w:t xml:space="preserve">، </w:t>
      </w:r>
      <w:r w:rsidRPr="00EB5943">
        <w:rPr>
          <w:rFonts w:ascii="Arial" w:eastAsia="Arial Unicode MS" w:hAnsi="Arial"/>
          <w:rtl/>
        </w:rPr>
        <w:t>وهو القضاء على الفساد في المجتمع بردع من لم تردعه العقوبات المقدرة</w:t>
      </w:r>
      <w:r w:rsidR="0011740D" w:rsidRPr="00EB5943">
        <w:rPr>
          <w:rFonts w:ascii="Arial" w:eastAsia="Arial Unicode MS" w:hAnsi="Arial"/>
          <w:rtl/>
        </w:rPr>
        <w:t xml:space="preserve">، </w:t>
      </w:r>
      <w:r w:rsidRPr="00EB5943">
        <w:rPr>
          <w:rFonts w:ascii="Arial" w:eastAsia="Arial Unicode MS" w:hAnsi="Arial"/>
          <w:rtl/>
        </w:rPr>
        <w:t>أو استخف بالعقوبات التعزيرية البسيطة التي قدرها وليّ الأمر من قبل</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D874DF" w:rsidRPr="00EB5943" w:rsidRDefault="00D874DF" w:rsidP="00EB5943">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أضف من عندك أمثلة أخرى</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EB5943" w:rsidRDefault="0011740D" w:rsidP="00EB5943">
      <w:pPr>
        <w:tabs>
          <w:tab w:val="left" w:pos="281"/>
        </w:tabs>
        <w:spacing w:before="240" w:line="276" w:lineRule="auto"/>
        <w:ind w:firstLine="0"/>
        <w:jc w:val="lowKashida"/>
        <w:rPr>
          <w:rFonts w:ascii="Arial" w:eastAsia="Arial Unicode MS" w:hAnsi="Arial"/>
          <w:u w:val="single"/>
          <w:rtl/>
        </w:rPr>
      </w:pPr>
    </w:p>
    <w:p w:rsidR="0011740D" w:rsidRPr="00EB5943" w:rsidRDefault="0011740D" w:rsidP="00EB5943">
      <w:pPr>
        <w:tabs>
          <w:tab w:val="left" w:pos="281"/>
        </w:tabs>
        <w:spacing w:before="240" w:line="276" w:lineRule="auto"/>
        <w:ind w:firstLine="0"/>
        <w:jc w:val="lowKashida"/>
        <w:rPr>
          <w:rFonts w:ascii="Arial" w:eastAsia="Arial Unicode MS" w:hAnsi="Arial"/>
          <w:u w:val="single"/>
          <w:rtl/>
        </w:rPr>
      </w:pPr>
    </w:p>
    <w:p w:rsidR="0011740D" w:rsidRPr="00EB5943" w:rsidRDefault="0011740D" w:rsidP="00EB5943">
      <w:pPr>
        <w:tabs>
          <w:tab w:val="left" w:pos="281"/>
        </w:tabs>
        <w:spacing w:before="240" w:line="276" w:lineRule="auto"/>
        <w:ind w:firstLine="0"/>
        <w:jc w:val="lowKashida"/>
        <w:rPr>
          <w:rFonts w:ascii="Arial" w:eastAsia="Arial Unicode MS" w:hAnsi="Arial"/>
          <w:u w:val="single"/>
          <w:rtl/>
        </w:rPr>
      </w:pPr>
    </w:p>
    <w:p w:rsidR="0011740D" w:rsidRPr="00EB5943" w:rsidRDefault="0011740D" w:rsidP="00EB5943">
      <w:pPr>
        <w:tabs>
          <w:tab w:val="left" w:pos="281"/>
        </w:tabs>
        <w:spacing w:before="240" w:line="276" w:lineRule="auto"/>
        <w:ind w:firstLine="0"/>
        <w:jc w:val="lowKashida"/>
        <w:rPr>
          <w:rFonts w:ascii="Arial" w:eastAsia="Arial Unicode MS" w:hAnsi="Arial"/>
          <w:u w:val="single"/>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الشرط الثا</w:t>
      </w:r>
      <w:r w:rsidRPr="00227B3E">
        <w:rPr>
          <w:rFonts w:ascii="Arial" w:eastAsia="Arial Unicode MS" w:hAnsi="Arial" w:hint="cs"/>
          <w:b/>
          <w:bCs/>
          <w:color w:val="auto"/>
          <w:u w:val="single"/>
          <w:rtl/>
        </w:rPr>
        <w:t>ني</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أن تكون السياسة معتدلة</w:t>
      </w:r>
      <w:r w:rsidR="0011740D" w:rsidRPr="00227B3E">
        <w:rPr>
          <w:rFonts w:ascii="Arial" w:eastAsia="Arial Unicode MS" w:hAnsi="Arial" w:hint="cs"/>
          <w:b/>
          <w:bCs/>
          <w:color w:val="auto"/>
          <w:u w:val="single"/>
          <w:rtl/>
        </w:rPr>
        <w:t xml:space="preserve">، </w:t>
      </w:r>
      <w:r w:rsidRPr="00227B3E">
        <w:rPr>
          <w:rFonts w:ascii="Arial" w:eastAsia="Arial Unicode MS" w:hAnsi="Arial"/>
          <w:b/>
          <w:bCs/>
          <w:color w:val="auto"/>
          <w:u w:val="single"/>
          <w:rtl/>
        </w:rPr>
        <w:t>فلا إفراط ولا تفريط</w:t>
      </w:r>
      <w:r w:rsidR="0011740D" w:rsidRPr="00227B3E">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قدمنا أن السياسة الشرعية عبارة عن أحكام وتصرفات</w:t>
      </w:r>
      <w:r w:rsidR="0011740D" w:rsidRPr="00EB5943">
        <w:rPr>
          <w:rFonts w:ascii="Arial" w:eastAsia="Arial Unicode MS" w:hAnsi="Arial"/>
          <w:rtl/>
        </w:rPr>
        <w:t xml:space="preserve">، </w:t>
      </w:r>
      <w:r w:rsidRPr="00EB5943">
        <w:rPr>
          <w:rFonts w:ascii="Arial" w:eastAsia="Arial Unicode MS" w:hAnsi="Arial"/>
          <w:rtl/>
        </w:rPr>
        <w:t>طريقها الرأي والاجتهاد</w:t>
      </w:r>
      <w:r w:rsidR="0011740D" w:rsidRPr="00EB5943">
        <w:rPr>
          <w:rFonts w:ascii="Arial" w:eastAsia="Arial Unicode MS" w:hAnsi="Arial"/>
          <w:rtl/>
        </w:rPr>
        <w:t xml:space="preserve">، </w:t>
      </w:r>
      <w:r w:rsidRPr="00EB5943">
        <w:rPr>
          <w:rFonts w:ascii="Arial" w:eastAsia="Arial Unicode MS" w:hAnsi="Arial"/>
          <w:rtl/>
        </w:rPr>
        <w:t>وهدفها والغرض منها</w:t>
      </w:r>
      <w:r w:rsidR="0011740D" w:rsidRPr="00EB5943">
        <w:rPr>
          <w:rFonts w:ascii="Arial" w:eastAsia="Arial Unicode MS" w:hAnsi="Arial"/>
          <w:rtl/>
        </w:rPr>
        <w:t xml:space="preserve">: </w:t>
      </w:r>
      <w:r w:rsidRPr="00EB5943">
        <w:rPr>
          <w:rFonts w:ascii="Arial" w:eastAsia="Arial Unicode MS" w:hAnsi="Arial"/>
          <w:rtl/>
        </w:rPr>
        <w:t>تحقيق المصالح العامة للأمة</w:t>
      </w:r>
      <w:r w:rsidR="0011740D" w:rsidRPr="00EB5943">
        <w:rPr>
          <w:rFonts w:ascii="Arial" w:eastAsia="Arial Unicode MS" w:hAnsi="Arial"/>
          <w:rtl/>
        </w:rPr>
        <w:t xml:space="preserve">، </w:t>
      </w:r>
      <w:r w:rsidRPr="00EB5943">
        <w:rPr>
          <w:rFonts w:ascii="Arial" w:eastAsia="Arial Unicode MS" w:hAnsi="Arial"/>
          <w:rtl/>
        </w:rPr>
        <w:t>والاستجابة لمطالب الحياة المتجددة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لكن هذه السياسة لا تتحقق إلا إذا كانت في حدود الاعتدال</w:t>
      </w:r>
      <w:r w:rsidR="0011740D" w:rsidRPr="00EB5943">
        <w:rPr>
          <w:rFonts w:ascii="Arial" w:eastAsia="Arial Unicode MS" w:hAnsi="Arial"/>
          <w:rtl/>
        </w:rPr>
        <w:t xml:space="preserve">، </w:t>
      </w:r>
      <w:r w:rsidRPr="00EB5943">
        <w:rPr>
          <w:rFonts w:ascii="Arial" w:eastAsia="Arial Unicode MS" w:hAnsi="Arial"/>
          <w:rtl/>
        </w:rPr>
        <w:t>أي أنها وسط بين التفريط والإفراط</w:t>
      </w:r>
      <w:r w:rsidR="0011740D" w:rsidRPr="00EB5943">
        <w:rPr>
          <w:rFonts w:ascii="Arial" w:eastAsia="Arial Unicode MS" w:hAnsi="Arial"/>
          <w:rtl/>
        </w:rPr>
        <w:t xml:space="preserve">، </w:t>
      </w:r>
      <w:r w:rsidRPr="00EB5943">
        <w:rPr>
          <w:rFonts w:ascii="Arial" w:eastAsia="Arial Unicode MS" w:hAnsi="Arial"/>
          <w:rtl/>
        </w:rPr>
        <w:t>لأنها إذا مالت إلى أحدهما كانت مذمومة ظالمة</w:t>
      </w:r>
      <w:r w:rsidR="0011740D" w:rsidRPr="00EB5943">
        <w:rPr>
          <w:rFonts w:ascii="Arial" w:eastAsia="Arial Unicode MS" w:hAnsi="Arial"/>
          <w:rtl/>
        </w:rPr>
        <w:t xml:space="preserve">، </w:t>
      </w:r>
      <w:r w:rsidRPr="00EB5943">
        <w:rPr>
          <w:rFonts w:ascii="Arial" w:eastAsia="Arial Unicode MS" w:hAnsi="Arial"/>
          <w:rtl/>
        </w:rPr>
        <w:t>وحينئذ تخرج عن نطاق السياسة الشرعية التي تتوخى العدل في أحكامها إلى السياسة الظالمة التي تتنافى مع شريعة الإسلام</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EB5943" w:rsidRDefault="00D874DF" w:rsidP="00227B3E">
      <w:pPr>
        <w:tabs>
          <w:tab w:val="left" w:pos="139"/>
          <w:tab w:val="left" w:pos="281"/>
        </w:tabs>
        <w:spacing w:before="240" w:line="276" w:lineRule="auto"/>
        <w:ind w:firstLine="0"/>
        <w:jc w:val="lowKashida"/>
        <w:rPr>
          <w:rFonts w:ascii="Arial" w:eastAsia="Arial Unicode MS" w:hAnsi="Arial"/>
          <w:rtl/>
        </w:rPr>
      </w:pPr>
      <w:r w:rsidRPr="00EB5943">
        <w:rPr>
          <w:rFonts w:ascii="Arial" w:eastAsia="Arial Unicode MS" w:hAnsi="Arial"/>
          <w:b/>
          <w:bCs/>
          <w:rtl/>
        </w:rPr>
        <w:t>والتفريط في العمل بالسياسة معناه</w:t>
      </w:r>
      <w:r w:rsidR="0011740D" w:rsidRPr="00EB5943">
        <w:rPr>
          <w:rFonts w:ascii="Arial" w:eastAsia="Arial Unicode MS" w:hAnsi="Arial"/>
          <w:b/>
          <w:bCs/>
          <w:rtl/>
        </w:rPr>
        <w:t xml:space="preserve">: </w:t>
      </w:r>
      <w:r w:rsidRPr="00EB5943">
        <w:rPr>
          <w:rFonts w:ascii="Arial" w:eastAsia="Arial Unicode MS" w:hAnsi="Arial"/>
          <w:b/>
          <w:bCs/>
          <w:rtl/>
        </w:rPr>
        <w:t>عدم الالتجاء إليها أو التقليل منه وعدم تطبيق</w:t>
      </w:r>
      <w:r w:rsidRPr="00EB5943">
        <w:rPr>
          <w:rFonts w:ascii="Arial" w:eastAsia="Arial Unicode MS" w:hAnsi="Arial"/>
          <w:rtl/>
        </w:rPr>
        <w:t xml:space="preserve"> </w:t>
      </w:r>
      <w:r w:rsidRPr="00EB5943">
        <w:rPr>
          <w:rFonts w:ascii="Arial" w:eastAsia="Arial Unicode MS" w:hAnsi="Arial"/>
          <w:b/>
          <w:bCs/>
          <w:rtl/>
        </w:rPr>
        <w:t>أحكامها</w:t>
      </w:r>
      <w:r w:rsidRPr="00EB5943">
        <w:rPr>
          <w:rFonts w:ascii="Arial" w:eastAsia="Arial Unicode MS" w:hAnsi="Arial"/>
          <w:rtl/>
        </w:rPr>
        <w:t xml:space="preserve"> فيما يجد من وقائع لم يرد بحكمها نص أو إجماع أو قياس</w:t>
      </w:r>
      <w:r w:rsidR="0011740D" w:rsidRPr="00EB5943">
        <w:rPr>
          <w:rFonts w:ascii="Arial" w:eastAsia="Arial Unicode MS" w:hAnsi="Arial"/>
          <w:rtl/>
        </w:rPr>
        <w:t xml:space="preserve">، </w:t>
      </w:r>
      <w:r w:rsidRPr="00EB5943">
        <w:rPr>
          <w:rFonts w:ascii="Arial" w:eastAsia="Arial Unicode MS" w:hAnsi="Arial"/>
          <w:rtl/>
        </w:rPr>
        <w:t>أو التي من شأنها أن تتغير وتتبدل تبعاً لتغير المصالح والظروف</w:t>
      </w:r>
      <w:r w:rsidR="0011740D" w:rsidRPr="00EB5943">
        <w:rPr>
          <w:rFonts w:ascii="Arial" w:eastAsia="Arial Unicode MS" w:hAnsi="Arial"/>
          <w:rtl/>
        </w:rPr>
        <w:t xml:space="preserve">، </w:t>
      </w:r>
      <w:r w:rsidRPr="00EB5943">
        <w:rPr>
          <w:rFonts w:ascii="Arial" w:eastAsia="Arial Unicode MS" w:hAnsi="Arial"/>
          <w:rtl/>
        </w:rPr>
        <w:t>ومعنى هذا</w:t>
      </w:r>
      <w:r w:rsidR="0011740D" w:rsidRPr="00EB5943">
        <w:rPr>
          <w:rFonts w:ascii="Arial" w:eastAsia="Arial Unicode MS" w:hAnsi="Arial"/>
          <w:rtl/>
        </w:rPr>
        <w:t xml:space="preserve">: </w:t>
      </w:r>
      <w:r w:rsidRPr="00EB5943">
        <w:rPr>
          <w:rFonts w:ascii="Arial" w:eastAsia="Arial Unicode MS" w:hAnsi="Arial"/>
          <w:rtl/>
        </w:rPr>
        <w:t>أن تبقى هذه الوقائع بدون أحكام</w:t>
      </w:r>
      <w:r w:rsidR="0011740D" w:rsidRPr="00EB5943">
        <w:rPr>
          <w:rFonts w:ascii="Arial" w:eastAsia="Arial Unicode MS" w:hAnsi="Arial"/>
          <w:rtl/>
        </w:rPr>
        <w:t xml:space="preserve">، </w:t>
      </w:r>
      <w:r w:rsidRPr="00EB5943">
        <w:rPr>
          <w:rFonts w:ascii="Arial" w:eastAsia="Arial Unicode MS" w:hAnsi="Arial"/>
          <w:rtl/>
        </w:rPr>
        <w:t>وهذا وصف للشريعة بالقصور والجمود وعدم تلبيتها لمطالب الحياة المتجددة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Pr>
      </w:pP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 xml:space="preserve">فمن التفريط </w:t>
      </w:r>
      <w:r w:rsidRPr="00EB5943">
        <w:rPr>
          <w:rFonts w:ascii="Arial" w:eastAsia="Arial Unicode MS" w:hAnsi="Arial" w:hint="cs"/>
          <w:b/>
          <w:bCs/>
          <w:rtl/>
        </w:rPr>
        <w:t xml:space="preserve">في </w:t>
      </w:r>
      <w:r w:rsidRPr="00EB5943">
        <w:rPr>
          <w:rFonts w:ascii="Arial" w:eastAsia="Arial Unicode MS" w:hAnsi="Arial"/>
          <w:b/>
          <w:bCs/>
          <w:rtl/>
        </w:rPr>
        <w:t>الأخذ بالسياسة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أن يقصر القاضي نظره في إثبات الدعاوى والتهم على الشهادة</w:t>
      </w:r>
      <w:r w:rsidR="0011740D" w:rsidRPr="00EB5943">
        <w:rPr>
          <w:rFonts w:ascii="Arial" w:eastAsia="Arial Unicode MS" w:hAnsi="Arial"/>
          <w:rtl/>
        </w:rPr>
        <w:t xml:space="preserve">، </w:t>
      </w:r>
      <w:r w:rsidRPr="00EB5943">
        <w:rPr>
          <w:rFonts w:ascii="Arial" w:eastAsia="Arial Unicode MS" w:hAnsi="Arial"/>
          <w:rtl/>
        </w:rPr>
        <w:t>والإقرار</w:t>
      </w:r>
      <w:r w:rsidR="0011740D" w:rsidRPr="00EB5943">
        <w:rPr>
          <w:rFonts w:ascii="Arial" w:eastAsia="Arial Unicode MS" w:hAnsi="Arial"/>
          <w:rtl/>
        </w:rPr>
        <w:t xml:space="preserve">، </w:t>
      </w:r>
      <w:r w:rsidRPr="00EB5943">
        <w:rPr>
          <w:rFonts w:ascii="Arial" w:eastAsia="Arial Unicode MS" w:hAnsi="Arial"/>
          <w:rtl/>
        </w:rPr>
        <w:t>والنكوث عن اليمين</w:t>
      </w:r>
      <w:r w:rsidR="0011740D" w:rsidRPr="00EB5943">
        <w:rPr>
          <w:rFonts w:ascii="Arial" w:eastAsia="Arial Unicode MS" w:hAnsi="Arial"/>
          <w:rtl/>
        </w:rPr>
        <w:t xml:space="preserve">، </w:t>
      </w:r>
      <w:r w:rsidRPr="00EB5943">
        <w:rPr>
          <w:rFonts w:ascii="Arial" w:eastAsia="Arial Unicode MS" w:hAnsi="Arial"/>
          <w:rtl/>
        </w:rPr>
        <w:t>ولا يأخذ بالقرائن والأمارات ودلالة الأحوال</w:t>
      </w:r>
      <w:r w:rsidR="0011740D" w:rsidRPr="00EB5943">
        <w:rPr>
          <w:rFonts w:ascii="Arial" w:eastAsia="Arial Unicode MS" w:hAnsi="Arial"/>
          <w:rtl/>
        </w:rPr>
        <w:t xml:space="preserve">، </w:t>
      </w:r>
      <w:r w:rsidRPr="00EB5943">
        <w:rPr>
          <w:rFonts w:ascii="Arial" w:eastAsia="Arial Unicode MS" w:hAnsi="Arial"/>
          <w:rtl/>
        </w:rPr>
        <w:t>مع أنها قد تكون في الدلالة على الحق والعدل أقوى من أحد هذه الأدلة الثلاثة</w:t>
      </w:r>
      <w:r w:rsidR="0011740D" w:rsidRPr="00EB5943">
        <w:rPr>
          <w:rFonts w:ascii="Arial" w:eastAsia="Arial Unicode MS" w:hAnsi="Arial"/>
          <w:rtl/>
        </w:rPr>
        <w:t>.</w:t>
      </w:r>
    </w:p>
    <w:p w:rsidR="0011740D" w:rsidRPr="00EB5943" w:rsidRDefault="00D874DF" w:rsidP="00EB5943">
      <w:pPr>
        <w:numPr>
          <w:ilvl w:val="0"/>
          <w:numId w:val="1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فإن من يرى قتيلاً يتخبط في دمه</w:t>
      </w:r>
      <w:r w:rsidR="0011740D" w:rsidRPr="00EB5943">
        <w:rPr>
          <w:rFonts w:ascii="Arial" w:eastAsia="Arial Unicode MS" w:hAnsi="Arial"/>
          <w:rtl/>
        </w:rPr>
        <w:t xml:space="preserve">، </w:t>
      </w:r>
      <w:r w:rsidRPr="00EB5943">
        <w:rPr>
          <w:rFonts w:ascii="Arial" w:eastAsia="Arial Unicode MS" w:hAnsi="Arial"/>
          <w:rtl/>
        </w:rPr>
        <w:t>ورجلاً يقوم على رأسه أو يعدو يريد الهرب</w:t>
      </w:r>
      <w:r w:rsidR="0011740D" w:rsidRPr="00EB5943">
        <w:rPr>
          <w:rFonts w:ascii="Arial" w:eastAsia="Arial Unicode MS" w:hAnsi="Arial"/>
          <w:rtl/>
        </w:rPr>
        <w:t xml:space="preserve">، </w:t>
      </w:r>
      <w:r w:rsidRPr="00EB5943">
        <w:rPr>
          <w:rFonts w:ascii="Arial" w:eastAsia="Arial Unicode MS" w:hAnsi="Arial"/>
          <w:rtl/>
        </w:rPr>
        <w:t>وفي يده سكين تقطر دماً</w:t>
      </w:r>
      <w:r w:rsidR="0011740D" w:rsidRPr="00EB5943">
        <w:rPr>
          <w:rFonts w:ascii="Arial" w:eastAsia="Arial Unicode MS" w:hAnsi="Arial"/>
          <w:rtl/>
        </w:rPr>
        <w:t xml:space="preserve">، </w:t>
      </w:r>
      <w:r w:rsidRPr="00EB5943">
        <w:rPr>
          <w:rFonts w:ascii="Arial" w:eastAsia="Arial Unicode MS" w:hAnsi="Arial"/>
          <w:rtl/>
        </w:rPr>
        <w:t>لا يكاد يتردد في أنه هو القاتل</w:t>
      </w:r>
      <w:r w:rsidR="0011740D" w:rsidRPr="00EB5943">
        <w:rPr>
          <w:rFonts w:ascii="Arial" w:eastAsia="Arial Unicode MS" w:hAnsi="Arial"/>
          <w:rtl/>
        </w:rPr>
        <w:t xml:space="preserve">، </w:t>
      </w:r>
      <w:r w:rsidRPr="00EB5943">
        <w:rPr>
          <w:rFonts w:ascii="Arial" w:eastAsia="Arial Unicode MS" w:hAnsi="Arial"/>
          <w:rtl/>
        </w:rPr>
        <w:t>وبخاصة إذا كان معروفاً من قبل بعداوته للقتيل</w:t>
      </w:r>
      <w:r w:rsidR="0011740D" w:rsidRPr="00EB5943">
        <w:rPr>
          <w:rFonts w:ascii="Arial" w:eastAsia="Arial Unicode MS" w:hAnsi="Arial"/>
          <w:rtl/>
        </w:rPr>
        <w:t xml:space="preserve">، </w:t>
      </w:r>
      <w:r w:rsidRPr="00EB5943">
        <w:rPr>
          <w:rFonts w:ascii="Arial" w:eastAsia="Arial Unicode MS" w:hAnsi="Arial"/>
          <w:rtl/>
        </w:rPr>
        <w:t>وحينئذٍ فمن الجمود والتهاون في تحقيق مقاصد الشريعة عدم الأخذ بهذه القرائن والأمارات فيمكن صاحب السكين من الإفلات من العقوبة بناء على إنكاره القتل وعدم وجود شهود يشهدون به</w:t>
      </w:r>
      <w:r w:rsidR="0011740D" w:rsidRPr="00EB5943">
        <w:rPr>
          <w:rFonts w:ascii="Arial" w:eastAsia="Arial Unicode MS" w:hAnsi="Arial"/>
          <w:rtl/>
        </w:rPr>
        <w:t>.</w:t>
      </w:r>
    </w:p>
    <w:p w:rsidR="0011740D" w:rsidRPr="00EB5943" w:rsidRDefault="00D874DF" w:rsidP="00EB5943">
      <w:pPr>
        <w:numPr>
          <w:ilvl w:val="0"/>
          <w:numId w:val="1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من يرى رجلاً من وجهاء القوم عري الرأس</w:t>
      </w:r>
      <w:r w:rsidR="0011740D" w:rsidRPr="00EB5943">
        <w:rPr>
          <w:rFonts w:ascii="Arial" w:eastAsia="Arial Unicode MS" w:hAnsi="Arial"/>
          <w:rtl/>
        </w:rPr>
        <w:t xml:space="preserve">، </w:t>
      </w:r>
      <w:r w:rsidRPr="00EB5943">
        <w:rPr>
          <w:rFonts w:ascii="Arial" w:eastAsia="Arial Unicode MS" w:hAnsi="Arial"/>
          <w:rtl/>
        </w:rPr>
        <w:t>وليس ذلك من عادته</w:t>
      </w:r>
      <w:r w:rsidR="0011740D" w:rsidRPr="00EB5943">
        <w:rPr>
          <w:rFonts w:ascii="Arial" w:eastAsia="Arial Unicode MS" w:hAnsi="Arial"/>
          <w:rtl/>
        </w:rPr>
        <w:t xml:space="preserve">، </w:t>
      </w:r>
      <w:r w:rsidRPr="00EB5943">
        <w:rPr>
          <w:rFonts w:ascii="Arial" w:eastAsia="Arial Unicode MS" w:hAnsi="Arial"/>
          <w:rtl/>
        </w:rPr>
        <w:t>وآخر يعدو أمامه وعلى رأسه عمامة</w:t>
      </w:r>
      <w:r w:rsidR="0011740D" w:rsidRPr="00EB5943">
        <w:rPr>
          <w:rFonts w:ascii="Arial" w:eastAsia="Arial Unicode MS" w:hAnsi="Arial"/>
          <w:rtl/>
        </w:rPr>
        <w:t xml:space="preserve">، </w:t>
      </w:r>
      <w:r w:rsidRPr="00EB5943">
        <w:rPr>
          <w:rFonts w:ascii="Arial" w:eastAsia="Arial Unicode MS" w:hAnsi="Arial"/>
          <w:rtl/>
        </w:rPr>
        <w:t>وفي يده عمامة أخرى</w:t>
      </w:r>
      <w:r w:rsidR="0011740D" w:rsidRPr="00EB5943">
        <w:rPr>
          <w:rFonts w:ascii="Arial" w:eastAsia="Arial Unicode MS" w:hAnsi="Arial"/>
          <w:rtl/>
        </w:rPr>
        <w:t xml:space="preserve">، </w:t>
      </w:r>
      <w:r w:rsidRPr="00EB5943">
        <w:rPr>
          <w:rFonts w:ascii="Arial" w:eastAsia="Arial Unicode MS" w:hAnsi="Arial"/>
          <w:rtl/>
        </w:rPr>
        <w:t>فإنه لا يكاد يشك في أن صاحب العمامتين قد غصب إحداهما من صاحبه</w:t>
      </w:r>
      <w:r w:rsidR="0011740D" w:rsidRPr="00EB5943">
        <w:rPr>
          <w:rFonts w:ascii="Arial" w:eastAsia="Arial Unicode MS" w:hAnsi="Arial"/>
          <w:rtl/>
        </w:rPr>
        <w:t xml:space="preserve">، </w:t>
      </w:r>
      <w:r w:rsidRPr="00EB5943">
        <w:rPr>
          <w:rFonts w:ascii="Arial" w:eastAsia="Arial Unicode MS" w:hAnsi="Arial"/>
          <w:rtl/>
        </w:rPr>
        <w:t xml:space="preserve">وإذاً لا يصح </w:t>
      </w:r>
      <w:r w:rsidRPr="00EB5943">
        <w:rPr>
          <w:rFonts w:ascii="Arial" w:eastAsia="Arial Unicode MS" w:hAnsi="Arial" w:hint="cs"/>
          <w:rtl/>
        </w:rPr>
        <w:t>أن</w:t>
      </w:r>
      <w:r w:rsidRPr="00EB5943">
        <w:rPr>
          <w:rFonts w:ascii="Arial" w:eastAsia="Arial Unicode MS" w:hAnsi="Arial"/>
          <w:rtl/>
        </w:rPr>
        <w:t xml:space="preserve"> يخلي سبيله اعتماداً على إنكاره الغصب وعدم وجود الشهود بالخطف والغصب</w:t>
      </w:r>
      <w:r w:rsidR="0011740D" w:rsidRPr="00EB5943">
        <w:rPr>
          <w:rFonts w:ascii="Arial" w:eastAsia="Arial Unicode MS" w:hAnsi="Arial"/>
          <w:rtl/>
        </w:rPr>
        <w:t xml:space="preserve">، </w:t>
      </w:r>
      <w:r w:rsidRPr="00EB5943">
        <w:rPr>
          <w:rFonts w:ascii="Arial" w:eastAsia="Arial Unicode MS" w:hAnsi="Arial"/>
          <w:rtl/>
        </w:rPr>
        <w:t>واتكالاً على القاعدة الفقهية التي تقول</w:t>
      </w:r>
      <w:r w:rsidR="0011740D" w:rsidRPr="00EB5943">
        <w:rPr>
          <w:rFonts w:ascii="Arial" w:eastAsia="Arial Unicode MS" w:hAnsi="Arial"/>
          <w:rtl/>
        </w:rPr>
        <w:t xml:space="preserve">: </w:t>
      </w:r>
      <w:r w:rsidRPr="00EB5943">
        <w:rPr>
          <w:rFonts w:ascii="Arial" w:eastAsia="Arial Unicode MS" w:hAnsi="Arial"/>
          <w:rtl/>
        </w:rPr>
        <w:t>إذا تنازع اثنان في متاع وهو في يد أحدهما ولا دليل لأحدهما</w:t>
      </w:r>
      <w:r w:rsidR="0011740D" w:rsidRPr="00EB5943">
        <w:rPr>
          <w:rFonts w:ascii="Arial" w:eastAsia="Arial Unicode MS" w:hAnsi="Arial"/>
          <w:rtl/>
        </w:rPr>
        <w:t xml:space="preserve">، </w:t>
      </w:r>
      <w:r w:rsidRPr="00EB5943">
        <w:rPr>
          <w:rFonts w:ascii="Arial" w:eastAsia="Arial Unicode MS" w:hAnsi="Arial"/>
          <w:rtl/>
        </w:rPr>
        <w:t>حكم به لمن في يده المتاع</w:t>
      </w:r>
      <w:r w:rsidR="0011740D" w:rsidRPr="00EB5943">
        <w:rPr>
          <w:rFonts w:ascii="Arial" w:eastAsia="Arial Unicode MS" w:hAnsi="Arial"/>
          <w:rtl/>
        </w:rPr>
        <w:t xml:space="preserve">، </w:t>
      </w:r>
      <w:r w:rsidRPr="00EB5943">
        <w:rPr>
          <w:rFonts w:ascii="Arial" w:eastAsia="Arial Unicode MS" w:hAnsi="Arial"/>
          <w:rtl/>
        </w:rPr>
        <w:t>فإن إخلاء سبيله يكون من الجمود وعدم الفقه</w:t>
      </w:r>
      <w:r w:rsidR="0011740D" w:rsidRPr="00EB5943">
        <w:rPr>
          <w:rFonts w:ascii="Arial" w:eastAsia="Arial Unicode MS" w:hAnsi="Arial"/>
          <w:rtl/>
        </w:rPr>
        <w:t xml:space="preserve">، </w:t>
      </w:r>
      <w:r w:rsidRPr="00EB5943">
        <w:rPr>
          <w:rFonts w:ascii="Arial" w:eastAsia="Arial Unicode MS" w:hAnsi="Arial"/>
          <w:rtl/>
        </w:rPr>
        <w:t>لأن القرائن هنا ناطقة بأن صاحب اليد هو الغاصب الظالم</w:t>
      </w:r>
      <w:r w:rsidR="0011740D" w:rsidRPr="00EB5943">
        <w:rPr>
          <w:rFonts w:ascii="Arial" w:eastAsia="Arial Unicode MS" w:hAnsi="Arial"/>
          <w:rtl/>
        </w:rPr>
        <w:t>.</w:t>
      </w:r>
    </w:p>
    <w:p w:rsidR="0011740D" w:rsidRPr="00EB5943" w:rsidRDefault="00D874DF" w:rsidP="00EB5943">
      <w:pPr>
        <w:numPr>
          <w:ilvl w:val="0"/>
          <w:numId w:val="1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ومن يرى رجلاً يترنح على قارعة الطريق</w:t>
      </w:r>
      <w:r w:rsidR="0011740D" w:rsidRPr="00EB5943">
        <w:rPr>
          <w:rFonts w:ascii="Arial" w:eastAsia="Arial Unicode MS" w:hAnsi="Arial"/>
          <w:rtl/>
        </w:rPr>
        <w:t xml:space="preserve">، </w:t>
      </w:r>
      <w:r w:rsidRPr="00EB5943">
        <w:rPr>
          <w:rFonts w:ascii="Arial" w:eastAsia="Arial Unicode MS" w:hAnsi="Arial"/>
          <w:rtl/>
        </w:rPr>
        <w:t>تفوح من فمه رائحة الخمر</w:t>
      </w:r>
      <w:r w:rsidR="0011740D" w:rsidRPr="00EB5943">
        <w:rPr>
          <w:rFonts w:ascii="Arial" w:eastAsia="Arial Unicode MS" w:hAnsi="Arial"/>
          <w:rtl/>
        </w:rPr>
        <w:t xml:space="preserve">، </w:t>
      </w:r>
      <w:r w:rsidRPr="00EB5943">
        <w:rPr>
          <w:rFonts w:ascii="Arial" w:eastAsia="Arial Unicode MS" w:hAnsi="Arial"/>
          <w:rtl/>
        </w:rPr>
        <w:t xml:space="preserve">أو </w:t>
      </w:r>
      <w:r w:rsidRPr="00EB5943">
        <w:rPr>
          <w:rFonts w:ascii="Arial" w:eastAsia="Arial Unicode MS" w:hAnsi="Arial" w:hint="cs"/>
          <w:rtl/>
        </w:rPr>
        <w:t>تقيأها</w:t>
      </w:r>
      <w:r w:rsidR="0011740D" w:rsidRPr="00EB5943">
        <w:rPr>
          <w:rFonts w:ascii="Arial" w:eastAsia="Arial Unicode MS" w:hAnsi="Arial"/>
          <w:rtl/>
        </w:rPr>
        <w:t xml:space="preserve">، </w:t>
      </w:r>
      <w:r w:rsidRPr="00EB5943">
        <w:rPr>
          <w:rFonts w:ascii="Arial" w:eastAsia="Arial Unicode MS" w:hAnsi="Arial"/>
          <w:rtl/>
        </w:rPr>
        <w:t>يكاد يجزم بأنه شربها</w:t>
      </w:r>
      <w:r w:rsidR="0011740D" w:rsidRPr="00EB5943">
        <w:rPr>
          <w:rFonts w:ascii="Arial" w:eastAsia="Arial Unicode MS" w:hAnsi="Arial"/>
          <w:rtl/>
        </w:rPr>
        <w:t xml:space="preserve">، </w:t>
      </w:r>
      <w:r w:rsidRPr="00EB5943">
        <w:rPr>
          <w:rFonts w:ascii="Arial" w:eastAsia="Arial Unicode MS" w:hAnsi="Arial"/>
          <w:rtl/>
        </w:rPr>
        <w:t>ومن الخطأ إطلاق سراحه بناء على أنه لم يقر بالشرب</w:t>
      </w:r>
      <w:r w:rsidR="0011740D" w:rsidRPr="00EB5943">
        <w:rPr>
          <w:rFonts w:ascii="Arial" w:eastAsia="Arial Unicode MS" w:hAnsi="Arial"/>
          <w:rtl/>
        </w:rPr>
        <w:t xml:space="preserve">، </w:t>
      </w:r>
      <w:r w:rsidRPr="00EB5943">
        <w:rPr>
          <w:rFonts w:ascii="Arial" w:eastAsia="Arial Unicode MS" w:hAnsi="Arial"/>
          <w:rtl/>
        </w:rPr>
        <w:t>أو لم يشهد به عليه الشهود</w:t>
      </w:r>
      <w:r w:rsidR="0011740D" w:rsidRPr="00EB5943">
        <w:rPr>
          <w:rFonts w:ascii="Arial" w:eastAsia="Arial Unicode MS" w:hAnsi="Arial"/>
          <w:rtl/>
        </w:rPr>
        <w:t>.</w:t>
      </w:r>
    </w:p>
    <w:p w:rsidR="0011740D" w:rsidRPr="00EB5943" w:rsidRDefault="00D874DF" w:rsidP="00EB5943">
      <w:pPr>
        <w:numPr>
          <w:ilvl w:val="0"/>
          <w:numId w:val="1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وكذلك من الخطأ إطلاق سبيل المتهم بالسرقة مع وجود المسروق في يده أو في منزله</w:t>
      </w:r>
      <w:r w:rsidR="0011740D" w:rsidRPr="00EB5943">
        <w:rPr>
          <w:rFonts w:ascii="Arial" w:eastAsia="Arial Unicode MS" w:hAnsi="Arial"/>
          <w:rtl/>
        </w:rPr>
        <w:t xml:space="preserve">، </w:t>
      </w:r>
      <w:r w:rsidRPr="00EB5943">
        <w:rPr>
          <w:rFonts w:ascii="Arial" w:eastAsia="Arial Unicode MS" w:hAnsi="Arial"/>
          <w:rtl/>
        </w:rPr>
        <w:lastRenderedPageBreak/>
        <w:t>وإطلاق من وجدت حاملاً وليس لها زوج أو سيد</w:t>
      </w:r>
      <w:r w:rsidR="0011740D" w:rsidRPr="00EB5943">
        <w:rPr>
          <w:rFonts w:ascii="Arial" w:eastAsia="Arial Unicode MS" w:hAnsi="Arial"/>
          <w:rtl/>
        </w:rPr>
        <w:t xml:space="preserve">، </w:t>
      </w:r>
      <w:r w:rsidRPr="00EB5943">
        <w:rPr>
          <w:rFonts w:ascii="Arial" w:eastAsia="Arial Unicode MS" w:hAnsi="Arial"/>
          <w:rtl/>
        </w:rPr>
        <w:t>إذا لم يقرا بالسرقة أو بالزنا</w:t>
      </w:r>
      <w:r w:rsidR="0011740D" w:rsidRPr="00EB5943">
        <w:rPr>
          <w:rFonts w:ascii="Arial" w:eastAsia="Arial Unicode MS" w:hAnsi="Arial"/>
          <w:rtl/>
        </w:rPr>
        <w:t xml:space="preserve">، </w:t>
      </w:r>
      <w:r w:rsidRPr="00EB5943">
        <w:rPr>
          <w:rFonts w:ascii="Arial" w:eastAsia="Arial Unicode MS" w:hAnsi="Arial"/>
          <w:rtl/>
        </w:rPr>
        <w:t>لأن القرائن هنا واضحة في ثبوت السرقة والزنا</w:t>
      </w:r>
      <w:r w:rsidR="0011740D" w:rsidRPr="00EB5943">
        <w:rPr>
          <w:rFonts w:ascii="Arial" w:eastAsia="Arial Unicode MS" w:hAnsi="Arial"/>
          <w:rtl/>
        </w:rPr>
        <w:t xml:space="preserve">، </w:t>
      </w:r>
      <w:r w:rsidRPr="00EB5943">
        <w:rPr>
          <w:rFonts w:ascii="Arial" w:eastAsia="Arial Unicode MS" w:hAnsi="Arial"/>
          <w:rtl/>
        </w:rPr>
        <w:t>ولذلك لم يتوقف عمر – رضي الله عنه – في إثبات هذه الجرائم على شهادة أو إقرار</w:t>
      </w:r>
      <w:r w:rsidR="0011740D" w:rsidRPr="00EB5943">
        <w:rPr>
          <w:rFonts w:ascii="Arial" w:eastAsia="Arial Unicode MS" w:hAnsi="Arial"/>
          <w:rtl/>
        </w:rPr>
        <w:t xml:space="preserve">، </w:t>
      </w:r>
      <w:r w:rsidRPr="00EB5943">
        <w:rPr>
          <w:rFonts w:ascii="Arial" w:eastAsia="Arial Unicode MS" w:hAnsi="Arial"/>
          <w:rtl/>
        </w:rPr>
        <w:t>وإنما حكم فيها بالعقوبة المقررة للسرقة والزنا وشرب الخمر</w:t>
      </w:r>
      <w:r w:rsidR="0011740D" w:rsidRPr="00EB5943">
        <w:rPr>
          <w:rFonts w:ascii="Arial" w:eastAsia="Arial Unicode MS" w:hAnsi="Arial"/>
          <w:rtl/>
        </w:rPr>
        <w:t xml:space="preserve">، </w:t>
      </w:r>
      <w:r w:rsidRPr="00EB5943">
        <w:rPr>
          <w:rFonts w:ascii="Arial" w:eastAsia="Arial Unicode MS" w:hAnsi="Arial"/>
          <w:rtl/>
        </w:rPr>
        <w:t>اعتماداً على القرائن ودلالة الحال</w:t>
      </w:r>
      <w:r w:rsidR="0011740D" w:rsidRPr="00EB5943">
        <w:rPr>
          <w:rFonts w:ascii="Arial" w:eastAsia="Arial Unicode MS" w:hAnsi="Arial"/>
          <w:rtl/>
        </w:rPr>
        <w:t>.</w:t>
      </w:r>
    </w:p>
    <w:p w:rsidR="0011740D" w:rsidRPr="00EB5943" w:rsidRDefault="00D874DF" w:rsidP="00EB5943">
      <w:pPr>
        <w:numPr>
          <w:ilvl w:val="0"/>
          <w:numId w:val="1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الاعتماد على إقرار المدعى عليه أو المتهم في جريمة بأنه لم يرتكبها مع قيام القرائن والأمارات التي توجب شبهة في هذا الإقرار</w:t>
      </w:r>
      <w:r w:rsidR="0011740D" w:rsidRPr="00EB5943">
        <w:rPr>
          <w:rFonts w:ascii="Arial" w:eastAsia="Arial Unicode MS" w:hAnsi="Arial"/>
          <w:rtl/>
        </w:rPr>
        <w:t>.</w:t>
      </w:r>
    </w:p>
    <w:p w:rsidR="00D874DF" w:rsidRPr="00EB5943" w:rsidRDefault="00D874DF" w:rsidP="003F3B28">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ولهذا لم يعتبر الفقهاء</w:t>
      </w:r>
      <w:r w:rsidR="0011740D" w:rsidRPr="00EB5943">
        <w:rPr>
          <w:rFonts w:ascii="Arial" w:eastAsia="Arial Unicode MS" w:hAnsi="Arial"/>
          <w:rtl/>
        </w:rPr>
        <w:t xml:space="preserve">، </w:t>
      </w:r>
      <w:r w:rsidRPr="00EB5943">
        <w:rPr>
          <w:rFonts w:ascii="Arial" w:eastAsia="Arial Unicode MS" w:hAnsi="Arial"/>
          <w:rtl/>
        </w:rPr>
        <w:t>صحة إقرار المريض مرض الموت بشيء من ماله لوارثه</w:t>
      </w:r>
      <w:r w:rsidR="0011740D" w:rsidRPr="00EB5943">
        <w:rPr>
          <w:rFonts w:ascii="Arial" w:eastAsia="Arial Unicode MS" w:hAnsi="Arial"/>
          <w:rtl/>
        </w:rPr>
        <w:t xml:space="preserve">، </w:t>
      </w:r>
      <w:r w:rsidRPr="00EB5943">
        <w:rPr>
          <w:rFonts w:ascii="Arial" w:eastAsia="Arial Unicode MS" w:hAnsi="Arial"/>
          <w:rtl/>
        </w:rPr>
        <w:t>لأن قرينة الحال تدل على أنه قصد بهذا الإقرار التحايل لتفضيل هذا الوارث على غيره من الورثة</w:t>
      </w:r>
      <w:r w:rsidR="0011740D" w:rsidRPr="00EB5943">
        <w:rPr>
          <w:rFonts w:ascii="Arial" w:eastAsia="Arial Unicode MS" w:hAnsi="Arial"/>
          <w:rtl/>
        </w:rPr>
        <w:t xml:space="preserve">. </w:t>
      </w:r>
      <w:r w:rsidRPr="00EB5943">
        <w:rPr>
          <w:rFonts w:ascii="Arial" w:eastAsia="Arial Unicode MS" w:hAnsi="Arial"/>
          <w:rtl/>
        </w:rPr>
        <w:t>ويدل لذلك أيضاً ما جاء في صحيح البخاري من حكومة سليمان عليه السلام في حادثة الولد الذي تنازعته امرأتان</w:t>
      </w:r>
      <w:r w:rsidR="0011740D" w:rsidRPr="00EB5943">
        <w:rPr>
          <w:rFonts w:ascii="Arial" w:eastAsia="Arial Unicode MS" w:hAnsi="Arial"/>
          <w:rtl/>
        </w:rPr>
        <w:t xml:space="preserve">، </w:t>
      </w:r>
      <w:r w:rsidRPr="00EB5943">
        <w:rPr>
          <w:rFonts w:ascii="Arial" w:eastAsia="Arial Unicode MS" w:hAnsi="Arial"/>
          <w:rtl/>
        </w:rPr>
        <w:t>وقد حكم به داود عليه السلام للكبرى لأنه كان في يدها</w:t>
      </w:r>
      <w:r w:rsidR="0011740D" w:rsidRPr="00EB5943">
        <w:rPr>
          <w:rFonts w:ascii="Arial" w:eastAsia="Arial Unicode MS" w:hAnsi="Arial"/>
          <w:rtl/>
        </w:rPr>
        <w:t xml:space="preserve">، </w:t>
      </w:r>
      <w:r w:rsidRPr="00EB5943">
        <w:rPr>
          <w:rFonts w:ascii="Arial" w:eastAsia="Arial Unicode MS" w:hAnsi="Arial"/>
          <w:rtl/>
        </w:rPr>
        <w:t>وكان ولدها قد اختطفه الذئب</w:t>
      </w:r>
      <w:r w:rsidR="0011740D" w:rsidRPr="00EB5943">
        <w:rPr>
          <w:rFonts w:ascii="Arial" w:eastAsia="Arial Unicode MS" w:hAnsi="Arial"/>
          <w:rtl/>
        </w:rPr>
        <w:t xml:space="preserve">، </w:t>
      </w:r>
      <w:r w:rsidRPr="00EB5943">
        <w:rPr>
          <w:rFonts w:ascii="Arial" w:eastAsia="Arial Unicode MS" w:hAnsi="Arial"/>
          <w:rtl/>
        </w:rPr>
        <w:t>فادعت أن الذي أخذه الذئب هو ولد الأخرى</w:t>
      </w:r>
      <w:r w:rsidR="0011740D" w:rsidRPr="00EB5943">
        <w:rPr>
          <w:rFonts w:ascii="Arial" w:eastAsia="Arial Unicode MS" w:hAnsi="Arial"/>
          <w:rtl/>
        </w:rPr>
        <w:t xml:space="preserve">، </w:t>
      </w:r>
      <w:r w:rsidRPr="00EB5943">
        <w:rPr>
          <w:rFonts w:ascii="Arial" w:eastAsia="Arial Unicode MS" w:hAnsi="Arial"/>
          <w:rtl/>
        </w:rPr>
        <w:t>فلم يطمئن سليمان عليه السلام لهذا الحكم</w:t>
      </w:r>
      <w:r w:rsidR="0011740D" w:rsidRPr="00EB5943">
        <w:rPr>
          <w:rFonts w:ascii="Arial" w:eastAsia="Arial Unicode MS" w:hAnsi="Arial"/>
          <w:rtl/>
        </w:rPr>
        <w:t xml:space="preserve">، </w:t>
      </w:r>
      <w:r w:rsidRPr="00EB5943">
        <w:rPr>
          <w:rFonts w:ascii="Arial" w:eastAsia="Arial Unicode MS" w:hAnsi="Arial"/>
          <w:rtl/>
        </w:rPr>
        <w:t>وقال</w:t>
      </w:r>
      <w:r w:rsidR="0011740D" w:rsidRPr="00EB5943">
        <w:rPr>
          <w:rFonts w:ascii="Arial" w:eastAsia="Arial Unicode MS" w:hAnsi="Arial"/>
          <w:rtl/>
        </w:rPr>
        <w:t xml:space="preserve">: </w:t>
      </w:r>
      <w:r w:rsidRPr="00EB5943">
        <w:rPr>
          <w:rFonts w:ascii="Arial" w:eastAsia="Arial Unicode MS" w:hAnsi="Arial"/>
          <w:rtl/>
        </w:rPr>
        <w:t>ائتوني بسكين أشقه بينهما</w:t>
      </w:r>
      <w:r w:rsidR="0011740D" w:rsidRPr="00EB5943">
        <w:rPr>
          <w:rFonts w:ascii="Arial" w:eastAsia="Arial Unicode MS" w:hAnsi="Arial"/>
          <w:rtl/>
        </w:rPr>
        <w:t xml:space="preserve">، </w:t>
      </w:r>
      <w:r w:rsidRPr="00EB5943">
        <w:rPr>
          <w:rFonts w:ascii="Arial" w:eastAsia="Arial Unicode MS" w:hAnsi="Arial"/>
          <w:rtl/>
        </w:rPr>
        <w:t>فسمحت الكبرى بذلك</w:t>
      </w:r>
      <w:r w:rsidR="0011740D" w:rsidRPr="00EB5943">
        <w:rPr>
          <w:rFonts w:ascii="Arial" w:eastAsia="Arial Unicode MS" w:hAnsi="Arial"/>
          <w:rtl/>
        </w:rPr>
        <w:t xml:space="preserve">، </w:t>
      </w:r>
      <w:r w:rsidRPr="00EB5943">
        <w:rPr>
          <w:rFonts w:ascii="Arial" w:eastAsia="Arial Unicode MS" w:hAnsi="Arial"/>
          <w:rtl/>
        </w:rPr>
        <w:t>وقالت الصغرى</w:t>
      </w:r>
      <w:r w:rsidR="0011740D" w:rsidRPr="00EB5943">
        <w:rPr>
          <w:rFonts w:ascii="Arial" w:eastAsia="Arial Unicode MS" w:hAnsi="Arial"/>
          <w:rtl/>
        </w:rPr>
        <w:t xml:space="preserve">: </w:t>
      </w:r>
      <w:r w:rsidRPr="00EB5943">
        <w:rPr>
          <w:rFonts w:ascii="Arial" w:eastAsia="Arial Unicode MS" w:hAnsi="Arial"/>
          <w:rtl/>
        </w:rPr>
        <w:t>لا</w:t>
      </w:r>
      <w:r w:rsidR="0011740D" w:rsidRPr="00EB5943">
        <w:rPr>
          <w:rFonts w:ascii="Arial" w:eastAsia="Arial Unicode MS" w:hAnsi="Arial" w:hint="cs"/>
          <w:rtl/>
        </w:rPr>
        <w:t xml:space="preserve">، </w:t>
      </w:r>
      <w:r w:rsidRPr="00EB5943">
        <w:rPr>
          <w:rFonts w:ascii="Arial" w:eastAsia="Arial Unicode MS" w:hAnsi="Arial"/>
          <w:rtl/>
        </w:rPr>
        <w:t>يرحمك الله هو ابنها</w:t>
      </w:r>
      <w:r w:rsidR="0011740D" w:rsidRPr="00EB5943">
        <w:rPr>
          <w:rFonts w:ascii="Arial" w:eastAsia="Arial Unicode MS" w:hAnsi="Arial"/>
          <w:rtl/>
        </w:rPr>
        <w:t xml:space="preserve">، </w:t>
      </w:r>
      <w:r w:rsidRPr="00EB5943">
        <w:rPr>
          <w:rFonts w:ascii="Arial" w:eastAsia="Arial Unicode MS" w:hAnsi="Arial"/>
          <w:rtl/>
        </w:rPr>
        <w:t>فقضى للصغرى</w:t>
      </w:r>
      <w:r w:rsidR="003F3B28">
        <w:rPr>
          <w:rStyle w:val="FootnoteReference"/>
          <w:rFonts w:ascii="Arial" w:eastAsia="Arial Unicode MS" w:hAnsi="Arial"/>
          <w:rtl/>
        </w:rPr>
        <w:footnoteReference w:id="36"/>
      </w:r>
      <w:r w:rsidR="0011740D" w:rsidRPr="00EB5943">
        <w:rPr>
          <w:rFonts w:ascii="Arial" w:eastAsia="Arial Unicode MS" w:hAnsi="Arial"/>
          <w:rtl/>
        </w:rPr>
        <w:t xml:space="preserve">. </w:t>
      </w:r>
    </w:p>
    <w:p w:rsidR="0011740D" w:rsidRPr="00EB5943" w:rsidRDefault="00D874DF" w:rsidP="006F5DC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فلم يعتبر سليمان إقرار الصغرى التي اعترفت بالولد للكبرى</w:t>
      </w:r>
      <w:r w:rsidR="0011740D" w:rsidRPr="00EB5943">
        <w:rPr>
          <w:rFonts w:ascii="Arial" w:eastAsia="Arial Unicode MS" w:hAnsi="Arial"/>
          <w:rtl/>
        </w:rPr>
        <w:t xml:space="preserve">، </w:t>
      </w:r>
      <w:r w:rsidRPr="00EB5943">
        <w:rPr>
          <w:rFonts w:ascii="Arial" w:eastAsia="Arial Unicode MS" w:hAnsi="Arial"/>
          <w:rtl/>
        </w:rPr>
        <w:t>نظراً إلى دلالة القرينة والحال</w:t>
      </w:r>
      <w:r w:rsidR="0011740D" w:rsidRPr="00EB5943">
        <w:rPr>
          <w:rFonts w:ascii="Arial" w:eastAsia="Arial Unicode MS" w:hAnsi="Arial"/>
          <w:rtl/>
        </w:rPr>
        <w:t xml:space="preserve">، </w:t>
      </w:r>
      <w:r w:rsidRPr="00EB5943">
        <w:rPr>
          <w:rFonts w:ascii="Arial" w:eastAsia="Arial Unicode MS" w:hAnsi="Arial"/>
          <w:rtl/>
        </w:rPr>
        <w:t>فقد استدل برض</w:t>
      </w:r>
      <w:r w:rsidR="006F5DCF">
        <w:rPr>
          <w:rFonts w:ascii="Arial" w:eastAsia="Arial Unicode MS" w:hAnsi="Arial" w:hint="cs"/>
          <w:rtl/>
        </w:rPr>
        <w:t>ى</w:t>
      </w:r>
      <w:r w:rsidRPr="00EB5943">
        <w:rPr>
          <w:rFonts w:ascii="Arial" w:eastAsia="Arial Unicode MS" w:hAnsi="Arial"/>
          <w:rtl/>
        </w:rPr>
        <w:t xml:space="preserve"> الكبرى بشق الولد</w:t>
      </w:r>
      <w:r w:rsidR="0011740D" w:rsidRPr="00EB5943">
        <w:rPr>
          <w:rFonts w:ascii="Arial" w:eastAsia="Arial Unicode MS" w:hAnsi="Arial"/>
          <w:rtl/>
        </w:rPr>
        <w:t xml:space="preserve">، </w:t>
      </w:r>
      <w:r w:rsidRPr="00EB5943">
        <w:rPr>
          <w:rFonts w:ascii="Arial" w:eastAsia="Arial Unicode MS" w:hAnsi="Arial"/>
          <w:rtl/>
        </w:rPr>
        <w:t>وعدم رض</w:t>
      </w:r>
      <w:r w:rsidR="006F5DCF">
        <w:rPr>
          <w:rFonts w:ascii="Arial" w:eastAsia="Arial Unicode MS" w:hAnsi="Arial" w:hint="cs"/>
          <w:rtl/>
        </w:rPr>
        <w:t>ى</w:t>
      </w:r>
      <w:r w:rsidRPr="00EB5943">
        <w:rPr>
          <w:rFonts w:ascii="Arial" w:eastAsia="Arial Unicode MS" w:hAnsi="Arial"/>
          <w:rtl/>
        </w:rPr>
        <w:t xml:space="preserve"> الصغرى بذلك شفقة على الولد على أن الصغرى أمه</w:t>
      </w:r>
      <w:r w:rsidR="0011740D" w:rsidRPr="00EB5943">
        <w:rPr>
          <w:rFonts w:ascii="Arial" w:eastAsia="Arial Unicode MS" w:hAnsi="Arial"/>
          <w:rtl/>
        </w:rPr>
        <w:t xml:space="preserve">، </w:t>
      </w:r>
      <w:r w:rsidRPr="00EB5943">
        <w:rPr>
          <w:rFonts w:ascii="Arial" w:eastAsia="Arial Unicode MS" w:hAnsi="Arial"/>
          <w:rtl/>
        </w:rPr>
        <w:t>على الرغم من إقرارها بأنه ليس لها وإنما هو للكبرى</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فهذه القرائن والأمارات يجب التعويل عليها والحكم بما تدل عليه</w:t>
      </w:r>
      <w:r w:rsidR="0011740D" w:rsidRPr="00EB5943">
        <w:rPr>
          <w:rFonts w:ascii="Arial" w:eastAsia="Arial Unicode MS" w:hAnsi="Arial"/>
          <w:rtl/>
        </w:rPr>
        <w:t xml:space="preserve">، </w:t>
      </w:r>
      <w:r w:rsidRPr="00EB5943">
        <w:rPr>
          <w:rFonts w:ascii="Arial" w:eastAsia="Arial Unicode MS" w:hAnsi="Arial"/>
          <w:rtl/>
        </w:rPr>
        <w:t>من باب السياسة الشرعية</w:t>
      </w:r>
      <w:r w:rsidR="0011740D" w:rsidRPr="00EB5943">
        <w:rPr>
          <w:rFonts w:ascii="Arial" w:eastAsia="Arial Unicode MS" w:hAnsi="Arial"/>
          <w:rtl/>
        </w:rPr>
        <w:t xml:space="preserve">، </w:t>
      </w:r>
      <w:r w:rsidRPr="00EB5943">
        <w:rPr>
          <w:rFonts w:ascii="Arial" w:eastAsia="Arial Unicode MS" w:hAnsi="Arial"/>
          <w:rtl/>
        </w:rPr>
        <w:t>ما لم يكن هناك دليل آخر أقوى منها يدل على خلاف ما دلت عليه</w:t>
      </w:r>
      <w:r w:rsidR="0011740D" w:rsidRPr="00EB5943">
        <w:rPr>
          <w:rFonts w:ascii="Arial" w:eastAsia="Arial Unicode MS" w:hAnsi="Arial"/>
          <w:rtl/>
        </w:rPr>
        <w:t>.</w:t>
      </w:r>
    </w:p>
    <w:p w:rsidR="00227B3E" w:rsidRDefault="00227B3E" w:rsidP="00227B3E">
      <w:pPr>
        <w:tabs>
          <w:tab w:val="left" w:pos="139"/>
        </w:tabs>
        <w:spacing w:before="240" w:line="276" w:lineRule="auto"/>
        <w:ind w:firstLine="0"/>
        <w:jc w:val="lowKashida"/>
        <w:rPr>
          <w:rFonts w:ascii="Arial" w:eastAsia="Arial Unicode MS" w:hAnsi="Arial"/>
          <w:rtl/>
        </w:rPr>
      </w:pPr>
    </w:p>
    <w:p w:rsidR="00227B3E" w:rsidRDefault="00227B3E" w:rsidP="00227B3E">
      <w:pPr>
        <w:tabs>
          <w:tab w:val="left" w:pos="139"/>
        </w:tabs>
        <w:spacing w:before="240" w:line="276" w:lineRule="auto"/>
        <w:ind w:firstLine="0"/>
        <w:jc w:val="lowKashida"/>
        <w:rPr>
          <w:rFonts w:ascii="Arial" w:eastAsia="Arial Unicode MS" w:hAnsi="Arial"/>
          <w:rtl/>
        </w:rPr>
      </w:pPr>
    </w:p>
    <w:p w:rsidR="0011740D" w:rsidRPr="00EB5943" w:rsidRDefault="00D874DF" w:rsidP="00227B3E">
      <w:pPr>
        <w:tabs>
          <w:tab w:val="left" w:pos="139"/>
        </w:tabs>
        <w:spacing w:before="240" w:line="276" w:lineRule="auto"/>
        <w:ind w:firstLine="0"/>
        <w:jc w:val="lowKashida"/>
        <w:rPr>
          <w:rFonts w:ascii="Arial" w:eastAsia="Arial Unicode MS" w:hAnsi="Arial"/>
          <w:rtl/>
        </w:rPr>
      </w:pPr>
      <w:r w:rsidRPr="00EB5943">
        <w:rPr>
          <w:rFonts w:ascii="Arial" w:eastAsia="Arial Unicode MS" w:hAnsi="Arial"/>
          <w:b/>
          <w:bCs/>
          <w:rtl/>
        </w:rPr>
        <w:t>والإفراط في الأخذ بالسياسة معناه</w:t>
      </w:r>
      <w:r w:rsidR="0011740D" w:rsidRPr="00EB5943">
        <w:rPr>
          <w:rFonts w:ascii="Arial" w:eastAsia="Arial Unicode MS" w:hAnsi="Arial"/>
          <w:b/>
          <w:bCs/>
          <w:rtl/>
        </w:rPr>
        <w:t xml:space="preserve">: </w:t>
      </w:r>
      <w:r w:rsidRPr="00EB5943">
        <w:rPr>
          <w:rFonts w:ascii="Arial" w:eastAsia="Arial Unicode MS" w:hAnsi="Arial"/>
          <w:b/>
          <w:bCs/>
          <w:rtl/>
        </w:rPr>
        <w:t>أن يتجاوز العمل بها حدود ما تقتضيه المصلحة</w:t>
      </w:r>
      <w:r w:rsidR="0011740D" w:rsidRPr="00EB5943">
        <w:rPr>
          <w:rFonts w:ascii="Arial" w:eastAsia="Arial Unicode MS" w:hAnsi="Arial"/>
          <w:b/>
          <w:bCs/>
          <w:rtl/>
        </w:rPr>
        <w:t xml:space="preserve">، </w:t>
      </w:r>
      <w:r w:rsidRPr="00EB5943">
        <w:rPr>
          <w:rFonts w:ascii="Arial" w:eastAsia="Arial Unicode MS" w:hAnsi="Arial"/>
          <w:rtl/>
        </w:rPr>
        <w:t>ويستقر به العدل والنظام</w:t>
      </w:r>
      <w:r w:rsidR="0011740D" w:rsidRPr="00EB5943">
        <w:rPr>
          <w:rFonts w:ascii="Arial" w:eastAsia="Arial Unicode MS" w:hAnsi="Arial"/>
          <w:rtl/>
        </w:rPr>
        <w:t xml:space="preserve">، </w:t>
      </w:r>
      <w:r w:rsidRPr="00EB5943">
        <w:rPr>
          <w:rFonts w:ascii="Arial" w:eastAsia="Arial Unicode MS" w:hAnsi="Arial"/>
          <w:rtl/>
        </w:rPr>
        <w:t>وهذا التجاوز يجب أن يتنزه عنه ولاة الأمور في تدبيرهم شؤون الأمة</w:t>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ومن الإفراط في السياسة</w:t>
      </w:r>
      <w:r w:rsidR="0011740D" w:rsidRPr="00EB5943">
        <w:rPr>
          <w:rFonts w:ascii="Arial" w:eastAsia="Arial Unicode MS" w:hAnsi="Arial"/>
          <w:b/>
          <w:bCs/>
          <w:rtl/>
        </w:rPr>
        <w:t>:</w:t>
      </w:r>
    </w:p>
    <w:p w:rsidR="0011740D" w:rsidRPr="00EB5943" w:rsidRDefault="00D874DF" w:rsidP="00EB5943">
      <w:pPr>
        <w:numPr>
          <w:ilvl w:val="1"/>
          <w:numId w:val="18"/>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أن يتجاوز ولي الأمر حدود عقوبة المجرم إلى عقوبة أهله وأقاربه</w:t>
      </w:r>
      <w:r w:rsidR="0011740D" w:rsidRPr="00EB5943">
        <w:rPr>
          <w:rFonts w:ascii="Arial" w:eastAsia="Arial Unicode MS" w:hAnsi="Arial"/>
          <w:rtl/>
        </w:rPr>
        <w:t xml:space="preserve">، </w:t>
      </w:r>
      <w:r w:rsidRPr="00EB5943">
        <w:rPr>
          <w:rFonts w:ascii="Arial" w:eastAsia="Arial Unicode MS" w:hAnsi="Arial"/>
          <w:rtl/>
        </w:rPr>
        <w:t>أو يقبض على أقارب المتهم فيحبسهم ليحمله بذلك على الإقرار بالجريمة إذ لا تزر وازرة وزر أخرى</w:t>
      </w:r>
      <w:r w:rsidR="0011740D" w:rsidRPr="00EB5943">
        <w:rPr>
          <w:rFonts w:ascii="Arial" w:eastAsia="Arial Unicode MS" w:hAnsi="Arial"/>
          <w:rtl/>
        </w:rPr>
        <w:t>.</w:t>
      </w:r>
    </w:p>
    <w:p w:rsidR="0011740D" w:rsidRPr="00EB5943" w:rsidRDefault="00D874DF" w:rsidP="00EB5943">
      <w:pPr>
        <w:numPr>
          <w:ilvl w:val="1"/>
          <w:numId w:val="18"/>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أن يحبس المتهم الذي لم يعرف بسوء السلوك بمجرد الاتهام الذي لم تقم عليه بينة حتى يظهر وجه الحق في تهمته</w:t>
      </w:r>
      <w:r w:rsidR="0011740D" w:rsidRPr="00EB5943">
        <w:rPr>
          <w:rFonts w:ascii="Arial" w:eastAsia="Arial Unicode MS" w:hAnsi="Arial"/>
          <w:rtl/>
        </w:rPr>
        <w:t xml:space="preserve">، </w:t>
      </w:r>
      <w:r w:rsidRPr="00EB5943">
        <w:rPr>
          <w:rFonts w:ascii="Arial" w:eastAsia="Arial Unicode MS" w:hAnsi="Arial"/>
          <w:rtl/>
        </w:rPr>
        <w:t>فإن ذلك ظلم يفتح أبواب شرور كثيرة</w:t>
      </w:r>
      <w:r w:rsidR="0011740D" w:rsidRPr="00EB5943">
        <w:rPr>
          <w:rFonts w:ascii="Arial" w:eastAsia="Arial Unicode MS" w:hAnsi="Arial"/>
          <w:rtl/>
        </w:rPr>
        <w:t xml:space="preserve">، </w:t>
      </w:r>
      <w:r w:rsidRPr="00EB5943">
        <w:rPr>
          <w:rFonts w:ascii="Arial" w:eastAsia="Arial Unicode MS" w:hAnsi="Arial"/>
          <w:rtl/>
        </w:rPr>
        <w:t>ففيه تعذيب للأبرياء الذين لم يرتكبوا جرماً</w:t>
      </w:r>
      <w:r w:rsidR="0011740D" w:rsidRPr="00EB5943">
        <w:rPr>
          <w:rFonts w:ascii="Arial" w:eastAsia="Arial Unicode MS" w:hAnsi="Arial"/>
          <w:rtl/>
        </w:rPr>
        <w:t xml:space="preserve">، </w:t>
      </w:r>
      <w:r w:rsidRPr="00EB5943">
        <w:rPr>
          <w:rFonts w:ascii="Arial" w:eastAsia="Arial Unicode MS" w:hAnsi="Arial"/>
          <w:rtl/>
        </w:rPr>
        <w:t>وفيه إغراء لأهل الشر والفساد على إيذاء من يريدون التنكيل بهم من العلماء والشرفاء</w:t>
      </w:r>
      <w:r w:rsidR="0011740D" w:rsidRPr="00EB5943">
        <w:rPr>
          <w:rFonts w:ascii="Arial" w:eastAsia="Arial Unicode MS" w:hAnsi="Arial"/>
          <w:rtl/>
        </w:rPr>
        <w:t xml:space="preserve">، </w:t>
      </w:r>
      <w:r w:rsidRPr="00EB5943">
        <w:rPr>
          <w:rFonts w:ascii="Arial" w:eastAsia="Arial Unicode MS" w:hAnsi="Arial"/>
          <w:rtl/>
        </w:rPr>
        <w:t>فيتهمونهم بتهم باطلة</w:t>
      </w:r>
      <w:r w:rsidR="0011740D" w:rsidRPr="00EB5943">
        <w:rPr>
          <w:rFonts w:ascii="Arial" w:eastAsia="Arial Unicode MS" w:hAnsi="Arial"/>
          <w:rtl/>
        </w:rPr>
        <w:t xml:space="preserve">، </w:t>
      </w:r>
      <w:r w:rsidRPr="00EB5943">
        <w:rPr>
          <w:rFonts w:ascii="Arial" w:eastAsia="Arial Unicode MS" w:hAnsi="Arial"/>
          <w:rtl/>
        </w:rPr>
        <w:t>ليودعوا في السجون</w:t>
      </w:r>
      <w:r w:rsidR="0011740D" w:rsidRPr="00EB5943">
        <w:rPr>
          <w:rFonts w:ascii="Arial" w:eastAsia="Arial Unicode MS" w:hAnsi="Arial"/>
          <w:rtl/>
        </w:rPr>
        <w:t xml:space="preserve">، </w:t>
      </w:r>
      <w:r w:rsidRPr="00EB5943">
        <w:rPr>
          <w:rFonts w:ascii="Arial" w:eastAsia="Arial Unicode MS" w:hAnsi="Arial"/>
          <w:rtl/>
        </w:rPr>
        <w:t>ويكتفون بذلك</w:t>
      </w:r>
      <w:r w:rsidR="0011740D" w:rsidRPr="00EB5943">
        <w:rPr>
          <w:rFonts w:ascii="Arial" w:eastAsia="Arial Unicode MS" w:hAnsi="Arial"/>
          <w:rtl/>
        </w:rPr>
        <w:t xml:space="preserve">، </w:t>
      </w:r>
      <w:r w:rsidRPr="00EB5943">
        <w:rPr>
          <w:rFonts w:ascii="Arial" w:eastAsia="Arial Unicode MS" w:hAnsi="Arial"/>
          <w:rtl/>
        </w:rPr>
        <w:t>إرضاءً لنزعة الشر في نفوسهم</w:t>
      </w:r>
      <w:r w:rsidR="0011740D" w:rsidRPr="00EB5943">
        <w:rPr>
          <w:rFonts w:ascii="Arial" w:eastAsia="Arial Unicode MS" w:hAnsi="Arial"/>
          <w:rtl/>
        </w:rPr>
        <w:t>.</w:t>
      </w:r>
    </w:p>
    <w:p w:rsidR="0011740D" w:rsidRPr="00EB5943" w:rsidRDefault="00D874DF" w:rsidP="00EB5943">
      <w:pPr>
        <w:numPr>
          <w:ilvl w:val="1"/>
          <w:numId w:val="18"/>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أن يفرض ولي الأمر عند حاجة الدولة إلى المال للإنفاق منه على المرافق العامة -عندما لا تفي الموارد المالية المقررة في الكتاب والسنة بتلبية حاجات هذه المرافق – ضرائب على جميع الأفراد بالتساوي لا فرق بين الموسر والمعسر</w:t>
      </w:r>
      <w:r w:rsidR="0011740D" w:rsidRPr="00EB5943">
        <w:rPr>
          <w:rFonts w:ascii="Arial" w:eastAsia="Arial Unicode MS" w:hAnsi="Arial"/>
          <w:rtl/>
        </w:rPr>
        <w:t xml:space="preserve">، </w:t>
      </w:r>
      <w:r w:rsidRPr="00EB5943">
        <w:rPr>
          <w:rFonts w:ascii="Arial" w:eastAsia="Arial Unicode MS" w:hAnsi="Arial"/>
          <w:rtl/>
        </w:rPr>
        <w:t>لأن مساواة المعسر بالموسر ظلم تأباه شريعة الإسلام</w:t>
      </w:r>
      <w:r w:rsidR="0011740D" w:rsidRPr="00EB5943">
        <w:rPr>
          <w:rFonts w:ascii="Arial" w:eastAsia="Arial Unicode MS" w:hAnsi="Arial"/>
          <w:rtl/>
        </w:rPr>
        <w:t xml:space="preserve">، </w:t>
      </w:r>
      <w:r w:rsidRPr="00EB5943">
        <w:rPr>
          <w:rFonts w:ascii="Arial" w:eastAsia="Arial Unicode MS" w:hAnsi="Arial"/>
          <w:rtl/>
        </w:rPr>
        <w:t>ولذلك كان من السياسة العادلة ما فعله الخليفة " المنصور" بالعدول عن خراج الوظيفة الذي كان مضروباً على أرض العراق إلى خراج المقاسمة</w:t>
      </w:r>
      <w:r w:rsidR="0011740D" w:rsidRPr="00EB5943">
        <w:rPr>
          <w:rFonts w:ascii="Arial" w:eastAsia="Arial Unicode MS" w:hAnsi="Arial"/>
          <w:rtl/>
        </w:rPr>
        <w:t xml:space="preserve">، </w:t>
      </w:r>
      <w:r w:rsidRPr="00EB5943">
        <w:rPr>
          <w:rFonts w:ascii="Arial" w:eastAsia="Arial Unicode MS" w:hAnsi="Arial"/>
          <w:rtl/>
        </w:rPr>
        <w:t>لما وجد أن الخارج من الأرض لا يفي بأداء خراج الوظيفة</w:t>
      </w:r>
      <w:r w:rsidR="0011740D" w:rsidRPr="00EB5943">
        <w:rPr>
          <w:rFonts w:ascii="Arial" w:eastAsia="Arial Unicode MS" w:hAnsi="Arial"/>
          <w:rtl/>
        </w:rPr>
        <w:t>.</w:t>
      </w:r>
    </w:p>
    <w:p w:rsidR="0011740D" w:rsidRPr="00EB5943" w:rsidRDefault="00D874DF" w:rsidP="00EB5943">
      <w:pPr>
        <w:numPr>
          <w:ilvl w:val="1"/>
          <w:numId w:val="18"/>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أن يصرف ولي الأمر المال المخصص في ميزانية الدولة لإصلاح الطرق وصيانتها ونظافتها على الطرق التي يسكنها كبار رجال الدولة ووجهائها</w:t>
      </w:r>
      <w:r w:rsidR="0011740D" w:rsidRPr="00EB5943">
        <w:rPr>
          <w:rFonts w:ascii="Arial" w:eastAsia="Arial Unicode MS" w:hAnsi="Arial"/>
          <w:rtl/>
        </w:rPr>
        <w:t xml:space="preserve">، </w:t>
      </w:r>
      <w:r w:rsidRPr="00EB5943">
        <w:rPr>
          <w:rFonts w:ascii="Arial" w:eastAsia="Arial Unicode MS" w:hAnsi="Arial"/>
          <w:rtl/>
        </w:rPr>
        <w:t>ويحرم منها طرق الفقراء وعامة الشعب</w:t>
      </w:r>
      <w:r w:rsidR="0011740D" w:rsidRPr="00EB5943">
        <w:rPr>
          <w:rFonts w:ascii="Arial" w:eastAsia="Arial Unicode MS" w:hAnsi="Arial"/>
          <w:rtl/>
        </w:rPr>
        <w:t xml:space="preserve">، </w:t>
      </w:r>
      <w:r w:rsidRPr="00EB5943">
        <w:rPr>
          <w:rFonts w:ascii="Arial" w:eastAsia="Arial Unicode MS" w:hAnsi="Arial"/>
          <w:rtl/>
        </w:rPr>
        <w:lastRenderedPageBreak/>
        <w:t>فإن هذه التفرقة ظلم يرتكبه ولي الأمر ويخرج به عن دائرة السياسة العادلة إلى نطاق السياسة الظالمة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وهذا ما نراه ويراه فقهاء السياسة الشرعية من اعتبار الاعتدال شرطاً في الحكم السياسي الشرعي</w:t>
      </w:r>
      <w:r w:rsidR="0011740D" w:rsidRPr="00EB5943">
        <w:rPr>
          <w:rFonts w:ascii="Arial" w:eastAsia="Arial Unicode MS" w:hAnsi="Arial"/>
          <w:rtl/>
        </w:rPr>
        <w:t xml:space="preserve">، </w:t>
      </w:r>
      <w:r w:rsidRPr="00EB5943">
        <w:rPr>
          <w:rFonts w:ascii="Arial" w:eastAsia="Arial Unicode MS" w:hAnsi="Arial"/>
          <w:rtl/>
        </w:rPr>
        <w:t>بمعنى أنه يجب أن يكون وسطاً بين التفريط والإفراط على الوجه الذي بيناه</w:t>
      </w:r>
      <w:r w:rsidR="0011740D" w:rsidRPr="00EB5943">
        <w:rPr>
          <w:rFonts w:ascii="Arial" w:eastAsia="Arial Unicode MS" w:hAnsi="Arial"/>
          <w:rtl/>
        </w:rPr>
        <w:t>.</w:t>
      </w:r>
    </w:p>
    <w:p w:rsidR="00227B3E" w:rsidRPr="00227B3E" w:rsidRDefault="00D874DF" w:rsidP="00227B3E">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أضف من عندك أمثلة أخرى</w:t>
      </w:r>
    </w:p>
    <w:p w:rsidR="00227B3E" w:rsidRPr="00EB5943" w:rsidRDefault="00227B3E" w:rsidP="00EB5943">
      <w:pPr>
        <w:tabs>
          <w:tab w:val="left" w:pos="281"/>
        </w:tabs>
        <w:spacing w:before="240" w:line="276" w:lineRule="auto"/>
        <w:ind w:firstLine="0"/>
        <w:jc w:val="lowKashida"/>
        <w:rPr>
          <w:rFonts w:ascii="Arial" w:eastAsia="Arial Unicode MS" w:hAnsi="Arial"/>
          <w:rtl/>
        </w:rPr>
      </w:pPr>
    </w:p>
    <w:p w:rsidR="00227B3E" w:rsidRDefault="00227B3E">
      <w:pPr>
        <w:widowControl/>
        <w:bidi w:val="0"/>
        <w:ind w:firstLine="0"/>
        <w:jc w:val="left"/>
        <w:rPr>
          <w:rFonts w:ascii="Arial" w:eastAsia="Arial Unicode MS" w:hAnsi="Arial"/>
          <w:b/>
          <w:bCs/>
          <w:rtl/>
        </w:rPr>
      </w:pPr>
    </w:p>
    <w:p w:rsidR="00227B3E" w:rsidRDefault="00227B3E" w:rsidP="00227B3E">
      <w:pPr>
        <w:widowControl/>
        <w:bidi w:val="0"/>
        <w:ind w:firstLine="0"/>
        <w:jc w:val="left"/>
        <w:rPr>
          <w:rFonts w:ascii="Arial" w:eastAsia="Arial Unicode MS" w:hAnsi="Arial"/>
          <w:b/>
          <w:bCs/>
          <w:rtl/>
        </w:rPr>
      </w:pPr>
      <w:r>
        <w:rPr>
          <w:rFonts w:ascii="Arial" w:eastAsia="Arial Unicode MS" w:hAnsi="Arial"/>
          <w:b/>
          <w:bCs/>
          <w:rtl/>
        </w:rPr>
        <w:br w:type="page"/>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lastRenderedPageBreak/>
        <w:t>السياسة العادلة والسياسة الظالمة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ونستخلص مما تقدم أن السياسة العادلة هي</w:t>
      </w:r>
      <w:r w:rsidR="0011740D" w:rsidRPr="00EB5943">
        <w:rPr>
          <w:rFonts w:ascii="Arial" w:eastAsia="Arial Unicode MS" w:hAnsi="Arial"/>
          <w:rtl/>
        </w:rPr>
        <w:t xml:space="preserve">: </w:t>
      </w:r>
      <w:r w:rsidRPr="00EB5943">
        <w:rPr>
          <w:rFonts w:ascii="Arial" w:eastAsia="Arial Unicode MS" w:hAnsi="Arial"/>
          <w:rtl/>
        </w:rPr>
        <w:t>الأحكام والتصرفات التي تعنى بإسعاد الأمة</w:t>
      </w:r>
      <w:r w:rsidR="0011740D" w:rsidRPr="00EB5943">
        <w:rPr>
          <w:rFonts w:ascii="Arial" w:eastAsia="Arial Unicode MS" w:hAnsi="Arial"/>
          <w:rtl/>
        </w:rPr>
        <w:t xml:space="preserve">، </w:t>
      </w:r>
      <w:r w:rsidRPr="00EB5943">
        <w:rPr>
          <w:rFonts w:ascii="Arial" w:eastAsia="Arial Unicode MS" w:hAnsi="Arial"/>
          <w:rtl/>
        </w:rPr>
        <w:t>وتهدف إلى تحقيق مصالحها في الوقائع المتجددة</w:t>
      </w:r>
      <w:r w:rsidR="0011740D" w:rsidRPr="00EB5943">
        <w:rPr>
          <w:rFonts w:ascii="Arial" w:eastAsia="Arial Unicode MS" w:hAnsi="Arial"/>
          <w:rtl/>
        </w:rPr>
        <w:t xml:space="preserve">، </w:t>
      </w:r>
      <w:r w:rsidRPr="00EB5943">
        <w:rPr>
          <w:rFonts w:ascii="Arial" w:eastAsia="Arial Unicode MS" w:hAnsi="Arial"/>
          <w:rtl/>
        </w:rPr>
        <w:t>وفقاً لقواعد الشريعة العامة</w:t>
      </w:r>
      <w:r w:rsidR="0011740D" w:rsidRPr="00EB5943">
        <w:rPr>
          <w:rFonts w:ascii="Arial" w:eastAsia="Arial Unicode MS" w:hAnsi="Arial"/>
          <w:rtl/>
        </w:rPr>
        <w:t xml:space="preserve">، </w:t>
      </w:r>
      <w:r w:rsidRPr="00EB5943">
        <w:rPr>
          <w:rFonts w:ascii="Arial" w:eastAsia="Arial Unicode MS" w:hAnsi="Arial"/>
          <w:rtl/>
        </w:rPr>
        <w:t>غير متأثرة بالأهواء والشهوات</w:t>
      </w:r>
      <w:r w:rsidR="0011740D" w:rsidRPr="00EB5943">
        <w:rPr>
          <w:rFonts w:ascii="Arial" w:eastAsia="Arial Unicode MS" w:hAnsi="Arial"/>
          <w:rtl/>
        </w:rPr>
        <w:t xml:space="preserve">، </w:t>
      </w:r>
      <w:r w:rsidRPr="00EB5943">
        <w:rPr>
          <w:rFonts w:ascii="Arial" w:eastAsia="Arial Unicode MS" w:hAnsi="Arial"/>
          <w:rtl/>
        </w:rPr>
        <w:t>وغير متجاوزة حدود المصالح الحقيقية للأفراد والجماعات</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وأن السياسة الظالمة هي</w:t>
      </w:r>
      <w:r w:rsidR="0011740D" w:rsidRPr="00EB5943">
        <w:rPr>
          <w:rFonts w:ascii="Arial" w:eastAsia="Arial Unicode MS" w:hAnsi="Arial"/>
          <w:rtl/>
        </w:rPr>
        <w:t xml:space="preserve">: </w:t>
      </w:r>
      <w:r w:rsidRPr="00EB5943">
        <w:rPr>
          <w:rFonts w:ascii="Arial" w:eastAsia="Arial Unicode MS" w:hAnsi="Arial"/>
          <w:rtl/>
        </w:rPr>
        <w:t>التي تميل مع الأغراض المختلفة</w:t>
      </w:r>
      <w:r w:rsidR="0011740D" w:rsidRPr="00EB5943">
        <w:rPr>
          <w:rFonts w:ascii="Arial" w:eastAsia="Arial Unicode MS" w:hAnsi="Arial"/>
          <w:rtl/>
        </w:rPr>
        <w:t xml:space="preserve">، </w:t>
      </w:r>
      <w:r w:rsidRPr="00EB5943">
        <w:rPr>
          <w:rFonts w:ascii="Arial" w:eastAsia="Arial Unicode MS" w:hAnsi="Arial"/>
          <w:rtl/>
        </w:rPr>
        <w:t>وتسير تبعاً للأهواء والشهوات</w:t>
      </w:r>
      <w:r w:rsidR="0011740D" w:rsidRPr="00EB5943">
        <w:rPr>
          <w:rFonts w:ascii="Arial" w:eastAsia="Arial Unicode MS" w:hAnsi="Arial"/>
          <w:rtl/>
        </w:rPr>
        <w:t xml:space="preserve">. </w:t>
      </w:r>
      <w:r w:rsidRPr="00EB5943">
        <w:rPr>
          <w:rFonts w:ascii="Arial" w:eastAsia="Arial Unicode MS" w:hAnsi="Arial"/>
          <w:rtl/>
        </w:rPr>
        <w:t>فتستخدم لمصلحة فرد أو جماعة بدون نظر إلى ما يلحق باقي الجماعة منن ضرر أو أذى</w:t>
      </w:r>
      <w:r w:rsidR="0011740D" w:rsidRPr="00EB5943">
        <w:rPr>
          <w:rFonts w:ascii="Arial" w:eastAsia="Arial Unicode MS" w:hAnsi="Arial"/>
          <w:rtl/>
        </w:rPr>
        <w:t xml:space="preserve">، </w:t>
      </w:r>
      <w:r w:rsidRPr="00EB5943">
        <w:rPr>
          <w:rFonts w:ascii="Arial" w:eastAsia="Arial Unicode MS" w:hAnsi="Arial"/>
          <w:rtl/>
        </w:rPr>
        <w:t>والتي تقصر في الأخذ بما تقتضيه المصلحة أو تسرف في أحكامها بالتجاوز عن حدود المصلحة الحقيقية</w:t>
      </w:r>
      <w:r w:rsidR="0011740D" w:rsidRPr="00EB5943">
        <w:rPr>
          <w:rFonts w:ascii="Arial" w:eastAsia="Arial Unicode MS" w:hAnsi="Arial"/>
          <w:rtl/>
        </w:rPr>
        <w:t>.</w:t>
      </w:r>
    </w:p>
    <w:p w:rsidR="0011740D" w:rsidRPr="00EB5943" w:rsidRDefault="0011740D" w:rsidP="00EB5943">
      <w:pPr>
        <w:tabs>
          <w:tab w:val="left" w:pos="281"/>
        </w:tabs>
        <w:spacing w:before="240" w:line="276" w:lineRule="auto"/>
        <w:ind w:hanging="2"/>
        <w:jc w:val="lowKashida"/>
        <w:rPr>
          <w:rFonts w:ascii="Arial" w:eastAsia="Arial Unicode MS" w:hAnsi="Arial"/>
          <w:b/>
          <w:bCs/>
          <w:rtl/>
        </w:rPr>
      </w:pPr>
    </w:p>
    <w:p w:rsidR="0011740D"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الشرط الثا</w:t>
      </w:r>
      <w:r w:rsidRPr="00227B3E">
        <w:rPr>
          <w:rFonts w:ascii="Arial" w:eastAsia="Arial Unicode MS" w:hAnsi="Arial" w:hint="cs"/>
          <w:b/>
          <w:bCs/>
          <w:color w:val="auto"/>
          <w:u w:val="single"/>
          <w:rtl/>
        </w:rPr>
        <w:t>لث</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ألا يخالف الحكم دليلاً من الأدلة التفصيلية التي تثبت شريعة عامة دائمة</w:t>
      </w:r>
      <w:r w:rsidR="0011740D" w:rsidRPr="00227B3E">
        <w:rPr>
          <w:rFonts w:ascii="Arial" w:eastAsia="Arial Unicode MS" w:hAnsi="Arial" w:hint="cs"/>
          <w:b/>
          <w:bCs/>
          <w:color w:val="auto"/>
          <w:u w:val="single"/>
          <w:rtl/>
        </w:rPr>
        <w:t>.</w:t>
      </w:r>
    </w:p>
    <w:p w:rsidR="00D874DF" w:rsidRPr="00227B3E"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227B3E">
        <w:rPr>
          <w:rFonts w:ascii="Arial" w:eastAsia="Arial Unicode MS" w:hAnsi="Arial"/>
          <w:b/>
          <w:bCs/>
          <w:color w:val="auto"/>
          <w:u w:val="single"/>
          <w:rtl/>
        </w:rPr>
        <w:t>ويتحقق هذا الشرط بأحد أمرين</w:t>
      </w:r>
      <w:r w:rsidR="0011740D" w:rsidRPr="00227B3E">
        <w:rPr>
          <w:rFonts w:ascii="Arial" w:eastAsia="Arial Unicode MS" w:hAnsi="Arial"/>
          <w:b/>
          <w:bCs/>
          <w:color w:val="auto"/>
          <w:u w:val="single"/>
          <w:rtl/>
        </w:rPr>
        <w:t xml:space="preserve">: </w:t>
      </w:r>
      <w:r w:rsidRPr="00227B3E">
        <w:rPr>
          <w:rFonts w:ascii="Arial" w:eastAsia="Arial Unicode MS" w:hAnsi="Arial"/>
          <w:b/>
          <w:bCs/>
          <w:color w:val="auto"/>
          <w:u w:val="single"/>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الأول</w:t>
      </w:r>
      <w:r w:rsidR="0011740D" w:rsidRPr="00EB5943">
        <w:rPr>
          <w:rFonts w:ascii="Arial" w:eastAsia="Arial Unicode MS" w:hAnsi="Arial"/>
          <w:b/>
          <w:bCs/>
          <w:rtl/>
        </w:rPr>
        <w:t xml:space="preserve">: </w:t>
      </w:r>
      <w:r w:rsidRPr="00EB5943">
        <w:rPr>
          <w:rFonts w:ascii="Arial" w:eastAsia="Arial Unicode MS" w:hAnsi="Arial"/>
          <w:b/>
          <w:bCs/>
          <w:rtl/>
        </w:rPr>
        <w:t>عدم وجود دليل تفصيلي خاص في الواقعة أو الحادثة التي هي محل الحكم</w:t>
      </w:r>
      <w:r w:rsidR="0011740D" w:rsidRPr="00EB5943">
        <w:rPr>
          <w:rFonts w:ascii="Arial" w:eastAsia="Arial Unicode MS" w:hAnsi="Arial"/>
          <w:b/>
          <w:bCs/>
          <w:rtl/>
        </w:rPr>
        <w:t xml:space="preserve">، </w:t>
      </w:r>
      <w:r w:rsidRPr="00EB5943">
        <w:rPr>
          <w:rFonts w:ascii="Arial" w:eastAsia="Arial Unicode MS" w:hAnsi="Arial"/>
          <w:rtl/>
        </w:rPr>
        <w:t>وحينئذ لا توجد مخالفة أصلاً لنص أو إجماع أو قياس</w:t>
      </w:r>
      <w:r w:rsidR="0011740D" w:rsidRPr="00EB5943">
        <w:rPr>
          <w:rFonts w:ascii="Arial" w:eastAsia="Arial Unicode MS" w:hAnsi="Arial"/>
          <w:rtl/>
        </w:rPr>
        <w:t xml:space="preserve">، </w:t>
      </w:r>
      <w:r w:rsidRPr="00EB5943">
        <w:rPr>
          <w:rFonts w:ascii="Arial" w:eastAsia="Arial Unicode MS" w:hAnsi="Arial"/>
          <w:rtl/>
        </w:rPr>
        <w:t>فيعتبر الحكم المستنبط من باب السياسة الشرعية لعدم المخالفة</w:t>
      </w:r>
      <w:r w:rsidR="0011740D" w:rsidRPr="00EB5943">
        <w:rPr>
          <w:rFonts w:ascii="Arial" w:eastAsia="Arial Unicode MS" w:hAnsi="Arial"/>
          <w:rtl/>
        </w:rPr>
        <w:t xml:space="preserve">. </w:t>
      </w:r>
      <w:r w:rsidRPr="00EB5943">
        <w:rPr>
          <w:rFonts w:ascii="Arial" w:eastAsia="Arial Unicode MS" w:hAnsi="Arial"/>
          <w:rtl/>
        </w:rPr>
        <w:t>ومن أجل ذلك</w:t>
      </w:r>
      <w:r w:rsidR="0011740D" w:rsidRPr="00EB5943">
        <w:rPr>
          <w:rFonts w:ascii="Arial" w:eastAsia="Arial Unicode MS" w:hAnsi="Arial"/>
          <w:rtl/>
        </w:rPr>
        <w:t xml:space="preserve">: </w:t>
      </w:r>
      <w:r w:rsidRPr="00EB5943">
        <w:rPr>
          <w:rFonts w:ascii="Arial" w:eastAsia="Arial Unicode MS" w:hAnsi="Arial"/>
          <w:rtl/>
        </w:rPr>
        <w:t>-</w:t>
      </w:r>
    </w:p>
    <w:p w:rsidR="0011740D" w:rsidRPr="00EB5943" w:rsidRDefault="00D874DF" w:rsidP="003F3B28">
      <w:pPr>
        <w:numPr>
          <w:ilvl w:val="0"/>
          <w:numId w:val="1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لم يكن ما فعله أبو بكر – رضي الله عنه – من جمع القرآن في مصحف واحد مخالفاً للشرع</w:t>
      </w:r>
      <w:r w:rsidR="0011740D" w:rsidRPr="00EB5943">
        <w:rPr>
          <w:rFonts w:ascii="Arial" w:eastAsia="Arial Unicode MS" w:hAnsi="Arial"/>
          <w:rtl/>
        </w:rPr>
        <w:t xml:space="preserve">، </w:t>
      </w:r>
      <w:r w:rsidRPr="00EB5943">
        <w:rPr>
          <w:rFonts w:ascii="Arial" w:eastAsia="Arial Unicode MS" w:hAnsi="Arial"/>
          <w:rtl/>
        </w:rPr>
        <w:t>بسبب أن الرسول صلى الله عليه وسلم لم يقم بهذا الجمع</w:t>
      </w:r>
      <w:r w:rsidR="0011740D" w:rsidRPr="00EB5943">
        <w:rPr>
          <w:rFonts w:ascii="Arial" w:eastAsia="Arial Unicode MS" w:hAnsi="Arial"/>
          <w:rtl/>
        </w:rPr>
        <w:t xml:space="preserve">، </w:t>
      </w:r>
      <w:r w:rsidRPr="00EB5943">
        <w:rPr>
          <w:rFonts w:ascii="Arial" w:eastAsia="Arial Unicode MS" w:hAnsi="Arial"/>
          <w:rtl/>
        </w:rPr>
        <w:t>ولا نهى عنه</w:t>
      </w:r>
      <w:r w:rsidR="0011740D" w:rsidRPr="00EB5943">
        <w:rPr>
          <w:rFonts w:ascii="Arial" w:eastAsia="Arial Unicode MS" w:hAnsi="Arial"/>
          <w:rtl/>
        </w:rPr>
        <w:t xml:space="preserve">، </w:t>
      </w:r>
      <w:r w:rsidRPr="00EB5943">
        <w:rPr>
          <w:rFonts w:ascii="Arial" w:eastAsia="Arial Unicode MS" w:hAnsi="Arial"/>
          <w:rtl/>
        </w:rPr>
        <w:t>وإنما اعتبر هذا الجمع من أبي بكر من باب السياسة الشرعية</w:t>
      </w:r>
      <w:r w:rsidR="0011740D" w:rsidRPr="00EB5943">
        <w:rPr>
          <w:rFonts w:ascii="Arial" w:eastAsia="Arial Unicode MS" w:hAnsi="Arial"/>
          <w:rtl/>
        </w:rPr>
        <w:t xml:space="preserve">، </w:t>
      </w:r>
      <w:r w:rsidRPr="00EB5943">
        <w:rPr>
          <w:rFonts w:ascii="Arial" w:eastAsia="Arial Unicode MS" w:hAnsi="Arial"/>
          <w:rtl/>
        </w:rPr>
        <w:t>لأنه لم يخالف نصاً من النصوص يمنع من جمعه</w:t>
      </w:r>
      <w:r w:rsidR="0011740D" w:rsidRPr="00EB5943">
        <w:rPr>
          <w:rFonts w:ascii="Arial" w:eastAsia="Arial Unicode MS" w:hAnsi="Arial"/>
          <w:rtl/>
        </w:rPr>
        <w:t xml:space="preserve">، </w:t>
      </w:r>
      <w:r w:rsidRPr="00EB5943">
        <w:rPr>
          <w:rFonts w:ascii="Arial" w:eastAsia="Arial Unicode MS" w:hAnsi="Arial"/>
          <w:rtl/>
        </w:rPr>
        <w:t>وهو مع ذلك متفق مع ما جاءت به الشريعة من وجوب المحافظة على القرآن</w:t>
      </w:r>
      <w:r w:rsidR="0011740D" w:rsidRPr="00EB5943">
        <w:rPr>
          <w:rFonts w:ascii="Arial" w:eastAsia="Arial Unicode MS" w:hAnsi="Arial"/>
          <w:rtl/>
        </w:rPr>
        <w:t xml:space="preserve">، </w:t>
      </w:r>
      <w:r w:rsidRPr="00EB5943">
        <w:rPr>
          <w:rFonts w:ascii="Arial" w:eastAsia="Arial Unicode MS" w:hAnsi="Arial"/>
          <w:rtl/>
        </w:rPr>
        <w:t xml:space="preserve">كما يشير </w:t>
      </w:r>
      <w:r w:rsidRPr="00EB5943">
        <w:rPr>
          <w:rFonts w:ascii="Arial" w:eastAsia="Arial Unicode MS" w:hAnsi="Arial"/>
          <w:rtl/>
        </w:rPr>
        <w:lastRenderedPageBreak/>
        <w:t>إلى ذلك قول الله تعالى</w:t>
      </w:r>
      <w:r w:rsidR="0011740D" w:rsidRPr="00EB5943">
        <w:rPr>
          <w:rFonts w:ascii="Arial" w:eastAsia="Arial Unicode MS" w:hAnsi="Arial"/>
          <w:rtl/>
        </w:rPr>
        <w:t xml:space="preserve">: </w:t>
      </w:r>
      <w:r w:rsidR="003F3B28">
        <w:rPr>
          <w:rFonts w:ascii="Arial" w:eastAsia="Arial Unicode MS" w:hAnsi="Arial" w:hint="cs"/>
          <w:rtl/>
        </w:rPr>
        <w:t>{</w:t>
      </w:r>
      <w:r w:rsidRPr="00EB5943">
        <w:rPr>
          <w:rFonts w:ascii="Arial" w:eastAsia="Arial Unicode MS" w:hAnsi="Arial"/>
          <w:rtl/>
        </w:rPr>
        <w:t xml:space="preserve">إنا </w:t>
      </w:r>
      <w:r w:rsidR="003F3B28" w:rsidRPr="003F3B28">
        <w:rPr>
          <w:rFonts w:ascii="Arial" w:eastAsia="Arial Unicode MS" w:hAnsi="Arial"/>
          <w:rtl/>
        </w:rPr>
        <w:t>نَّا نَحْنُ نَزَّلْنَا الذِّكْرَ وَإِنَّا لَهُ لَحَافِظُونَ</w:t>
      </w:r>
      <w:r w:rsidR="003F3B28">
        <w:rPr>
          <w:rFonts w:ascii="Arial" w:eastAsia="Arial Unicode MS" w:hAnsi="Arial" w:hint="cs"/>
          <w:rtl/>
        </w:rPr>
        <w:t xml:space="preserve"> }</w:t>
      </w:r>
      <w:r w:rsidR="003F3B28">
        <w:rPr>
          <w:rStyle w:val="FootnoteReference"/>
          <w:rFonts w:ascii="Arial" w:eastAsia="Arial Unicode MS" w:hAnsi="Arial"/>
          <w:rtl/>
        </w:rPr>
        <w:footnoteReference w:id="37"/>
      </w:r>
      <w:r w:rsidR="0011740D" w:rsidRPr="00EB5943">
        <w:rPr>
          <w:rFonts w:ascii="Arial" w:eastAsia="Arial Unicode MS" w:hAnsi="Arial"/>
          <w:rtl/>
        </w:rPr>
        <w:t>.</w:t>
      </w:r>
    </w:p>
    <w:p w:rsidR="0011740D" w:rsidRPr="00EB5943" w:rsidRDefault="00D874DF" w:rsidP="00EB5943">
      <w:pPr>
        <w:numPr>
          <w:ilvl w:val="0"/>
          <w:numId w:val="1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ولم يكن ما فعله عمر بن الخطاب – رضي الله عنه – من إنشاء الدواوين وترتيبها وتنظيمها</w:t>
      </w:r>
      <w:r w:rsidR="0011740D" w:rsidRPr="00EB5943">
        <w:rPr>
          <w:rFonts w:ascii="Arial" w:eastAsia="Arial Unicode MS" w:hAnsi="Arial"/>
          <w:rtl/>
        </w:rPr>
        <w:t xml:space="preserve">، </w:t>
      </w:r>
      <w:r w:rsidRPr="00EB5943">
        <w:rPr>
          <w:rFonts w:ascii="Arial" w:eastAsia="Arial Unicode MS" w:hAnsi="Arial"/>
          <w:rtl/>
        </w:rPr>
        <w:t>مخالفا للشرع</w:t>
      </w:r>
      <w:r w:rsidR="0011740D" w:rsidRPr="00EB5943">
        <w:rPr>
          <w:rFonts w:ascii="Arial" w:eastAsia="Arial Unicode MS" w:hAnsi="Arial"/>
          <w:rtl/>
        </w:rPr>
        <w:t xml:space="preserve">، </w:t>
      </w:r>
      <w:r w:rsidRPr="00EB5943">
        <w:rPr>
          <w:rFonts w:ascii="Arial" w:eastAsia="Arial Unicode MS" w:hAnsi="Arial"/>
          <w:rtl/>
        </w:rPr>
        <w:t>بل اعتبر  ذلك سياسة شرعية</w:t>
      </w:r>
      <w:r w:rsidR="0011740D" w:rsidRPr="00EB5943">
        <w:rPr>
          <w:rFonts w:ascii="Arial" w:eastAsia="Arial Unicode MS" w:hAnsi="Arial"/>
          <w:rtl/>
        </w:rPr>
        <w:t xml:space="preserve">، </w:t>
      </w:r>
      <w:r w:rsidRPr="00EB5943">
        <w:rPr>
          <w:rFonts w:ascii="Arial" w:eastAsia="Arial Unicode MS" w:hAnsi="Arial"/>
          <w:rtl/>
        </w:rPr>
        <w:t>لأنه لم يخالف نصا أو إجماعا يمنع من اتخاذ الدواوين</w:t>
      </w:r>
      <w:r w:rsidR="0011740D" w:rsidRPr="00EB5943">
        <w:rPr>
          <w:rFonts w:ascii="Arial" w:eastAsia="Arial Unicode MS" w:hAnsi="Arial"/>
          <w:rtl/>
        </w:rPr>
        <w:t xml:space="preserve">، </w:t>
      </w:r>
      <w:r w:rsidRPr="00EB5943">
        <w:rPr>
          <w:rFonts w:ascii="Arial" w:eastAsia="Arial Unicode MS" w:hAnsi="Arial"/>
          <w:rtl/>
        </w:rPr>
        <w:t>وهو مع ذلك متفق مع غرض تهدف إليه الشرعية</w:t>
      </w:r>
      <w:r w:rsidR="0011740D" w:rsidRPr="00EB5943">
        <w:rPr>
          <w:rFonts w:ascii="Arial" w:eastAsia="Arial Unicode MS" w:hAnsi="Arial"/>
          <w:rtl/>
        </w:rPr>
        <w:t xml:space="preserve">، </w:t>
      </w:r>
      <w:r w:rsidRPr="00EB5943">
        <w:rPr>
          <w:rFonts w:ascii="Arial" w:eastAsia="Arial Unicode MS" w:hAnsi="Arial"/>
          <w:rtl/>
        </w:rPr>
        <w:t>وهو ضبط المصالح وتنظيم الأعمال</w:t>
      </w:r>
      <w:r w:rsidR="0011740D" w:rsidRPr="00EB5943">
        <w:rPr>
          <w:rFonts w:ascii="Arial" w:eastAsia="Arial Unicode MS" w:hAnsi="Arial"/>
          <w:rtl/>
        </w:rPr>
        <w:t xml:space="preserve">، </w:t>
      </w:r>
      <w:r w:rsidRPr="00EB5943">
        <w:rPr>
          <w:rFonts w:ascii="Arial" w:eastAsia="Arial Unicode MS" w:hAnsi="Arial"/>
          <w:rtl/>
        </w:rPr>
        <w:t>لتسير أمور الدولة وشؤونها سيرا منتظما منضبطا تتحقق به المصلحة العامة للأفراد والجماعات</w:t>
      </w:r>
      <w:r w:rsidR="0011740D" w:rsidRPr="00EB5943">
        <w:rPr>
          <w:rFonts w:ascii="Arial" w:eastAsia="Arial Unicode MS" w:hAnsi="Arial"/>
          <w:rtl/>
        </w:rPr>
        <w:t>.</w:t>
      </w:r>
    </w:p>
    <w:p w:rsidR="0011740D" w:rsidRPr="00EB5943" w:rsidRDefault="00D874DF" w:rsidP="00EB5943">
      <w:pPr>
        <w:numPr>
          <w:ilvl w:val="0"/>
          <w:numId w:val="1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ولم يكن ما فعله عثمان – رضي الله عنه – من إحداث أذان جديد على " الزوراء"</w:t>
      </w:r>
      <w:r w:rsidRPr="00EB5943">
        <w:rPr>
          <w:rStyle w:val="FootnoteReference"/>
          <w:rFonts w:ascii="Arial" w:eastAsia="Arial Unicode MS" w:hAnsi="Arial"/>
          <w:rtl/>
        </w:rPr>
        <w:footnoteReference w:id="38"/>
      </w:r>
      <w:r w:rsidRPr="00EB5943">
        <w:rPr>
          <w:rFonts w:ascii="Arial" w:eastAsia="Arial Unicode MS" w:hAnsi="Arial"/>
          <w:rtl/>
        </w:rPr>
        <w:t xml:space="preserve"> يوم الجمعة لإعلام الناس بالصلاة – حين كثروا في أيامه – مخالفا للشرع</w:t>
      </w:r>
      <w:r w:rsidR="0011740D" w:rsidRPr="00EB5943">
        <w:rPr>
          <w:rFonts w:ascii="Arial" w:eastAsia="Arial Unicode MS" w:hAnsi="Arial"/>
          <w:rtl/>
        </w:rPr>
        <w:t xml:space="preserve">، </w:t>
      </w:r>
      <w:r w:rsidRPr="00EB5943">
        <w:rPr>
          <w:rFonts w:ascii="Arial" w:eastAsia="Arial Unicode MS" w:hAnsi="Arial"/>
          <w:rtl/>
        </w:rPr>
        <w:t>بل اعتبر سياسة شرعية</w:t>
      </w:r>
      <w:r w:rsidR="0011740D" w:rsidRPr="00EB5943">
        <w:rPr>
          <w:rFonts w:ascii="Arial" w:eastAsia="Arial Unicode MS" w:hAnsi="Arial"/>
          <w:rtl/>
        </w:rPr>
        <w:t xml:space="preserve">، </w:t>
      </w:r>
      <w:r w:rsidRPr="00EB5943">
        <w:rPr>
          <w:rFonts w:ascii="Arial" w:eastAsia="Arial Unicode MS" w:hAnsi="Arial"/>
          <w:rtl/>
        </w:rPr>
        <w:t>لأنه لم يخالف نصاً أو إجماعاً يمنع من إنشاء هذا الأذان</w:t>
      </w:r>
      <w:r w:rsidR="0011740D" w:rsidRPr="00EB5943">
        <w:rPr>
          <w:rFonts w:ascii="Arial" w:eastAsia="Arial Unicode MS" w:hAnsi="Arial"/>
          <w:rtl/>
        </w:rPr>
        <w:t xml:space="preserve">، </w:t>
      </w:r>
      <w:r w:rsidRPr="00EB5943">
        <w:rPr>
          <w:rFonts w:ascii="Arial" w:eastAsia="Arial Unicode MS" w:hAnsi="Arial"/>
          <w:rtl/>
        </w:rPr>
        <w:t>ومع هذا فإنه يتفق مع غرض من أغراض الشرع</w:t>
      </w:r>
      <w:r w:rsidR="0011740D" w:rsidRPr="00EB5943">
        <w:rPr>
          <w:rFonts w:ascii="Arial" w:eastAsia="Arial Unicode MS" w:hAnsi="Arial"/>
          <w:rtl/>
        </w:rPr>
        <w:t xml:space="preserve">، </w:t>
      </w:r>
      <w:r w:rsidRPr="00EB5943">
        <w:rPr>
          <w:rFonts w:ascii="Arial" w:eastAsia="Arial Unicode MS" w:hAnsi="Arial"/>
          <w:rtl/>
        </w:rPr>
        <w:t>وهو جمع الناس لصلاة الجمعة</w:t>
      </w:r>
      <w:r w:rsidR="0011740D" w:rsidRPr="00EB5943">
        <w:rPr>
          <w:rFonts w:ascii="Arial" w:eastAsia="Arial Unicode MS" w:hAnsi="Arial"/>
          <w:rtl/>
        </w:rPr>
        <w:t>.</w:t>
      </w:r>
    </w:p>
    <w:p w:rsidR="0011740D" w:rsidRPr="00EB5943" w:rsidRDefault="00D874DF" w:rsidP="00EB5943">
      <w:pPr>
        <w:numPr>
          <w:ilvl w:val="0"/>
          <w:numId w:val="1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ولم يكن ما فعله علي بن أبي طالب – رضي الله عنه – من التفريق بين الشهود وسماع كل شاهد على حدة في مجلس القضاء مخالفا للشرع</w:t>
      </w:r>
      <w:r w:rsidR="0011740D" w:rsidRPr="00EB5943">
        <w:rPr>
          <w:rFonts w:ascii="Arial" w:eastAsia="Arial Unicode MS" w:hAnsi="Arial"/>
          <w:rtl/>
        </w:rPr>
        <w:t xml:space="preserve">، </w:t>
      </w:r>
      <w:r w:rsidRPr="00EB5943">
        <w:rPr>
          <w:rFonts w:ascii="Arial" w:eastAsia="Arial Unicode MS" w:hAnsi="Arial"/>
          <w:rtl/>
        </w:rPr>
        <w:t>وإنما اعتبر ذلك سياسة شرعية يسير عليها القاضي إن رأى أن هذا التفريق يؤدي إلى استخلاص الحق</w:t>
      </w:r>
      <w:r w:rsidR="0011740D" w:rsidRPr="00EB5943">
        <w:rPr>
          <w:rFonts w:ascii="Arial" w:eastAsia="Arial Unicode MS" w:hAnsi="Arial"/>
          <w:rtl/>
        </w:rPr>
        <w:t xml:space="preserve">، </w:t>
      </w:r>
      <w:r w:rsidRPr="00EB5943">
        <w:rPr>
          <w:rFonts w:ascii="Arial" w:eastAsia="Arial Unicode MS" w:hAnsi="Arial"/>
          <w:rtl/>
        </w:rPr>
        <w:t>لأنه لم يخالف نصاً أو إجماعاً يمنع من التفريق بين الشهود</w:t>
      </w:r>
      <w:r w:rsidR="0011740D" w:rsidRPr="00EB5943">
        <w:rPr>
          <w:rFonts w:ascii="Arial" w:eastAsia="Arial Unicode MS" w:hAnsi="Arial"/>
          <w:rtl/>
        </w:rPr>
        <w:t xml:space="preserve">، </w:t>
      </w:r>
      <w:r w:rsidRPr="00EB5943">
        <w:rPr>
          <w:rFonts w:ascii="Arial" w:eastAsia="Arial Unicode MS" w:hAnsi="Arial"/>
          <w:rtl/>
        </w:rPr>
        <w:t>وهو مع ذلك متفق مع مبدأ تحرص الشريعة على تحقيقه</w:t>
      </w:r>
      <w:r w:rsidR="0011740D" w:rsidRPr="00EB5943">
        <w:rPr>
          <w:rFonts w:ascii="Arial" w:eastAsia="Arial Unicode MS" w:hAnsi="Arial"/>
          <w:rtl/>
        </w:rPr>
        <w:t xml:space="preserve">، </w:t>
      </w:r>
      <w:r w:rsidRPr="00EB5943">
        <w:rPr>
          <w:rFonts w:ascii="Arial" w:eastAsia="Arial Unicode MS" w:hAnsi="Arial"/>
          <w:rtl/>
        </w:rPr>
        <w:t>وهو الوصول إلى الحق بأي طريق</w:t>
      </w:r>
      <w:r w:rsidR="0011740D" w:rsidRPr="00EB5943">
        <w:rPr>
          <w:rFonts w:ascii="Arial" w:eastAsia="Arial Unicode MS" w:hAnsi="Arial"/>
          <w:rtl/>
        </w:rPr>
        <w:t xml:space="preserve">، </w:t>
      </w:r>
      <w:r w:rsidRPr="00EB5943">
        <w:rPr>
          <w:rFonts w:ascii="Arial" w:eastAsia="Arial Unicode MS" w:hAnsi="Arial"/>
          <w:rtl/>
        </w:rPr>
        <w:t>تحقيقا للعدالة</w:t>
      </w:r>
      <w:r w:rsidR="0011740D" w:rsidRPr="00EB5943">
        <w:rPr>
          <w:rFonts w:ascii="Arial" w:eastAsia="Arial Unicode MS" w:hAnsi="Arial"/>
          <w:rtl/>
        </w:rPr>
        <w:t xml:space="preserve">، </w:t>
      </w:r>
      <w:r w:rsidRPr="00EB5943">
        <w:rPr>
          <w:rFonts w:ascii="Arial" w:eastAsia="Arial Unicode MS" w:hAnsi="Arial"/>
          <w:rtl/>
        </w:rPr>
        <w:t>ورفعاً للظلم</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الثاني</w:t>
      </w:r>
      <w:r w:rsidR="0011740D" w:rsidRPr="00EB5943">
        <w:rPr>
          <w:rFonts w:ascii="Arial" w:eastAsia="Arial Unicode MS" w:hAnsi="Arial"/>
          <w:b/>
          <w:bCs/>
          <w:rtl/>
        </w:rPr>
        <w:t xml:space="preserve">: </w:t>
      </w:r>
      <w:r w:rsidRPr="00EB5943">
        <w:rPr>
          <w:rFonts w:ascii="Arial" w:eastAsia="Arial Unicode MS" w:hAnsi="Arial"/>
          <w:b/>
          <w:bCs/>
          <w:rtl/>
        </w:rPr>
        <w:t>وجود دليل تفصيلي خاص في الواقعة يخالف الحكم مخالفة ظاهرية لا حقيقية</w:t>
      </w:r>
      <w:r w:rsidR="0011740D" w:rsidRPr="00EB5943">
        <w:rPr>
          <w:rFonts w:ascii="Arial" w:eastAsia="Arial Unicode MS" w:hAnsi="Arial"/>
          <w:b/>
          <w:bCs/>
          <w:rtl/>
        </w:rPr>
        <w:t xml:space="preserve">، </w:t>
      </w:r>
      <w:r w:rsidRPr="00EB5943">
        <w:rPr>
          <w:rFonts w:ascii="Arial" w:eastAsia="Arial Unicode MS" w:hAnsi="Arial"/>
          <w:rtl/>
        </w:rPr>
        <w:t>بأن علم أنّ ما دلّ عليه الدليل التفصيلي لم يقصد بالحكم أن يكون شريعة دائمة</w:t>
      </w:r>
      <w:r w:rsidR="0011740D" w:rsidRPr="00EB5943">
        <w:rPr>
          <w:rFonts w:ascii="Arial" w:eastAsia="Arial Unicode MS" w:hAnsi="Arial"/>
          <w:rtl/>
        </w:rPr>
        <w:t xml:space="preserve">، </w:t>
      </w:r>
      <w:r w:rsidRPr="00EB5943">
        <w:rPr>
          <w:rFonts w:ascii="Arial" w:eastAsia="Arial Unicode MS" w:hAnsi="Arial"/>
          <w:rtl/>
        </w:rPr>
        <w:t>بل قصد به أن يكون شريعة مؤقتة</w:t>
      </w:r>
      <w:r w:rsidR="0011740D" w:rsidRPr="00EB5943">
        <w:rPr>
          <w:rFonts w:ascii="Arial" w:eastAsia="Arial Unicode MS" w:hAnsi="Arial"/>
          <w:rtl/>
        </w:rPr>
        <w:t xml:space="preserve">، </w:t>
      </w:r>
      <w:r w:rsidRPr="00EB5943">
        <w:rPr>
          <w:rFonts w:ascii="Arial" w:eastAsia="Arial Unicode MS" w:hAnsi="Arial"/>
          <w:rtl/>
        </w:rPr>
        <w:t>بأن كان مقيداً بوقت معين أو بسبب خاص أو حالة خاصة</w:t>
      </w:r>
      <w:r w:rsidR="0011740D" w:rsidRPr="00EB5943">
        <w:rPr>
          <w:rFonts w:ascii="Arial" w:eastAsia="Arial Unicode MS" w:hAnsi="Arial"/>
          <w:rtl/>
        </w:rPr>
        <w:t xml:space="preserve">، </w:t>
      </w:r>
      <w:r w:rsidRPr="00EB5943">
        <w:rPr>
          <w:rFonts w:ascii="Arial" w:eastAsia="Arial Unicode MS" w:hAnsi="Arial"/>
          <w:rtl/>
        </w:rPr>
        <w:t>أو مرتبطا بمصلحة معينة</w:t>
      </w:r>
      <w:r w:rsidR="0011740D" w:rsidRPr="00EB5943">
        <w:rPr>
          <w:rFonts w:ascii="Arial" w:eastAsia="Arial Unicode MS" w:hAnsi="Arial"/>
          <w:rtl/>
        </w:rPr>
        <w:t xml:space="preserve">، </w:t>
      </w:r>
      <w:r w:rsidRPr="00EB5943">
        <w:rPr>
          <w:rFonts w:ascii="Arial" w:eastAsia="Arial Unicode MS" w:hAnsi="Arial"/>
          <w:rtl/>
        </w:rPr>
        <w:t>أو كان معللا بعلة غائبة</w:t>
      </w:r>
      <w:r w:rsidR="0011740D" w:rsidRPr="00EB5943">
        <w:rPr>
          <w:rFonts w:ascii="Arial" w:eastAsia="Arial Unicode MS" w:hAnsi="Arial"/>
          <w:rtl/>
        </w:rPr>
        <w:t xml:space="preserve">، </w:t>
      </w:r>
      <w:r w:rsidRPr="00EB5943">
        <w:rPr>
          <w:rFonts w:ascii="Arial" w:eastAsia="Arial Unicode MS" w:hAnsi="Arial"/>
          <w:rtl/>
        </w:rPr>
        <w:t>أو مجاريا لعرف موجود وقت نزول التشريع</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فإذا وجد هذا الدليل فإن الحكم المخالف له إذا وجد ما يقتضيه عند انتهاء الوقت</w:t>
      </w:r>
      <w:r w:rsidR="0011740D" w:rsidRPr="00EB5943">
        <w:rPr>
          <w:rFonts w:ascii="Arial" w:eastAsia="Arial Unicode MS" w:hAnsi="Arial"/>
          <w:rtl/>
        </w:rPr>
        <w:t xml:space="preserve">، </w:t>
      </w:r>
      <w:r w:rsidRPr="00EB5943">
        <w:rPr>
          <w:rFonts w:ascii="Arial" w:eastAsia="Arial Unicode MS" w:hAnsi="Arial"/>
          <w:rtl/>
        </w:rPr>
        <w:t>أو تغير الأسباب والأحوال</w:t>
      </w:r>
      <w:r w:rsidR="0011740D" w:rsidRPr="00EB5943">
        <w:rPr>
          <w:rFonts w:ascii="Arial" w:eastAsia="Arial Unicode MS" w:hAnsi="Arial"/>
          <w:rtl/>
        </w:rPr>
        <w:t xml:space="preserve">، </w:t>
      </w:r>
      <w:r w:rsidRPr="00EB5943">
        <w:rPr>
          <w:rFonts w:ascii="Arial" w:eastAsia="Arial Unicode MS" w:hAnsi="Arial"/>
          <w:rtl/>
        </w:rPr>
        <w:t>أو انتهاء المصلحة</w:t>
      </w:r>
      <w:r w:rsidR="0011740D" w:rsidRPr="00EB5943">
        <w:rPr>
          <w:rFonts w:ascii="Arial" w:eastAsia="Arial Unicode MS" w:hAnsi="Arial"/>
          <w:rtl/>
        </w:rPr>
        <w:t xml:space="preserve">، </w:t>
      </w:r>
      <w:r w:rsidRPr="00EB5943">
        <w:rPr>
          <w:rFonts w:ascii="Arial" w:eastAsia="Arial Unicode MS" w:hAnsi="Arial"/>
          <w:rtl/>
        </w:rPr>
        <w:t>أو انتهاء العلة إلى غايتها</w:t>
      </w:r>
      <w:r w:rsidR="0011740D" w:rsidRPr="00EB5943">
        <w:rPr>
          <w:rFonts w:ascii="Arial" w:eastAsia="Arial Unicode MS" w:hAnsi="Arial"/>
          <w:rtl/>
        </w:rPr>
        <w:t xml:space="preserve">، </w:t>
      </w:r>
      <w:r w:rsidRPr="00EB5943">
        <w:rPr>
          <w:rFonts w:ascii="Arial" w:eastAsia="Arial Unicode MS" w:hAnsi="Arial"/>
          <w:rtl/>
        </w:rPr>
        <w:t>أو حدوث ظرف جديد طارئ</w:t>
      </w:r>
      <w:r w:rsidR="0011740D" w:rsidRPr="00EB5943">
        <w:rPr>
          <w:rFonts w:ascii="Arial" w:eastAsia="Arial Unicode MS" w:hAnsi="Arial"/>
          <w:rtl/>
        </w:rPr>
        <w:t xml:space="preserve">، </w:t>
      </w:r>
      <w:r w:rsidRPr="00EB5943">
        <w:rPr>
          <w:rFonts w:ascii="Arial" w:eastAsia="Arial Unicode MS" w:hAnsi="Arial"/>
          <w:rtl/>
        </w:rPr>
        <w:t>لا يعتبر مخالفا لأدلة الشرع وأحكام الإسلام مخالفة حقيقية في الواقع ونفس الأمر</w:t>
      </w:r>
      <w:r w:rsidR="0011740D" w:rsidRPr="00EB5943">
        <w:rPr>
          <w:rFonts w:ascii="Arial" w:eastAsia="Arial Unicode MS" w:hAnsi="Arial"/>
          <w:rtl/>
        </w:rPr>
        <w:t xml:space="preserve">، </w:t>
      </w:r>
      <w:r w:rsidRPr="00EB5943">
        <w:rPr>
          <w:rFonts w:ascii="Arial" w:eastAsia="Arial Unicode MS" w:hAnsi="Arial"/>
          <w:rtl/>
        </w:rPr>
        <w:t>وإنما هي مخالفة ظاهرية فقط</w:t>
      </w:r>
      <w:r w:rsidR="0011740D" w:rsidRPr="00EB5943">
        <w:rPr>
          <w:rFonts w:ascii="Arial" w:eastAsia="Arial Unicode MS" w:hAnsi="Arial"/>
          <w:rtl/>
        </w:rPr>
        <w:t xml:space="preserve">، </w:t>
      </w:r>
      <w:r w:rsidRPr="00EB5943">
        <w:rPr>
          <w:rFonts w:ascii="Arial" w:eastAsia="Arial Unicode MS" w:hAnsi="Arial"/>
          <w:rtl/>
        </w:rPr>
        <w:t>دل عليها تغير ما تقيد به النص من وقت أو سبب أو حلال أو مصلحة أو علة أو غيرها</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ولعدم المخالفة الحقيقية حينئذ يعتبر الحكم من باب السياسة الشرعية إذا وجد ما يقتضيه ومن أجل ذلك</w:t>
      </w:r>
      <w:r w:rsidR="0011740D" w:rsidRPr="00EB5943">
        <w:rPr>
          <w:rFonts w:ascii="Arial" w:eastAsia="Arial Unicode MS" w:hAnsi="Arial"/>
          <w:rtl/>
        </w:rPr>
        <w:t xml:space="preserve">: </w:t>
      </w:r>
    </w:p>
    <w:p w:rsidR="0011740D" w:rsidRPr="00EB5943" w:rsidRDefault="00D874DF" w:rsidP="003F3B28">
      <w:pPr>
        <w:numPr>
          <w:ilvl w:val="0"/>
          <w:numId w:val="20"/>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لا يعتبر عمر – رضي الله عنه – حين حرم المؤلفة قلوبهم سهمهم بالنص مخالفا لهذا النص</w:t>
      </w:r>
      <w:r w:rsidR="0011740D" w:rsidRPr="00EB5943">
        <w:rPr>
          <w:rFonts w:ascii="Arial" w:eastAsia="Arial Unicode MS" w:hAnsi="Arial"/>
          <w:rtl/>
        </w:rPr>
        <w:t xml:space="preserve">، </w:t>
      </w:r>
      <w:r w:rsidRPr="00EB5943">
        <w:rPr>
          <w:rFonts w:ascii="Arial" w:eastAsia="Arial Unicode MS" w:hAnsi="Arial"/>
          <w:rtl/>
        </w:rPr>
        <w:t>الذي قرر لهم هذا السهم في مال الزكاة</w:t>
      </w:r>
      <w:r w:rsidR="0011740D" w:rsidRPr="00EB5943">
        <w:rPr>
          <w:rFonts w:ascii="Arial" w:eastAsia="Arial Unicode MS" w:hAnsi="Arial"/>
          <w:rtl/>
        </w:rPr>
        <w:t xml:space="preserve">، </w:t>
      </w:r>
      <w:r w:rsidRPr="00EB5943">
        <w:rPr>
          <w:rFonts w:ascii="Arial" w:eastAsia="Arial Unicode MS" w:hAnsi="Arial"/>
          <w:rtl/>
        </w:rPr>
        <w:t>وهو قوله تعالى</w:t>
      </w:r>
      <w:r w:rsidR="0011740D" w:rsidRPr="00EB5943">
        <w:rPr>
          <w:rFonts w:ascii="Arial" w:eastAsia="Arial Unicode MS" w:hAnsi="Arial"/>
          <w:rtl/>
        </w:rPr>
        <w:t xml:space="preserve">: </w:t>
      </w:r>
      <w:r w:rsidR="003F3B28">
        <w:rPr>
          <w:rFonts w:ascii="Arial" w:eastAsia="Arial Unicode MS" w:hAnsi="Arial" w:hint="cs"/>
          <w:rtl/>
        </w:rPr>
        <w:t xml:space="preserve">{ </w:t>
      </w:r>
      <w:r w:rsidR="003F3B28" w:rsidRPr="003F3B28">
        <w:rPr>
          <w:rFonts w:ascii="Arial" w:eastAsia="Arial Unicode MS" w:hAnsi="Arial"/>
          <w:rtl/>
        </w:rPr>
        <w:t xml:space="preserve">إِنَّمَا الصَّدَقَاتُ لِلْفُقَرَاءِ وَالْمَسَاكِينِ وَالْعَامِلِينَ </w:t>
      </w:r>
      <w:r w:rsidR="003F3B28" w:rsidRPr="003F3B28">
        <w:rPr>
          <w:rFonts w:ascii="Arial" w:eastAsia="Arial Unicode MS" w:hAnsi="Arial" w:hint="cs"/>
          <w:rtl/>
        </w:rPr>
        <w:t>... الاية</w:t>
      </w:r>
      <w:r w:rsidR="003F3B28">
        <w:rPr>
          <w:rFonts w:ascii="Arial" w:eastAsia="Arial Unicode MS" w:hAnsi="Arial" w:hint="cs"/>
          <w:rtl/>
        </w:rPr>
        <w:t>}</w:t>
      </w:r>
      <w:r w:rsidRPr="00EB5943">
        <w:rPr>
          <w:rStyle w:val="FootnoteReference"/>
          <w:rFonts w:ascii="Arial" w:eastAsia="Arial Unicode MS" w:hAnsi="Arial"/>
          <w:rtl/>
        </w:rPr>
        <w:footnoteReference w:id="39"/>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لأن عمر فهم أن الله تعالى لم يقرر لهم هذا السهم على أنه شريعة عامة يُعمل بها في كل زمان ومكان</w:t>
      </w:r>
      <w:r w:rsidR="0011740D" w:rsidRPr="00EB5943">
        <w:rPr>
          <w:rFonts w:ascii="Arial" w:eastAsia="Arial Unicode MS" w:hAnsi="Arial"/>
          <w:rtl/>
        </w:rPr>
        <w:t xml:space="preserve">، </w:t>
      </w:r>
      <w:r w:rsidRPr="00EB5943">
        <w:rPr>
          <w:rFonts w:ascii="Arial" w:eastAsia="Arial Unicode MS" w:hAnsi="Arial"/>
          <w:rtl/>
        </w:rPr>
        <w:t>وإنما قرره بسبب ضعف المسلمين في أول نشأة الإسلام وحاجتهم إلى من يعضدهم وينص</w:t>
      </w:r>
      <w:r w:rsidR="00B3010C">
        <w:rPr>
          <w:rFonts w:ascii="Arial" w:eastAsia="Arial Unicode MS" w:hAnsi="Arial"/>
          <w:rtl/>
        </w:rPr>
        <w:t>رهم</w:t>
      </w:r>
      <w:r w:rsidR="00B3010C">
        <w:rPr>
          <w:rFonts w:ascii="Arial" w:eastAsia="Arial Unicode MS" w:hAnsi="Arial" w:hint="cs"/>
          <w:rtl/>
        </w:rPr>
        <w:t>،</w:t>
      </w:r>
      <w:r w:rsidR="00B3010C">
        <w:rPr>
          <w:rFonts w:ascii="Arial" w:eastAsia="Arial Unicode MS" w:hAnsi="Arial"/>
          <w:rtl/>
        </w:rPr>
        <w:t xml:space="preserve"> وحاجتهم إلى أن يكف بعض الن</w:t>
      </w:r>
      <w:r w:rsidR="00B3010C">
        <w:rPr>
          <w:rFonts w:ascii="Arial" w:eastAsia="Arial Unicode MS" w:hAnsi="Arial" w:hint="cs"/>
          <w:rtl/>
        </w:rPr>
        <w:t>اس</w:t>
      </w:r>
      <w:r w:rsidRPr="00EB5943">
        <w:rPr>
          <w:rFonts w:ascii="Arial" w:eastAsia="Arial Unicode MS" w:hAnsi="Arial"/>
          <w:rtl/>
        </w:rPr>
        <w:t xml:space="preserve"> عنهم شرهم</w:t>
      </w:r>
      <w:r w:rsidR="0011740D" w:rsidRPr="00EB5943">
        <w:rPr>
          <w:rFonts w:ascii="Arial" w:eastAsia="Arial Unicode MS" w:hAnsi="Arial"/>
          <w:rtl/>
        </w:rPr>
        <w:t xml:space="preserve">، </w:t>
      </w:r>
      <w:r w:rsidRPr="00EB5943">
        <w:rPr>
          <w:rFonts w:ascii="Arial" w:eastAsia="Arial Unicode MS" w:hAnsi="Arial"/>
          <w:rtl/>
        </w:rPr>
        <w:t>ولا يؤلبون غيرهم عليهم</w:t>
      </w:r>
      <w:r w:rsidR="0011740D" w:rsidRPr="00EB5943">
        <w:rPr>
          <w:rFonts w:ascii="Arial" w:eastAsia="Arial Unicode MS" w:hAnsi="Arial"/>
          <w:rtl/>
        </w:rPr>
        <w:t xml:space="preserve">، </w:t>
      </w:r>
      <w:r w:rsidRPr="00EB5943">
        <w:rPr>
          <w:rFonts w:ascii="Arial" w:eastAsia="Arial Unicode MS" w:hAnsi="Arial"/>
          <w:rtl/>
        </w:rPr>
        <w:t>فإذا قوي أمر المسلمين</w:t>
      </w:r>
      <w:r w:rsidR="0011740D" w:rsidRPr="00EB5943">
        <w:rPr>
          <w:rFonts w:ascii="Arial" w:eastAsia="Arial Unicode MS" w:hAnsi="Arial"/>
          <w:rtl/>
        </w:rPr>
        <w:t xml:space="preserve">، </w:t>
      </w:r>
      <w:r w:rsidRPr="00EB5943">
        <w:rPr>
          <w:rFonts w:ascii="Arial" w:eastAsia="Arial Unicode MS" w:hAnsi="Arial"/>
          <w:rtl/>
        </w:rPr>
        <w:t>وأصبحوا في عزة ومنعة زال المعنى الذي من أجله وجب ذلك السهم</w:t>
      </w:r>
      <w:r w:rsidR="0011740D" w:rsidRPr="00EB5943">
        <w:rPr>
          <w:rFonts w:ascii="Arial" w:eastAsia="Arial Unicode MS" w:hAnsi="Arial"/>
          <w:rtl/>
        </w:rPr>
        <w:t xml:space="preserve">، </w:t>
      </w:r>
      <w:r w:rsidRPr="00EB5943">
        <w:rPr>
          <w:rFonts w:ascii="Arial" w:eastAsia="Arial Unicode MS" w:hAnsi="Arial"/>
          <w:rtl/>
        </w:rPr>
        <w:t>وأصبح للإمام الحق في أن يصرفه إلى ما هو أجدى للمسلمين وأنفع</w:t>
      </w:r>
      <w:r w:rsidR="0011740D" w:rsidRPr="00EB5943">
        <w:rPr>
          <w:rFonts w:ascii="Arial" w:eastAsia="Arial Unicode MS" w:hAnsi="Arial"/>
          <w:rtl/>
        </w:rPr>
        <w:t xml:space="preserve">، </w:t>
      </w:r>
      <w:r w:rsidRPr="00EB5943">
        <w:rPr>
          <w:rFonts w:ascii="Arial" w:eastAsia="Arial Unicode MS" w:hAnsi="Arial"/>
          <w:rtl/>
        </w:rPr>
        <w:t>وفي ذلك يقول عمر – رضي الله عنه-</w:t>
      </w:r>
      <w:r w:rsidR="0011740D" w:rsidRPr="00EB5943">
        <w:rPr>
          <w:rFonts w:ascii="Arial" w:eastAsia="Arial Unicode MS" w:hAnsi="Arial"/>
          <w:rtl/>
        </w:rPr>
        <w:t xml:space="preserve">: </w:t>
      </w:r>
      <w:r w:rsidRPr="00EB5943">
        <w:rPr>
          <w:rFonts w:ascii="Arial" w:eastAsia="Arial Unicode MS" w:hAnsi="Arial"/>
          <w:rtl/>
        </w:rPr>
        <w:t>( إن الله أعز الإسلام وأغنى عنكم</w:t>
      </w:r>
      <w:r w:rsidR="0011740D" w:rsidRPr="00EB5943">
        <w:rPr>
          <w:rFonts w:ascii="Arial" w:eastAsia="Arial Unicode MS" w:hAnsi="Arial"/>
          <w:rtl/>
        </w:rPr>
        <w:t xml:space="preserve">، </w:t>
      </w:r>
      <w:r w:rsidRPr="00EB5943">
        <w:rPr>
          <w:rFonts w:ascii="Arial" w:eastAsia="Arial Unicode MS" w:hAnsi="Arial"/>
          <w:rtl/>
        </w:rPr>
        <w:t>فمن شاء فليؤمن ومن شاء فليكفر ) وفي رواية</w:t>
      </w:r>
      <w:r w:rsidR="0011740D" w:rsidRPr="00EB5943">
        <w:rPr>
          <w:rFonts w:ascii="Arial" w:eastAsia="Arial Unicode MS" w:hAnsi="Arial"/>
          <w:rtl/>
        </w:rPr>
        <w:t xml:space="preserve">: </w:t>
      </w:r>
      <w:r w:rsidRPr="00EB5943">
        <w:rPr>
          <w:rFonts w:ascii="Arial" w:eastAsia="Arial Unicode MS" w:hAnsi="Arial"/>
          <w:rtl/>
        </w:rPr>
        <w:t>( فإن ثبتم وإلا بيننا وبينكم السيف )</w:t>
      </w:r>
      <w:r w:rsidR="0011740D" w:rsidRPr="00EB5943">
        <w:rPr>
          <w:rFonts w:ascii="Arial" w:eastAsia="Arial Unicode MS" w:hAnsi="Arial" w:hint="cs"/>
          <w:rtl/>
        </w:rPr>
        <w:t>.</w:t>
      </w:r>
    </w:p>
    <w:p w:rsidR="00D874DF" w:rsidRPr="00EB5943" w:rsidRDefault="00D874DF" w:rsidP="00970C81">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وقد اعتبر هذا سياسة شرعية من عمر على </w:t>
      </w:r>
      <w:r w:rsidR="00B3010C">
        <w:rPr>
          <w:rFonts w:ascii="Arial" w:eastAsia="Arial Unicode MS" w:hAnsi="Arial" w:hint="cs"/>
          <w:rtl/>
        </w:rPr>
        <w:t>الرغم</w:t>
      </w:r>
      <w:r w:rsidRPr="00EB5943">
        <w:rPr>
          <w:rFonts w:ascii="Arial" w:eastAsia="Arial Unicode MS" w:hAnsi="Arial"/>
          <w:rtl/>
        </w:rPr>
        <w:t xml:space="preserve"> من أنه خالف النص</w:t>
      </w:r>
      <w:r w:rsidR="0011740D" w:rsidRPr="00EB5943">
        <w:rPr>
          <w:rFonts w:ascii="Arial" w:eastAsia="Arial Unicode MS" w:hAnsi="Arial"/>
          <w:rtl/>
        </w:rPr>
        <w:t xml:space="preserve">، </w:t>
      </w:r>
      <w:r w:rsidRPr="00EB5943">
        <w:rPr>
          <w:rFonts w:ascii="Arial" w:eastAsia="Arial Unicode MS" w:hAnsi="Arial"/>
          <w:rtl/>
        </w:rPr>
        <w:t>حيث منع إعطاء السهم إلى أربابه وحوله إلى مصرف أولى وأنفع</w:t>
      </w:r>
      <w:r w:rsidR="0011740D" w:rsidRPr="00EB5943">
        <w:rPr>
          <w:rFonts w:ascii="Arial" w:eastAsia="Arial Unicode MS" w:hAnsi="Arial"/>
          <w:rtl/>
        </w:rPr>
        <w:t xml:space="preserve">، </w:t>
      </w:r>
      <w:r w:rsidRPr="00EB5943">
        <w:rPr>
          <w:rFonts w:ascii="Arial" w:eastAsia="Arial Unicode MS" w:hAnsi="Arial"/>
          <w:rtl/>
        </w:rPr>
        <w:t xml:space="preserve">لأن هذه المخالفة مخالفة ظاهرية وكأن عدم </w:t>
      </w:r>
      <w:r w:rsidRPr="00EB5943">
        <w:rPr>
          <w:rFonts w:ascii="Arial" w:eastAsia="Arial Unicode MS" w:hAnsi="Arial"/>
          <w:rtl/>
        </w:rPr>
        <w:lastRenderedPageBreak/>
        <w:t>الحكم المعلل بعلة عند زوال العلة عمل بالنص</w:t>
      </w:r>
      <w:r w:rsidR="0011740D" w:rsidRPr="00EB5943">
        <w:rPr>
          <w:rFonts w:ascii="Arial" w:eastAsia="Arial Unicode MS" w:hAnsi="Arial"/>
          <w:rtl/>
        </w:rPr>
        <w:t xml:space="preserve">، </w:t>
      </w:r>
      <w:r w:rsidRPr="00EB5943">
        <w:rPr>
          <w:rFonts w:ascii="Arial" w:eastAsia="Arial Unicode MS" w:hAnsi="Arial"/>
          <w:rtl/>
        </w:rPr>
        <w:t>وليس مخالفاً له</w:t>
      </w:r>
      <w:r w:rsidR="0011740D" w:rsidRPr="00EB5943">
        <w:rPr>
          <w:rFonts w:ascii="Arial" w:eastAsia="Arial Unicode MS" w:hAnsi="Arial"/>
          <w:rtl/>
        </w:rPr>
        <w:t xml:space="preserve">، </w:t>
      </w:r>
      <w:r w:rsidRPr="00EB5943">
        <w:rPr>
          <w:rFonts w:ascii="Arial" w:eastAsia="Arial Unicode MS" w:hAnsi="Arial"/>
          <w:rtl/>
        </w:rPr>
        <w:t>كما تقرر ذلك لدى الأصوليين</w:t>
      </w:r>
      <w:r w:rsidRPr="00EB5943">
        <w:rPr>
          <w:rStyle w:val="FootnoteReference"/>
          <w:rFonts w:ascii="Arial" w:eastAsia="Arial Unicode MS" w:hAnsi="Arial"/>
          <w:rtl/>
        </w:rPr>
        <w:footnoteReference w:id="40"/>
      </w:r>
      <w:r w:rsidR="00970C81">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لكن إسقاط عمر سهم المؤلفة قلوبهم لا يعتبر سياسة شرعية إلا إذا كان عمر قد فهم أن الإعطاء معلل بعلة غائبة انتهت إلى غايتها وزالت إلى الأبد</w:t>
      </w:r>
      <w:r w:rsidR="0011740D" w:rsidRPr="00EB5943">
        <w:rPr>
          <w:rFonts w:ascii="Arial" w:eastAsia="Arial Unicode MS" w:hAnsi="Arial"/>
          <w:rtl/>
        </w:rPr>
        <w:t xml:space="preserve">، </w:t>
      </w:r>
      <w:r w:rsidRPr="00EB5943">
        <w:rPr>
          <w:rFonts w:ascii="Arial" w:eastAsia="Arial Unicode MS" w:hAnsi="Arial"/>
          <w:rtl/>
        </w:rPr>
        <w:t>فيزول الحكم وهو الإعطاء إلى الأبد</w:t>
      </w:r>
      <w:r w:rsidR="0011740D" w:rsidRPr="00EB5943">
        <w:rPr>
          <w:rFonts w:ascii="Arial" w:eastAsia="Arial Unicode MS" w:hAnsi="Arial"/>
          <w:rtl/>
        </w:rPr>
        <w:t xml:space="preserve">، </w:t>
      </w:r>
      <w:r w:rsidRPr="00EB5943">
        <w:rPr>
          <w:rFonts w:ascii="Arial" w:eastAsia="Arial Unicode MS" w:hAnsi="Arial"/>
          <w:rtl/>
        </w:rPr>
        <w:t>ويكون قد منع الحكم وهو الإعطاء بسبب انتهاء العلة إلى غايتها</w:t>
      </w:r>
      <w:r w:rsidR="0011740D" w:rsidRPr="00EB5943">
        <w:rPr>
          <w:rFonts w:ascii="Arial" w:eastAsia="Arial Unicode MS" w:hAnsi="Arial"/>
          <w:rtl/>
        </w:rPr>
        <w:t xml:space="preserve">، </w:t>
      </w:r>
      <w:r w:rsidRPr="00EB5943">
        <w:rPr>
          <w:rFonts w:ascii="Arial" w:eastAsia="Arial Unicode MS" w:hAnsi="Arial"/>
          <w:rtl/>
        </w:rPr>
        <w:t>وهذا الفهم محتمل من القصة</w:t>
      </w:r>
      <w:r w:rsidR="0011740D" w:rsidRPr="00EB5943">
        <w:rPr>
          <w:rFonts w:ascii="Arial" w:eastAsia="Arial Unicode MS" w:hAnsi="Arial"/>
          <w:rtl/>
        </w:rPr>
        <w:t xml:space="preserve">، </w:t>
      </w:r>
      <w:r w:rsidRPr="00EB5943">
        <w:rPr>
          <w:rFonts w:ascii="Arial" w:eastAsia="Arial Unicode MS" w:hAnsi="Arial"/>
          <w:rtl/>
        </w:rPr>
        <w:t>وبه أخذ الأئمة الثلاثة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ولكن القصة تحتمل فهما آخر</w:t>
      </w:r>
      <w:r w:rsidR="0011740D" w:rsidRPr="00EB5943">
        <w:rPr>
          <w:rFonts w:ascii="Arial" w:eastAsia="Arial Unicode MS" w:hAnsi="Arial"/>
          <w:rtl/>
        </w:rPr>
        <w:t xml:space="preserve">، </w:t>
      </w:r>
      <w:r w:rsidRPr="00EB5943">
        <w:rPr>
          <w:rFonts w:ascii="Arial" w:eastAsia="Arial Unicode MS" w:hAnsi="Arial"/>
          <w:rtl/>
        </w:rPr>
        <w:t>وهو أن العلة التي ب</w:t>
      </w:r>
      <w:r w:rsidR="00B3010C">
        <w:rPr>
          <w:rFonts w:ascii="Arial" w:eastAsia="Arial Unicode MS" w:hAnsi="Arial" w:hint="cs"/>
          <w:rtl/>
        </w:rPr>
        <w:t>ُ</w:t>
      </w:r>
      <w:r w:rsidRPr="00EB5943">
        <w:rPr>
          <w:rFonts w:ascii="Arial" w:eastAsia="Arial Unicode MS" w:hAnsi="Arial"/>
          <w:rtl/>
        </w:rPr>
        <w:t>ني عليها الحكم علة باعثة يدور الحكم معها وجودا وعدما</w:t>
      </w:r>
      <w:r w:rsidR="0011740D" w:rsidRPr="00EB5943">
        <w:rPr>
          <w:rFonts w:ascii="Arial" w:eastAsia="Arial Unicode MS" w:hAnsi="Arial"/>
          <w:rtl/>
        </w:rPr>
        <w:t xml:space="preserve">، </w:t>
      </w:r>
      <w:r w:rsidRPr="00EB5943">
        <w:rPr>
          <w:rFonts w:ascii="Arial" w:eastAsia="Arial Unicode MS" w:hAnsi="Arial"/>
          <w:rtl/>
        </w:rPr>
        <w:t>وعلى ذلك يوجد الإعطاء إذا عادت العلة وهي الضعف</w:t>
      </w:r>
      <w:r w:rsidR="0011740D" w:rsidRPr="00EB5943">
        <w:rPr>
          <w:rFonts w:ascii="Arial" w:eastAsia="Arial Unicode MS" w:hAnsi="Arial"/>
          <w:rtl/>
        </w:rPr>
        <w:t xml:space="preserve">، </w:t>
      </w:r>
      <w:r w:rsidRPr="00EB5943">
        <w:rPr>
          <w:rFonts w:ascii="Arial" w:eastAsia="Arial Unicode MS" w:hAnsi="Arial"/>
          <w:rtl/>
        </w:rPr>
        <w:t>ويكون عمر حينئذ قد أوقف العطاء ولم يبطله</w:t>
      </w:r>
      <w:r w:rsidR="0011740D" w:rsidRPr="00EB5943">
        <w:rPr>
          <w:rFonts w:ascii="Arial" w:eastAsia="Arial Unicode MS" w:hAnsi="Arial"/>
          <w:rtl/>
        </w:rPr>
        <w:t xml:space="preserve">، </w:t>
      </w:r>
      <w:r w:rsidRPr="00EB5943">
        <w:rPr>
          <w:rFonts w:ascii="Arial" w:eastAsia="Arial Unicode MS" w:hAnsi="Arial"/>
          <w:rtl/>
        </w:rPr>
        <w:t>وبهذا أخذ الحنابلة</w:t>
      </w:r>
      <w:r w:rsidR="0011740D" w:rsidRPr="00EB5943">
        <w:rPr>
          <w:rFonts w:ascii="Arial" w:eastAsia="Arial Unicode MS" w:hAnsi="Arial"/>
          <w:rtl/>
        </w:rPr>
        <w:t xml:space="preserve">، </w:t>
      </w:r>
      <w:r w:rsidRPr="00EB5943">
        <w:rPr>
          <w:rFonts w:ascii="Arial" w:eastAsia="Arial Unicode MS" w:hAnsi="Arial"/>
          <w:rtl/>
        </w:rPr>
        <w:t>ويخرج الموضوع عن دائرة السياسة الشرعية</w:t>
      </w:r>
      <w:r w:rsidR="0011740D" w:rsidRPr="00EB5943">
        <w:rPr>
          <w:rFonts w:ascii="Arial" w:eastAsia="Arial Unicode MS" w:hAnsi="Arial"/>
          <w:rtl/>
        </w:rPr>
        <w:t xml:space="preserve">، </w:t>
      </w:r>
      <w:r w:rsidRPr="00EB5943">
        <w:rPr>
          <w:rFonts w:ascii="Arial" w:eastAsia="Arial Unicode MS" w:hAnsi="Arial"/>
          <w:rtl/>
        </w:rPr>
        <w:t>وهو الراجح</w:t>
      </w:r>
      <w:r w:rsidR="0011740D" w:rsidRPr="00EB5943">
        <w:rPr>
          <w:rFonts w:ascii="Arial" w:eastAsia="Arial Unicode MS" w:hAnsi="Arial"/>
          <w:rtl/>
        </w:rPr>
        <w:t xml:space="preserve">، </w:t>
      </w:r>
      <w:r w:rsidRPr="00EB5943">
        <w:rPr>
          <w:rFonts w:ascii="Arial" w:eastAsia="Arial Unicode MS" w:hAnsi="Arial"/>
          <w:rtl/>
        </w:rPr>
        <w:t>لأنه لا يوجد في القصة ما يرجح أن العلة غائ</w:t>
      </w:r>
      <w:r w:rsidRPr="00EB5943">
        <w:rPr>
          <w:rFonts w:ascii="Arial" w:eastAsia="Arial Unicode MS" w:hAnsi="Arial" w:hint="cs"/>
          <w:rtl/>
        </w:rPr>
        <w:t>ي</w:t>
      </w:r>
      <w:r w:rsidRPr="00EB5943">
        <w:rPr>
          <w:rFonts w:ascii="Arial" w:eastAsia="Arial Unicode MS" w:hAnsi="Arial"/>
          <w:rtl/>
        </w:rPr>
        <w:t>ة</w:t>
      </w:r>
      <w:r w:rsidR="0011740D" w:rsidRPr="00EB5943">
        <w:rPr>
          <w:rFonts w:ascii="Arial" w:eastAsia="Arial Unicode MS" w:hAnsi="Arial"/>
          <w:rtl/>
        </w:rPr>
        <w:t xml:space="preserve">، </w:t>
      </w:r>
      <w:r w:rsidRPr="00EB5943">
        <w:rPr>
          <w:rFonts w:ascii="Arial" w:eastAsia="Arial Unicode MS" w:hAnsi="Arial"/>
          <w:rtl/>
        </w:rPr>
        <w:t>والأصل في العلة أن تكون بمعنى الباعث</w:t>
      </w:r>
      <w:r w:rsidR="0011740D" w:rsidRPr="00EB5943">
        <w:rPr>
          <w:rFonts w:ascii="Arial" w:eastAsia="Arial Unicode MS" w:hAnsi="Arial"/>
          <w:rtl/>
        </w:rPr>
        <w:t>.</w:t>
      </w:r>
    </w:p>
    <w:p w:rsidR="00D874DF" w:rsidRPr="00EB5943" w:rsidRDefault="00D874DF" w:rsidP="00970C81">
      <w:pPr>
        <w:numPr>
          <w:ilvl w:val="0"/>
          <w:numId w:val="20"/>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وكذلك ليس من المخالفة لنصوص الشريعة ما فعله عثمان – رضي الله عنه – بضوال الإبل</w:t>
      </w:r>
      <w:r w:rsidR="0011740D" w:rsidRPr="00EB5943">
        <w:rPr>
          <w:rFonts w:ascii="Arial" w:eastAsia="Arial Unicode MS" w:hAnsi="Arial"/>
          <w:rtl/>
        </w:rPr>
        <w:t xml:space="preserve">، </w:t>
      </w:r>
      <w:r w:rsidRPr="00EB5943">
        <w:rPr>
          <w:rFonts w:ascii="Arial" w:eastAsia="Arial Unicode MS" w:hAnsi="Arial"/>
          <w:rtl/>
        </w:rPr>
        <w:t>حين أمر بإمساكها وتعريفها</w:t>
      </w:r>
      <w:r w:rsidR="0011740D" w:rsidRPr="00EB5943">
        <w:rPr>
          <w:rFonts w:ascii="Arial" w:eastAsia="Arial Unicode MS" w:hAnsi="Arial"/>
          <w:rtl/>
        </w:rPr>
        <w:t xml:space="preserve">، </w:t>
      </w:r>
      <w:r w:rsidRPr="00EB5943">
        <w:rPr>
          <w:rFonts w:ascii="Arial" w:eastAsia="Arial Unicode MS" w:hAnsi="Arial"/>
          <w:rtl/>
        </w:rPr>
        <w:t>فإن جاء صاحبها وعرفها أخذها</w:t>
      </w:r>
      <w:r w:rsidR="0011740D" w:rsidRPr="00EB5943">
        <w:rPr>
          <w:rFonts w:ascii="Arial" w:eastAsia="Arial Unicode MS" w:hAnsi="Arial"/>
          <w:rtl/>
        </w:rPr>
        <w:t xml:space="preserve">، </w:t>
      </w:r>
      <w:r w:rsidRPr="00EB5943">
        <w:rPr>
          <w:rFonts w:ascii="Arial" w:eastAsia="Arial Unicode MS" w:hAnsi="Arial"/>
          <w:rtl/>
        </w:rPr>
        <w:t>وإلا بيعت وحفظ ثمنها ببيت المال إلى أن يظهر صاحبها</w:t>
      </w:r>
      <w:r w:rsidR="0011740D" w:rsidRPr="00EB5943">
        <w:rPr>
          <w:rFonts w:ascii="Arial" w:eastAsia="Arial Unicode MS" w:hAnsi="Arial"/>
          <w:rtl/>
        </w:rPr>
        <w:t xml:space="preserve">، </w:t>
      </w:r>
      <w:r w:rsidRPr="00EB5943">
        <w:rPr>
          <w:rFonts w:ascii="Arial" w:eastAsia="Arial Unicode MS" w:hAnsi="Arial"/>
          <w:rtl/>
        </w:rPr>
        <w:t>مع أن الرسول عليه الصلاة والسلام منع إمساكها</w:t>
      </w:r>
      <w:r w:rsidR="0011740D" w:rsidRPr="00EB5943">
        <w:rPr>
          <w:rFonts w:ascii="Arial" w:eastAsia="Arial Unicode MS" w:hAnsi="Arial"/>
          <w:rtl/>
        </w:rPr>
        <w:t xml:space="preserve">، </w:t>
      </w:r>
      <w:r w:rsidRPr="00EB5943">
        <w:rPr>
          <w:rFonts w:ascii="Arial" w:eastAsia="Arial Unicode MS" w:hAnsi="Arial"/>
          <w:rtl/>
        </w:rPr>
        <w:t>حيث قال لمن سأله عن ضالة الإبل</w:t>
      </w:r>
      <w:r w:rsidR="0011740D" w:rsidRPr="00EB5943">
        <w:rPr>
          <w:rFonts w:ascii="Arial" w:eastAsia="Arial Unicode MS" w:hAnsi="Arial"/>
          <w:rtl/>
        </w:rPr>
        <w:t xml:space="preserve">: </w:t>
      </w:r>
      <w:r w:rsidRPr="00EB5943">
        <w:rPr>
          <w:rFonts w:ascii="Arial" w:eastAsia="Arial Unicode MS" w:hAnsi="Arial"/>
          <w:rtl/>
        </w:rPr>
        <w:t>(</w:t>
      </w:r>
      <w:r w:rsidR="00970C81" w:rsidRPr="00970C81">
        <w:rPr>
          <w:rFonts w:ascii="Arial" w:eastAsia="Arial Unicode MS" w:hAnsi="Arial"/>
          <w:rtl/>
        </w:rPr>
        <w:t>وما لك ولها، معها سقاؤها وحذاؤها، ترد الماء وترعى الشجر، فذرها حتى يلقاها ربها</w:t>
      </w:r>
      <w:r w:rsidRPr="00EB5943">
        <w:rPr>
          <w:rFonts w:ascii="Arial" w:eastAsia="Arial Unicode MS" w:hAnsi="Arial"/>
          <w:rtl/>
        </w:rPr>
        <w:t>)</w:t>
      </w:r>
      <w:r w:rsidR="00970C81">
        <w:rPr>
          <w:rStyle w:val="FootnoteReference"/>
          <w:rFonts w:ascii="Arial" w:eastAsia="Arial Unicode MS" w:hAnsi="Arial"/>
          <w:rtl/>
        </w:rPr>
        <w:footnoteReference w:id="41"/>
      </w:r>
      <w:r w:rsidRPr="00EB5943">
        <w:rPr>
          <w:rFonts w:ascii="Arial" w:eastAsia="Arial Unicode MS" w:hAnsi="Arial"/>
          <w:rtl/>
        </w:rPr>
        <w:t xml:space="preserve"> لأن أمر عثمان بإمساكها وتعريفها</w:t>
      </w:r>
      <w:r w:rsidR="0011740D" w:rsidRPr="00EB5943">
        <w:rPr>
          <w:rFonts w:ascii="Arial" w:eastAsia="Arial Unicode MS" w:hAnsi="Arial"/>
          <w:rtl/>
        </w:rPr>
        <w:t xml:space="preserve">، </w:t>
      </w:r>
      <w:r w:rsidRPr="00EB5943">
        <w:rPr>
          <w:rFonts w:ascii="Arial" w:eastAsia="Arial Unicode MS" w:hAnsi="Arial"/>
          <w:rtl/>
        </w:rPr>
        <w:t>ثم بيعها وحفظ ثمنها وإن كان فيه مخالفة لأمر الرسول صلى الله عليه وسلم بتركها حتى يلقاها ربها</w:t>
      </w:r>
      <w:r w:rsidR="0011740D" w:rsidRPr="00EB5943">
        <w:rPr>
          <w:rFonts w:ascii="Arial" w:eastAsia="Arial Unicode MS" w:hAnsi="Arial"/>
          <w:rtl/>
        </w:rPr>
        <w:t xml:space="preserve">، </w:t>
      </w:r>
      <w:r w:rsidRPr="00EB5943">
        <w:rPr>
          <w:rFonts w:ascii="Arial" w:eastAsia="Arial Unicode MS" w:hAnsi="Arial"/>
          <w:rtl/>
        </w:rPr>
        <w:t>إلا أن هذه المخالفة مخالفة ظاهرية لا حقيقية</w:t>
      </w:r>
      <w:r w:rsidR="0011740D" w:rsidRPr="00EB5943">
        <w:rPr>
          <w:rFonts w:ascii="Arial" w:eastAsia="Arial Unicode MS" w:hAnsi="Arial"/>
          <w:rtl/>
        </w:rPr>
        <w:t xml:space="preserve">، </w:t>
      </w:r>
      <w:r w:rsidRPr="00EB5943">
        <w:rPr>
          <w:rFonts w:ascii="Arial" w:eastAsia="Arial Unicode MS" w:hAnsi="Arial"/>
          <w:rtl/>
        </w:rPr>
        <w:t>لأن منع الرسول صلى الله عليه وسلم من إمساكها كان لعدم الخشية عليها من الضياع</w:t>
      </w:r>
      <w:r w:rsidR="0011740D" w:rsidRPr="00EB5943">
        <w:rPr>
          <w:rFonts w:ascii="Arial" w:eastAsia="Arial Unicode MS" w:hAnsi="Arial"/>
          <w:rtl/>
        </w:rPr>
        <w:t xml:space="preserve">، </w:t>
      </w:r>
      <w:r w:rsidRPr="00EB5943">
        <w:rPr>
          <w:rFonts w:ascii="Arial" w:eastAsia="Arial Unicode MS" w:hAnsi="Arial"/>
          <w:rtl/>
        </w:rPr>
        <w:t xml:space="preserve">إذ الأيدي لم تكن تمتد إليها بسبب مراقبة </w:t>
      </w:r>
      <w:r w:rsidR="00B3010C">
        <w:rPr>
          <w:rFonts w:ascii="Arial" w:eastAsia="Arial Unicode MS" w:hAnsi="Arial" w:hint="cs"/>
          <w:rtl/>
        </w:rPr>
        <w:t>الناس</w:t>
      </w:r>
      <w:r w:rsidRPr="00EB5943">
        <w:rPr>
          <w:rFonts w:ascii="Arial" w:eastAsia="Arial Unicode MS" w:hAnsi="Arial"/>
          <w:rtl/>
        </w:rPr>
        <w:t xml:space="preserve"> ربهم</w:t>
      </w:r>
      <w:r w:rsidR="0011740D" w:rsidRPr="00EB5943">
        <w:rPr>
          <w:rFonts w:ascii="Arial" w:eastAsia="Arial Unicode MS" w:hAnsi="Arial"/>
          <w:rtl/>
        </w:rPr>
        <w:t xml:space="preserve">، </w:t>
      </w:r>
      <w:r w:rsidRPr="00EB5943">
        <w:rPr>
          <w:rFonts w:ascii="Arial" w:eastAsia="Arial Unicode MS" w:hAnsi="Arial"/>
          <w:rtl/>
        </w:rPr>
        <w:t xml:space="preserve">ولعدم الخشية عليها </w:t>
      </w:r>
      <w:r w:rsidRPr="00EB5943">
        <w:rPr>
          <w:rFonts w:ascii="Arial" w:eastAsia="Arial Unicode MS" w:hAnsi="Arial"/>
          <w:rtl/>
        </w:rPr>
        <w:lastRenderedPageBreak/>
        <w:t>من الموت والهلاك</w:t>
      </w:r>
      <w:r w:rsidR="0011740D" w:rsidRPr="00EB5943">
        <w:rPr>
          <w:rFonts w:ascii="Arial" w:eastAsia="Arial Unicode MS" w:hAnsi="Arial"/>
          <w:rtl/>
        </w:rPr>
        <w:t xml:space="preserve">، </w:t>
      </w:r>
      <w:r w:rsidRPr="00EB5943">
        <w:rPr>
          <w:rFonts w:ascii="Arial" w:eastAsia="Arial Unicode MS" w:hAnsi="Arial"/>
          <w:rtl/>
        </w:rPr>
        <w:t xml:space="preserve">لأن معها </w:t>
      </w:r>
      <w:r w:rsidRPr="00EB5943">
        <w:rPr>
          <w:rFonts w:ascii="Arial" w:eastAsia="Arial Unicode MS" w:hAnsi="Arial" w:hint="cs"/>
          <w:rtl/>
        </w:rPr>
        <w:t>سقاؤها</w:t>
      </w:r>
      <w:r w:rsidRPr="00EB5943">
        <w:rPr>
          <w:rFonts w:ascii="Arial" w:eastAsia="Arial Unicode MS" w:hAnsi="Arial"/>
          <w:rtl/>
        </w:rPr>
        <w:t xml:space="preserve"> وحذاءها</w:t>
      </w:r>
      <w:r w:rsidR="0011740D" w:rsidRPr="00EB5943">
        <w:rPr>
          <w:rFonts w:ascii="Arial" w:eastAsia="Arial Unicode MS" w:hAnsi="Arial"/>
          <w:rtl/>
        </w:rPr>
        <w:t xml:space="preserve">، </w:t>
      </w:r>
      <w:r w:rsidRPr="00EB5943">
        <w:rPr>
          <w:rFonts w:ascii="Arial" w:eastAsia="Arial Unicode MS" w:hAnsi="Arial"/>
          <w:rtl/>
        </w:rPr>
        <w:t>وأمر عثمان – رضي الله عنه – بالإمساك كان بسبب الخشية عليها من الضياع</w:t>
      </w:r>
      <w:r w:rsidR="0011740D" w:rsidRPr="00EB5943">
        <w:rPr>
          <w:rFonts w:ascii="Arial" w:eastAsia="Arial Unicode MS" w:hAnsi="Arial"/>
          <w:rtl/>
        </w:rPr>
        <w:t xml:space="preserve">، </w:t>
      </w:r>
      <w:r w:rsidRPr="00EB5943">
        <w:rPr>
          <w:rFonts w:ascii="Arial" w:eastAsia="Arial Unicode MS" w:hAnsi="Arial"/>
          <w:rtl/>
        </w:rPr>
        <w:t>حيث رأى أن الحال قد تبدل</w:t>
      </w:r>
      <w:r w:rsidR="0011740D" w:rsidRPr="00EB5943">
        <w:rPr>
          <w:rFonts w:ascii="Arial" w:eastAsia="Arial Unicode MS" w:hAnsi="Arial"/>
          <w:rtl/>
        </w:rPr>
        <w:t xml:space="preserve">، </w:t>
      </w:r>
      <w:r w:rsidRPr="00EB5943">
        <w:rPr>
          <w:rFonts w:ascii="Arial" w:eastAsia="Arial Unicode MS" w:hAnsi="Arial"/>
          <w:rtl/>
        </w:rPr>
        <w:t>وامتدت الأيدي إليها</w:t>
      </w:r>
      <w:r w:rsidR="0011740D" w:rsidRPr="00EB5943">
        <w:rPr>
          <w:rFonts w:ascii="Arial" w:eastAsia="Arial Unicode MS" w:hAnsi="Arial"/>
          <w:rtl/>
        </w:rPr>
        <w:t xml:space="preserve">، </w:t>
      </w:r>
      <w:r w:rsidRPr="00EB5943">
        <w:rPr>
          <w:rFonts w:ascii="Arial" w:eastAsia="Arial Unicode MS" w:hAnsi="Arial"/>
          <w:rtl/>
        </w:rPr>
        <w:t>فالمنع من الإمساك كان للمصلحة</w:t>
      </w:r>
      <w:r w:rsidR="0011740D" w:rsidRPr="00EB5943">
        <w:rPr>
          <w:rFonts w:ascii="Arial" w:eastAsia="Arial Unicode MS" w:hAnsi="Arial"/>
          <w:rtl/>
        </w:rPr>
        <w:t xml:space="preserve">، </w:t>
      </w:r>
      <w:r w:rsidRPr="00EB5943">
        <w:rPr>
          <w:rFonts w:ascii="Arial" w:eastAsia="Arial Unicode MS" w:hAnsi="Arial"/>
          <w:rtl/>
        </w:rPr>
        <w:t>والأمر بالإمساك كان أيضا للمصلحة</w:t>
      </w:r>
      <w:r w:rsidR="0011740D" w:rsidRPr="00EB5943">
        <w:rPr>
          <w:rFonts w:ascii="Arial" w:eastAsia="Arial Unicode MS" w:hAnsi="Arial"/>
          <w:rtl/>
        </w:rPr>
        <w:t xml:space="preserve">، </w:t>
      </w:r>
      <w:r w:rsidRPr="00EB5943">
        <w:rPr>
          <w:rFonts w:ascii="Arial" w:eastAsia="Arial Unicode MS" w:hAnsi="Arial"/>
          <w:rtl/>
        </w:rPr>
        <w:t>فلم تكن هناك مخالفة حقيقية في الواقع ونفس الأمر</w:t>
      </w:r>
      <w:r w:rsidR="00970C81">
        <w:rPr>
          <w:rStyle w:val="FootnoteReference"/>
          <w:rFonts w:ascii="Arial" w:eastAsia="Arial Unicode MS" w:hAnsi="Arial"/>
          <w:rtl/>
        </w:rPr>
        <w:footnoteReference w:id="42"/>
      </w:r>
      <w:r w:rsidR="0011740D" w:rsidRPr="00EB5943">
        <w:rPr>
          <w:rFonts w:ascii="Arial" w:eastAsia="Arial Unicode MS" w:hAnsi="Arial"/>
          <w:rtl/>
        </w:rPr>
        <w:t xml:space="preserve">. </w:t>
      </w:r>
    </w:p>
    <w:p w:rsidR="0011740D" w:rsidRDefault="00D874DF" w:rsidP="00EB5943">
      <w:pPr>
        <w:numPr>
          <w:ilvl w:val="0"/>
          <w:numId w:val="20"/>
        </w:numPr>
        <w:tabs>
          <w:tab w:val="left" w:pos="281"/>
        </w:tabs>
        <w:spacing w:before="240" w:line="276" w:lineRule="auto"/>
        <w:ind w:left="0" w:hanging="2"/>
        <w:jc w:val="lowKashida"/>
        <w:rPr>
          <w:rFonts w:ascii="Arial" w:eastAsia="Arial Unicode MS" w:hAnsi="Arial"/>
        </w:rPr>
      </w:pPr>
      <w:r w:rsidRPr="00EB5943">
        <w:rPr>
          <w:rFonts w:ascii="Arial" w:eastAsia="Arial Unicode MS" w:hAnsi="Arial"/>
          <w:rtl/>
        </w:rPr>
        <w:t>وكذلك لا يكون من المخالفة للشريعة أن تفرض الدولة على أهل اليسار والغنى ضرائب فوق ما هو مقرر في الكتاب والسنة من الزكاة والعشر والخراج والعشور وغيرها</w:t>
      </w:r>
      <w:r w:rsidR="0011740D" w:rsidRPr="00EB5943">
        <w:rPr>
          <w:rFonts w:ascii="Arial" w:eastAsia="Arial Unicode MS" w:hAnsi="Arial"/>
          <w:rtl/>
        </w:rPr>
        <w:t xml:space="preserve">، </w:t>
      </w:r>
      <w:r w:rsidRPr="00EB5943">
        <w:rPr>
          <w:rFonts w:ascii="Arial" w:eastAsia="Arial Unicode MS" w:hAnsi="Arial"/>
          <w:rtl/>
        </w:rPr>
        <w:t>متى كان للأمة حاجات لا تفي بسدها الضرائب المقدرة في الكتاب والسنة</w:t>
      </w:r>
      <w:r w:rsidR="0011740D" w:rsidRPr="00EB5943">
        <w:rPr>
          <w:rFonts w:ascii="Arial" w:eastAsia="Arial Unicode MS" w:hAnsi="Arial"/>
          <w:rtl/>
        </w:rPr>
        <w:t xml:space="preserve">، </w:t>
      </w:r>
      <w:r w:rsidRPr="00EB5943">
        <w:rPr>
          <w:rFonts w:ascii="Arial" w:eastAsia="Arial Unicode MS" w:hAnsi="Arial"/>
          <w:rtl/>
        </w:rPr>
        <w:t>لأنه لا يوجد في نصوص الشريعة ما يمنع من ذلك</w:t>
      </w:r>
      <w:r w:rsidR="0011740D" w:rsidRPr="00EB5943">
        <w:rPr>
          <w:rFonts w:ascii="Arial" w:eastAsia="Arial Unicode MS" w:hAnsi="Arial"/>
          <w:rtl/>
        </w:rPr>
        <w:t xml:space="preserve">، </w:t>
      </w:r>
      <w:r w:rsidRPr="00EB5943">
        <w:rPr>
          <w:rFonts w:ascii="Arial" w:eastAsia="Arial Unicode MS" w:hAnsi="Arial"/>
          <w:rtl/>
        </w:rPr>
        <w:t>والنصوص التي قررت الضرائب في الشرعية لم تقررها على سبيل الحصر</w:t>
      </w:r>
      <w:r w:rsidR="0011740D" w:rsidRPr="00EB5943">
        <w:rPr>
          <w:rFonts w:ascii="Arial" w:eastAsia="Arial Unicode MS" w:hAnsi="Arial"/>
          <w:rtl/>
        </w:rPr>
        <w:t xml:space="preserve">، </w:t>
      </w:r>
      <w:r w:rsidRPr="00EB5943">
        <w:rPr>
          <w:rFonts w:ascii="Arial" w:eastAsia="Arial Unicode MS" w:hAnsi="Arial"/>
          <w:rtl/>
        </w:rPr>
        <w:t>حتى يكون هناك مخالفة حقيقية لها بفرض ضرائب جديدة زيادة عليها</w:t>
      </w:r>
      <w:r w:rsidR="0011740D" w:rsidRPr="00EB5943">
        <w:rPr>
          <w:rFonts w:ascii="Arial" w:eastAsia="Arial Unicode MS" w:hAnsi="Arial"/>
          <w:rtl/>
        </w:rPr>
        <w:t xml:space="preserve">، </w:t>
      </w:r>
      <w:r w:rsidRPr="00EB5943">
        <w:rPr>
          <w:rFonts w:ascii="Arial" w:eastAsia="Arial Unicode MS" w:hAnsi="Arial"/>
          <w:rtl/>
        </w:rPr>
        <w:t>ففرض الضرائب حينئذ نظام اقتضته مصلحة الأمة لسد حاجاتها الضرورية</w:t>
      </w:r>
      <w:r w:rsidR="0011740D" w:rsidRPr="00EB5943">
        <w:rPr>
          <w:rFonts w:ascii="Arial" w:eastAsia="Arial Unicode MS" w:hAnsi="Arial"/>
          <w:rtl/>
        </w:rPr>
        <w:t xml:space="preserve">، </w:t>
      </w:r>
      <w:r w:rsidRPr="00EB5943">
        <w:rPr>
          <w:rFonts w:ascii="Arial" w:eastAsia="Arial Unicode MS" w:hAnsi="Arial"/>
          <w:rtl/>
        </w:rPr>
        <w:t>وليس فيه مخالفة حقيقية لنص أو إجماع أو قياس</w:t>
      </w:r>
      <w:r w:rsidR="0011740D" w:rsidRPr="00EB5943">
        <w:rPr>
          <w:rFonts w:ascii="Arial" w:eastAsia="Arial Unicode MS" w:hAnsi="Arial"/>
          <w:rtl/>
        </w:rPr>
        <w:t xml:space="preserve">، </w:t>
      </w:r>
      <w:r w:rsidRPr="00EB5943">
        <w:rPr>
          <w:rFonts w:ascii="Arial" w:eastAsia="Arial Unicode MS" w:hAnsi="Arial"/>
          <w:rtl/>
        </w:rPr>
        <w:t>فيكون فرض هذه الضرائب حينئذ من باب السياسة الشرعية</w:t>
      </w:r>
      <w:r w:rsidR="0011740D" w:rsidRPr="00EB5943">
        <w:rPr>
          <w:rFonts w:ascii="Arial" w:eastAsia="Arial Unicode MS" w:hAnsi="Arial"/>
          <w:rtl/>
        </w:rPr>
        <w:t>.</w:t>
      </w:r>
    </w:p>
    <w:p w:rsidR="00DF448C" w:rsidRPr="00EB5943" w:rsidRDefault="00DF448C" w:rsidP="00DF448C">
      <w:pPr>
        <w:tabs>
          <w:tab w:val="left" w:pos="281"/>
        </w:tabs>
        <w:spacing w:before="240" w:line="276" w:lineRule="auto"/>
        <w:ind w:firstLine="0"/>
        <w:jc w:val="lowKashida"/>
        <w:rPr>
          <w:rFonts w:ascii="Arial" w:eastAsia="Arial Unicode MS" w:hAnsi="Arial"/>
          <w:rtl/>
        </w:rPr>
      </w:pPr>
    </w:p>
    <w:p w:rsidR="0011740D" w:rsidRPr="00A82469" w:rsidRDefault="00D874DF" w:rsidP="00A82469">
      <w:pPr>
        <w:tabs>
          <w:tab w:val="left" w:pos="281"/>
          <w:tab w:val="left" w:pos="5083"/>
        </w:tabs>
        <w:spacing w:before="240" w:line="276" w:lineRule="auto"/>
        <w:ind w:firstLine="0"/>
        <w:jc w:val="lowKashida"/>
        <w:rPr>
          <w:rFonts w:ascii="Arial" w:eastAsia="Arial Unicode MS" w:hAnsi="Arial"/>
          <w:b/>
          <w:bCs/>
          <w:rtl/>
        </w:rPr>
      </w:pPr>
      <w:r w:rsidRPr="00A82469">
        <w:rPr>
          <w:rFonts w:ascii="Arial" w:eastAsia="Arial Unicode MS" w:hAnsi="Arial" w:hint="cs"/>
          <w:b/>
          <w:bCs/>
          <w:rtl/>
        </w:rPr>
        <w:t>أمثلة على عدم تحقق الشرط</w:t>
      </w:r>
      <w:r w:rsidR="0011740D" w:rsidRPr="00A82469">
        <w:rPr>
          <w:rFonts w:ascii="Arial" w:eastAsia="Arial Unicode MS" w:hAnsi="Arial" w:hint="cs"/>
          <w:b/>
          <w:bCs/>
          <w:rtl/>
        </w:rPr>
        <w:t>:</w:t>
      </w:r>
    </w:p>
    <w:p w:rsidR="0011740D" w:rsidRPr="00EB5943" w:rsidRDefault="00D874DF" w:rsidP="00EB5943">
      <w:pPr>
        <w:tabs>
          <w:tab w:val="left" w:pos="281"/>
          <w:tab w:val="left" w:pos="5083"/>
        </w:tabs>
        <w:spacing w:before="240" w:line="276" w:lineRule="auto"/>
        <w:ind w:hanging="2"/>
        <w:jc w:val="lowKashida"/>
        <w:rPr>
          <w:rFonts w:ascii="Arial" w:eastAsia="Arial Unicode MS" w:hAnsi="Arial"/>
          <w:rtl/>
        </w:rPr>
      </w:pPr>
      <w:r w:rsidRPr="00EB5943">
        <w:rPr>
          <w:rFonts w:ascii="Arial" w:eastAsia="Arial Unicode MS" w:hAnsi="Arial"/>
          <w:rtl/>
        </w:rPr>
        <w:t>أما إذا لم يتحقق الشرط المذكور</w:t>
      </w:r>
      <w:r w:rsidR="0011740D" w:rsidRPr="00EB5943">
        <w:rPr>
          <w:rFonts w:ascii="Arial" w:eastAsia="Arial Unicode MS" w:hAnsi="Arial"/>
          <w:rtl/>
        </w:rPr>
        <w:t xml:space="preserve">، </w:t>
      </w:r>
      <w:r w:rsidRPr="00EB5943">
        <w:rPr>
          <w:rFonts w:ascii="Arial" w:eastAsia="Arial Unicode MS" w:hAnsi="Arial"/>
          <w:rtl/>
        </w:rPr>
        <w:t>بأن خالف الحكم النص أو الإجماع أو القياس مخالفة حقيقية</w:t>
      </w:r>
      <w:r w:rsidR="0011740D" w:rsidRPr="00EB5943">
        <w:rPr>
          <w:rFonts w:ascii="Arial" w:eastAsia="Arial Unicode MS" w:hAnsi="Arial"/>
          <w:rtl/>
        </w:rPr>
        <w:t xml:space="preserve">، </w:t>
      </w:r>
      <w:r w:rsidRPr="00EB5943">
        <w:rPr>
          <w:rFonts w:ascii="Arial" w:eastAsia="Arial Unicode MS" w:hAnsi="Arial"/>
          <w:rtl/>
        </w:rPr>
        <w:t>فإن الحكم حينئذ لا يكون من باب السياسة الشرعية</w:t>
      </w:r>
      <w:r w:rsidR="0011740D" w:rsidRPr="00EB5943">
        <w:rPr>
          <w:rFonts w:ascii="Arial" w:eastAsia="Arial Unicode MS" w:hAnsi="Arial"/>
          <w:rtl/>
        </w:rPr>
        <w:t xml:space="preserve">، </w:t>
      </w:r>
      <w:r w:rsidRPr="00EB5943">
        <w:rPr>
          <w:rFonts w:ascii="Arial" w:eastAsia="Arial Unicode MS" w:hAnsi="Arial"/>
          <w:rtl/>
        </w:rPr>
        <w:t>وإنما هو من باب السياسة الوضعية التي لا علاقة لها بشريعة الله</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وبناء على ذلك لا يعتبر من السياسة الشرعية ما يلي</w:t>
      </w:r>
      <w:r w:rsidR="0011740D" w:rsidRPr="00EB5943">
        <w:rPr>
          <w:rFonts w:ascii="Arial" w:eastAsia="Arial Unicode MS" w:hAnsi="Arial"/>
          <w:rtl/>
        </w:rPr>
        <w:t xml:space="preserve">: </w:t>
      </w:r>
    </w:p>
    <w:p w:rsidR="0011740D" w:rsidRPr="00EB5943" w:rsidRDefault="00D874DF" w:rsidP="00EB5943">
      <w:pPr>
        <w:numPr>
          <w:ilvl w:val="0"/>
          <w:numId w:val="2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القول بإباحة ربا الاستغلال</w:t>
      </w:r>
      <w:r w:rsidR="0011740D" w:rsidRPr="00EB5943">
        <w:rPr>
          <w:rFonts w:ascii="Arial" w:eastAsia="Arial Unicode MS" w:hAnsi="Arial"/>
          <w:rtl/>
        </w:rPr>
        <w:t xml:space="preserve">، </w:t>
      </w:r>
      <w:r w:rsidRPr="00EB5943">
        <w:rPr>
          <w:rFonts w:ascii="Arial" w:eastAsia="Arial Unicode MS" w:hAnsi="Arial"/>
          <w:rtl/>
        </w:rPr>
        <w:t>وهو ما كان رأس ماله مقترنا بالاستغلال في المشروعات التجارية أو الصناعية أو الزراعية</w:t>
      </w:r>
      <w:r w:rsidR="0011740D" w:rsidRPr="00EB5943">
        <w:rPr>
          <w:rFonts w:ascii="Arial" w:eastAsia="Arial Unicode MS" w:hAnsi="Arial"/>
          <w:rtl/>
        </w:rPr>
        <w:t xml:space="preserve">، </w:t>
      </w:r>
      <w:r w:rsidRPr="00EB5943">
        <w:rPr>
          <w:rFonts w:ascii="Arial" w:eastAsia="Arial Unicode MS" w:hAnsi="Arial"/>
          <w:rtl/>
        </w:rPr>
        <w:t xml:space="preserve">بحجة أن المقترض من البنك أو غيره سيربح من هذه </w:t>
      </w:r>
      <w:r w:rsidRPr="00EB5943">
        <w:rPr>
          <w:rFonts w:ascii="Arial" w:eastAsia="Arial Unicode MS" w:hAnsi="Arial"/>
          <w:rtl/>
        </w:rPr>
        <w:lastRenderedPageBreak/>
        <w:t>المشروعات ربحا كثيرا</w:t>
      </w:r>
      <w:r w:rsidR="0011740D" w:rsidRPr="00EB5943">
        <w:rPr>
          <w:rFonts w:ascii="Arial" w:eastAsia="Arial Unicode MS" w:hAnsi="Arial"/>
          <w:rtl/>
        </w:rPr>
        <w:t xml:space="preserve">، </w:t>
      </w:r>
      <w:r w:rsidRPr="00EB5943">
        <w:rPr>
          <w:rFonts w:ascii="Arial" w:eastAsia="Arial Unicode MS" w:hAnsi="Arial"/>
          <w:rtl/>
        </w:rPr>
        <w:t>فيجب أن يحصل منه صاحب القرض على نسبة محددة</w:t>
      </w:r>
      <w:r w:rsidR="0011740D" w:rsidRPr="00EB5943">
        <w:rPr>
          <w:rFonts w:ascii="Arial" w:eastAsia="Arial Unicode MS" w:hAnsi="Arial"/>
          <w:rtl/>
        </w:rPr>
        <w:t xml:space="preserve">، </w:t>
      </w:r>
      <w:r w:rsidRPr="00EB5943">
        <w:rPr>
          <w:rFonts w:ascii="Arial" w:eastAsia="Arial Unicode MS" w:hAnsi="Arial"/>
          <w:rtl/>
        </w:rPr>
        <w:t>تحقيقا للعدالة</w:t>
      </w:r>
      <w:r w:rsidR="0011740D" w:rsidRPr="00EB5943">
        <w:rPr>
          <w:rFonts w:ascii="Arial" w:eastAsia="Arial Unicode MS" w:hAnsi="Arial"/>
          <w:rtl/>
        </w:rPr>
        <w:t xml:space="preserve">، </w:t>
      </w:r>
      <w:r w:rsidRPr="00EB5943">
        <w:rPr>
          <w:rFonts w:ascii="Arial" w:eastAsia="Arial Unicode MS" w:hAnsi="Arial"/>
          <w:rtl/>
        </w:rPr>
        <w:t>وأنه بهذا يشبه القراض – المضاربة – في الشريعة الإسلامية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ونقول ردا على هذا</w:t>
      </w:r>
      <w:r w:rsidR="0011740D" w:rsidRPr="00EB5943">
        <w:rPr>
          <w:rFonts w:ascii="Arial" w:eastAsia="Arial Unicode MS" w:hAnsi="Arial"/>
          <w:rtl/>
        </w:rPr>
        <w:t xml:space="preserve">: </w:t>
      </w:r>
      <w:r w:rsidRPr="00EB5943">
        <w:rPr>
          <w:rFonts w:ascii="Arial" w:eastAsia="Arial Unicode MS" w:hAnsi="Arial"/>
          <w:rtl/>
        </w:rPr>
        <w:t>إن هذا القول لا يعتبر من السياسة الشرعية</w:t>
      </w:r>
      <w:r w:rsidR="0011740D" w:rsidRPr="00EB5943">
        <w:rPr>
          <w:rFonts w:ascii="Arial" w:eastAsia="Arial Unicode MS" w:hAnsi="Arial"/>
          <w:rtl/>
        </w:rPr>
        <w:t xml:space="preserve">، </w:t>
      </w:r>
      <w:r w:rsidRPr="00EB5943">
        <w:rPr>
          <w:rFonts w:ascii="Arial" w:eastAsia="Arial Unicode MS" w:hAnsi="Arial"/>
          <w:rtl/>
        </w:rPr>
        <w:t>لمخلفته نصوص الربا الواردة بتحريمه في الكتاب والسنة مخالفة حقيقية</w:t>
      </w:r>
      <w:r w:rsidR="0011740D" w:rsidRPr="00EB5943">
        <w:rPr>
          <w:rFonts w:ascii="Arial" w:eastAsia="Arial Unicode MS" w:hAnsi="Arial"/>
          <w:rtl/>
        </w:rPr>
        <w:t xml:space="preserve">، </w:t>
      </w:r>
      <w:r w:rsidRPr="00EB5943">
        <w:rPr>
          <w:rFonts w:ascii="Arial" w:eastAsia="Arial Unicode MS" w:hAnsi="Arial"/>
          <w:rtl/>
        </w:rPr>
        <w:t>فإن هذه النصوص تحرم الربا بجميع أنواعه</w:t>
      </w:r>
      <w:r w:rsidR="0011740D" w:rsidRPr="00EB5943">
        <w:rPr>
          <w:rFonts w:ascii="Arial" w:eastAsia="Arial Unicode MS" w:hAnsi="Arial"/>
          <w:rtl/>
        </w:rPr>
        <w:t xml:space="preserve">، </w:t>
      </w:r>
      <w:r w:rsidRPr="00EB5943">
        <w:rPr>
          <w:rFonts w:ascii="Arial" w:eastAsia="Arial Unicode MS" w:hAnsi="Arial"/>
          <w:rtl/>
        </w:rPr>
        <w:t>سواء كان ربا استغلال أو ربا استهلاك</w:t>
      </w:r>
      <w:r w:rsidR="0011740D" w:rsidRPr="00EB5943">
        <w:rPr>
          <w:rFonts w:ascii="Arial" w:eastAsia="Arial Unicode MS" w:hAnsi="Arial"/>
          <w:rtl/>
        </w:rPr>
        <w:t xml:space="preserve">، </w:t>
      </w:r>
      <w:r w:rsidRPr="00EB5943">
        <w:rPr>
          <w:rFonts w:ascii="Arial" w:eastAsia="Arial Unicode MS" w:hAnsi="Arial"/>
          <w:rtl/>
        </w:rPr>
        <w:t xml:space="preserve">وهو ما يكون </w:t>
      </w:r>
      <w:r w:rsidRPr="00EB5943">
        <w:rPr>
          <w:rFonts w:ascii="Arial" w:eastAsia="Arial Unicode MS" w:hAnsi="Arial" w:hint="cs"/>
          <w:rtl/>
        </w:rPr>
        <w:t>الاقتراض</w:t>
      </w:r>
      <w:r w:rsidRPr="00EB5943">
        <w:rPr>
          <w:rFonts w:ascii="Arial" w:eastAsia="Arial Unicode MS" w:hAnsi="Arial"/>
          <w:rtl/>
        </w:rPr>
        <w:t xml:space="preserve"> فيه مقصودا به سد الحاجات الضرورية للمقترض</w:t>
      </w:r>
      <w:r w:rsidR="0011740D" w:rsidRPr="00EB5943">
        <w:rPr>
          <w:rFonts w:ascii="Arial" w:eastAsia="Arial Unicode MS" w:hAnsi="Arial"/>
          <w:rtl/>
        </w:rPr>
        <w:t xml:space="preserve">، </w:t>
      </w:r>
      <w:r w:rsidRPr="00EB5943">
        <w:rPr>
          <w:rFonts w:ascii="Arial" w:eastAsia="Arial Unicode MS" w:hAnsi="Arial"/>
          <w:rtl/>
        </w:rPr>
        <w:t>من طعام ولباس ومسكن ودواء</w:t>
      </w:r>
      <w:r w:rsidR="0011740D" w:rsidRPr="00EB5943">
        <w:rPr>
          <w:rFonts w:ascii="Arial" w:eastAsia="Arial Unicode MS" w:hAnsi="Arial"/>
          <w:rtl/>
        </w:rPr>
        <w:t xml:space="preserve">، </w:t>
      </w:r>
      <w:r w:rsidRPr="00EB5943">
        <w:rPr>
          <w:rFonts w:ascii="Arial" w:eastAsia="Arial Unicode MS" w:hAnsi="Arial"/>
          <w:rtl/>
        </w:rPr>
        <w:t>وغيرها</w:t>
      </w:r>
      <w:r w:rsidR="0011740D" w:rsidRPr="00EB5943">
        <w:rPr>
          <w:rFonts w:ascii="Arial" w:eastAsia="Arial Unicode MS" w:hAnsi="Arial"/>
          <w:rtl/>
        </w:rPr>
        <w:t xml:space="preserve">، </w:t>
      </w:r>
      <w:r w:rsidRPr="00EB5943">
        <w:rPr>
          <w:rFonts w:ascii="Arial" w:eastAsia="Arial Unicode MS" w:hAnsi="Arial"/>
          <w:rtl/>
        </w:rPr>
        <w:t>وسواء كان المقترض فرداً عادياً أو كانت حكومة ممثلة في ولي الأمر الذي يكون على رأس الدولة</w:t>
      </w:r>
      <w:r w:rsidR="0011740D" w:rsidRPr="00EB5943">
        <w:rPr>
          <w:rFonts w:ascii="Arial" w:eastAsia="Arial Unicode MS" w:hAnsi="Arial"/>
          <w:rtl/>
        </w:rPr>
        <w:t xml:space="preserve">، </w:t>
      </w:r>
      <w:r w:rsidRPr="00EB5943">
        <w:rPr>
          <w:rFonts w:ascii="Arial" w:eastAsia="Arial Unicode MS" w:hAnsi="Arial"/>
          <w:rtl/>
        </w:rPr>
        <w:t>لأنه ليس في حاجة إلى الاقتراض الربوي لأن له من السلطة ما يمكنه من فرض الضرائب العادلة التي تسد حاجات الدولة ومصالحها</w:t>
      </w:r>
      <w:r w:rsidR="0011740D" w:rsidRPr="00EB5943">
        <w:rPr>
          <w:rFonts w:ascii="Arial" w:eastAsia="Arial Unicode MS" w:hAnsi="Arial"/>
          <w:rtl/>
        </w:rPr>
        <w:t xml:space="preserve">، </w:t>
      </w:r>
      <w:r w:rsidRPr="00EB5943">
        <w:rPr>
          <w:rFonts w:ascii="Arial" w:eastAsia="Arial Unicode MS" w:hAnsi="Arial"/>
          <w:rtl/>
        </w:rPr>
        <w:t>وذلك لأن النصوص الواردة بتحريم الربا وردت مطلقة غير مقيدة بنوع خاص</w:t>
      </w:r>
      <w:r w:rsidR="0011740D" w:rsidRPr="00EB5943">
        <w:rPr>
          <w:rFonts w:ascii="Arial" w:eastAsia="Arial Unicode MS" w:hAnsi="Arial"/>
          <w:rtl/>
        </w:rPr>
        <w:t xml:space="preserve">، </w:t>
      </w:r>
      <w:r w:rsidRPr="00EB5943">
        <w:rPr>
          <w:rFonts w:ascii="Arial" w:eastAsia="Arial Unicode MS" w:hAnsi="Arial"/>
          <w:rtl/>
        </w:rPr>
        <w:t>وعامة غير مخصوصة بنوع معين من الربا</w:t>
      </w:r>
      <w:r w:rsidR="0011740D" w:rsidRPr="00EB5943">
        <w:rPr>
          <w:rFonts w:ascii="Arial" w:eastAsia="Arial Unicode MS" w:hAnsi="Arial"/>
          <w:rtl/>
        </w:rPr>
        <w:t xml:space="preserve">، </w:t>
      </w:r>
      <w:r w:rsidRPr="00EB5943">
        <w:rPr>
          <w:rFonts w:ascii="Arial" w:eastAsia="Arial Unicode MS" w:hAnsi="Arial"/>
          <w:rtl/>
        </w:rPr>
        <w:t>فالقول بإباحة ربا الاستغلال مخالف لهذه النصوص مخالفة حقيقية</w:t>
      </w:r>
      <w:r w:rsidR="0011740D" w:rsidRPr="00EB5943">
        <w:rPr>
          <w:rFonts w:ascii="Arial" w:eastAsia="Arial Unicode MS" w:hAnsi="Arial"/>
          <w:rtl/>
        </w:rPr>
        <w:t xml:space="preserve">، </w:t>
      </w:r>
      <w:r w:rsidRPr="00EB5943">
        <w:rPr>
          <w:rFonts w:ascii="Arial" w:eastAsia="Arial Unicode MS" w:hAnsi="Arial"/>
          <w:rtl/>
        </w:rPr>
        <w:t>وبناء عليه لا يعتبر القول بإباحة ربا الاستغلال من باب السياسة الشرعية</w:t>
      </w:r>
      <w:r w:rsidR="0011740D" w:rsidRPr="00EB5943">
        <w:rPr>
          <w:rFonts w:ascii="Arial" w:eastAsia="Arial Unicode MS" w:hAnsi="Arial"/>
          <w:rtl/>
        </w:rPr>
        <w:t xml:space="preserve">، </w:t>
      </w:r>
      <w:r w:rsidRPr="00EB5943">
        <w:rPr>
          <w:rFonts w:ascii="Arial" w:eastAsia="Arial Unicode MS" w:hAnsi="Arial"/>
          <w:rtl/>
        </w:rPr>
        <w:t>وإنما هو من باب سياسة البشر الوضعية</w:t>
      </w:r>
      <w:r w:rsidR="0011740D" w:rsidRPr="00EB5943">
        <w:rPr>
          <w:rFonts w:ascii="Arial" w:eastAsia="Arial Unicode MS" w:hAnsi="Arial"/>
          <w:rtl/>
        </w:rPr>
        <w:t xml:space="preserve">، </w:t>
      </w:r>
      <w:r w:rsidRPr="00EB5943">
        <w:rPr>
          <w:rFonts w:ascii="Arial" w:eastAsia="Arial Unicode MS" w:hAnsi="Arial"/>
          <w:rtl/>
        </w:rPr>
        <w:t>التي تدعو إلى أكل أموال الناس بالباطل</w:t>
      </w:r>
      <w:r w:rsidR="0011740D" w:rsidRPr="00EB5943">
        <w:rPr>
          <w:rFonts w:ascii="Arial" w:eastAsia="Arial Unicode MS" w:hAnsi="Arial"/>
          <w:rtl/>
        </w:rPr>
        <w:t xml:space="preserve">، </w:t>
      </w:r>
      <w:r w:rsidRPr="00EB5943">
        <w:rPr>
          <w:rFonts w:ascii="Arial" w:eastAsia="Arial Unicode MS" w:hAnsi="Arial"/>
          <w:rtl/>
        </w:rPr>
        <w:t>ولقد قرر أكثر علماء الاقتصاد وأساتذته أن الربا بجميع أنواعه أكبر ضربه توجه إلى اقتصاديات الأمم والشعوب</w:t>
      </w:r>
      <w:r w:rsidR="0011740D" w:rsidRPr="00EB5943">
        <w:rPr>
          <w:rFonts w:ascii="Arial" w:eastAsia="Arial Unicode MS" w:hAnsi="Arial"/>
          <w:rtl/>
        </w:rPr>
        <w:t xml:space="preserve">، </w:t>
      </w:r>
      <w:r w:rsidRPr="00EB5943">
        <w:rPr>
          <w:rFonts w:ascii="Arial" w:eastAsia="Arial Unicode MS" w:hAnsi="Arial"/>
          <w:rtl/>
        </w:rPr>
        <w:t>ولذلك حرمته كثير من الدول التي كانت تطبق النظام الاشتراكي قبل أن تنسلخ من تطبيقه</w:t>
      </w:r>
      <w:r w:rsidR="0011740D" w:rsidRPr="00EB5943">
        <w:rPr>
          <w:rFonts w:ascii="Arial" w:eastAsia="Arial Unicode MS" w:hAnsi="Arial"/>
          <w:rtl/>
        </w:rPr>
        <w:t xml:space="preserve">، </w:t>
      </w:r>
      <w:r w:rsidRPr="00EB5943">
        <w:rPr>
          <w:rFonts w:ascii="Arial" w:eastAsia="Arial Unicode MS" w:hAnsi="Arial"/>
          <w:rtl/>
        </w:rPr>
        <w:t>وهذه إشارة فقط إلى بطلان هذا القول</w:t>
      </w:r>
      <w:r w:rsidR="0011740D" w:rsidRPr="00EB5943">
        <w:rPr>
          <w:rFonts w:ascii="Arial" w:eastAsia="Arial Unicode MS" w:hAnsi="Arial"/>
          <w:rtl/>
        </w:rPr>
        <w:t>.</w:t>
      </w:r>
    </w:p>
    <w:p w:rsidR="0011740D" w:rsidRPr="00EB5943" w:rsidRDefault="00D874DF" w:rsidP="00EB5943">
      <w:pPr>
        <w:numPr>
          <w:ilvl w:val="0"/>
          <w:numId w:val="2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القول بإباحة خروج النساء إلى الطرقات متبرجات كاشفات</w:t>
      </w:r>
      <w:r w:rsidR="0011740D" w:rsidRPr="00EB5943">
        <w:rPr>
          <w:rFonts w:ascii="Arial" w:eastAsia="Arial Unicode MS" w:hAnsi="Arial"/>
          <w:rtl/>
        </w:rPr>
        <w:t xml:space="preserve">، </w:t>
      </w:r>
      <w:r w:rsidRPr="00EB5943">
        <w:rPr>
          <w:rFonts w:ascii="Arial" w:eastAsia="Arial Unicode MS" w:hAnsi="Arial"/>
          <w:rtl/>
        </w:rPr>
        <w:t>كما تفعل النساء الأجنبيات من غير المسلمين</w:t>
      </w:r>
      <w:r w:rsidR="0011740D" w:rsidRPr="00EB5943">
        <w:rPr>
          <w:rFonts w:ascii="Arial" w:eastAsia="Arial Unicode MS" w:hAnsi="Arial"/>
          <w:rtl/>
        </w:rPr>
        <w:t xml:space="preserve">، </w:t>
      </w:r>
      <w:r w:rsidRPr="00EB5943">
        <w:rPr>
          <w:rFonts w:ascii="Arial" w:eastAsia="Arial Unicode MS" w:hAnsi="Arial"/>
          <w:rtl/>
        </w:rPr>
        <w:t>بل ومن بعض المسلمات في بعض البلاد الإسلامية  بحجة أن خروجهن على هذا الوجه من أسباب تمدّن الشعوب وحضارتها ورقيّها</w:t>
      </w:r>
      <w:r w:rsidR="0011740D" w:rsidRPr="00EB5943">
        <w:rPr>
          <w:rFonts w:ascii="Arial" w:eastAsia="Arial Unicode MS" w:hAnsi="Arial"/>
          <w:rtl/>
        </w:rPr>
        <w:t xml:space="preserve">، </w:t>
      </w:r>
      <w:r w:rsidRPr="00EB5943">
        <w:rPr>
          <w:rFonts w:ascii="Arial" w:eastAsia="Arial Unicode MS" w:hAnsi="Arial"/>
          <w:rtl/>
        </w:rPr>
        <w:t>وأنه يجب أن تخرج المرأة المسلمة من دائرة التخلف الذي تعيش فيه إلى مجاراة النساء الغربيات حتى نجاري العصر الذي نعيش فيه</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نقول لا يعتبر هذا القول من باب السياسة الشرعية</w:t>
      </w:r>
      <w:r w:rsidR="0011740D" w:rsidRPr="00EB5943">
        <w:rPr>
          <w:rFonts w:ascii="Arial" w:eastAsia="Arial Unicode MS" w:hAnsi="Arial"/>
          <w:rtl/>
        </w:rPr>
        <w:t xml:space="preserve">، </w:t>
      </w:r>
      <w:r w:rsidRPr="00EB5943">
        <w:rPr>
          <w:rFonts w:ascii="Arial" w:eastAsia="Arial Unicode MS" w:hAnsi="Arial"/>
          <w:rtl/>
        </w:rPr>
        <w:t xml:space="preserve">لأنه يخالف النصوص الواردة في القرآن </w:t>
      </w:r>
      <w:r w:rsidRPr="00EB5943">
        <w:rPr>
          <w:rFonts w:ascii="Arial" w:eastAsia="Arial Unicode MS" w:hAnsi="Arial"/>
          <w:rtl/>
        </w:rPr>
        <w:lastRenderedPageBreak/>
        <w:t>والسنة بتحريم التبرج مخالفة حقيقية</w:t>
      </w:r>
      <w:r w:rsidR="0011740D" w:rsidRPr="00EB5943">
        <w:rPr>
          <w:rFonts w:ascii="Arial" w:eastAsia="Arial Unicode MS" w:hAnsi="Arial"/>
          <w:rtl/>
        </w:rPr>
        <w:t xml:space="preserve">، </w:t>
      </w:r>
      <w:r w:rsidRPr="00EB5943">
        <w:rPr>
          <w:rFonts w:ascii="Arial" w:eastAsia="Arial Unicode MS" w:hAnsi="Arial"/>
          <w:rtl/>
        </w:rPr>
        <w:t>فضلا عما أجمع عليه العقلاء من أن تبرج النساء ليس من أسباب الرقي المادي لدول الغرب والشرق</w:t>
      </w:r>
      <w:r w:rsidR="0011740D" w:rsidRPr="00EB5943">
        <w:rPr>
          <w:rFonts w:ascii="Arial" w:eastAsia="Arial Unicode MS" w:hAnsi="Arial"/>
          <w:rtl/>
        </w:rPr>
        <w:t xml:space="preserve">، </w:t>
      </w:r>
      <w:r w:rsidRPr="00EB5943">
        <w:rPr>
          <w:rFonts w:ascii="Arial" w:eastAsia="Arial Unicode MS" w:hAnsi="Arial"/>
          <w:rtl/>
        </w:rPr>
        <w:t>وأنه لم يكن في يوم من الأيام سببا من أسباب التمدن والحضارة</w:t>
      </w:r>
      <w:r w:rsidR="0011740D" w:rsidRPr="00EB5943">
        <w:rPr>
          <w:rFonts w:ascii="Arial" w:eastAsia="Arial Unicode MS" w:hAnsi="Arial"/>
          <w:rtl/>
        </w:rPr>
        <w:t xml:space="preserve">، </w:t>
      </w:r>
      <w:r w:rsidRPr="00EB5943">
        <w:rPr>
          <w:rFonts w:ascii="Arial" w:eastAsia="Arial Unicode MS" w:hAnsi="Arial"/>
          <w:rtl/>
        </w:rPr>
        <w:t>بل كان سببا من أسباب الدمار والانهيار الخلقي للشعوب والأمم</w:t>
      </w:r>
      <w:r w:rsidR="0011740D" w:rsidRPr="00EB5943">
        <w:rPr>
          <w:rFonts w:ascii="Arial" w:eastAsia="Arial Unicode MS" w:hAnsi="Arial"/>
          <w:rtl/>
        </w:rPr>
        <w:t xml:space="preserve">، </w:t>
      </w:r>
      <w:r w:rsidRPr="00EB5943">
        <w:rPr>
          <w:rFonts w:ascii="Arial" w:eastAsia="Arial Unicode MS" w:hAnsi="Arial"/>
          <w:rtl/>
        </w:rPr>
        <w:t>والتاريخ شاهد صدق وعدل على ذلك</w:t>
      </w:r>
      <w:r w:rsidR="0011740D" w:rsidRPr="00EB5943">
        <w:rPr>
          <w:rFonts w:ascii="Arial" w:eastAsia="Arial Unicode MS" w:hAnsi="Arial"/>
          <w:rtl/>
        </w:rPr>
        <w:t>.</w:t>
      </w:r>
    </w:p>
    <w:p w:rsidR="0011740D" w:rsidRPr="00EB5943" w:rsidRDefault="00D874DF" w:rsidP="00EB5943">
      <w:pPr>
        <w:numPr>
          <w:ilvl w:val="0"/>
          <w:numId w:val="2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القول بجواز تولية المرأة الولايات العامة في الدولة</w:t>
      </w:r>
      <w:r w:rsidR="0011740D" w:rsidRPr="00EB5943">
        <w:rPr>
          <w:rFonts w:ascii="Arial" w:eastAsia="Arial Unicode MS" w:hAnsi="Arial"/>
          <w:rtl/>
        </w:rPr>
        <w:t xml:space="preserve">، </w:t>
      </w:r>
      <w:r w:rsidRPr="00EB5943">
        <w:rPr>
          <w:rFonts w:ascii="Arial" w:eastAsia="Arial Unicode MS" w:hAnsi="Arial"/>
          <w:rtl/>
        </w:rPr>
        <w:t>كالرئاسة العليا</w:t>
      </w:r>
      <w:r w:rsidR="0011740D" w:rsidRPr="00EB5943">
        <w:rPr>
          <w:rFonts w:ascii="Arial" w:eastAsia="Arial Unicode MS" w:hAnsi="Arial"/>
          <w:rtl/>
        </w:rPr>
        <w:t xml:space="preserve">، </w:t>
      </w:r>
      <w:r w:rsidRPr="00EB5943">
        <w:rPr>
          <w:rFonts w:ascii="Arial" w:eastAsia="Arial Unicode MS" w:hAnsi="Arial"/>
          <w:rtl/>
        </w:rPr>
        <w:t>والوزارة</w:t>
      </w:r>
      <w:r w:rsidR="0011740D" w:rsidRPr="00EB5943">
        <w:rPr>
          <w:rFonts w:ascii="Arial" w:eastAsia="Arial Unicode MS" w:hAnsi="Arial"/>
          <w:rtl/>
        </w:rPr>
        <w:t xml:space="preserve">، </w:t>
      </w:r>
      <w:r w:rsidRPr="00EB5943">
        <w:rPr>
          <w:rFonts w:ascii="Arial" w:eastAsia="Arial Unicode MS" w:hAnsi="Arial"/>
          <w:rtl/>
        </w:rPr>
        <w:t>وإمارة الأقاليم والبلدان</w:t>
      </w:r>
      <w:r w:rsidR="0011740D" w:rsidRPr="00EB5943">
        <w:rPr>
          <w:rFonts w:ascii="Arial" w:eastAsia="Arial Unicode MS" w:hAnsi="Arial"/>
          <w:rtl/>
        </w:rPr>
        <w:t xml:space="preserve">، </w:t>
      </w:r>
      <w:r w:rsidRPr="00EB5943">
        <w:rPr>
          <w:rFonts w:ascii="Arial" w:eastAsia="Arial Unicode MS" w:hAnsi="Arial"/>
          <w:rtl/>
        </w:rPr>
        <w:t>والقضاء</w:t>
      </w:r>
      <w:r w:rsidR="0011740D" w:rsidRPr="00EB5943">
        <w:rPr>
          <w:rFonts w:ascii="Arial" w:eastAsia="Arial Unicode MS" w:hAnsi="Arial"/>
          <w:rtl/>
        </w:rPr>
        <w:t xml:space="preserve">، </w:t>
      </w:r>
      <w:r w:rsidRPr="00EB5943">
        <w:rPr>
          <w:rFonts w:ascii="Arial" w:eastAsia="Arial Unicode MS" w:hAnsi="Arial"/>
          <w:rtl/>
        </w:rPr>
        <w:t>وقيادة الجيوش وغيرها بحجة أنها مثل الرجل في الكفاءة والمقدرة</w:t>
      </w:r>
      <w:r w:rsidR="0011740D" w:rsidRPr="00EB5943">
        <w:rPr>
          <w:rFonts w:ascii="Arial" w:eastAsia="Arial Unicode MS" w:hAnsi="Arial"/>
          <w:rtl/>
        </w:rPr>
        <w:t xml:space="preserve">، </w:t>
      </w:r>
      <w:r w:rsidRPr="00EB5943">
        <w:rPr>
          <w:rFonts w:ascii="Arial" w:eastAsia="Arial Unicode MS" w:hAnsi="Arial"/>
          <w:rtl/>
        </w:rPr>
        <w:t>وأنه لا يصح أن يبقى نصف الأمة عاطلا لا ينتفع به</w:t>
      </w:r>
      <w:r w:rsidR="0011740D" w:rsidRPr="00EB5943">
        <w:rPr>
          <w:rFonts w:ascii="Arial" w:eastAsia="Arial Unicode MS" w:hAnsi="Arial"/>
          <w:rtl/>
        </w:rPr>
        <w:t xml:space="preserve">، </w:t>
      </w:r>
      <w:r w:rsidRPr="00EB5943">
        <w:rPr>
          <w:rFonts w:ascii="Arial" w:eastAsia="Arial Unicode MS" w:hAnsi="Arial"/>
          <w:rtl/>
        </w:rPr>
        <w:t>وأن المصلحة في الانتفاع به في إدارة شؤون الدولة وسائر مرافقها</w:t>
      </w:r>
      <w:r w:rsidR="0011740D" w:rsidRPr="00EB5943">
        <w:rPr>
          <w:rFonts w:ascii="Arial" w:eastAsia="Arial Unicode MS" w:hAnsi="Arial"/>
          <w:rtl/>
        </w:rPr>
        <w:t>.</w:t>
      </w:r>
    </w:p>
    <w:p w:rsidR="0011740D" w:rsidRPr="00EB5943" w:rsidRDefault="00D874DF" w:rsidP="00CB7E15">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فنقول</w:t>
      </w:r>
      <w:r w:rsidR="0011740D" w:rsidRPr="00EB5943">
        <w:rPr>
          <w:rFonts w:ascii="Arial" w:eastAsia="Arial Unicode MS" w:hAnsi="Arial"/>
          <w:rtl/>
        </w:rPr>
        <w:t xml:space="preserve">: </w:t>
      </w:r>
      <w:r w:rsidRPr="00EB5943">
        <w:rPr>
          <w:rFonts w:ascii="Arial" w:eastAsia="Arial Unicode MS" w:hAnsi="Arial"/>
          <w:rtl/>
        </w:rPr>
        <w:t>لا يعتبر هذا القول من باب السياسة الشرعية</w:t>
      </w:r>
      <w:r w:rsidR="0011740D" w:rsidRPr="00EB5943">
        <w:rPr>
          <w:rFonts w:ascii="Arial" w:eastAsia="Arial Unicode MS" w:hAnsi="Arial"/>
          <w:rtl/>
        </w:rPr>
        <w:t xml:space="preserve">، </w:t>
      </w:r>
      <w:r w:rsidRPr="00EB5943">
        <w:rPr>
          <w:rFonts w:ascii="Arial" w:eastAsia="Arial Unicode MS" w:hAnsi="Arial"/>
          <w:rtl/>
        </w:rPr>
        <w:t>لأنه يخالف النص المتفق على صحته وهو ما رواه البخاري وغيره عن أبي بكر- رضي الله عنه-</w:t>
      </w:r>
      <w:r w:rsidR="0011740D" w:rsidRPr="00EB5943">
        <w:rPr>
          <w:rFonts w:ascii="Arial" w:eastAsia="Arial Unicode MS" w:hAnsi="Arial"/>
          <w:rtl/>
        </w:rPr>
        <w:t xml:space="preserve">، </w:t>
      </w:r>
      <w:r w:rsidRPr="00EB5943">
        <w:rPr>
          <w:rFonts w:ascii="Arial" w:eastAsia="Arial Unicode MS" w:hAnsi="Arial"/>
          <w:rtl/>
        </w:rPr>
        <w:t>أن النبي صلى الله عليه وسلم قال</w:t>
      </w:r>
      <w:r w:rsidR="0011740D" w:rsidRPr="00EB5943">
        <w:rPr>
          <w:rFonts w:ascii="Arial" w:eastAsia="Arial Unicode MS" w:hAnsi="Arial"/>
          <w:rtl/>
        </w:rPr>
        <w:t xml:space="preserve">: </w:t>
      </w:r>
      <w:r w:rsidRPr="00EB5943">
        <w:rPr>
          <w:rFonts w:ascii="Arial" w:eastAsia="Arial Unicode MS" w:hAnsi="Arial"/>
          <w:rtl/>
        </w:rPr>
        <w:t>( لن يفلح قوم ولّوا أمرهم امرأة )</w:t>
      </w:r>
      <w:r w:rsidR="00970C81">
        <w:rPr>
          <w:rStyle w:val="FootnoteReference"/>
          <w:rFonts w:ascii="Arial" w:eastAsia="Arial Unicode MS" w:hAnsi="Arial"/>
          <w:rtl/>
        </w:rPr>
        <w:footnoteReference w:id="43"/>
      </w:r>
      <w:r w:rsidRPr="00EB5943">
        <w:rPr>
          <w:rFonts w:ascii="Arial" w:eastAsia="Arial Unicode MS" w:hAnsi="Arial"/>
          <w:rtl/>
        </w:rPr>
        <w:t xml:space="preserve"> مخالفة حقيقية</w:t>
      </w:r>
      <w:r w:rsidR="0011740D" w:rsidRPr="00EB5943">
        <w:rPr>
          <w:rFonts w:ascii="Arial" w:eastAsia="Arial Unicode MS" w:hAnsi="Arial"/>
          <w:rtl/>
        </w:rPr>
        <w:t xml:space="preserve">، </w:t>
      </w:r>
      <w:r w:rsidRPr="00EB5943">
        <w:rPr>
          <w:rFonts w:ascii="Arial" w:eastAsia="Arial Unicode MS" w:hAnsi="Arial"/>
          <w:rtl/>
        </w:rPr>
        <w:t>ولأن الاختلاف بين وظيفتي الرجل والمرأة في الحياة</w:t>
      </w:r>
      <w:r w:rsidR="0011740D" w:rsidRPr="00EB5943">
        <w:rPr>
          <w:rFonts w:ascii="Arial" w:eastAsia="Arial Unicode MS" w:hAnsi="Arial"/>
          <w:rtl/>
        </w:rPr>
        <w:t xml:space="preserve">، </w:t>
      </w:r>
      <w:r w:rsidRPr="00EB5943">
        <w:rPr>
          <w:rFonts w:ascii="Arial" w:eastAsia="Arial Unicode MS" w:hAnsi="Arial"/>
          <w:rtl/>
        </w:rPr>
        <w:t>المترتب على التفاوت الخلقي بينهما</w:t>
      </w:r>
      <w:r w:rsidR="0011740D" w:rsidRPr="00EB5943">
        <w:rPr>
          <w:rFonts w:ascii="Arial" w:eastAsia="Arial Unicode MS" w:hAnsi="Arial"/>
          <w:rtl/>
        </w:rPr>
        <w:t xml:space="preserve">، </w:t>
      </w:r>
      <w:r w:rsidRPr="00EB5943">
        <w:rPr>
          <w:rFonts w:ascii="Arial" w:eastAsia="Arial Unicode MS" w:hAnsi="Arial"/>
          <w:rtl/>
        </w:rPr>
        <w:t>يجعل المرأة غير قادرة على القيام بأعباء هذه الولايات المهمة في الدولة على الوجه الأكمل الذي يحقق الغاية المرجوة منه</w:t>
      </w:r>
      <w:r w:rsidR="0011740D" w:rsidRPr="00EB5943">
        <w:rPr>
          <w:rFonts w:ascii="Arial" w:eastAsia="Arial Unicode MS" w:hAnsi="Arial"/>
          <w:rtl/>
        </w:rPr>
        <w:t xml:space="preserve">، </w:t>
      </w:r>
      <w:r w:rsidRPr="00EB5943">
        <w:rPr>
          <w:rFonts w:ascii="Arial" w:eastAsia="Arial Unicode MS" w:hAnsi="Arial"/>
          <w:rtl/>
        </w:rPr>
        <w:t>وقد أطلنا الكلام على فساد هذا القول في محاضراتنا في نظام القضاء في الإسلام</w:t>
      </w:r>
      <w:r w:rsidR="0011740D" w:rsidRPr="00EB5943">
        <w:rPr>
          <w:rFonts w:ascii="Arial" w:eastAsia="Arial Unicode MS" w:hAnsi="Arial"/>
          <w:rtl/>
        </w:rPr>
        <w:t>.</w:t>
      </w:r>
    </w:p>
    <w:p w:rsidR="00DF448C" w:rsidRDefault="00DF448C" w:rsidP="00EB5943">
      <w:pPr>
        <w:tabs>
          <w:tab w:val="left" w:pos="281"/>
        </w:tabs>
        <w:spacing w:before="240" w:line="276" w:lineRule="auto"/>
        <w:ind w:firstLine="0"/>
        <w:rPr>
          <w:rFonts w:ascii="Arial" w:eastAsia="Arial Unicode MS" w:hAnsi="Arial"/>
          <w:b/>
          <w:bCs/>
          <w:rtl/>
        </w:rPr>
      </w:pPr>
    </w:p>
    <w:p w:rsidR="00DF448C" w:rsidRPr="00EB5943" w:rsidRDefault="00DF448C" w:rsidP="00EB5943">
      <w:pPr>
        <w:tabs>
          <w:tab w:val="left" w:pos="281"/>
        </w:tabs>
        <w:spacing w:before="240" w:line="276" w:lineRule="auto"/>
        <w:ind w:firstLine="0"/>
        <w:rPr>
          <w:rFonts w:ascii="Arial" w:eastAsia="Arial Unicode MS" w:hAnsi="Arial"/>
          <w:b/>
          <w:bCs/>
          <w:rtl/>
        </w:rPr>
      </w:pPr>
    </w:p>
    <w:p w:rsidR="00A82469" w:rsidRDefault="00A82469">
      <w:pPr>
        <w:widowControl/>
        <w:bidi w:val="0"/>
        <w:ind w:firstLine="0"/>
        <w:jc w:val="left"/>
        <w:rPr>
          <w:rFonts w:ascii="Traditional Arabic" w:eastAsiaTheme="minorHAnsi" w:hAnsi="Traditional Arabic"/>
          <w:b/>
          <w:bCs/>
          <w:color w:val="auto"/>
          <w:sz w:val="44"/>
          <w:szCs w:val="44"/>
          <w:rtl/>
        </w:rPr>
      </w:pPr>
      <w:r>
        <w:rPr>
          <w:rFonts w:ascii="Traditional Arabic" w:eastAsiaTheme="minorHAnsi" w:hAnsi="Traditional Arabic"/>
          <w:b/>
          <w:bCs/>
          <w:color w:val="auto"/>
          <w:sz w:val="44"/>
          <w:szCs w:val="44"/>
          <w:rtl/>
        </w:rPr>
        <w:br w:type="page"/>
      </w:r>
    </w:p>
    <w:p w:rsidR="00A82469" w:rsidRPr="00A82469" w:rsidRDefault="00724DF0" w:rsidP="00A82469">
      <w:pPr>
        <w:spacing w:line="276" w:lineRule="auto"/>
        <w:ind w:firstLine="0"/>
        <w:jc w:val="center"/>
        <w:rPr>
          <w:rFonts w:ascii="Traditional Arabic" w:eastAsiaTheme="minorHAnsi" w:hAnsi="Traditional Arabic" w:hint="cs"/>
          <w:b/>
          <w:bCs/>
          <w:color w:val="auto"/>
          <w:sz w:val="44"/>
          <w:szCs w:val="44"/>
          <w:rtl/>
        </w:rPr>
      </w:pPr>
      <w:r w:rsidRPr="00A82469">
        <w:rPr>
          <w:rFonts w:ascii="Traditional Arabic" w:eastAsiaTheme="minorHAnsi" w:hAnsi="Traditional Arabic" w:hint="cs"/>
          <w:b/>
          <w:bCs/>
          <w:color w:val="auto"/>
          <w:sz w:val="44"/>
          <w:szCs w:val="44"/>
          <w:rtl/>
        </w:rPr>
        <w:lastRenderedPageBreak/>
        <w:t>المبحث الرابع</w:t>
      </w:r>
    </w:p>
    <w:p w:rsidR="00724DF0" w:rsidRPr="00A82469" w:rsidRDefault="00724DF0" w:rsidP="00A82469">
      <w:pPr>
        <w:spacing w:line="276" w:lineRule="auto"/>
        <w:ind w:firstLine="0"/>
        <w:jc w:val="center"/>
        <w:rPr>
          <w:rFonts w:ascii="Traditional Arabic" w:eastAsiaTheme="minorHAnsi" w:hAnsi="Traditional Arabic"/>
          <w:b/>
          <w:bCs/>
          <w:color w:val="auto"/>
          <w:sz w:val="44"/>
          <w:szCs w:val="44"/>
          <w:rtl/>
        </w:rPr>
      </w:pPr>
      <w:r w:rsidRPr="00A82469">
        <w:rPr>
          <w:rFonts w:ascii="Traditional Arabic" w:eastAsiaTheme="minorHAnsi" w:hAnsi="Traditional Arabic"/>
          <w:b/>
          <w:bCs/>
          <w:color w:val="auto"/>
          <w:sz w:val="44"/>
          <w:szCs w:val="44"/>
          <w:rtl/>
        </w:rPr>
        <w:t>مصادر السياسة الشرعية</w:t>
      </w:r>
    </w:p>
    <w:p w:rsidR="0011740D" w:rsidRPr="00EB5943" w:rsidRDefault="00D874DF" w:rsidP="00B3010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تقوم السياسة الشرعية على مصادر بدونها لا يعتبر العمل شرعياً وهذه المصادر يقصد بها الدليل الذي قام عليه جواز العمل بهذا الحكم السياسي</w:t>
      </w:r>
      <w:r w:rsidR="0011740D" w:rsidRPr="00EB5943">
        <w:rPr>
          <w:rFonts w:ascii="Arial" w:eastAsia="Arial Unicode MS" w:hAnsi="Arial"/>
          <w:rtl/>
        </w:rPr>
        <w:t xml:space="preserve">، </w:t>
      </w:r>
      <w:r w:rsidRPr="00EB5943">
        <w:rPr>
          <w:rFonts w:ascii="Arial" w:eastAsia="Arial Unicode MS" w:hAnsi="Arial"/>
          <w:rtl/>
        </w:rPr>
        <w:t>فالسياسة الشرعية  لابد أن تكون قائمة على مصدر شرعي من رجوعها إلى</w:t>
      </w:r>
      <w:r w:rsidR="00B3010C">
        <w:rPr>
          <w:rFonts w:ascii="Arial" w:eastAsia="Arial Unicode MS" w:hAnsi="Arial" w:hint="cs"/>
          <w:rtl/>
        </w:rPr>
        <w:t xml:space="preserve"> </w:t>
      </w:r>
      <w:r w:rsidRPr="00EB5943">
        <w:rPr>
          <w:rFonts w:ascii="Arial" w:eastAsia="Arial Unicode MS" w:hAnsi="Arial"/>
          <w:rtl/>
        </w:rPr>
        <w:t>قاعدة عامة منصوص عليها</w:t>
      </w:r>
      <w:r w:rsidR="0011740D" w:rsidRPr="00EB5943">
        <w:rPr>
          <w:rFonts w:ascii="Arial" w:eastAsia="Arial Unicode MS" w:hAnsi="Arial"/>
          <w:rtl/>
        </w:rPr>
        <w:t xml:space="preserve">، </w:t>
      </w:r>
      <w:r w:rsidRPr="00EB5943">
        <w:rPr>
          <w:rFonts w:ascii="Arial" w:eastAsia="Arial Unicode MS" w:hAnsi="Arial"/>
          <w:rtl/>
        </w:rPr>
        <w:t>أو مقصد عام أو خاص للحكم الشرعي</w:t>
      </w:r>
      <w:r w:rsidR="0011740D" w:rsidRPr="00EB5943">
        <w:rPr>
          <w:rFonts w:ascii="Arial" w:eastAsia="Arial Unicode MS" w:hAnsi="Arial" w:hint="cs"/>
          <w:rtl/>
        </w:rPr>
        <w:t xml:space="preserve">، </w:t>
      </w:r>
      <w:r w:rsidRPr="00EB5943">
        <w:rPr>
          <w:rFonts w:ascii="Arial" w:eastAsia="Arial Unicode MS" w:hAnsi="Arial"/>
          <w:rtl/>
        </w:rPr>
        <w:t>أو دليل تبعي</w:t>
      </w:r>
      <w:r w:rsidR="0011740D" w:rsidRPr="00EB5943">
        <w:rPr>
          <w:rFonts w:ascii="Arial" w:eastAsia="Arial Unicode MS" w:hAnsi="Arial"/>
          <w:rtl/>
        </w:rPr>
        <w:t xml:space="preserve">، </w:t>
      </w:r>
      <w:r w:rsidRPr="00EB5943">
        <w:rPr>
          <w:rFonts w:ascii="Arial" w:eastAsia="Arial Unicode MS" w:hAnsi="Arial"/>
          <w:rtl/>
        </w:rPr>
        <w:t>وسنبين هذه الأقسام</w:t>
      </w:r>
      <w:r w:rsidR="0011740D" w:rsidRPr="00EB5943">
        <w:rPr>
          <w:rFonts w:ascii="Arial" w:eastAsia="Arial Unicode MS" w:hAnsi="Arial"/>
          <w:rtl/>
        </w:rPr>
        <w:t>:</w:t>
      </w: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 xml:space="preserve"> القسم الأول</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القواعد العامة التي نصت عليها الشريعة الإسلامية</w:t>
      </w:r>
      <w:r w:rsidR="0011740D" w:rsidRPr="00DF448C">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نص القرآن والسنة على مجموعة من القواعد الشرعية العامة التي لا تتعلق بذاتها وإنما تتعلق بأمر عام ومن هذه القواعد تستفاد الأحكام الشرعية المتعلقة بسياسة الدولة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ومن ذلك القواعد التالية</w:t>
      </w:r>
      <w:r w:rsidR="0011740D" w:rsidRPr="00EB5943">
        <w:rPr>
          <w:rFonts w:ascii="Arial" w:eastAsia="Arial Unicode MS" w:hAnsi="Arial"/>
          <w:rtl/>
        </w:rPr>
        <w:t>:</w:t>
      </w: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قاعدة العدل</w:t>
      </w:r>
      <w:r w:rsidR="0011740D" w:rsidRPr="00EB5943">
        <w:rPr>
          <w:rFonts w:ascii="Arial" w:eastAsia="Arial Unicode MS" w:hAnsi="Arial"/>
          <w:b/>
          <w:bCs/>
          <w:rtl/>
        </w:rPr>
        <w:t>:</w:t>
      </w:r>
    </w:p>
    <w:p w:rsidR="0011740D" w:rsidRPr="00EB5943" w:rsidRDefault="00D874DF" w:rsidP="00CB7E15">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هذه القاعدة ورد النص عليها في القرآن الكريم  قال تعالى </w:t>
      </w:r>
      <w:r w:rsidR="00CB7E15">
        <w:rPr>
          <w:rFonts w:ascii="Arial" w:eastAsia="Arial Unicode MS" w:hAnsi="Arial" w:hint="cs"/>
          <w:rtl/>
        </w:rPr>
        <w:t>{</w:t>
      </w:r>
      <w:r w:rsidRPr="00EB5943">
        <w:rPr>
          <w:rFonts w:ascii="Arial" w:eastAsia="Arial Unicode MS" w:hAnsi="Arial"/>
          <w:rtl/>
        </w:rPr>
        <w:t xml:space="preserve"> إ</w:t>
      </w:r>
      <w:r w:rsidR="00CB7E15" w:rsidRPr="00CB7E15">
        <w:rPr>
          <w:rFonts w:ascii="Arial" w:eastAsia="Arial Unicode MS" w:hAnsi="Arial"/>
          <w:rtl/>
        </w:rPr>
        <w:t xml:space="preserve"> إِنَّ اللَّهَ يَأْمُرُ بِالْعَدْلِ وَالْإِحْسَانِ وَإِيتَاءِ ذِي الْقُرْبَى</w:t>
      </w:r>
      <w:r w:rsidR="00CB7E15" w:rsidRPr="00EB5943">
        <w:rPr>
          <w:rFonts w:ascii="Arial" w:eastAsia="Arial Unicode MS" w:hAnsi="Arial"/>
          <w:rtl/>
        </w:rPr>
        <w:t xml:space="preserve"> </w:t>
      </w:r>
      <w:r w:rsidR="00CB7E15">
        <w:rPr>
          <w:rFonts w:ascii="Arial" w:eastAsia="Arial Unicode MS" w:hAnsi="Arial" w:hint="cs"/>
          <w:rtl/>
        </w:rPr>
        <w:t>}</w:t>
      </w:r>
      <w:r w:rsidR="00CB7E15">
        <w:rPr>
          <w:rStyle w:val="FootnoteReference"/>
          <w:rFonts w:ascii="Arial" w:eastAsia="Arial Unicode MS" w:hAnsi="Arial"/>
          <w:rtl/>
        </w:rPr>
        <w:footnoteReference w:id="44"/>
      </w:r>
      <w:r w:rsidR="00CB7E15">
        <w:rPr>
          <w:rFonts w:ascii="Arial" w:eastAsia="Arial Unicode MS" w:hAnsi="Arial" w:hint="cs"/>
          <w:rtl/>
        </w:rPr>
        <w:t>،</w:t>
      </w:r>
      <w:r w:rsidR="00CB7E15">
        <w:rPr>
          <w:rFonts w:ascii="Arial" w:eastAsia="Arial Unicode MS" w:hAnsi="Arial"/>
          <w:rtl/>
        </w:rPr>
        <w:t xml:space="preserve"> وقال</w:t>
      </w:r>
      <w:r w:rsidR="00CB7E15">
        <w:rPr>
          <w:rFonts w:ascii="Arial" w:eastAsia="Arial Unicode MS" w:hAnsi="Arial" w:hint="cs"/>
          <w:rtl/>
        </w:rPr>
        <w:t>: {</w:t>
      </w:r>
      <w:r w:rsidR="00CB7E15" w:rsidRPr="00CB7E15">
        <w:rPr>
          <w:rFonts w:ascii="Arial" w:eastAsia="Arial Unicode MS" w:hAnsi="Arial"/>
          <w:rtl/>
        </w:rPr>
        <w:t xml:space="preserve"> وَإِذَا قُلْتُمْ فَاعْدِلُوا وَلَوْ كَانَ ذَا قُرْبَى </w:t>
      </w:r>
      <w:r w:rsidR="00CB7E15">
        <w:rPr>
          <w:rFonts w:ascii="Arial" w:eastAsia="Arial Unicode MS" w:hAnsi="Arial" w:hint="cs"/>
          <w:rtl/>
        </w:rPr>
        <w:t>}</w:t>
      </w:r>
      <w:r w:rsidR="00CB7E15">
        <w:rPr>
          <w:rStyle w:val="FootnoteReference"/>
          <w:rFonts w:ascii="Arial" w:eastAsia="Arial Unicode MS" w:hAnsi="Arial"/>
          <w:rtl/>
        </w:rPr>
        <w:footnoteReference w:id="45"/>
      </w:r>
      <w:r w:rsidRPr="00EB5943">
        <w:rPr>
          <w:rFonts w:ascii="Arial" w:eastAsia="Arial Unicode MS" w:hAnsi="Arial"/>
          <w:rtl/>
        </w:rPr>
        <w:t xml:space="preserve"> وقال</w:t>
      </w:r>
      <w:r w:rsidR="00CB7E15">
        <w:rPr>
          <w:rFonts w:ascii="Arial" w:eastAsia="Arial Unicode MS" w:hAnsi="Arial" w:hint="cs"/>
          <w:rtl/>
        </w:rPr>
        <w:t>:</w:t>
      </w:r>
      <w:r w:rsidRPr="00EB5943">
        <w:rPr>
          <w:rFonts w:ascii="Arial" w:eastAsia="Arial Unicode MS" w:hAnsi="Arial"/>
          <w:rtl/>
        </w:rPr>
        <w:t xml:space="preserve"> </w:t>
      </w:r>
      <w:r w:rsidR="00CB7E15">
        <w:rPr>
          <w:rFonts w:ascii="Arial" w:eastAsia="Arial Unicode MS" w:hAnsi="Arial" w:hint="cs"/>
          <w:rtl/>
        </w:rPr>
        <w:t>{</w:t>
      </w:r>
      <w:r w:rsidR="00CB7E15" w:rsidRPr="00CB7E15">
        <w:rPr>
          <w:rFonts w:ascii="Arial" w:eastAsia="Arial Unicode MS" w:hAnsi="Arial"/>
          <w:rtl/>
        </w:rPr>
        <w:t xml:space="preserve"> وَلَا يَجْرِمَنَّكُمْ شَنَآنُ قَوْمٍ عَلَى أَلَّا تَعْدِلُوا اعْدِلُوا هُوَ أَقْرَبُ لِلتَّقْوَى</w:t>
      </w:r>
      <w:r w:rsidR="00CB7E15">
        <w:rPr>
          <w:rFonts w:ascii="Arial" w:eastAsia="Arial Unicode MS" w:hAnsi="Arial" w:hint="cs"/>
          <w:rtl/>
        </w:rPr>
        <w:t xml:space="preserve"> }</w:t>
      </w:r>
      <w:r w:rsidR="00CB7E15">
        <w:rPr>
          <w:rStyle w:val="FootnoteReference"/>
          <w:rFonts w:ascii="Arial" w:eastAsia="Arial Unicode MS" w:hAnsi="Arial"/>
          <w:rtl/>
        </w:rPr>
        <w:footnoteReference w:id="46"/>
      </w:r>
      <w:r w:rsidR="0011740D" w:rsidRPr="00EB5943">
        <w:rPr>
          <w:rFonts w:ascii="Arial" w:eastAsia="Arial Unicode MS" w:hAnsi="Arial"/>
          <w:rtl/>
        </w:rPr>
        <w:t xml:space="preserve">، </w:t>
      </w:r>
      <w:r w:rsidRPr="00EB5943">
        <w:rPr>
          <w:rFonts w:ascii="Arial" w:eastAsia="Arial Unicode MS" w:hAnsi="Arial"/>
          <w:rtl/>
        </w:rPr>
        <w:t>وقاعدة العدل عليها مدار السياسة في الدولة الإسلامية فيجب على ولاتها عند إحداث أي تنظيم أو قرار أن يراعوا العمل بهذه القاعدة من جميع جوانبها فبدون ذلك لا يعتبر العمل مشروعاً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وقاعدة العدل لها وسائل متعددة فمن أهم أسباب تحقيق القاعدة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أ-</w:t>
      </w:r>
      <w:r w:rsidRPr="00EB5943">
        <w:rPr>
          <w:rFonts w:ascii="Arial" w:eastAsia="Arial Unicode MS" w:hAnsi="Arial" w:hint="cs"/>
          <w:rtl/>
        </w:rPr>
        <w:t xml:space="preserve"> </w:t>
      </w:r>
      <w:r w:rsidRPr="00EB5943">
        <w:rPr>
          <w:rFonts w:ascii="Arial" w:eastAsia="Arial Unicode MS" w:hAnsi="Arial"/>
          <w:b/>
          <w:bCs/>
          <w:rtl/>
        </w:rPr>
        <w:t>المساواة</w:t>
      </w:r>
      <w:r w:rsidR="0011740D" w:rsidRPr="00EB5943">
        <w:rPr>
          <w:rFonts w:ascii="Arial" w:eastAsia="Arial Unicode MS" w:hAnsi="Arial"/>
          <w:rtl/>
        </w:rPr>
        <w:t xml:space="preserve">: </w:t>
      </w:r>
      <w:r w:rsidRPr="00EB5943">
        <w:rPr>
          <w:rFonts w:ascii="Arial" w:eastAsia="Arial Unicode MS" w:hAnsi="Arial"/>
          <w:rtl/>
        </w:rPr>
        <w:t>فالأصل أن الناس سواسية في الأحكام والحقوق والواجبات والالتزامات ولا يجوز خرق ذلك إلا إذا كان تابعة لقاعدة أخرى ترتبط بقاعدة العدل</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وتعني قاعدة المساواة المتفرعة من قاعدة العدل أن يساوى بين أصحاب الحقوق الواحدة حينما تكون موجبات استحقاقهم متساوية</w:t>
      </w:r>
      <w:r w:rsidR="0011740D" w:rsidRPr="00EB5943">
        <w:rPr>
          <w:rFonts w:ascii="Arial" w:eastAsia="Arial Unicode MS" w:hAnsi="Arial"/>
          <w:rtl/>
        </w:rPr>
        <w:t xml:space="preserve">، </w:t>
      </w:r>
      <w:r w:rsidRPr="00EB5943">
        <w:rPr>
          <w:rFonts w:ascii="Arial" w:eastAsia="Arial Unicode MS" w:hAnsi="Arial"/>
          <w:rtl/>
        </w:rPr>
        <w:t>أما إذا لم تكن كذلك فإن العمل بالمساواة يعتبر ظلم وخروج عن قاعدة العدل</w:t>
      </w:r>
      <w:r w:rsidR="0011740D" w:rsidRPr="00EB5943">
        <w:rPr>
          <w:rFonts w:ascii="Arial" w:eastAsia="Arial Unicode MS" w:hAnsi="Arial"/>
          <w:rtl/>
        </w:rPr>
        <w:t xml:space="preserve">، </w:t>
      </w:r>
      <w:r w:rsidRPr="00EB5943">
        <w:rPr>
          <w:rFonts w:ascii="Arial" w:eastAsia="Arial Unicode MS" w:hAnsi="Arial"/>
          <w:rtl/>
        </w:rPr>
        <w:t>فمثلاً حينما يتساوى المتقدمان على الدراسة في الصفات فإنه لا يقدم أحدهما على الآخر إلا بسبب يوجبه ولكن إذا كان أحدهما تقديره أفضل من الآخر ومؤهلاته أقوى فيلزم تقديمه في هذه الحالة</w:t>
      </w:r>
      <w:r w:rsidR="001C17B8" w:rsidRPr="00EB5943">
        <w:rPr>
          <w:rFonts w:ascii="Arial" w:eastAsia="Arial Unicode MS" w:hAnsi="Arial"/>
          <w:rtl/>
        </w:rPr>
        <w:t xml:space="preserve"> وتكون المساواة بينهما </w:t>
      </w:r>
      <w:r w:rsidR="00B3010C">
        <w:rPr>
          <w:rFonts w:ascii="Arial" w:eastAsia="Arial Unicode MS" w:hAnsi="Arial" w:hint="cs"/>
          <w:rtl/>
        </w:rPr>
        <w:t xml:space="preserve">في </w:t>
      </w:r>
      <w:r w:rsidR="001C17B8" w:rsidRPr="00EB5943">
        <w:rPr>
          <w:rFonts w:ascii="Arial" w:eastAsia="Arial Unicode MS" w:hAnsi="Arial"/>
          <w:rtl/>
        </w:rPr>
        <w:t>ذلك ظلم</w:t>
      </w:r>
      <w:r w:rsidR="00B3010C">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ب- </w:t>
      </w:r>
      <w:r w:rsidRPr="00EB5943">
        <w:rPr>
          <w:rFonts w:ascii="Arial" w:eastAsia="Arial Unicode MS" w:hAnsi="Arial"/>
          <w:b/>
          <w:bCs/>
          <w:rtl/>
        </w:rPr>
        <w:t>مراعاة أصحاب الحقوق الخاصة</w:t>
      </w:r>
      <w:r w:rsidR="0011740D" w:rsidRPr="00EB5943">
        <w:rPr>
          <w:rFonts w:ascii="Arial" w:eastAsia="Arial Unicode MS" w:hAnsi="Arial"/>
          <w:rtl/>
        </w:rPr>
        <w:t xml:space="preserve">: </w:t>
      </w:r>
      <w:r w:rsidRPr="00EB5943">
        <w:rPr>
          <w:rFonts w:ascii="Arial" w:eastAsia="Arial Unicode MS" w:hAnsi="Arial"/>
          <w:rtl/>
        </w:rPr>
        <w:t>فمن العدل أن يراعي أهل الحقوق الخاصة ولا يساوون بغيرهم من أهل الحقوق العامة</w:t>
      </w:r>
      <w:r w:rsidR="0011740D" w:rsidRPr="00EB5943">
        <w:rPr>
          <w:rFonts w:ascii="Arial" w:eastAsia="Arial Unicode MS" w:hAnsi="Arial"/>
          <w:rtl/>
        </w:rPr>
        <w:t>.</w:t>
      </w: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قاعدة رفع الحرج</w:t>
      </w:r>
      <w:r w:rsidR="0011740D" w:rsidRPr="00EB5943">
        <w:rPr>
          <w:rFonts w:ascii="Arial" w:eastAsia="Arial Unicode MS" w:hAnsi="Arial"/>
          <w:b/>
          <w:bCs/>
          <w:rtl/>
        </w:rPr>
        <w:t>:</w:t>
      </w:r>
    </w:p>
    <w:p w:rsidR="0011740D" w:rsidRPr="00EB5943" w:rsidRDefault="00D874DF" w:rsidP="00CB7E15">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يقول الله جل وعلا</w:t>
      </w:r>
      <w:r w:rsidR="0011740D" w:rsidRPr="00EB5943">
        <w:rPr>
          <w:rFonts w:ascii="Arial" w:eastAsia="Arial Unicode MS" w:hAnsi="Arial" w:hint="cs"/>
          <w:rtl/>
        </w:rPr>
        <w:t xml:space="preserve">: </w:t>
      </w:r>
      <w:r w:rsidR="00CB7E15">
        <w:rPr>
          <w:rFonts w:ascii="Arial" w:eastAsia="Arial Unicode MS" w:hAnsi="Arial" w:hint="cs"/>
          <w:rtl/>
        </w:rPr>
        <w:t>{</w:t>
      </w:r>
      <w:r w:rsidRPr="00EB5943">
        <w:rPr>
          <w:rFonts w:ascii="Arial" w:eastAsia="Arial Unicode MS" w:hAnsi="Arial"/>
          <w:rtl/>
        </w:rPr>
        <w:t xml:space="preserve"> </w:t>
      </w:r>
      <w:r w:rsidR="00CB7E15" w:rsidRPr="00CB7E15">
        <w:rPr>
          <w:rFonts w:ascii="Arial" w:eastAsia="Arial Unicode MS" w:hAnsi="Arial"/>
          <w:rtl/>
        </w:rPr>
        <w:t>وَمَا جَعَلَ عَلَيْكُمْ فِي الدِّينِ مِنْ حَرَجٍ</w:t>
      </w:r>
      <w:r w:rsidR="00CB7E15">
        <w:rPr>
          <w:rFonts w:ascii="Arial" w:eastAsia="Arial Unicode MS" w:hAnsi="Arial" w:hint="cs"/>
          <w:rtl/>
        </w:rPr>
        <w:t xml:space="preserve"> }</w:t>
      </w:r>
      <w:r w:rsidR="00CB7E15">
        <w:rPr>
          <w:rStyle w:val="FootnoteReference"/>
          <w:rFonts w:ascii="Arial" w:eastAsia="Arial Unicode MS" w:hAnsi="Arial"/>
          <w:rtl/>
        </w:rPr>
        <w:footnoteReference w:id="47"/>
      </w:r>
      <w:r w:rsidR="0011740D" w:rsidRPr="00EB5943">
        <w:rPr>
          <w:rFonts w:ascii="Arial" w:eastAsia="Arial Unicode MS" w:hAnsi="Arial" w:hint="cs"/>
          <w:rtl/>
        </w:rPr>
        <w:t xml:space="preserve">، </w:t>
      </w:r>
      <w:r w:rsidRPr="00EB5943">
        <w:rPr>
          <w:rFonts w:ascii="Arial" w:eastAsia="Arial Unicode MS" w:hAnsi="Arial"/>
          <w:rtl/>
        </w:rPr>
        <w:t>ويقول</w:t>
      </w:r>
      <w:r w:rsidRPr="00EB5943">
        <w:rPr>
          <w:rFonts w:ascii="Arial" w:eastAsia="Arial Unicode MS" w:hAnsi="Arial" w:hint="cs"/>
          <w:rtl/>
        </w:rPr>
        <w:t xml:space="preserve"> تعالى</w:t>
      </w:r>
      <w:r w:rsidR="0011740D" w:rsidRPr="00EB5943">
        <w:rPr>
          <w:rFonts w:ascii="Arial" w:eastAsia="Arial Unicode MS" w:hAnsi="Arial" w:hint="cs"/>
          <w:rtl/>
        </w:rPr>
        <w:t xml:space="preserve">: </w:t>
      </w:r>
      <w:r w:rsidR="00CB7E15">
        <w:rPr>
          <w:rFonts w:ascii="Arial" w:eastAsia="Arial Unicode MS" w:hAnsi="Arial" w:hint="cs"/>
          <w:rtl/>
        </w:rPr>
        <w:t>{</w:t>
      </w:r>
      <w:r w:rsidR="00CB7E15">
        <w:rPr>
          <w:rFonts w:ascii="Arial" w:eastAsia="Arial Unicode MS" w:hAnsi="Arial"/>
          <w:rtl/>
        </w:rPr>
        <w:t xml:space="preserve"> </w:t>
      </w:r>
      <w:r w:rsidR="00CB7E15" w:rsidRPr="00CB7E15">
        <w:rPr>
          <w:rFonts w:ascii="Arial" w:eastAsia="Arial Unicode MS" w:hAnsi="Arial"/>
          <w:rtl/>
        </w:rPr>
        <w:t>لَا يُكَلِّفُ اللَّهُ نَفْسًا إِلَّا وُسْعَهَا</w:t>
      </w:r>
      <w:r w:rsidR="00CB7E15">
        <w:rPr>
          <w:rFonts w:ascii="Arial" w:eastAsia="Arial Unicode MS" w:hAnsi="Arial"/>
          <w:rtl/>
        </w:rPr>
        <w:t xml:space="preserve"> </w:t>
      </w:r>
      <w:r w:rsidR="00CB7E15">
        <w:rPr>
          <w:rFonts w:ascii="Arial" w:eastAsia="Arial Unicode MS" w:hAnsi="Arial" w:hint="cs"/>
          <w:rtl/>
        </w:rPr>
        <w:t>}</w:t>
      </w:r>
      <w:r w:rsidR="00CB7E15">
        <w:rPr>
          <w:rStyle w:val="FootnoteReference"/>
          <w:rFonts w:ascii="Arial" w:eastAsia="Arial Unicode MS" w:hAnsi="Arial"/>
          <w:rtl/>
        </w:rPr>
        <w:footnoteReference w:id="48"/>
      </w:r>
      <w:r w:rsidR="0011740D" w:rsidRPr="00EB5943">
        <w:rPr>
          <w:rFonts w:ascii="Arial" w:eastAsia="Arial Unicode MS" w:hAnsi="Arial"/>
          <w:rtl/>
        </w:rPr>
        <w:t>.</w:t>
      </w:r>
    </w:p>
    <w:p w:rsidR="0011740D" w:rsidRPr="00EB5943" w:rsidRDefault="00D874DF" w:rsidP="00CB7E15">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ويقصد بقاعدة رفع الحرج أن يراعي السائس </w:t>
      </w:r>
      <w:r w:rsidR="00B3010C">
        <w:rPr>
          <w:rFonts w:ascii="Arial" w:eastAsia="Arial Unicode MS" w:hAnsi="Arial" w:hint="cs"/>
          <w:rtl/>
        </w:rPr>
        <w:t>الرفق</w:t>
      </w:r>
      <w:r w:rsidRPr="00EB5943">
        <w:rPr>
          <w:rFonts w:ascii="Arial" w:eastAsia="Arial Unicode MS" w:hAnsi="Arial"/>
          <w:rtl/>
        </w:rPr>
        <w:t xml:space="preserve"> برعيته ورفع المشقة والعنت عنهم فلا يكلفهم ما لا يطيقون جاء في الحديث عن النبي صلى الله عليه وسلم</w:t>
      </w:r>
      <w:r w:rsidR="00B3010C">
        <w:rPr>
          <w:rFonts w:ascii="Arial" w:eastAsia="Arial Unicode MS" w:hAnsi="Arial" w:hint="cs"/>
          <w:rtl/>
        </w:rPr>
        <w:t xml:space="preserve"> أنه قال:</w:t>
      </w:r>
      <w:r w:rsidRPr="00EB5943">
        <w:rPr>
          <w:rFonts w:ascii="Arial" w:eastAsia="Arial Unicode MS" w:hAnsi="Arial"/>
          <w:rtl/>
        </w:rPr>
        <w:t xml:space="preserve"> </w:t>
      </w:r>
      <w:r w:rsidR="00CB7E15">
        <w:rPr>
          <w:rFonts w:ascii="Arial" w:eastAsia="Arial Unicode MS" w:hAnsi="Arial" w:hint="cs"/>
          <w:rtl/>
        </w:rPr>
        <w:t>(</w:t>
      </w:r>
      <w:r w:rsidR="00CB7E15" w:rsidRPr="00CB7E15">
        <w:rPr>
          <w:rFonts w:ascii="Arial" w:eastAsia="Arial Unicode MS" w:hAnsi="Arial"/>
          <w:rtl/>
        </w:rPr>
        <w:t>اللهم، من ولي من أمر أمتي شيئا فشق عليهم، فاشقق عليه، ومن ولي من أمر أمتي شيئا فرفق بهم، فارفق به</w:t>
      </w:r>
      <w:r w:rsidR="00CB7E15">
        <w:rPr>
          <w:rFonts w:ascii="Arial" w:eastAsia="Arial Unicode MS" w:hAnsi="Arial" w:hint="cs"/>
          <w:rtl/>
        </w:rPr>
        <w:t>)</w:t>
      </w:r>
      <w:r w:rsidR="00CB7E15">
        <w:rPr>
          <w:rStyle w:val="FootnoteReference"/>
          <w:rFonts w:ascii="Arial" w:eastAsia="Arial Unicode MS" w:hAnsi="Arial"/>
          <w:rtl/>
        </w:rPr>
        <w:footnoteReference w:id="49"/>
      </w:r>
      <w:r w:rsidR="00CB7E15">
        <w:rPr>
          <w:rFonts w:ascii="Arial" w:eastAsia="Arial Unicode MS" w:hAnsi="Arial" w:hint="cs"/>
          <w:rtl/>
        </w:rPr>
        <w:t>.</w:t>
      </w: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lastRenderedPageBreak/>
        <w:t>قاعدة نفي الضرر</w:t>
      </w:r>
      <w:r w:rsidR="0011740D" w:rsidRPr="00EB5943">
        <w:rPr>
          <w:rFonts w:ascii="Arial" w:eastAsia="Arial Unicode MS" w:hAnsi="Arial"/>
          <w:b/>
          <w:bCs/>
          <w:rtl/>
        </w:rPr>
        <w:t>:</w:t>
      </w:r>
    </w:p>
    <w:p w:rsidR="0011740D" w:rsidRPr="00EB5943" w:rsidRDefault="00D874DF" w:rsidP="00C33879">
      <w:pPr>
        <w:widowControl/>
        <w:autoSpaceDE w:val="0"/>
        <w:autoSpaceDN w:val="0"/>
        <w:adjustRightInd w:val="0"/>
        <w:ind w:firstLine="0"/>
        <w:rPr>
          <w:rFonts w:eastAsia="Arial Unicode MS"/>
          <w:rtl/>
        </w:rPr>
      </w:pPr>
      <w:r w:rsidRPr="00EB5943">
        <w:rPr>
          <w:rFonts w:ascii="Arial" w:eastAsia="Arial Unicode MS" w:hAnsi="Arial"/>
          <w:rtl/>
        </w:rPr>
        <w:t xml:space="preserve">وهذه القاعدة يقصد بها أنه لا يجوز لشخص له حق أن يعتدي بهذا الحق على غيره بل له أن يستخدمه بنفسه دون </w:t>
      </w:r>
      <w:r w:rsidR="00B3010C">
        <w:rPr>
          <w:rFonts w:ascii="Arial" w:eastAsia="Arial Unicode MS" w:hAnsi="Arial" w:hint="cs"/>
          <w:rtl/>
        </w:rPr>
        <w:t>تعد</w:t>
      </w:r>
      <w:r w:rsidRPr="00EB5943">
        <w:rPr>
          <w:rFonts w:ascii="Arial" w:eastAsia="Arial Unicode MS" w:hAnsi="Arial"/>
          <w:rtl/>
        </w:rPr>
        <w:t xml:space="preserve"> وفي حالة تعديه على غيره تأتي هذه القاعدة فتعمل</w:t>
      </w:r>
      <w:r w:rsidR="00B3010C">
        <w:rPr>
          <w:rFonts w:ascii="Arial" w:eastAsia="Arial Unicode MS" w:hAnsi="Arial" w:hint="cs"/>
          <w:rtl/>
        </w:rPr>
        <w:t>،</w:t>
      </w:r>
      <w:r w:rsidRPr="00EB5943">
        <w:rPr>
          <w:rFonts w:ascii="Arial" w:eastAsia="Arial Unicode MS" w:hAnsi="Arial"/>
          <w:rtl/>
        </w:rPr>
        <w:t xml:space="preserve"> وقد ورد النص على اعتبارها</w:t>
      </w:r>
      <w:r w:rsidR="0011740D" w:rsidRPr="00EB5943">
        <w:rPr>
          <w:rFonts w:eastAsia="Arial Unicode MS" w:hint="cs"/>
          <w:rtl/>
        </w:rPr>
        <w:t xml:space="preserve">، </w:t>
      </w:r>
      <w:r w:rsidRPr="00EB5943">
        <w:rPr>
          <w:rFonts w:eastAsia="Arial Unicode MS" w:hint="cs"/>
          <w:rtl/>
        </w:rPr>
        <w:t>ففي سنن أبي داوود</w:t>
      </w:r>
      <w:r w:rsidR="0011740D" w:rsidRPr="00EB5943">
        <w:rPr>
          <w:rFonts w:eastAsia="Arial Unicode MS" w:hint="cs"/>
          <w:rtl/>
        </w:rPr>
        <w:t xml:space="preserve">: </w:t>
      </w:r>
      <w:r w:rsidRPr="00EB5943">
        <w:rPr>
          <w:rFonts w:eastAsia="Arial Unicode MS" w:hint="cs"/>
          <w:rtl/>
        </w:rPr>
        <w:t>(</w:t>
      </w:r>
      <w:r w:rsidR="00C33879" w:rsidRPr="00C33879">
        <w:rPr>
          <w:rFonts w:eastAsia="Arial Unicode MS"/>
          <w:rtl/>
        </w:rPr>
        <w:t>كانت لأبي لبابة عذق في حائط رجل فكلمه فقال: إنك تطأ حائطي إلى عذقك فأنا أعطيك مثله في حائطك فأخرجه عني فأبى عليه فكلم النبي صلى</w:t>
      </w:r>
      <w:r w:rsidR="00C33879">
        <w:rPr>
          <w:rFonts w:eastAsia="Arial Unicode MS"/>
          <w:rtl/>
        </w:rPr>
        <w:t xml:space="preserve"> الله عليه وسلم فيه فقال: </w:t>
      </w:r>
      <w:r w:rsidR="00C33879" w:rsidRPr="00C33879">
        <w:rPr>
          <w:rFonts w:eastAsia="Arial Unicode MS"/>
          <w:rtl/>
        </w:rPr>
        <w:t xml:space="preserve">يا أبا لبابة خذ مثل عذقك فضمها إلى مالك واكفف عن صاحبك ما </w:t>
      </w:r>
      <w:r w:rsidR="00C33879">
        <w:rPr>
          <w:rFonts w:eastAsia="Arial Unicode MS"/>
          <w:rtl/>
        </w:rPr>
        <w:t xml:space="preserve">يكره» فقال: ما أنا بفاعل، قال: </w:t>
      </w:r>
      <w:r w:rsidR="00C33879" w:rsidRPr="00C33879">
        <w:rPr>
          <w:rFonts w:eastAsia="Arial Unicode MS"/>
          <w:rtl/>
        </w:rPr>
        <w:t>فاذهب فأخرج له عذقا مثل عذقه إلى حائطه، ثم اضرب فوق ذلك بجدار، فإنه لا ضرر في الإسلام ولا ضرار</w:t>
      </w:r>
      <w:r w:rsidR="00C33879" w:rsidRPr="00C33879">
        <w:rPr>
          <w:rFonts w:eastAsia="Arial Unicode MS" w:hint="cs"/>
          <w:rtl/>
        </w:rPr>
        <w:t>)</w:t>
      </w:r>
      <w:r w:rsidR="00C33879" w:rsidRPr="00C33879">
        <w:rPr>
          <w:rFonts w:eastAsia="Arial Unicode MS"/>
          <w:rtl/>
        </w:rPr>
        <w:t xml:space="preserve"> قال أبو داود: والعذق بالفتح النخلة والعذق بالكسر الكناسة</w:t>
      </w:r>
      <w:r w:rsidR="00C33879">
        <w:rPr>
          <w:rStyle w:val="FootnoteReference"/>
          <w:rFonts w:eastAsia="Arial Unicode MS"/>
          <w:rtl/>
        </w:rPr>
        <w:footnoteReference w:id="50"/>
      </w:r>
      <w:r w:rsidR="00C33879" w:rsidRPr="00C33879">
        <w:rPr>
          <w:rFonts w:eastAsia="Arial Unicode MS" w:hint="cs"/>
          <w:rtl/>
        </w:rPr>
        <w:t xml:space="preserve">، </w:t>
      </w:r>
      <w:r w:rsidR="00C33879">
        <w:rPr>
          <w:rFonts w:eastAsia="Arial Unicode MS" w:hint="cs"/>
          <w:rtl/>
        </w:rPr>
        <w:t>و الحديث مرسل وله شواهد</w:t>
      </w:r>
      <w:r w:rsidR="0011740D" w:rsidRPr="00EB5943">
        <w:rPr>
          <w:rFonts w:eastAsia="Arial Unicode MS" w:hint="cs"/>
          <w:rtl/>
        </w:rPr>
        <w:t>.</w:t>
      </w:r>
    </w:p>
    <w:p w:rsidR="0011740D" w:rsidRPr="00EB5943" w:rsidRDefault="00B3010C" w:rsidP="00EB5943">
      <w:pPr>
        <w:numPr>
          <w:ilvl w:val="0"/>
          <w:numId w:val="23"/>
        </w:numPr>
        <w:tabs>
          <w:tab w:val="left" w:pos="281"/>
        </w:tabs>
        <w:spacing w:before="240" w:line="276" w:lineRule="auto"/>
        <w:ind w:left="0" w:hanging="2"/>
        <w:jc w:val="lowKashida"/>
        <w:rPr>
          <w:rFonts w:ascii="Arial" w:eastAsia="Arial Unicode MS" w:hAnsi="Arial"/>
          <w:b/>
          <w:bCs/>
          <w:rtl/>
        </w:rPr>
      </w:pPr>
      <w:r>
        <w:rPr>
          <w:rFonts w:ascii="Arial" w:eastAsia="Arial Unicode MS" w:hAnsi="Arial" w:hint="cs"/>
          <w:b/>
          <w:bCs/>
          <w:rtl/>
        </w:rPr>
        <w:t xml:space="preserve">قاعدة </w:t>
      </w:r>
      <w:r w:rsidR="00D874DF" w:rsidRPr="00EB5943">
        <w:rPr>
          <w:rFonts w:ascii="Arial" w:eastAsia="Arial Unicode MS" w:hAnsi="Arial"/>
          <w:b/>
          <w:bCs/>
          <w:rtl/>
        </w:rPr>
        <w:t>تحريم الإفساد في الأرض</w:t>
      </w:r>
      <w:r w:rsidR="0011740D" w:rsidRPr="00EB5943">
        <w:rPr>
          <w:rFonts w:ascii="Arial" w:eastAsia="Arial Unicode MS" w:hAnsi="Arial"/>
          <w:b/>
          <w:bCs/>
          <w:rtl/>
        </w:rPr>
        <w:t>:</w:t>
      </w:r>
    </w:p>
    <w:p w:rsidR="0011740D" w:rsidRPr="00EB5943" w:rsidRDefault="00B3010C" w:rsidP="00DC043E">
      <w:pPr>
        <w:tabs>
          <w:tab w:val="left" w:pos="281"/>
        </w:tabs>
        <w:spacing w:before="240" w:line="276" w:lineRule="auto"/>
        <w:ind w:firstLine="0"/>
        <w:jc w:val="lowKashida"/>
        <w:rPr>
          <w:rFonts w:ascii="Arial" w:eastAsia="Arial Unicode MS" w:hAnsi="Arial"/>
          <w:rtl/>
        </w:rPr>
      </w:pPr>
      <w:r>
        <w:rPr>
          <w:rFonts w:ascii="Arial" w:eastAsia="Arial Unicode MS" w:hAnsi="Arial" w:hint="cs"/>
          <w:rtl/>
        </w:rPr>
        <w:t>وردت النصوص على هذه القاعدة في القران والسنة، و</w:t>
      </w:r>
      <w:r w:rsidR="00D874DF" w:rsidRPr="00EB5943">
        <w:rPr>
          <w:rFonts w:ascii="Arial" w:eastAsia="Arial Unicode MS" w:hAnsi="Arial" w:hint="cs"/>
          <w:rtl/>
        </w:rPr>
        <w:t>من ذلك قوله</w:t>
      </w:r>
      <w:r w:rsidR="0011740D" w:rsidRPr="00EB5943">
        <w:rPr>
          <w:rFonts w:ascii="Arial" w:eastAsia="Arial Unicode MS" w:hAnsi="Arial" w:hint="cs"/>
          <w:rtl/>
        </w:rPr>
        <w:t xml:space="preserve">: </w:t>
      </w:r>
      <w:r w:rsidR="00C33879" w:rsidRPr="00C33879">
        <w:rPr>
          <w:rFonts w:ascii="Arial" w:eastAsia="Arial Unicode MS" w:hAnsi="Arial" w:hint="cs"/>
          <w:rtl/>
        </w:rPr>
        <w:t>{</w:t>
      </w:r>
      <w:r w:rsidR="00C33879" w:rsidRPr="00C33879">
        <w:rPr>
          <w:rFonts w:ascii="Arial" w:eastAsia="Arial Unicode MS" w:hAnsi="Arial"/>
          <w:rtl/>
        </w:rPr>
        <w:t xml:space="preserve"> وَلَا تُفْسِدُوا فِي الْأَرْضِ بَعْدَ إِصْلَاحِهَا</w:t>
      </w:r>
      <w:r w:rsidR="00C33879" w:rsidRPr="00C33879">
        <w:rPr>
          <w:rFonts w:ascii="Arial" w:eastAsia="Arial Unicode MS" w:hAnsi="Arial" w:hint="cs"/>
          <w:rtl/>
        </w:rPr>
        <w:t xml:space="preserve"> }</w:t>
      </w:r>
      <w:r w:rsidR="00C33879">
        <w:rPr>
          <w:rStyle w:val="FootnoteReference"/>
          <w:rFonts w:ascii="Arial" w:eastAsia="Arial Unicode MS" w:hAnsi="Arial"/>
          <w:rtl/>
        </w:rPr>
        <w:footnoteReference w:id="51"/>
      </w:r>
      <w:r w:rsidR="0011740D" w:rsidRPr="00C33879">
        <w:rPr>
          <w:rFonts w:ascii="Arial" w:eastAsia="Arial Unicode MS" w:hAnsi="Arial"/>
          <w:rtl/>
        </w:rPr>
        <w:t xml:space="preserve">، </w:t>
      </w:r>
      <w:r w:rsidR="00D874DF" w:rsidRPr="00C33879">
        <w:rPr>
          <w:rFonts w:ascii="Arial" w:eastAsia="Arial Unicode MS" w:hAnsi="Arial" w:hint="cs"/>
          <w:rtl/>
        </w:rPr>
        <w:t>وقوله</w:t>
      </w:r>
      <w:r w:rsidR="0011740D" w:rsidRPr="00DC043E">
        <w:rPr>
          <w:rFonts w:ascii="Arial" w:eastAsia="Arial Unicode MS" w:hAnsi="Arial" w:hint="cs"/>
          <w:rtl/>
        </w:rPr>
        <w:t xml:space="preserve">: </w:t>
      </w:r>
      <w:r w:rsidR="00DC043E">
        <w:rPr>
          <w:rFonts w:ascii="Arial" w:eastAsia="Arial Unicode MS" w:hAnsi="Arial" w:hint="cs"/>
          <w:rtl/>
        </w:rPr>
        <w:t>{</w:t>
      </w:r>
      <w:r w:rsidR="00D874DF" w:rsidRPr="00DC043E">
        <w:rPr>
          <w:rFonts w:ascii="Arial" w:eastAsia="Arial Unicode MS" w:hAnsi="Arial"/>
          <w:rtl/>
        </w:rPr>
        <w:t xml:space="preserve"> </w:t>
      </w:r>
      <w:r w:rsidR="00DC043E" w:rsidRPr="00DC043E">
        <w:rPr>
          <w:rFonts w:ascii="Arial" w:eastAsia="Arial Unicode MS" w:hAnsi="Arial"/>
          <w:rtl/>
        </w:rPr>
        <w:t>وَإِذَا قِيلَ لَهُمْ لَا تُفْسِدُوا فِي الْأَرْضِ قَالُوا إِنَّمَا نَحْنُ مُصْلِحُونَ</w:t>
      </w:r>
      <w:r w:rsidR="00DC043E">
        <w:rPr>
          <w:rFonts w:ascii="Arial" w:eastAsia="Arial Unicode MS" w:hAnsi="Arial" w:hint="cs"/>
          <w:rtl/>
        </w:rPr>
        <w:t xml:space="preserve"> }</w:t>
      </w:r>
      <w:r w:rsidR="00DC043E">
        <w:rPr>
          <w:rStyle w:val="FootnoteReference"/>
          <w:rFonts w:ascii="Arial" w:eastAsia="Arial Unicode MS" w:hAnsi="Arial"/>
          <w:rtl/>
        </w:rPr>
        <w:footnoteReference w:id="52"/>
      </w:r>
      <w:r w:rsidR="0011740D" w:rsidRPr="00EB5943">
        <w:rPr>
          <w:rFonts w:ascii="Arial" w:eastAsia="Arial Unicode MS" w:hAnsi="Arial"/>
          <w:rtl/>
        </w:rPr>
        <w:t>.</w:t>
      </w:r>
    </w:p>
    <w:p w:rsidR="0011740D" w:rsidRPr="00EB5943" w:rsidRDefault="00D874DF" w:rsidP="00B3010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فهذه النصوص تدل على تحريم كل ما من شأنه أن يكون إفساداً في الأرض سواء كان صغيراً أو كبيراً مقصوداً أو غير مقصود من جماعة أو من فرد</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فمثلاً رمي المخلفات في الطرق والحدائق العامة من الإفساد في الأرض</w:t>
      </w:r>
      <w:r w:rsidR="0011740D" w:rsidRPr="00EB5943">
        <w:rPr>
          <w:rFonts w:ascii="Arial" w:eastAsia="Arial Unicode MS" w:hAnsi="Arial"/>
          <w:rtl/>
        </w:rPr>
        <w:t>.</w:t>
      </w:r>
    </w:p>
    <w:p w:rsidR="0011740D" w:rsidRDefault="00D874DF" w:rsidP="00EB5943">
      <w:pPr>
        <w:tabs>
          <w:tab w:val="left" w:pos="281"/>
        </w:tabs>
        <w:spacing w:before="240" w:line="276" w:lineRule="auto"/>
        <w:ind w:hanging="2"/>
        <w:jc w:val="lowKashida"/>
        <w:rPr>
          <w:rFonts w:ascii="Arial" w:eastAsia="Arial Unicode MS" w:hAnsi="Arial" w:hint="cs"/>
          <w:rtl/>
        </w:rPr>
      </w:pPr>
      <w:r w:rsidRPr="00EB5943">
        <w:rPr>
          <w:rFonts w:ascii="Arial" w:eastAsia="Arial Unicode MS" w:hAnsi="Arial"/>
          <w:rtl/>
        </w:rPr>
        <w:t xml:space="preserve"> فعلى ولي الأمر أن يراعي في سياسته هذه القاعدة وله أن يحرم بعض الأعمال التي ينطبق عليها وصف الإفساد ويضع العقوبة الزاجرة</w:t>
      </w:r>
      <w:r w:rsidRPr="00EB5943">
        <w:rPr>
          <w:rFonts w:ascii="Arial" w:eastAsia="Arial Unicode MS" w:hAnsi="Arial" w:hint="cs"/>
          <w:rtl/>
        </w:rPr>
        <w:t xml:space="preserve"> </w:t>
      </w:r>
      <w:r w:rsidR="00B3010C">
        <w:rPr>
          <w:rFonts w:ascii="Arial" w:eastAsia="Arial Unicode MS" w:hAnsi="Arial" w:hint="cs"/>
          <w:rtl/>
        </w:rPr>
        <w:t>ل</w:t>
      </w:r>
      <w:r w:rsidRPr="00EB5943">
        <w:rPr>
          <w:rFonts w:ascii="Arial" w:eastAsia="Arial Unicode MS" w:hAnsi="Arial" w:hint="cs"/>
          <w:rtl/>
        </w:rPr>
        <w:t>كل مخالفة بحسبها</w:t>
      </w:r>
      <w:r w:rsidR="0011740D" w:rsidRPr="00EB5943">
        <w:rPr>
          <w:rFonts w:ascii="Arial" w:eastAsia="Arial Unicode MS" w:hAnsi="Arial"/>
          <w:rtl/>
        </w:rPr>
        <w:t>.</w:t>
      </w:r>
    </w:p>
    <w:p w:rsidR="00A82469" w:rsidRPr="00EB5943" w:rsidRDefault="00A82469"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lastRenderedPageBreak/>
        <w:t>قاعدة مراعاة الضعفاء</w:t>
      </w:r>
      <w:r w:rsidR="0011740D" w:rsidRPr="00EB5943">
        <w:rPr>
          <w:rFonts w:ascii="Arial" w:eastAsia="Arial Unicode MS" w:hAnsi="Arial"/>
          <w:b/>
          <w:bCs/>
          <w:rtl/>
        </w:rPr>
        <w:t>:</w:t>
      </w:r>
    </w:p>
    <w:p w:rsidR="0011740D" w:rsidRPr="00EB5943" w:rsidRDefault="00D874DF" w:rsidP="00762EA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أمرت الشريعة الإسلامية بمراعاة الضعفاء في التعامل وحرمت استغلالهم بغير حق</w:t>
      </w:r>
      <w:r w:rsidR="0011740D" w:rsidRPr="00EB5943">
        <w:rPr>
          <w:rFonts w:ascii="Arial" w:eastAsia="Arial Unicode MS" w:hAnsi="Arial"/>
          <w:rtl/>
        </w:rPr>
        <w:t xml:space="preserve">، </w:t>
      </w:r>
      <w:r w:rsidR="00B3010C">
        <w:rPr>
          <w:rFonts w:ascii="Arial" w:eastAsia="Arial Unicode MS" w:hAnsi="Arial"/>
          <w:rtl/>
        </w:rPr>
        <w:t xml:space="preserve">ومن  الضعفاء </w:t>
      </w:r>
      <w:r w:rsidRPr="00EB5943">
        <w:rPr>
          <w:rFonts w:ascii="Arial" w:eastAsia="Arial Unicode MS" w:hAnsi="Arial"/>
          <w:rtl/>
        </w:rPr>
        <w:t>الأيتام قال تعالى</w:t>
      </w:r>
      <w:r w:rsidR="0011740D" w:rsidRPr="00EB5943">
        <w:rPr>
          <w:rFonts w:ascii="Arial" w:eastAsia="Arial Unicode MS" w:hAnsi="Arial"/>
          <w:rtl/>
        </w:rPr>
        <w:t xml:space="preserve">: </w:t>
      </w:r>
      <w:r w:rsidR="00762EAE">
        <w:rPr>
          <w:rFonts w:ascii="Arial" w:eastAsia="Arial Unicode MS" w:hAnsi="Arial" w:hint="cs"/>
          <w:rtl/>
        </w:rPr>
        <w:t>{</w:t>
      </w:r>
      <w:r w:rsidRPr="00EB5943">
        <w:rPr>
          <w:rFonts w:ascii="Arial" w:eastAsia="Arial Unicode MS" w:hAnsi="Arial"/>
          <w:rtl/>
        </w:rPr>
        <w:t xml:space="preserve"> إ</w:t>
      </w:r>
      <w:r w:rsidR="00762EAE" w:rsidRPr="00762EAE">
        <w:rPr>
          <w:rFonts w:ascii="Arial" w:eastAsia="Arial Unicode MS" w:hAnsi="Arial"/>
          <w:rtl/>
        </w:rPr>
        <w:t xml:space="preserve"> إِنَّ الَّذِينَ يَأْكُلُونَ أَمْوَالَ الْيَتَامَى ظُلْمًا إِنَّمَا يَأْكُلُونَ فِي بُطُونِهِمْ نَارًا وَسَيَصْلَوْنَ سَعِيرًا</w:t>
      </w:r>
      <w:r w:rsidRPr="00EB5943">
        <w:rPr>
          <w:rFonts w:ascii="Arial" w:eastAsia="Arial Unicode MS" w:hAnsi="Arial"/>
          <w:rtl/>
        </w:rPr>
        <w:t xml:space="preserve"> </w:t>
      </w:r>
      <w:r w:rsidR="00762EAE">
        <w:rPr>
          <w:rFonts w:ascii="Arial" w:eastAsia="Arial Unicode MS" w:hAnsi="Arial" w:hint="cs"/>
          <w:rtl/>
        </w:rPr>
        <w:t>}</w:t>
      </w:r>
      <w:r w:rsidR="00762EAE">
        <w:rPr>
          <w:rStyle w:val="FootnoteReference"/>
          <w:rFonts w:ascii="Arial" w:eastAsia="Arial Unicode MS" w:hAnsi="Arial"/>
          <w:rtl/>
        </w:rPr>
        <w:footnoteReference w:id="53"/>
      </w:r>
      <w:r w:rsidR="00762EAE">
        <w:rPr>
          <w:rFonts w:ascii="Arial" w:eastAsia="Arial Unicode MS" w:hAnsi="Arial" w:hint="cs"/>
          <w:rtl/>
        </w:rPr>
        <w:t xml:space="preserve">، </w:t>
      </w:r>
      <w:r w:rsidRPr="00EB5943">
        <w:rPr>
          <w:rFonts w:ascii="Arial" w:eastAsia="Arial Unicode MS" w:hAnsi="Arial"/>
          <w:rtl/>
        </w:rPr>
        <w:t>وقال</w:t>
      </w:r>
      <w:r w:rsidR="0011740D" w:rsidRPr="00EB5943">
        <w:rPr>
          <w:rFonts w:ascii="Arial" w:eastAsia="Arial Unicode MS" w:hAnsi="Arial"/>
          <w:rtl/>
        </w:rPr>
        <w:t xml:space="preserve">: </w:t>
      </w:r>
      <w:r w:rsidR="00762EAE">
        <w:rPr>
          <w:rFonts w:ascii="Arial" w:eastAsia="Arial Unicode MS" w:hAnsi="Arial" w:hint="cs"/>
          <w:rtl/>
        </w:rPr>
        <w:t xml:space="preserve">{ </w:t>
      </w:r>
      <w:r w:rsidR="00762EAE" w:rsidRPr="00762EAE">
        <w:rPr>
          <w:rFonts w:ascii="Arial" w:eastAsia="Arial Unicode MS" w:hAnsi="Arial"/>
          <w:rtl/>
        </w:rPr>
        <w:t>وَآتُوا الْيَتَامَى أَمْوَالَهُمْ وَلَا تَتَبَدَّلُوا الْخَبِيثَ بِالطَّيِّبِ وَلَا تَأْكُلُوا أَمْوَالَهُمْ إِلَى أَمْوَالِكُمْ إِنَّهُ كَانَ حُوبًا كَبِيرًا</w:t>
      </w:r>
      <w:r w:rsidR="00762EAE" w:rsidRPr="00762EAE">
        <w:rPr>
          <w:rFonts w:ascii="Arial" w:eastAsia="Arial Unicode MS" w:hAnsi="Arial" w:hint="cs"/>
          <w:rtl/>
        </w:rPr>
        <w:t xml:space="preserve"> }</w:t>
      </w:r>
      <w:r w:rsidR="00762EAE">
        <w:rPr>
          <w:rStyle w:val="FootnoteReference"/>
          <w:rFonts w:ascii="Arial" w:eastAsia="Arial Unicode MS" w:hAnsi="Arial"/>
          <w:rtl/>
        </w:rPr>
        <w:footnoteReference w:id="54"/>
      </w:r>
      <w:r w:rsidR="00762EAE">
        <w:rPr>
          <w:rFonts w:ascii="Arial" w:eastAsia="Arial Unicode MS" w:hAnsi="Arial" w:hint="cs"/>
          <w:rtl/>
        </w:rPr>
        <w:t>.</w:t>
      </w:r>
    </w:p>
    <w:p w:rsidR="0011740D" w:rsidRPr="00EB5943" w:rsidRDefault="00D874DF" w:rsidP="00B3010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فالله حرم</w:t>
      </w:r>
      <w:r w:rsidRPr="00EB5943">
        <w:rPr>
          <w:rFonts w:ascii="Arial" w:eastAsia="Arial Unicode MS" w:hAnsi="Arial" w:hint="cs"/>
          <w:rtl/>
        </w:rPr>
        <w:t xml:space="preserve"> الاعتداء على أموال اليتامى</w:t>
      </w:r>
      <w:r w:rsidRPr="00EB5943">
        <w:rPr>
          <w:rFonts w:ascii="Arial" w:eastAsia="Arial Unicode MS" w:hAnsi="Arial"/>
          <w:rtl/>
        </w:rPr>
        <w:t xml:space="preserve"> رغم أن تحريم الاعتداء عام على الضعفاء وعلى غيرهم إلا أن الاعتداء عليهم أو على أموالهم أشد حرمه</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فعلى السائس أن يراعي الضعفاء في المجتمع ولا يساويهم بغيرهم من الأقوياء والأغنياء ونحوهم</w:t>
      </w:r>
      <w:r w:rsidR="0011740D" w:rsidRPr="00EB5943">
        <w:rPr>
          <w:rFonts w:ascii="Arial" w:eastAsia="Arial Unicode MS" w:hAnsi="Arial"/>
          <w:rtl/>
        </w:rPr>
        <w:t>.</w:t>
      </w:r>
    </w:p>
    <w:p w:rsidR="005D50F9" w:rsidRPr="00DF448C" w:rsidRDefault="00D874DF" w:rsidP="00DF448C">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t>قواعد عامة أخرى تستفاد من نصوص القران والسنة</w:t>
      </w: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5D50F9" w:rsidRPr="00EB5943" w:rsidRDefault="005D50F9" w:rsidP="00EB5943">
      <w:pPr>
        <w:tabs>
          <w:tab w:val="left" w:pos="281"/>
        </w:tabs>
        <w:spacing w:before="240" w:line="276" w:lineRule="auto"/>
        <w:ind w:firstLine="0"/>
        <w:jc w:val="lowKashida"/>
        <w:rPr>
          <w:rFonts w:ascii="Arial" w:eastAsia="Arial Unicode MS" w:hAnsi="Arial"/>
          <w:rtl/>
        </w:rPr>
      </w:pPr>
    </w:p>
    <w:p w:rsidR="00A82469" w:rsidRDefault="00A82469" w:rsidP="00EB5943">
      <w:pPr>
        <w:tabs>
          <w:tab w:val="left" w:pos="281"/>
        </w:tabs>
        <w:spacing w:before="240" w:line="276" w:lineRule="auto"/>
        <w:ind w:hanging="2"/>
        <w:jc w:val="lowKashida"/>
        <w:rPr>
          <w:rFonts w:ascii="Arial" w:eastAsia="Arial Unicode MS" w:hAnsi="Arial" w:hint="cs"/>
          <w:rtl/>
        </w:rPr>
      </w:pP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القسم الثاني</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المقاصد العامة والخاصة التي رعتها الشريعة الإسلامية في أحكامها</w:t>
      </w:r>
      <w:r w:rsidR="0011740D" w:rsidRPr="00DF448C">
        <w:rPr>
          <w:rFonts w:ascii="Arial" w:eastAsia="Arial Unicode MS" w:hAnsi="Arial"/>
          <w:b/>
          <w:bCs/>
          <w:color w:val="auto"/>
          <w:u w:val="single"/>
          <w:rtl/>
        </w:rPr>
        <w:t>:</w:t>
      </w:r>
    </w:p>
    <w:p w:rsidR="0011740D" w:rsidRPr="00EB5943" w:rsidRDefault="00D874DF" w:rsidP="00B3010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اتفقت الشريعة الإسلامية على رعاية الضرورات الخمس التي اتفقت الشرائع السماوية على رعايتها والعناية بها وهي</w:t>
      </w:r>
      <w:r w:rsidR="0011740D" w:rsidRPr="00EB5943">
        <w:rPr>
          <w:rFonts w:ascii="Arial" w:eastAsia="Arial Unicode MS" w:hAnsi="Arial"/>
          <w:rtl/>
        </w:rPr>
        <w:t>:</w:t>
      </w: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حفظ الدين</w:t>
      </w:r>
      <w:r w:rsidR="0011740D" w:rsidRPr="00EB5943">
        <w:rPr>
          <w:rFonts w:ascii="Arial" w:eastAsia="Arial Unicode MS" w:hAnsi="Arial"/>
          <w:rtl/>
        </w:rPr>
        <w:t xml:space="preserve">: </w:t>
      </w:r>
      <w:r w:rsidRPr="00EB5943">
        <w:rPr>
          <w:rFonts w:ascii="Arial" w:eastAsia="Arial Unicode MS" w:hAnsi="Arial"/>
          <w:rtl/>
        </w:rPr>
        <w:t>أي حفظ ما يعتقده المسلم ويؤمن به وكذلك الأعمال التي هي الصلة بين العبد وربه ( العبادات )</w:t>
      </w:r>
      <w:r w:rsidR="0011740D" w:rsidRPr="00EB5943">
        <w:rPr>
          <w:rFonts w:ascii="Arial" w:eastAsia="Arial Unicode MS" w:hAnsi="Arial"/>
          <w:rtl/>
        </w:rPr>
        <w:t xml:space="preserve">، </w:t>
      </w:r>
      <w:r w:rsidRPr="00EB5943">
        <w:rPr>
          <w:rFonts w:ascii="Arial" w:eastAsia="Arial Unicode MS" w:hAnsi="Arial"/>
          <w:rtl/>
        </w:rPr>
        <w:t>وحفظ الدين يكون بتشريع ما من شأنه أن يصفي معتقدات الإنسان ويجعلها نقيةً من الشوائب وهي (الشركيات)</w:t>
      </w:r>
      <w:r w:rsidR="0011740D" w:rsidRPr="00EB5943">
        <w:rPr>
          <w:rFonts w:ascii="Arial" w:eastAsia="Arial Unicode MS" w:hAnsi="Arial"/>
          <w:rtl/>
        </w:rPr>
        <w:t xml:space="preserve">، </w:t>
      </w:r>
      <w:r w:rsidRPr="00EB5943">
        <w:rPr>
          <w:rFonts w:ascii="Arial" w:eastAsia="Arial Unicode MS" w:hAnsi="Arial"/>
          <w:rtl/>
        </w:rPr>
        <w:t>وكذلك بتشريع الأعمال التي يتقرب بها إلى الله جل وعلا كالصلاة والصيام ونحو ذلك</w:t>
      </w:r>
      <w:r w:rsidR="0011740D" w:rsidRPr="00EB5943">
        <w:rPr>
          <w:rFonts w:ascii="Arial" w:eastAsia="Arial Unicode MS" w:hAnsi="Arial"/>
          <w:rtl/>
        </w:rPr>
        <w:t>.</w:t>
      </w:r>
    </w:p>
    <w:p w:rsidR="0011740D" w:rsidRPr="00EB5943" w:rsidRDefault="00D874DF" w:rsidP="00B3010C">
      <w:pPr>
        <w:numPr>
          <w:ilvl w:val="0"/>
          <w:numId w:val="2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حفظ النفس</w:t>
      </w:r>
      <w:r w:rsidR="0011740D" w:rsidRPr="00EB5943">
        <w:rPr>
          <w:rFonts w:ascii="Arial" w:eastAsia="Arial Unicode MS" w:hAnsi="Arial"/>
          <w:rtl/>
        </w:rPr>
        <w:t xml:space="preserve">: </w:t>
      </w:r>
      <w:r w:rsidRPr="00EB5943">
        <w:rPr>
          <w:rFonts w:ascii="Arial" w:eastAsia="Arial Unicode MS" w:hAnsi="Arial"/>
          <w:rtl/>
        </w:rPr>
        <w:t xml:space="preserve">وذلك بتشريع الأحكام التي </w:t>
      </w:r>
      <w:r w:rsidR="00B3010C">
        <w:rPr>
          <w:rFonts w:ascii="Arial" w:eastAsia="Arial Unicode MS" w:hAnsi="Arial" w:hint="cs"/>
          <w:rtl/>
        </w:rPr>
        <w:t>ي</w:t>
      </w:r>
      <w:r w:rsidRPr="00EB5943">
        <w:rPr>
          <w:rFonts w:ascii="Arial" w:eastAsia="Arial Unicode MS" w:hAnsi="Arial"/>
          <w:rtl/>
        </w:rPr>
        <w:t>ؤدي إعمالها إلى حفظ النفوس من الهلاك والتلف الكلى أو الجزئي</w:t>
      </w:r>
      <w:r w:rsidR="0011740D" w:rsidRPr="00EB5943">
        <w:rPr>
          <w:rFonts w:ascii="Arial" w:eastAsia="Arial Unicode MS" w:hAnsi="Arial"/>
          <w:rtl/>
        </w:rPr>
        <w:t>.</w:t>
      </w: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حفظ العقل</w:t>
      </w:r>
      <w:r w:rsidR="0011740D" w:rsidRPr="00EB5943">
        <w:rPr>
          <w:rFonts w:ascii="Arial" w:eastAsia="Arial Unicode MS" w:hAnsi="Arial"/>
          <w:rtl/>
        </w:rPr>
        <w:t xml:space="preserve">: </w:t>
      </w:r>
      <w:r w:rsidRPr="00EB5943">
        <w:rPr>
          <w:rFonts w:ascii="Arial" w:eastAsia="Arial Unicode MS" w:hAnsi="Arial"/>
          <w:rtl/>
        </w:rPr>
        <w:t>وذلك بتشريع الأحكام المتعلقة بحفظ العقل من الزوال ك</w:t>
      </w:r>
      <w:r w:rsidR="00B3010C">
        <w:rPr>
          <w:rFonts w:ascii="Arial" w:eastAsia="Arial Unicode MS" w:hAnsi="Arial" w:hint="cs"/>
          <w:rtl/>
        </w:rPr>
        <w:t xml:space="preserve">تحريم تناول </w:t>
      </w:r>
      <w:r w:rsidRPr="00EB5943">
        <w:rPr>
          <w:rFonts w:ascii="Arial" w:eastAsia="Arial Unicode MS" w:hAnsi="Arial"/>
          <w:rtl/>
        </w:rPr>
        <w:t>المسكرات والمخدرات</w:t>
      </w:r>
      <w:r w:rsidR="0011740D" w:rsidRPr="00EB5943">
        <w:rPr>
          <w:rFonts w:ascii="Arial" w:eastAsia="Arial Unicode MS" w:hAnsi="Arial"/>
          <w:rtl/>
        </w:rPr>
        <w:t xml:space="preserve">، </w:t>
      </w:r>
      <w:r w:rsidRPr="00EB5943">
        <w:rPr>
          <w:rFonts w:ascii="Arial" w:eastAsia="Arial Unicode MS" w:hAnsi="Arial"/>
          <w:rtl/>
        </w:rPr>
        <w:t>وال</w:t>
      </w:r>
      <w:r w:rsidRPr="00EB5943">
        <w:rPr>
          <w:rFonts w:ascii="Arial" w:eastAsia="Arial Unicode MS" w:hAnsi="Arial" w:hint="cs"/>
          <w:rtl/>
        </w:rPr>
        <w:t>نقص</w:t>
      </w:r>
      <w:r w:rsidRPr="00EB5943">
        <w:rPr>
          <w:rFonts w:ascii="Arial" w:eastAsia="Arial Unicode MS" w:hAnsi="Arial"/>
          <w:rtl/>
        </w:rPr>
        <w:t xml:space="preserve"> كالعلوم التي لا نفع فيها أو تضر عالمها</w:t>
      </w:r>
      <w:r w:rsidR="0011740D" w:rsidRPr="00EB5943">
        <w:rPr>
          <w:rFonts w:ascii="Arial" w:eastAsia="Arial Unicode MS" w:hAnsi="Arial"/>
          <w:rtl/>
        </w:rPr>
        <w:t>.</w:t>
      </w:r>
    </w:p>
    <w:p w:rsidR="0011740D" w:rsidRPr="00EB5943" w:rsidRDefault="00D874DF" w:rsidP="00EB5943">
      <w:pPr>
        <w:numPr>
          <w:ilvl w:val="0"/>
          <w:numId w:val="2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حفظ العرض</w:t>
      </w:r>
      <w:r w:rsidR="0011740D" w:rsidRPr="00EB5943">
        <w:rPr>
          <w:rFonts w:ascii="Arial" w:eastAsia="Arial Unicode MS" w:hAnsi="Arial"/>
          <w:rtl/>
        </w:rPr>
        <w:t xml:space="preserve">: </w:t>
      </w:r>
      <w:r w:rsidRPr="00EB5943">
        <w:rPr>
          <w:rFonts w:ascii="Arial" w:eastAsia="Arial Unicode MS" w:hAnsi="Arial"/>
          <w:rtl/>
        </w:rPr>
        <w:t>ذلك بتشريع الأحكام التي يترتب على المحافظة عليها صيانة أعراض الناس</w:t>
      </w:r>
      <w:r w:rsidR="0011740D" w:rsidRPr="00EB5943">
        <w:rPr>
          <w:rFonts w:ascii="Arial" w:eastAsia="Arial Unicode MS" w:hAnsi="Arial"/>
          <w:rtl/>
        </w:rPr>
        <w:t xml:space="preserve">، </w:t>
      </w:r>
      <w:r w:rsidRPr="00EB5943">
        <w:rPr>
          <w:rFonts w:ascii="Arial" w:eastAsia="Arial Unicode MS" w:hAnsi="Arial"/>
          <w:rtl/>
        </w:rPr>
        <w:t>وقد يطلق بعض أهل العلم على هذا النوع حفظ النسل ومنهم من يجعله مستقلا</w:t>
      </w:r>
      <w:r w:rsidR="0011740D" w:rsidRPr="00EB5943">
        <w:rPr>
          <w:rFonts w:ascii="Arial" w:eastAsia="Arial Unicode MS" w:hAnsi="Arial"/>
          <w:rtl/>
        </w:rPr>
        <w:t>.</w:t>
      </w:r>
    </w:p>
    <w:p w:rsidR="00D874DF" w:rsidRPr="00DF448C" w:rsidRDefault="00D874DF" w:rsidP="00DF448C">
      <w:pPr>
        <w:numPr>
          <w:ilvl w:val="0"/>
          <w:numId w:val="23"/>
        </w:numPr>
        <w:tabs>
          <w:tab w:val="left" w:pos="281"/>
        </w:tabs>
        <w:spacing w:before="240" w:line="276" w:lineRule="auto"/>
        <w:ind w:left="0" w:hanging="2"/>
        <w:jc w:val="lowKashida"/>
        <w:rPr>
          <w:rFonts w:ascii="Arial" w:eastAsia="Arial Unicode MS" w:hAnsi="Arial"/>
        </w:rPr>
      </w:pPr>
      <w:r w:rsidRPr="00EB5943">
        <w:rPr>
          <w:rFonts w:ascii="Arial" w:eastAsia="Arial Unicode MS" w:hAnsi="Arial"/>
          <w:rtl/>
        </w:rPr>
        <w:t>حفظ المال</w:t>
      </w:r>
      <w:r w:rsidR="0011740D" w:rsidRPr="00EB5943">
        <w:rPr>
          <w:rFonts w:ascii="Arial" w:eastAsia="Arial Unicode MS" w:hAnsi="Arial"/>
          <w:rtl/>
        </w:rPr>
        <w:t xml:space="preserve">: </w:t>
      </w:r>
      <w:r w:rsidRPr="00EB5943">
        <w:rPr>
          <w:rFonts w:ascii="Arial" w:eastAsia="Arial Unicode MS" w:hAnsi="Arial"/>
          <w:rtl/>
        </w:rPr>
        <w:t>وذلك بتشريع الأحكام التي من شأنها المحافظة على أموال الناس وعدم الاعتداء عليها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والشريعة راعت هذه المقاصد الخمس من جانبين</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الجانب الأول</w:t>
      </w:r>
      <w:r w:rsidR="0011740D" w:rsidRPr="00EB5943">
        <w:rPr>
          <w:rFonts w:ascii="Arial" w:eastAsia="Arial Unicode MS" w:hAnsi="Arial"/>
          <w:b/>
          <w:bCs/>
          <w:rtl/>
        </w:rPr>
        <w:t xml:space="preserve">: </w:t>
      </w:r>
      <w:r w:rsidRPr="00EB5943">
        <w:rPr>
          <w:rFonts w:ascii="Arial" w:eastAsia="Arial Unicode MS" w:hAnsi="Arial"/>
          <w:b/>
          <w:bCs/>
          <w:rtl/>
        </w:rPr>
        <w:t>جانب الوجود</w:t>
      </w:r>
      <w:r w:rsidRPr="00EB5943">
        <w:rPr>
          <w:rFonts w:ascii="Arial" w:eastAsia="Arial Unicode MS" w:hAnsi="Arial"/>
          <w:rtl/>
        </w:rPr>
        <w:t xml:space="preserve"> وذلك بتشريع الأحكام التي تؤدي إلى وجودها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lastRenderedPageBreak/>
        <w:t>الجانب الثاني</w:t>
      </w:r>
      <w:r w:rsidR="0011740D" w:rsidRPr="00EB5943">
        <w:rPr>
          <w:rFonts w:ascii="Arial" w:eastAsia="Arial Unicode MS" w:hAnsi="Arial"/>
          <w:b/>
          <w:bCs/>
          <w:rtl/>
        </w:rPr>
        <w:t xml:space="preserve">: </w:t>
      </w:r>
      <w:r w:rsidRPr="00EB5943">
        <w:rPr>
          <w:rFonts w:ascii="Arial" w:eastAsia="Arial Unicode MS" w:hAnsi="Arial"/>
          <w:b/>
          <w:bCs/>
          <w:rtl/>
        </w:rPr>
        <w:t>جانب العدم</w:t>
      </w:r>
      <w:r w:rsidRPr="00EB5943">
        <w:rPr>
          <w:rFonts w:ascii="Arial" w:eastAsia="Arial Unicode MS" w:hAnsi="Arial"/>
          <w:rtl/>
        </w:rPr>
        <w:t xml:space="preserve"> وذلك بتشريع الأحكام التي تحافظ عليها من الزو</w:t>
      </w:r>
      <w:r w:rsidRPr="00EB5943">
        <w:rPr>
          <w:rFonts w:ascii="Arial" w:eastAsia="Arial Unicode MS" w:hAnsi="Arial" w:hint="cs"/>
          <w:rtl/>
        </w:rPr>
        <w:t>ا</w:t>
      </w:r>
      <w:r w:rsidR="00E752BB" w:rsidRPr="00EB5943">
        <w:rPr>
          <w:rFonts w:ascii="Arial" w:eastAsia="Arial Unicode MS" w:hAnsi="Arial"/>
          <w:rtl/>
        </w:rPr>
        <w:t>ل والاندثار</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 xml:space="preserve"> وتختلف درجة الحفظ إلى ثلاث درجات</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الدرجة الأولى</w:t>
      </w:r>
      <w:r w:rsidR="0011740D" w:rsidRPr="00EB5943">
        <w:rPr>
          <w:rFonts w:ascii="Arial" w:eastAsia="Arial Unicode MS" w:hAnsi="Arial"/>
          <w:rtl/>
        </w:rPr>
        <w:t xml:space="preserve">: </w:t>
      </w:r>
      <w:r w:rsidRPr="00EB5943">
        <w:rPr>
          <w:rFonts w:ascii="Arial" w:eastAsia="Arial Unicode MS" w:hAnsi="Arial"/>
          <w:b/>
          <w:bCs/>
          <w:rtl/>
        </w:rPr>
        <w:t>الضروريات</w:t>
      </w:r>
      <w:r w:rsidRPr="00EB5943">
        <w:rPr>
          <w:rFonts w:ascii="Arial" w:eastAsia="Arial Unicode MS" w:hAnsi="Arial"/>
          <w:rtl/>
        </w:rPr>
        <w:t xml:space="preserve"> سواء من الجانب الوجود أو العدم</w:t>
      </w:r>
      <w:r w:rsidR="0011740D" w:rsidRPr="00EB5943">
        <w:rPr>
          <w:rFonts w:ascii="Arial" w:eastAsia="Arial Unicode MS" w:hAnsi="Arial"/>
          <w:rtl/>
        </w:rPr>
        <w:t xml:space="preserve">، </w:t>
      </w:r>
      <w:r w:rsidRPr="00EB5943">
        <w:rPr>
          <w:rFonts w:ascii="Arial" w:eastAsia="Arial Unicode MS" w:hAnsi="Arial"/>
          <w:rtl/>
        </w:rPr>
        <w:t>مثال ذلك</w:t>
      </w:r>
      <w:r w:rsidR="0011740D" w:rsidRPr="00EB5943">
        <w:rPr>
          <w:rFonts w:ascii="Arial" w:eastAsia="Arial Unicode MS" w:hAnsi="Arial"/>
          <w:rtl/>
        </w:rPr>
        <w:t xml:space="preserve">، </w:t>
      </w:r>
      <w:r w:rsidRPr="00EB5943">
        <w:rPr>
          <w:rFonts w:ascii="Arial" w:eastAsia="Arial Unicode MS" w:hAnsi="Arial"/>
          <w:rtl/>
        </w:rPr>
        <w:t>الأمر بالصلاة</w:t>
      </w:r>
      <w:r w:rsidR="0011740D" w:rsidRPr="00EB5943">
        <w:rPr>
          <w:rFonts w:ascii="Arial" w:eastAsia="Arial Unicode MS" w:hAnsi="Arial" w:hint="cs"/>
          <w:rtl/>
        </w:rPr>
        <w:t xml:space="preserve">، </w:t>
      </w:r>
      <w:r w:rsidRPr="00EB5943">
        <w:rPr>
          <w:rFonts w:ascii="Arial" w:eastAsia="Arial Unicode MS" w:hAnsi="Arial"/>
          <w:rtl/>
        </w:rPr>
        <w:t>الأمر بالشهادتين</w:t>
      </w:r>
      <w:r w:rsidR="0011740D" w:rsidRPr="00EB5943">
        <w:rPr>
          <w:rFonts w:ascii="Arial" w:eastAsia="Arial Unicode MS" w:hAnsi="Arial" w:hint="cs"/>
          <w:rtl/>
        </w:rPr>
        <w:t xml:space="preserve">، </w:t>
      </w:r>
      <w:r w:rsidRPr="00EB5943">
        <w:rPr>
          <w:rFonts w:ascii="Arial" w:eastAsia="Arial Unicode MS" w:hAnsi="Arial"/>
          <w:rtl/>
        </w:rPr>
        <w:t>النهي عن الشرك</w:t>
      </w:r>
      <w:r w:rsidR="0011740D" w:rsidRPr="00EB5943">
        <w:rPr>
          <w:rFonts w:ascii="Arial" w:eastAsia="Arial Unicode MS" w:hAnsi="Arial" w:hint="cs"/>
          <w:rtl/>
        </w:rPr>
        <w:t xml:space="preserve">، </w:t>
      </w:r>
      <w:r w:rsidRPr="00EB5943">
        <w:rPr>
          <w:rFonts w:ascii="Arial" w:eastAsia="Arial Unicode MS" w:hAnsi="Arial"/>
          <w:rtl/>
        </w:rPr>
        <w:t>الذبح لغير الله</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الدرجة الثانية</w:t>
      </w:r>
      <w:r w:rsidR="0011740D" w:rsidRPr="00EB5943">
        <w:rPr>
          <w:rFonts w:ascii="Arial" w:eastAsia="Arial Unicode MS" w:hAnsi="Arial"/>
          <w:rtl/>
        </w:rPr>
        <w:t xml:space="preserve">: </w:t>
      </w:r>
      <w:r w:rsidRPr="00EB5943">
        <w:rPr>
          <w:rFonts w:ascii="Arial" w:eastAsia="Arial Unicode MS" w:hAnsi="Arial"/>
          <w:rtl/>
        </w:rPr>
        <w:t>ا</w:t>
      </w:r>
      <w:r w:rsidRPr="00EB5943">
        <w:rPr>
          <w:rFonts w:ascii="Arial" w:eastAsia="Arial Unicode MS" w:hAnsi="Arial"/>
          <w:b/>
          <w:bCs/>
          <w:rtl/>
        </w:rPr>
        <w:t>لحاجيات</w:t>
      </w:r>
      <w:r w:rsidR="0011740D" w:rsidRPr="00EB5943">
        <w:rPr>
          <w:rFonts w:ascii="Arial" w:eastAsia="Arial Unicode MS" w:hAnsi="Arial"/>
          <w:b/>
          <w:bCs/>
          <w:rtl/>
        </w:rPr>
        <w:t xml:space="preserve">، </w:t>
      </w:r>
      <w:r w:rsidRPr="00EB5943">
        <w:rPr>
          <w:rFonts w:ascii="Arial" w:eastAsia="Arial Unicode MS" w:hAnsi="Arial"/>
          <w:rtl/>
        </w:rPr>
        <w:t>وهي أقل من درجة الضروريات</w:t>
      </w:r>
      <w:r w:rsidR="0011740D" w:rsidRPr="00EB5943">
        <w:rPr>
          <w:rFonts w:ascii="Arial" w:eastAsia="Arial Unicode MS" w:hAnsi="Arial"/>
          <w:rtl/>
        </w:rPr>
        <w:t xml:space="preserve">، </w:t>
      </w:r>
      <w:r w:rsidRPr="00EB5943">
        <w:rPr>
          <w:rFonts w:ascii="Arial" w:eastAsia="Arial Unicode MS" w:hAnsi="Arial"/>
          <w:rtl/>
        </w:rPr>
        <w:t>ومن الأمثلة عليها</w:t>
      </w:r>
      <w:r w:rsidR="0011740D" w:rsidRPr="00EB5943">
        <w:rPr>
          <w:rFonts w:ascii="Arial" w:eastAsia="Arial Unicode MS" w:hAnsi="Arial"/>
          <w:rtl/>
        </w:rPr>
        <w:t xml:space="preserve">: </w:t>
      </w:r>
      <w:r w:rsidRPr="00EB5943">
        <w:rPr>
          <w:rFonts w:ascii="Arial" w:eastAsia="Arial Unicode MS" w:hAnsi="Arial"/>
          <w:rtl/>
        </w:rPr>
        <w:t>وجوب صلاة العيدين</w:t>
      </w:r>
      <w:r w:rsidR="0011740D" w:rsidRPr="00EB5943">
        <w:rPr>
          <w:rFonts w:ascii="Arial" w:eastAsia="Arial Unicode MS" w:hAnsi="Arial" w:hint="cs"/>
          <w:rtl/>
        </w:rPr>
        <w:t xml:space="preserve">، </w:t>
      </w:r>
      <w:r w:rsidRPr="00EB5943">
        <w:rPr>
          <w:rFonts w:ascii="Arial" w:eastAsia="Arial Unicode MS" w:hAnsi="Arial"/>
          <w:rtl/>
        </w:rPr>
        <w:t>الصلوات ذوات الأسباب</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الدرجة الثالثة</w:t>
      </w:r>
      <w:r w:rsidR="0011740D" w:rsidRPr="00EB5943">
        <w:rPr>
          <w:rFonts w:ascii="Arial" w:eastAsia="Arial Unicode MS" w:hAnsi="Arial"/>
          <w:rtl/>
        </w:rPr>
        <w:t xml:space="preserve">: </w:t>
      </w:r>
      <w:r w:rsidRPr="00EB5943">
        <w:rPr>
          <w:rFonts w:ascii="Arial" w:eastAsia="Arial Unicode MS" w:hAnsi="Arial"/>
          <w:b/>
          <w:bCs/>
          <w:rtl/>
        </w:rPr>
        <w:t>التحسينات</w:t>
      </w:r>
      <w:r w:rsidRPr="00EB5943">
        <w:rPr>
          <w:rFonts w:ascii="Arial" w:eastAsia="Arial Unicode MS" w:hAnsi="Arial"/>
          <w:rtl/>
        </w:rPr>
        <w:t xml:space="preserve"> وهي أقل الدرجات الثلاثة ومن الأمثلة عليها</w:t>
      </w:r>
      <w:r w:rsidR="0011740D" w:rsidRPr="00EB5943">
        <w:rPr>
          <w:rFonts w:ascii="Arial" w:eastAsia="Arial Unicode MS" w:hAnsi="Arial"/>
          <w:rtl/>
        </w:rPr>
        <w:t>:</w:t>
      </w:r>
    </w:p>
    <w:p w:rsidR="00DF448C" w:rsidRDefault="00D874DF" w:rsidP="00DF448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استحباب نوافل العبادات كالسنن الرواتب ونحو ذلك</w:t>
      </w:r>
      <w:r w:rsidR="0011740D" w:rsidRPr="00EB5943">
        <w:rPr>
          <w:rFonts w:ascii="Arial" w:eastAsia="Arial Unicode MS" w:hAnsi="Arial"/>
          <w:rtl/>
        </w:rPr>
        <w:t>.</w:t>
      </w: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Pr="00EB5943" w:rsidRDefault="00DF448C" w:rsidP="00EB5943">
      <w:pPr>
        <w:tabs>
          <w:tab w:val="left" w:pos="281"/>
        </w:tabs>
        <w:spacing w:before="240" w:line="276" w:lineRule="auto"/>
        <w:ind w:hanging="2"/>
        <w:jc w:val="lowKashida"/>
        <w:rPr>
          <w:rFonts w:ascii="Arial" w:eastAsia="Arial Unicode MS" w:hAnsi="Arial"/>
          <w:rtl/>
        </w:rPr>
      </w:pPr>
    </w:p>
    <w:p w:rsidR="00DF448C" w:rsidRDefault="00DF448C">
      <w:pPr>
        <w:widowControl/>
        <w:bidi w:val="0"/>
        <w:ind w:firstLine="0"/>
        <w:jc w:val="left"/>
        <w:rPr>
          <w:rFonts w:ascii="Arial" w:eastAsia="Arial Unicode MS" w:hAnsi="Arial"/>
          <w:b/>
          <w:bCs/>
          <w:sz w:val="52"/>
          <w:szCs w:val="52"/>
          <w:rtl/>
        </w:rPr>
      </w:pPr>
      <w:r>
        <w:rPr>
          <w:rFonts w:ascii="Arial" w:eastAsia="Arial Unicode MS" w:hAnsi="Arial"/>
          <w:b/>
          <w:bCs/>
          <w:sz w:val="52"/>
          <w:szCs w:val="52"/>
          <w:rtl/>
        </w:rPr>
        <w:br w:type="page"/>
      </w:r>
    </w:p>
    <w:p w:rsidR="00D874DF" w:rsidRPr="00A82469" w:rsidRDefault="00D874DF" w:rsidP="00A82469">
      <w:pPr>
        <w:tabs>
          <w:tab w:val="left" w:pos="281"/>
        </w:tabs>
        <w:spacing w:before="240" w:line="276" w:lineRule="auto"/>
        <w:ind w:hanging="2"/>
        <w:jc w:val="left"/>
        <w:rPr>
          <w:rFonts w:ascii="Arial" w:eastAsia="Arial Unicode MS" w:hAnsi="Arial"/>
          <w:b/>
          <w:bCs/>
          <w:rtl/>
        </w:rPr>
      </w:pPr>
      <w:r w:rsidRPr="00A82469">
        <w:rPr>
          <w:rFonts w:ascii="Arial" w:eastAsia="Arial Unicode MS" w:hAnsi="Arial" w:hint="cs"/>
          <w:b/>
          <w:bCs/>
          <w:rtl/>
        </w:rPr>
        <w:lastRenderedPageBreak/>
        <w:t>فقه الموازنات</w:t>
      </w:r>
      <w:r w:rsidR="00A82469" w:rsidRPr="00A82469">
        <w:rPr>
          <w:rFonts w:ascii="Arial" w:eastAsia="Arial Unicode MS" w:hAnsi="Arial" w:hint="cs"/>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يراعى عند التعارض</w:t>
      </w:r>
      <w:r w:rsidRPr="00EB5943">
        <w:rPr>
          <w:rFonts w:ascii="Arial" w:eastAsia="Arial Unicode MS" w:hAnsi="Arial" w:hint="cs"/>
          <w:rtl/>
        </w:rPr>
        <w:t xml:space="preserve"> بين المقاصد</w:t>
      </w:r>
      <w:r w:rsidRPr="00EB5943">
        <w:rPr>
          <w:rFonts w:ascii="Arial" w:eastAsia="Arial Unicode MS" w:hAnsi="Arial"/>
          <w:rtl/>
        </w:rPr>
        <w:t xml:space="preserve"> ما يلي</w:t>
      </w:r>
      <w:r w:rsidR="0011740D" w:rsidRPr="00EB5943">
        <w:rPr>
          <w:rFonts w:ascii="Arial" w:eastAsia="Arial Unicode MS" w:hAnsi="Arial"/>
          <w:rtl/>
        </w:rPr>
        <w:t>:</w:t>
      </w:r>
    </w:p>
    <w:p w:rsidR="0011740D" w:rsidRPr="00EB5943" w:rsidRDefault="00D874DF" w:rsidP="00EB5943">
      <w:pPr>
        <w:numPr>
          <w:ilvl w:val="0"/>
          <w:numId w:val="2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الدرجة</w:t>
      </w:r>
      <w:r w:rsidR="0011740D" w:rsidRPr="00EB5943">
        <w:rPr>
          <w:rFonts w:ascii="Arial" w:eastAsia="Arial Unicode MS" w:hAnsi="Arial" w:hint="cs"/>
          <w:rtl/>
        </w:rPr>
        <w:t xml:space="preserve">، </w:t>
      </w:r>
      <w:r w:rsidRPr="00EB5943">
        <w:rPr>
          <w:rFonts w:ascii="Arial" w:eastAsia="Arial Unicode MS" w:hAnsi="Arial"/>
          <w:rtl/>
        </w:rPr>
        <w:t>فتقدم الضروريات ثم الحاجيات ثم التحسينات</w:t>
      </w:r>
      <w:r w:rsidR="0011740D" w:rsidRPr="00EB5943">
        <w:rPr>
          <w:rFonts w:ascii="Arial" w:eastAsia="Arial Unicode MS" w:hAnsi="Arial"/>
          <w:rtl/>
        </w:rPr>
        <w:t>.</w:t>
      </w:r>
    </w:p>
    <w:p w:rsidR="0011740D" w:rsidRPr="00EB5943" w:rsidRDefault="00D874DF" w:rsidP="00EB5943">
      <w:pPr>
        <w:numPr>
          <w:ilvl w:val="0"/>
          <w:numId w:val="2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النوع</w:t>
      </w:r>
      <w:r w:rsidR="0011740D" w:rsidRPr="00EB5943">
        <w:rPr>
          <w:rFonts w:ascii="Arial" w:eastAsia="Arial Unicode MS" w:hAnsi="Arial"/>
          <w:rtl/>
        </w:rPr>
        <w:t xml:space="preserve">، </w:t>
      </w:r>
      <w:r w:rsidRPr="00EB5943">
        <w:rPr>
          <w:rFonts w:ascii="Arial" w:eastAsia="Arial Unicode MS" w:hAnsi="Arial"/>
          <w:rtl/>
        </w:rPr>
        <w:t>فيقدم حفظ الدين ثم ال</w:t>
      </w:r>
      <w:r w:rsidR="00E752BB" w:rsidRPr="00EB5943">
        <w:rPr>
          <w:rFonts w:ascii="Arial" w:eastAsia="Arial Unicode MS" w:hAnsi="Arial"/>
          <w:rtl/>
        </w:rPr>
        <w:t>نفس ثم الفعل ثم العرض ثم المال</w:t>
      </w:r>
      <w:r w:rsidR="00DF448C">
        <w:rPr>
          <w:rFonts w:ascii="Arial" w:eastAsia="Arial Unicode MS" w:hAnsi="Arial" w:hint="cs"/>
          <w:rtl/>
        </w:rPr>
        <w:t>.</w:t>
      </w:r>
    </w:p>
    <w:p w:rsidR="0011740D" w:rsidRPr="00EB5943" w:rsidRDefault="00D874DF" w:rsidP="00EB5943">
      <w:pPr>
        <w:numPr>
          <w:ilvl w:val="0"/>
          <w:numId w:val="2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 العدم</w:t>
      </w:r>
      <w:r w:rsidR="0011740D" w:rsidRPr="00EB5943">
        <w:rPr>
          <w:rFonts w:ascii="Arial" w:eastAsia="Arial Unicode MS" w:hAnsi="Arial"/>
          <w:rtl/>
        </w:rPr>
        <w:t xml:space="preserve">، </w:t>
      </w:r>
      <w:r w:rsidRPr="00EB5943">
        <w:rPr>
          <w:rFonts w:ascii="Arial" w:eastAsia="Arial Unicode MS" w:hAnsi="Arial"/>
          <w:rtl/>
        </w:rPr>
        <w:t>فيقدم العدم على الوجود</w:t>
      </w:r>
      <w:r w:rsidR="0011740D" w:rsidRPr="00EB5943">
        <w:rPr>
          <w:rFonts w:ascii="Arial" w:eastAsia="Arial Unicode MS" w:hAnsi="Arial"/>
          <w:rtl/>
        </w:rPr>
        <w:t xml:space="preserve">، </w:t>
      </w:r>
      <w:r w:rsidRPr="00EB5943">
        <w:rPr>
          <w:rFonts w:ascii="Arial" w:eastAsia="Arial Unicode MS" w:hAnsi="Arial" w:hint="cs"/>
          <w:rtl/>
        </w:rPr>
        <w:t>وذلك في حال التساوي</w:t>
      </w:r>
      <w:r w:rsidR="0011740D" w:rsidRPr="00EB5943">
        <w:rPr>
          <w:rFonts w:ascii="Arial" w:eastAsia="Arial Unicode MS" w:hAnsi="Arial" w:hint="cs"/>
          <w:rtl/>
        </w:rPr>
        <w:t>.</w:t>
      </w:r>
    </w:p>
    <w:p w:rsidR="00D874DF" w:rsidRPr="00EB5943" w:rsidRDefault="00D874DF"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5D50F9" w:rsidRPr="00EB5943" w:rsidRDefault="005D50F9" w:rsidP="00EB5943">
      <w:pPr>
        <w:tabs>
          <w:tab w:val="left" w:pos="281"/>
          <w:tab w:val="left" w:pos="1723"/>
        </w:tabs>
        <w:spacing w:before="240" w:line="276" w:lineRule="auto"/>
        <w:ind w:firstLine="0"/>
        <w:rPr>
          <w:rFonts w:ascii="Arial" w:eastAsia="Arial Unicode MS" w:hAnsi="Arial"/>
          <w:b/>
          <w:bCs/>
          <w:rtl/>
        </w:rPr>
      </w:pP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القسم الثالث</w:t>
      </w:r>
      <w:r w:rsidR="0011740D" w:rsidRPr="00DF448C">
        <w:rPr>
          <w:rFonts w:ascii="Arial" w:eastAsia="Arial Unicode MS" w:hAnsi="Arial" w:hint="cs"/>
          <w:b/>
          <w:bCs/>
          <w:color w:val="auto"/>
          <w:u w:val="single"/>
          <w:rtl/>
        </w:rPr>
        <w:t xml:space="preserve">: </w:t>
      </w:r>
      <w:r w:rsidRPr="00DF448C">
        <w:rPr>
          <w:rFonts w:ascii="Arial" w:eastAsia="Arial Unicode MS" w:hAnsi="Arial"/>
          <w:b/>
          <w:bCs/>
          <w:color w:val="auto"/>
          <w:u w:val="single"/>
          <w:rtl/>
        </w:rPr>
        <w:t>الأدلة التبعية</w:t>
      </w:r>
      <w:r w:rsidR="005D50F9" w:rsidRPr="00DF448C">
        <w:rPr>
          <w:rFonts w:ascii="Arial" w:eastAsia="Arial Unicode MS" w:hAnsi="Arial" w:hint="cs"/>
          <w:b/>
          <w:bCs/>
          <w:color w:val="auto"/>
          <w:u w:val="single"/>
          <w:rtl/>
        </w:rPr>
        <w:t>:</w:t>
      </w:r>
    </w:p>
    <w:p w:rsidR="00E752BB"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يقصد بالأدلة التبعية</w:t>
      </w:r>
      <w:r w:rsidR="0011740D" w:rsidRPr="00EB5943">
        <w:rPr>
          <w:rFonts w:ascii="Arial" w:eastAsia="Arial Unicode MS" w:hAnsi="Arial"/>
          <w:rtl/>
        </w:rPr>
        <w:t xml:space="preserve">: </w:t>
      </w:r>
      <w:r w:rsidRPr="00EB5943">
        <w:rPr>
          <w:rFonts w:ascii="Arial" w:eastAsia="Arial Unicode MS" w:hAnsi="Arial"/>
          <w:rtl/>
        </w:rPr>
        <w:t>ال</w:t>
      </w:r>
      <w:r w:rsidR="00762EAE">
        <w:rPr>
          <w:rFonts w:ascii="Arial" w:eastAsia="Arial Unicode MS" w:hAnsi="Arial"/>
          <w:rtl/>
        </w:rPr>
        <w:t xml:space="preserve">أدلة التي تتبع المصادر الأصلية </w:t>
      </w:r>
      <w:r w:rsidR="00762EAE">
        <w:rPr>
          <w:rFonts w:ascii="Arial" w:eastAsia="Arial Unicode MS" w:hAnsi="Arial" w:hint="cs"/>
          <w:rtl/>
        </w:rPr>
        <w:t>"</w:t>
      </w:r>
      <w:r w:rsidRPr="00EB5943">
        <w:rPr>
          <w:rFonts w:ascii="Arial" w:eastAsia="Arial Unicode MS" w:hAnsi="Arial"/>
          <w:rtl/>
        </w:rPr>
        <w:t>القرآن</w:t>
      </w:r>
      <w:r w:rsidR="00762EAE">
        <w:rPr>
          <w:rFonts w:ascii="Arial" w:eastAsia="Arial Unicode MS" w:hAnsi="Arial" w:hint="cs"/>
          <w:rtl/>
        </w:rPr>
        <w:t>،</w:t>
      </w:r>
      <w:r w:rsidR="00762EAE">
        <w:rPr>
          <w:rFonts w:ascii="Arial" w:eastAsia="Arial Unicode MS" w:hAnsi="Arial"/>
          <w:rtl/>
        </w:rPr>
        <w:t xml:space="preserve"> والسنة </w:t>
      </w:r>
      <w:r w:rsidR="00762EAE">
        <w:rPr>
          <w:rFonts w:ascii="Arial" w:eastAsia="Arial Unicode MS" w:hAnsi="Arial" w:hint="cs"/>
          <w:rtl/>
        </w:rPr>
        <w:t>"</w:t>
      </w:r>
      <w:r w:rsidRPr="00EB5943">
        <w:rPr>
          <w:rFonts w:ascii="Arial" w:eastAsia="Arial Unicode MS" w:hAnsi="Arial"/>
          <w:rtl/>
        </w:rPr>
        <w:t xml:space="preserve"> وتشمل دليل المصلحة المرسلة ودليل الاستحسان ودليل سد الذريعة ودليل العرف</w:t>
      </w:r>
      <w:r w:rsidR="0011740D" w:rsidRPr="00EB5943">
        <w:rPr>
          <w:rFonts w:ascii="Arial" w:eastAsia="Arial Unicode MS" w:hAnsi="Arial"/>
          <w:rtl/>
        </w:rPr>
        <w:t>.</w:t>
      </w:r>
    </w:p>
    <w:p w:rsidR="0011740D" w:rsidRPr="00DF448C" w:rsidRDefault="00D874DF" w:rsidP="00EB5943">
      <w:pPr>
        <w:tabs>
          <w:tab w:val="left" w:pos="281"/>
        </w:tabs>
        <w:spacing w:before="240" w:line="276" w:lineRule="auto"/>
        <w:ind w:hanging="2"/>
        <w:jc w:val="lowKashida"/>
        <w:rPr>
          <w:rFonts w:ascii="Arial" w:eastAsia="Arial Unicode MS" w:hAnsi="Arial" w:cs="Monotype Koufi"/>
          <w:b/>
          <w:bCs/>
          <w:color w:val="auto"/>
          <w:rtl/>
        </w:rPr>
      </w:pPr>
      <w:r w:rsidRPr="00DF448C">
        <w:rPr>
          <w:rFonts w:ascii="Arial" w:eastAsia="Arial Unicode MS" w:hAnsi="Arial" w:cs="Monotype Koufi"/>
          <w:b/>
          <w:bCs/>
          <w:color w:val="auto"/>
          <w:rtl/>
        </w:rPr>
        <w:t>أولا</w:t>
      </w:r>
      <w:r w:rsidR="0011740D" w:rsidRPr="00DF448C">
        <w:rPr>
          <w:rFonts w:ascii="Arial" w:eastAsia="Arial Unicode MS" w:hAnsi="Arial" w:cs="Monotype Koufi"/>
          <w:b/>
          <w:bCs/>
          <w:color w:val="auto"/>
          <w:rtl/>
        </w:rPr>
        <w:t xml:space="preserve">: </w:t>
      </w:r>
      <w:r w:rsidRPr="00DF448C">
        <w:rPr>
          <w:rFonts w:ascii="Arial" w:eastAsia="Arial Unicode MS" w:hAnsi="Arial" w:cs="Monotype Koufi"/>
          <w:b/>
          <w:bCs/>
          <w:color w:val="auto"/>
          <w:rtl/>
        </w:rPr>
        <w:t>المصلحة المرسلة</w:t>
      </w:r>
      <w:r w:rsidR="0011740D" w:rsidRPr="00DF448C">
        <w:rPr>
          <w:rFonts w:ascii="Arial" w:eastAsia="Arial Unicode MS" w:hAnsi="Arial" w:cs="Monotype Koufi"/>
          <w:b/>
          <w:bCs/>
          <w:color w:val="auto"/>
          <w:rtl/>
        </w:rPr>
        <w:t>:</w:t>
      </w:r>
    </w:p>
    <w:p w:rsidR="0011740D" w:rsidRPr="00EB5943" w:rsidRDefault="00D874DF" w:rsidP="00DF448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تنقسم المصلحة إلى ثلاثة أقسام</w:t>
      </w:r>
      <w:r w:rsidR="0011740D" w:rsidRPr="00EB5943">
        <w:rPr>
          <w:rFonts w:ascii="Arial" w:eastAsia="Arial Unicode MS" w:hAnsi="Arial"/>
          <w:rtl/>
        </w:rPr>
        <w:t>:</w:t>
      </w:r>
    </w:p>
    <w:p w:rsidR="0011740D" w:rsidRPr="00EB5943" w:rsidRDefault="00D874DF" w:rsidP="00EB5943">
      <w:pPr>
        <w:numPr>
          <w:ilvl w:val="0"/>
          <w:numId w:val="25"/>
        </w:numPr>
        <w:tabs>
          <w:tab w:val="clear" w:pos="1080"/>
          <w:tab w:val="left" w:pos="139"/>
          <w:tab w:val="left" w:pos="281"/>
          <w:tab w:val="left" w:pos="423"/>
        </w:tabs>
        <w:spacing w:before="240" w:line="276" w:lineRule="auto"/>
        <w:ind w:left="0" w:hanging="2"/>
        <w:jc w:val="lowKashida"/>
        <w:rPr>
          <w:rFonts w:ascii="Arial" w:eastAsia="Arial Unicode MS" w:hAnsi="Arial"/>
          <w:rtl/>
        </w:rPr>
      </w:pPr>
      <w:r w:rsidRPr="00EB5943">
        <w:rPr>
          <w:rFonts w:ascii="Arial" w:eastAsia="Arial Unicode MS" w:hAnsi="Arial"/>
          <w:rtl/>
        </w:rPr>
        <w:t>المصلحة المعتبرة</w:t>
      </w:r>
      <w:r w:rsidR="0011740D" w:rsidRPr="00EB5943">
        <w:rPr>
          <w:rFonts w:ascii="Arial" w:eastAsia="Arial Unicode MS" w:hAnsi="Arial"/>
          <w:rtl/>
        </w:rPr>
        <w:t xml:space="preserve">: </w:t>
      </w:r>
      <w:r w:rsidRPr="00EB5943">
        <w:rPr>
          <w:rFonts w:ascii="Arial" w:eastAsia="Arial Unicode MS" w:hAnsi="Arial"/>
          <w:rtl/>
        </w:rPr>
        <w:t>وهي التي ورد النص على إعمالها وهذه من قبيل النص وليس من قبيل المصلحة</w:t>
      </w:r>
      <w:r w:rsidR="0011740D" w:rsidRPr="00EB5943">
        <w:rPr>
          <w:rFonts w:ascii="Arial" w:eastAsia="Arial Unicode MS" w:hAnsi="Arial"/>
          <w:rtl/>
        </w:rPr>
        <w:t>.</w:t>
      </w:r>
    </w:p>
    <w:p w:rsidR="0011740D" w:rsidRPr="00EB5943" w:rsidRDefault="00D874DF" w:rsidP="00762EAE">
      <w:pPr>
        <w:numPr>
          <w:ilvl w:val="0"/>
          <w:numId w:val="25"/>
        </w:numPr>
        <w:tabs>
          <w:tab w:val="clear" w:pos="1080"/>
          <w:tab w:val="left" w:pos="139"/>
          <w:tab w:val="left" w:pos="281"/>
          <w:tab w:val="left" w:pos="423"/>
        </w:tabs>
        <w:spacing w:before="240" w:line="276" w:lineRule="auto"/>
        <w:ind w:left="0" w:hanging="2"/>
        <w:jc w:val="lowKashida"/>
        <w:rPr>
          <w:rFonts w:ascii="Arial" w:eastAsia="Arial Unicode MS" w:hAnsi="Arial"/>
          <w:rtl/>
        </w:rPr>
      </w:pPr>
      <w:r w:rsidRPr="00EB5943">
        <w:rPr>
          <w:rFonts w:ascii="Arial" w:eastAsia="Arial Unicode MS" w:hAnsi="Arial"/>
          <w:rtl/>
        </w:rPr>
        <w:t>المصلحة الملغاة</w:t>
      </w:r>
      <w:r w:rsidR="0011740D" w:rsidRPr="00EB5943">
        <w:rPr>
          <w:rFonts w:ascii="Arial" w:eastAsia="Arial Unicode MS" w:hAnsi="Arial"/>
          <w:rtl/>
        </w:rPr>
        <w:t xml:space="preserve">: </w:t>
      </w:r>
      <w:r w:rsidRPr="00EB5943">
        <w:rPr>
          <w:rFonts w:ascii="Arial" w:eastAsia="Arial Unicode MS" w:hAnsi="Arial"/>
          <w:rtl/>
        </w:rPr>
        <w:t>وهي المصلحة التي قد يبدو نفعها إلا أنها في حقيقة الأمر مفسدة</w:t>
      </w:r>
      <w:r w:rsidR="0011740D" w:rsidRPr="00EB5943">
        <w:rPr>
          <w:rFonts w:ascii="Arial" w:eastAsia="Arial Unicode MS" w:hAnsi="Arial" w:hint="cs"/>
          <w:rtl/>
        </w:rPr>
        <w:t xml:space="preserve">، </w:t>
      </w:r>
      <w:r w:rsidRPr="00EB5943">
        <w:rPr>
          <w:rFonts w:ascii="Arial" w:eastAsia="Arial Unicode MS" w:hAnsi="Arial"/>
          <w:rtl/>
        </w:rPr>
        <w:t>حيث أن الشارع نص على عدم اعتبارها مثال ذلك</w:t>
      </w:r>
      <w:r w:rsidR="0011740D" w:rsidRPr="00EB5943">
        <w:rPr>
          <w:rFonts w:ascii="Arial" w:eastAsia="Arial Unicode MS" w:hAnsi="Arial" w:hint="cs"/>
          <w:rtl/>
        </w:rPr>
        <w:t xml:space="preserve">: </w:t>
      </w:r>
      <w:r w:rsidRPr="00EB5943">
        <w:rPr>
          <w:rFonts w:ascii="Arial" w:eastAsia="Arial Unicode MS" w:hAnsi="Arial"/>
          <w:rtl/>
        </w:rPr>
        <w:t>تحريم الخمر</w:t>
      </w:r>
      <w:r w:rsidR="0011740D" w:rsidRPr="00EB5943">
        <w:rPr>
          <w:rFonts w:ascii="Arial" w:eastAsia="Arial Unicode MS" w:hAnsi="Arial" w:hint="cs"/>
          <w:rtl/>
        </w:rPr>
        <w:t xml:space="preserve">، </w:t>
      </w:r>
      <w:r w:rsidRPr="00EB5943">
        <w:rPr>
          <w:rFonts w:ascii="Arial" w:eastAsia="Arial Unicode MS" w:hAnsi="Arial" w:hint="cs"/>
          <w:rtl/>
        </w:rPr>
        <w:t>قال تعالى</w:t>
      </w:r>
      <w:r w:rsidR="0011740D" w:rsidRPr="00EB5943">
        <w:rPr>
          <w:rFonts w:ascii="Arial" w:eastAsia="Arial Unicode MS" w:hAnsi="Arial" w:hint="cs"/>
          <w:rtl/>
        </w:rPr>
        <w:t xml:space="preserve">: </w:t>
      </w:r>
      <w:r w:rsidR="00762EAE">
        <w:rPr>
          <w:rFonts w:ascii="Arial" w:eastAsia="Arial Unicode MS" w:hAnsi="Arial" w:hint="cs"/>
          <w:rtl/>
        </w:rPr>
        <w:t xml:space="preserve">{ </w:t>
      </w:r>
      <w:r w:rsidR="00762EAE" w:rsidRPr="00762EAE">
        <w:rPr>
          <w:rFonts w:ascii="Arial" w:eastAsia="Arial Unicode MS" w:hAnsi="Arial"/>
          <w:rtl/>
        </w:rPr>
        <w:t>يَسْأَلُونَكَ عَنِ الْخَمْرِ وَالْمَيْسِرِ قُلْ فِيهِمَا إِثْمٌ كَبِيرٌ وَمَنَافِعُ لِلنَّاسِ وَإِثْمُهُمَا أَكْبَرُ مِنْ نَفْعِهِمَا</w:t>
      </w:r>
      <w:r w:rsidR="00762EAE" w:rsidRPr="00762EAE">
        <w:rPr>
          <w:rFonts w:ascii="Arial" w:eastAsia="Arial Unicode MS" w:hAnsi="Arial" w:hint="cs"/>
          <w:rtl/>
        </w:rPr>
        <w:t xml:space="preserve"> }</w:t>
      </w:r>
      <w:r w:rsidR="0011740D" w:rsidRPr="00EB5943">
        <w:rPr>
          <w:rFonts w:ascii="Arial" w:eastAsia="Arial Unicode MS" w:hAnsi="Arial"/>
          <w:rtl/>
        </w:rPr>
        <w:t>.</w:t>
      </w:r>
    </w:p>
    <w:p w:rsidR="0011740D" w:rsidRPr="00EB5943" w:rsidRDefault="00D874DF" w:rsidP="00B3010C">
      <w:pPr>
        <w:numPr>
          <w:ilvl w:val="0"/>
          <w:numId w:val="25"/>
        </w:numPr>
        <w:tabs>
          <w:tab w:val="clear" w:pos="1080"/>
          <w:tab w:val="left" w:pos="139"/>
          <w:tab w:val="left" w:pos="281"/>
          <w:tab w:val="left" w:pos="423"/>
        </w:tabs>
        <w:spacing w:before="240" w:line="276" w:lineRule="auto"/>
        <w:ind w:left="0" w:hanging="2"/>
        <w:jc w:val="lowKashida"/>
        <w:rPr>
          <w:rFonts w:ascii="Arial" w:eastAsia="Arial Unicode MS" w:hAnsi="Arial"/>
          <w:rtl/>
        </w:rPr>
      </w:pPr>
      <w:r w:rsidRPr="00EB5943">
        <w:rPr>
          <w:rFonts w:ascii="Arial" w:eastAsia="Arial Unicode MS" w:hAnsi="Arial"/>
          <w:rtl/>
        </w:rPr>
        <w:t>المصلحة المرسلة</w:t>
      </w:r>
      <w:r w:rsidR="0011740D" w:rsidRPr="00EB5943">
        <w:rPr>
          <w:rFonts w:ascii="Arial" w:eastAsia="Arial Unicode MS" w:hAnsi="Arial"/>
          <w:rtl/>
        </w:rPr>
        <w:t xml:space="preserve">: </w:t>
      </w:r>
      <w:r w:rsidRPr="00EB5943">
        <w:rPr>
          <w:rFonts w:ascii="Arial" w:eastAsia="Arial Unicode MS" w:hAnsi="Arial"/>
          <w:rtl/>
        </w:rPr>
        <w:t>وهي التي لم يرد فيها نص لا في اعتبارها ولا في إلغائها وإعمالها يؤدى إلى تحقيق مقصد من مقاصد الشرع</w:t>
      </w:r>
      <w:r w:rsidR="0011740D" w:rsidRPr="00EB5943">
        <w:rPr>
          <w:rFonts w:ascii="Arial" w:eastAsia="Arial Unicode MS" w:hAnsi="Arial"/>
          <w:rtl/>
        </w:rPr>
        <w:t>.</w:t>
      </w:r>
    </w:p>
    <w:p w:rsidR="0011740D"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فهي مصلحة لم يرد فيها دليل معين على اعتبارها أو إلغائها</w:t>
      </w:r>
      <w:r w:rsidR="0011740D" w:rsidRPr="00EB5943">
        <w:rPr>
          <w:rFonts w:ascii="Arial" w:eastAsia="Arial Unicode MS" w:hAnsi="Arial"/>
          <w:rtl/>
        </w:rPr>
        <w:t xml:space="preserve">، </w:t>
      </w:r>
      <w:r w:rsidRPr="00EB5943">
        <w:rPr>
          <w:rFonts w:ascii="Arial" w:eastAsia="Arial Unicode MS" w:hAnsi="Arial"/>
          <w:rtl/>
        </w:rPr>
        <w:t>ولكن يحصل من ربط الحكم بها جلب مصلحة أو دفع مفسدة</w:t>
      </w:r>
      <w:r w:rsidR="0011740D" w:rsidRPr="00EB5943">
        <w:rPr>
          <w:rFonts w:ascii="Arial" w:eastAsia="Arial Unicode MS" w:hAnsi="Arial"/>
          <w:rtl/>
        </w:rPr>
        <w:t xml:space="preserve">، </w:t>
      </w:r>
      <w:r w:rsidRPr="00EB5943">
        <w:rPr>
          <w:rFonts w:ascii="Arial" w:eastAsia="Arial Unicode MS" w:hAnsi="Arial"/>
          <w:rtl/>
        </w:rPr>
        <w:t>وعدم ورود دليل معين على اعتبار المصلحة لا ينفي أن يوجد دليل عام على اعتبار جنس المصلحة</w:t>
      </w:r>
      <w:r w:rsidR="0011740D" w:rsidRPr="00EB5943">
        <w:rPr>
          <w:rFonts w:ascii="Arial" w:eastAsia="Arial Unicode MS" w:hAnsi="Arial"/>
          <w:rtl/>
        </w:rPr>
        <w:t xml:space="preserve">، </w:t>
      </w:r>
      <w:r w:rsidRPr="00EB5943">
        <w:rPr>
          <w:rFonts w:ascii="Arial" w:eastAsia="Arial Unicode MS" w:hAnsi="Arial"/>
          <w:rtl/>
        </w:rPr>
        <w:t>فإن ورود مثل هذا الدليل لا يخرجها عن كونها مصلحة مرسلة</w:t>
      </w:r>
      <w:r w:rsidR="0011740D" w:rsidRPr="00EB5943">
        <w:rPr>
          <w:rFonts w:ascii="Arial" w:eastAsia="Arial Unicode MS" w:hAnsi="Arial"/>
          <w:rtl/>
        </w:rPr>
        <w:t xml:space="preserve">، </w:t>
      </w:r>
      <w:r w:rsidRPr="00EB5943">
        <w:rPr>
          <w:rFonts w:ascii="Arial" w:eastAsia="Arial Unicode MS" w:hAnsi="Arial"/>
          <w:rtl/>
        </w:rPr>
        <w:t>ومعنى كونها مرسلة أنها مطلقة عن دليل اعتبارها أو إلغائها</w:t>
      </w:r>
      <w:r w:rsidR="0011740D" w:rsidRPr="00EB5943">
        <w:rPr>
          <w:rFonts w:ascii="Arial" w:eastAsia="Arial Unicode MS" w:hAnsi="Arial"/>
          <w:rtl/>
        </w:rPr>
        <w:t>.</w:t>
      </w:r>
    </w:p>
    <w:p w:rsidR="00DF448C" w:rsidRPr="00EB5943" w:rsidRDefault="00DF448C"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numPr>
          <w:ilvl w:val="1"/>
          <w:numId w:val="2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b/>
          <w:bCs/>
          <w:rtl/>
        </w:rPr>
        <w:lastRenderedPageBreak/>
        <w:t>حجية العمل بالمصلحة المرسلة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ذهب جمهور العلماء إلى حجية العمل بالمصالح المرسلة</w:t>
      </w:r>
      <w:r w:rsidR="0011740D" w:rsidRPr="00EB5943">
        <w:rPr>
          <w:rFonts w:ascii="Arial" w:eastAsia="Arial Unicode MS" w:hAnsi="Arial"/>
          <w:rtl/>
        </w:rPr>
        <w:t xml:space="preserve">، </w:t>
      </w:r>
      <w:r w:rsidRPr="00EB5943">
        <w:rPr>
          <w:rFonts w:ascii="Arial" w:eastAsia="Arial Unicode MS" w:hAnsi="Arial"/>
          <w:rtl/>
        </w:rPr>
        <w:t>أي بناء الحكم عليها واعتبارها أصلاً تثبت بها الأحكام السياسية الشرعية إذا توفرت فيها الشروط الآتية</w:t>
      </w:r>
      <w:r w:rsidR="0011740D" w:rsidRPr="00EB5943">
        <w:rPr>
          <w:rFonts w:ascii="Arial" w:eastAsia="Arial Unicode MS" w:hAnsi="Arial"/>
          <w:rtl/>
        </w:rPr>
        <w:t xml:space="preserve">: </w:t>
      </w:r>
      <w:r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1-</w:t>
      </w:r>
      <w:r w:rsidRPr="00EB5943">
        <w:rPr>
          <w:rFonts w:ascii="Arial" w:eastAsia="Arial Unicode MS" w:hAnsi="Arial" w:hint="cs"/>
          <w:rtl/>
        </w:rPr>
        <w:t xml:space="preserve"> </w:t>
      </w:r>
      <w:r w:rsidRPr="00EB5943">
        <w:rPr>
          <w:rFonts w:ascii="Arial" w:eastAsia="Arial Unicode MS" w:hAnsi="Arial"/>
          <w:rtl/>
        </w:rPr>
        <w:t>أن يتحقق من بناء الحكم عليها جلب مصلحة أو درء مفسدة</w:t>
      </w:r>
      <w:r w:rsidR="0011740D" w:rsidRPr="00EB5943">
        <w:rPr>
          <w:rFonts w:ascii="Arial" w:eastAsia="Arial Unicode MS" w:hAnsi="Arial"/>
          <w:rtl/>
        </w:rPr>
        <w:t xml:space="preserve">، </w:t>
      </w:r>
      <w:r w:rsidRPr="00EB5943">
        <w:rPr>
          <w:rFonts w:ascii="Arial" w:eastAsia="Arial Unicode MS" w:hAnsi="Arial"/>
          <w:rtl/>
        </w:rPr>
        <w:t>مثل</w:t>
      </w:r>
      <w:r w:rsidR="0011740D" w:rsidRPr="00EB5943">
        <w:rPr>
          <w:rFonts w:ascii="Arial" w:eastAsia="Arial Unicode MS" w:hAnsi="Arial"/>
          <w:rtl/>
        </w:rPr>
        <w:t xml:space="preserve">: </w:t>
      </w:r>
      <w:r w:rsidRPr="00EB5943">
        <w:rPr>
          <w:rFonts w:ascii="Arial" w:eastAsia="Arial Unicode MS" w:hAnsi="Arial"/>
          <w:rtl/>
        </w:rPr>
        <w:t>تسعير ولي الأمر أثمان السلع إذا تغالى التجار في أثمانها</w:t>
      </w:r>
      <w:r w:rsidR="0011740D" w:rsidRPr="00EB5943">
        <w:rPr>
          <w:rFonts w:ascii="Arial" w:eastAsia="Arial Unicode MS" w:hAnsi="Arial"/>
          <w:rtl/>
        </w:rPr>
        <w:t xml:space="preserve">، </w:t>
      </w:r>
      <w:r w:rsidRPr="00EB5943">
        <w:rPr>
          <w:rFonts w:ascii="Arial" w:eastAsia="Arial Unicode MS" w:hAnsi="Arial"/>
          <w:rtl/>
        </w:rPr>
        <w:t>فإن ذلك يكبح جماح الجشع ويدفع الحرج عن العامة حتما</w:t>
      </w:r>
      <w:r w:rsidR="0011740D" w:rsidRPr="00EB5943">
        <w:rPr>
          <w:rFonts w:ascii="Arial" w:eastAsia="Arial Unicode MS" w:hAnsi="Arial"/>
          <w:rtl/>
        </w:rPr>
        <w:t xml:space="preserve">، </w:t>
      </w:r>
      <w:r w:rsidRPr="00EB5943">
        <w:rPr>
          <w:rFonts w:ascii="Arial" w:eastAsia="Arial Unicode MS" w:hAnsi="Arial"/>
          <w:rtl/>
        </w:rPr>
        <w:t>فإذا كان جلب المصلحة أو دفع المفسدة متوهماً فإن هذه المصلحة لا تصلح لبناء الأحكام عليها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2-</w:t>
      </w:r>
      <w:r w:rsidRPr="00EB5943">
        <w:rPr>
          <w:rFonts w:ascii="Arial" w:eastAsia="Arial Unicode MS" w:hAnsi="Arial" w:hint="cs"/>
          <w:rtl/>
        </w:rPr>
        <w:t xml:space="preserve"> </w:t>
      </w:r>
      <w:r w:rsidRPr="00EB5943">
        <w:rPr>
          <w:rFonts w:ascii="Arial" w:eastAsia="Arial Unicode MS" w:hAnsi="Arial"/>
          <w:rtl/>
        </w:rPr>
        <w:t>أن تكون المصلحة التي يبنى الحكم عليها كلية لا جزئية</w:t>
      </w:r>
      <w:r w:rsidR="0011740D" w:rsidRPr="00EB5943">
        <w:rPr>
          <w:rFonts w:ascii="Arial" w:eastAsia="Arial Unicode MS" w:hAnsi="Arial"/>
          <w:rtl/>
        </w:rPr>
        <w:t xml:space="preserve">، </w:t>
      </w:r>
      <w:r w:rsidRPr="00EB5943">
        <w:rPr>
          <w:rFonts w:ascii="Arial" w:eastAsia="Arial Unicode MS" w:hAnsi="Arial"/>
          <w:rtl/>
        </w:rPr>
        <w:t>أي أنه لابد أن تشمل أكبر عدد من الناس تجلب لهم النفع وتدفع عنهم الضرر</w:t>
      </w:r>
      <w:r w:rsidR="0011740D" w:rsidRPr="00EB5943">
        <w:rPr>
          <w:rFonts w:ascii="Arial" w:eastAsia="Arial Unicode MS" w:hAnsi="Arial"/>
          <w:rtl/>
        </w:rPr>
        <w:t xml:space="preserve">، </w:t>
      </w:r>
      <w:r w:rsidRPr="00EB5943">
        <w:rPr>
          <w:rFonts w:ascii="Arial" w:eastAsia="Arial Unicode MS" w:hAnsi="Arial"/>
          <w:rtl/>
        </w:rPr>
        <w:t>فلو أف</w:t>
      </w:r>
      <w:r w:rsidR="00B3010C">
        <w:rPr>
          <w:rFonts w:ascii="Arial" w:eastAsia="Arial Unicode MS" w:hAnsi="Arial" w:hint="cs"/>
          <w:rtl/>
        </w:rPr>
        <w:t>ا</w:t>
      </w:r>
      <w:r w:rsidRPr="00EB5943">
        <w:rPr>
          <w:rFonts w:ascii="Arial" w:eastAsia="Arial Unicode MS" w:hAnsi="Arial"/>
          <w:rtl/>
        </w:rPr>
        <w:t>دت فرداً خاصاً أو جماعة خاصة</w:t>
      </w:r>
      <w:r w:rsidR="0011740D" w:rsidRPr="00EB5943">
        <w:rPr>
          <w:rFonts w:ascii="Arial" w:eastAsia="Arial Unicode MS" w:hAnsi="Arial"/>
          <w:rtl/>
        </w:rPr>
        <w:t xml:space="preserve">، </w:t>
      </w:r>
      <w:r w:rsidRPr="00EB5943">
        <w:rPr>
          <w:rFonts w:ascii="Arial" w:eastAsia="Arial Unicode MS" w:hAnsi="Arial"/>
          <w:rtl/>
        </w:rPr>
        <w:t>فإنها لا تصلح لبناء الحكم عليها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3-</w:t>
      </w:r>
      <w:r w:rsidRPr="00EB5943">
        <w:rPr>
          <w:rFonts w:ascii="Arial" w:eastAsia="Arial Unicode MS" w:hAnsi="Arial" w:hint="cs"/>
          <w:rtl/>
        </w:rPr>
        <w:t xml:space="preserve"> </w:t>
      </w:r>
      <w:r w:rsidRPr="00EB5943">
        <w:rPr>
          <w:rFonts w:ascii="Arial" w:eastAsia="Arial Unicode MS" w:hAnsi="Arial"/>
          <w:rtl/>
        </w:rPr>
        <w:t>ألا تعارض المصلحة حكماً أو قاعدة تثبت بالنص أو الإجماع</w:t>
      </w:r>
      <w:r w:rsidR="0011740D" w:rsidRPr="00EB5943">
        <w:rPr>
          <w:rFonts w:ascii="Arial" w:eastAsia="Arial Unicode MS" w:hAnsi="Arial"/>
          <w:rtl/>
        </w:rPr>
        <w:t xml:space="preserve">، </w:t>
      </w:r>
      <w:r w:rsidRPr="00EB5943">
        <w:rPr>
          <w:rFonts w:ascii="Arial" w:eastAsia="Arial Unicode MS" w:hAnsi="Arial"/>
          <w:rtl/>
        </w:rPr>
        <w:t>فإفتاء غني أفطر في رمضان بأنه لا كفارة في إفطاره إلا صوم شهرين متتابعين</w:t>
      </w:r>
      <w:r w:rsidRPr="00EB5943">
        <w:rPr>
          <w:rFonts w:ascii="Arial" w:eastAsia="Arial Unicode MS" w:hAnsi="Arial" w:hint="cs"/>
          <w:rtl/>
        </w:rPr>
        <w:t xml:space="preserve"> -</w:t>
      </w:r>
      <w:r w:rsidRPr="00EB5943">
        <w:rPr>
          <w:rFonts w:ascii="Arial" w:eastAsia="Arial Unicode MS" w:hAnsi="Arial"/>
          <w:rtl/>
        </w:rPr>
        <w:t xml:space="preserve"> لأن المقصود من الكفارة الزجر والغني لا ينزجر بالإعتاق لسهولة ذلك عليه وإنما ينزجر بالصوم</w:t>
      </w:r>
      <w:r w:rsidRPr="00EB5943">
        <w:rPr>
          <w:rFonts w:ascii="Arial" w:eastAsia="Arial Unicode MS" w:hAnsi="Arial" w:hint="cs"/>
          <w:rtl/>
        </w:rPr>
        <w:t xml:space="preserve"> -</w:t>
      </w:r>
      <w:r w:rsidRPr="00EB5943">
        <w:rPr>
          <w:rFonts w:ascii="Arial" w:eastAsia="Arial Unicode MS" w:hAnsi="Arial"/>
          <w:rtl/>
        </w:rPr>
        <w:t xml:space="preserve"> تعتبر فتوى غير صحيحة</w:t>
      </w:r>
      <w:r w:rsidR="0011740D" w:rsidRPr="00EB5943">
        <w:rPr>
          <w:rFonts w:ascii="Arial" w:eastAsia="Arial Unicode MS" w:hAnsi="Arial"/>
          <w:rtl/>
        </w:rPr>
        <w:t xml:space="preserve">، </w:t>
      </w:r>
      <w:r w:rsidRPr="00EB5943">
        <w:rPr>
          <w:rFonts w:ascii="Arial" w:eastAsia="Arial Unicode MS" w:hAnsi="Arial"/>
          <w:rtl/>
        </w:rPr>
        <w:t>لأن هذه المصلحة شهد لها النص بالإلغاء</w:t>
      </w:r>
      <w:r w:rsidR="0011740D" w:rsidRPr="00EB5943">
        <w:rPr>
          <w:rFonts w:ascii="Arial" w:eastAsia="Arial Unicode MS" w:hAnsi="Arial"/>
          <w:rtl/>
        </w:rPr>
        <w:t>.</w:t>
      </w:r>
    </w:p>
    <w:p w:rsidR="0011740D" w:rsidRPr="00EB5943" w:rsidRDefault="00D874DF" w:rsidP="00EB5943">
      <w:pPr>
        <w:numPr>
          <w:ilvl w:val="1"/>
          <w:numId w:val="25"/>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ألأدلة على اعتبار المصلحة المرسلة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استدل الجمهور على حجية العمل بالمصالح المرسلة وبناء الأحكام عليها بما يلي</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1-</w:t>
      </w:r>
      <w:r w:rsidRPr="00EB5943">
        <w:rPr>
          <w:rFonts w:ascii="Arial" w:eastAsia="Arial Unicode MS" w:hAnsi="Arial" w:hint="cs"/>
          <w:rtl/>
        </w:rPr>
        <w:t xml:space="preserve"> </w:t>
      </w:r>
      <w:r w:rsidRPr="00EB5943">
        <w:rPr>
          <w:rFonts w:ascii="Arial" w:eastAsia="Arial Unicode MS" w:hAnsi="Arial"/>
          <w:rtl/>
        </w:rPr>
        <w:t>أنّ الصحابة – رضوان الله عليهم -  قد أُثر عنهم الكثير من الأحكام التي بنوها على المصلحة دون غيرها</w:t>
      </w:r>
      <w:r w:rsidR="0011740D" w:rsidRPr="00EB5943">
        <w:rPr>
          <w:rFonts w:ascii="Arial" w:eastAsia="Arial Unicode MS" w:hAnsi="Arial"/>
          <w:rtl/>
        </w:rPr>
        <w:t xml:space="preserve">، </w:t>
      </w:r>
      <w:r w:rsidRPr="00EB5943">
        <w:rPr>
          <w:rFonts w:ascii="Arial" w:eastAsia="Arial Unicode MS" w:hAnsi="Arial"/>
          <w:rtl/>
        </w:rPr>
        <w:t>من غير أن يوجد لها شاهد بالاعتبار</w:t>
      </w:r>
      <w:r w:rsidR="0011740D" w:rsidRPr="00EB5943">
        <w:rPr>
          <w:rFonts w:ascii="Arial" w:eastAsia="Arial Unicode MS" w:hAnsi="Arial"/>
          <w:rtl/>
        </w:rPr>
        <w:t xml:space="preserve">، </w:t>
      </w:r>
      <w:r w:rsidRPr="00EB5943">
        <w:rPr>
          <w:rFonts w:ascii="Arial" w:eastAsia="Arial Unicode MS" w:hAnsi="Arial"/>
          <w:rtl/>
        </w:rPr>
        <w:t>كجمع الصحف المتفرقة في مصحف واحد في عهد أبي بكر</w:t>
      </w:r>
      <w:r w:rsidR="0011740D" w:rsidRPr="00EB5943">
        <w:rPr>
          <w:rFonts w:ascii="Arial" w:eastAsia="Arial Unicode MS" w:hAnsi="Arial"/>
          <w:rtl/>
        </w:rPr>
        <w:t xml:space="preserve">، </w:t>
      </w:r>
      <w:r w:rsidRPr="00EB5943">
        <w:rPr>
          <w:rFonts w:ascii="Arial" w:eastAsia="Arial Unicode MS" w:hAnsi="Arial"/>
          <w:rtl/>
        </w:rPr>
        <w:t xml:space="preserve">وإبقاء عمر الأرض المفتوحة في أيدي أهلها مع فرضه الخراج </w:t>
      </w:r>
      <w:r w:rsidRPr="00EB5943">
        <w:rPr>
          <w:rFonts w:ascii="Arial" w:eastAsia="Arial Unicode MS" w:hAnsi="Arial"/>
          <w:rtl/>
        </w:rPr>
        <w:lastRenderedPageBreak/>
        <w:t>عليها</w:t>
      </w:r>
      <w:r w:rsidR="0011740D" w:rsidRPr="00EB5943">
        <w:rPr>
          <w:rFonts w:ascii="Arial" w:eastAsia="Arial Unicode MS" w:hAnsi="Arial"/>
          <w:rtl/>
        </w:rPr>
        <w:t xml:space="preserve">، </w:t>
      </w:r>
      <w:r w:rsidRPr="00EB5943">
        <w:rPr>
          <w:rFonts w:ascii="Arial" w:eastAsia="Arial Unicode MS" w:hAnsi="Arial"/>
          <w:rtl/>
        </w:rPr>
        <w:t>ليكون مورداً دائماً للدولة تنفق منه على مرافق الدولة</w:t>
      </w:r>
      <w:r w:rsidR="0011740D" w:rsidRPr="00EB5943">
        <w:rPr>
          <w:rFonts w:ascii="Arial" w:eastAsia="Arial Unicode MS" w:hAnsi="Arial"/>
          <w:rtl/>
        </w:rPr>
        <w:t xml:space="preserve">، </w:t>
      </w:r>
      <w:r w:rsidRPr="00EB5943">
        <w:rPr>
          <w:rFonts w:ascii="Arial" w:eastAsia="Arial Unicode MS" w:hAnsi="Arial"/>
          <w:rtl/>
        </w:rPr>
        <w:t>وجمع عثمان الناس على مصحف واحد وتحريق ما عداه</w:t>
      </w:r>
      <w:r w:rsidR="0011740D" w:rsidRPr="00EB5943">
        <w:rPr>
          <w:rFonts w:ascii="Arial" w:eastAsia="Arial Unicode MS" w:hAnsi="Arial"/>
          <w:rtl/>
        </w:rPr>
        <w:t xml:space="preserve">، </w:t>
      </w:r>
      <w:r w:rsidRPr="00EB5943">
        <w:rPr>
          <w:rFonts w:ascii="Arial" w:eastAsia="Arial Unicode MS" w:hAnsi="Arial"/>
          <w:rtl/>
        </w:rPr>
        <w:t>وقضائه بتوريث الزوجة التي طلقها زوجها في مرض الموت من تركته</w:t>
      </w:r>
      <w:r w:rsidR="0011740D" w:rsidRPr="00EB5943">
        <w:rPr>
          <w:rFonts w:ascii="Arial" w:eastAsia="Arial Unicode MS" w:hAnsi="Arial"/>
          <w:rtl/>
        </w:rPr>
        <w:t xml:space="preserve">، </w:t>
      </w:r>
      <w:r w:rsidRPr="00EB5943">
        <w:rPr>
          <w:rFonts w:ascii="Arial" w:eastAsia="Arial Unicode MS" w:hAnsi="Arial"/>
          <w:rtl/>
        </w:rPr>
        <w:t>وقضاء عَلي بتضمين الصناع</w:t>
      </w:r>
      <w:r w:rsidR="0011740D" w:rsidRPr="00EB5943">
        <w:rPr>
          <w:rFonts w:ascii="Arial" w:eastAsia="Arial Unicode MS" w:hAnsi="Arial"/>
          <w:rtl/>
        </w:rPr>
        <w:t xml:space="preserve">، </w:t>
      </w:r>
      <w:r w:rsidRPr="00EB5943">
        <w:rPr>
          <w:rFonts w:ascii="Arial" w:eastAsia="Arial Unicode MS" w:hAnsi="Arial"/>
          <w:rtl/>
        </w:rPr>
        <w:t>وغير ذلك من الوقائع التي بنى فيها الخلفاء الراشدون الحكم على المصلحة</w:t>
      </w:r>
      <w:r w:rsidR="0011740D" w:rsidRPr="00EB5943">
        <w:rPr>
          <w:rFonts w:ascii="Arial" w:eastAsia="Arial Unicode MS" w:hAnsi="Arial"/>
          <w:rtl/>
        </w:rPr>
        <w:t xml:space="preserve">، </w:t>
      </w:r>
      <w:r w:rsidRPr="00EB5943">
        <w:rPr>
          <w:rFonts w:ascii="Arial" w:eastAsia="Arial Unicode MS" w:hAnsi="Arial"/>
          <w:rtl/>
        </w:rPr>
        <w:t>وكان ذلك بمحضر من الصحابة ولم يخالف منهم أحد</w:t>
      </w:r>
      <w:r w:rsidR="0011740D" w:rsidRPr="00EB5943">
        <w:rPr>
          <w:rFonts w:ascii="Arial" w:eastAsia="Arial Unicode MS" w:hAnsi="Arial"/>
          <w:rtl/>
        </w:rPr>
        <w:t xml:space="preserve">، </w:t>
      </w:r>
      <w:r w:rsidRPr="00EB5943">
        <w:rPr>
          <w:rFonts w:ascii="Arial" w:eastAsia="Arial Unicode MS" w:hAnsi="Arial"/>
          <w:rtl/>
        </w:rPr>
        <w:t>فكان ذلك إجماعاً على حجية العمل بالمصلحة المرسلة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ولا عبرة بمخالفة الظاهرية في قولهم بعدم حجيتها</w:t>
      </w:r>
      <w:r w:rsidR="0011740D" w:rsidRPr="00EB5943">
        <w:rPr>
          <w:rFonts w:ascii="Arial" w:eastAsia="Arial Unicode MS" w:hAnsi="Arial"/>
          <w:rtl/>
        </w:rPr>
        <w:t xml:space="preserve">، </w:t>
      </w:r>
      <w:r w:rsidRPr="00EB5943">
        <w:rPr>
          <w:rFonts w:ascii="Arial" w:eastAsia="Arial Unicode MS" w:hAnsi="Arial"/>
          <w:rtl/>
        </w:rPr>
        <w:t>أنهم وجدوا بعد انعقاد عصر الإجماع على حجيتها</w:t>
      </w:r>
      <w:r w:rsidR="0011740D" w:rsidRPr="00EB5943">
        <w:rPr>
          <w:rFonts w:ascii="Arial" w:eastAsia="Arial Unicode MS" w:hAnsi="Arial"/>
          <w:rtl/>
        </w:rPr>
        <w:t xml:space="preserve">، </w:t>
      </w:r>
      <w:r w:rsidRPr="00EB5943">
        <w:rPr>
          <w:rFonts w:ascii="Arial" w:eastAsia="Arial Unicode MS" w:hAnsi="Arial"/>
          <w:rtl/>
        </w:rPr>
        <w:t>ولا قولهم بأن اعتبارها قد يغري الحكام والولاة باستخدامها طبقاً لأهوائهم وشهواتهم</w:t>
      </w:r>
      <w:r w:rsidR="0011740D" w:rsidRPr="00EB5943">
        <w:rPr>
          <w:rFonts w:ascii="Arial" w:eastAsia="Arial Unicode MS" w:hAnsi="Arial"/>
          <w:rtl/>
        </w:rPr>
        <w:t xml:space="preserve">، </w:t>
      </w:r>
      <w:r w:rsidRPr="00EB5943">
        <w:rPr>
          <w:rFonts w:ascii="Arial" w:eastAsia="Arial Unicode MS" w:hAnsi="Arial"/>
          <w:rtl/>
        </w:rPr>
        <w:t>لأنه لا مجال لهذا القول بعد تحقق الشروط التي ذكرناها آنفاً في المصلحة المرسلة التي تعتبر حجة في بناء الأحكام عليها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2-</w:t>
      </w:r>
      <w:r w:rsidRPr="00EB5943">
        <w:rPr>
          <w:rFonts w:ascii="Arial" w:eastAsia="Arial Unicode MS" w:hAnsi="Arial" w:hint="cs"/>
          <w:rtl/>
        </w:rPr>
        <w:t xml:space="preserve"> </w:t>
      </w:r>
      <w:r w:rsidRPr="00EB5943">
        <w:rPr>
          <w:rFonts w:ascii="Arial" w:eastAsia="Arial Unicode MS" w:hAnsi="Arial"/>
          <w:rtl/>
        </w:rPr>
        <w:t>أن الوقائع متجددة غير متناهية</w:t>
      </w:r>
      <w:r w:rsidR="0011740D" w:rsidRPr="00EB5943">
        <w:rPr>
          <w:rFonts w:ascii="Arial" w:eastAsia="Arial Unicode MS" w:hAnsi="Arial"/>
          <w:rtl/>
        </w:rPr>
        <w:t xml:space="preserve">، </w:t>
      </w:r>
      <w:r w:rsidRPr="00EB5943">
        <w:rPr>
          <w:rFonts w:ascii="Arial" w:eastAsia="Arial Unicode MS" w:hAnsi="Arial"/>
          <w:rtl/>
        </w:rPr>
        <w:t>والنصوص متناهية</w:t>
      </w:r>
      <w:r w:rsidR="0011740D" w:rsidRPr="00EB5943">
        <w:rPr>
          <w:rFonts w:ascii="Arial" w:eastAsia="Arial Unicode MS" w:hAnsi="Arial"/>
          <w:rtl/>
        </w:rPr>
        <w:t xml:space="preserve">، </w:t>
      </w:r>
      <w:r w:rsidRPr="00EB5943">
        <w:rPr>
          <w:rFonts w:ascii="Arial" w:eastAsia="Arial Unicode MS" w:hAnsi="Arial"/>
          <w:rtl/>
        </w:rPr>
        <w:t>فلو لم يقبل بحجيتها وبناء الأحكام عليها لضاقت الشريعة عن الوفاء بمصالح البشر</w:t>
      </w:r>
      <w:r w:rsidR="0011740D" w:rsidRPr="00EB5943">
        <w:rPr>
          <w:rFonts w:ascii="Arial" w:eastAsia="Arial Unicode MS" w:hAnsi="Arial"/>
          <w:rtl/>
        </w:rPr>
        <w:t xml:space="preserve">، </w:t>
      </w:r>
      <w:r w:rsidRPr="00EB5943">
        <w:rPr>
          <w:rFonts w:ascii="Arial" w:eastAsia="Arial Unicode MS" w:hAnsi="Arial"/>
          <w:rtl/>
        </w:rPr>
        <w:t>ووقفت جامدة لا تساير الأزمنة والأمكنة والبيئات والأحوال</w:t>
      </w:r>
      <w:r w:rsidR="0011740D" w:rsidRPr="00EB5943">
        <w:rPr>
          <w:rFonts w:ascii="Arial" w:eastAsia="Arial Unicode MS" w:hAnsi="Arial"/>
          <w:rtl/>
        </w:rPr>
        <w:t xml:space="preserve">، </w:t>
      </w:r>
      <w:r w:rsidRPr="00EB5943">
        <w:rPr>
          <w:rFonts w:ascii="Arial" w:eastAsia="Arial Unicode MS" w:hAnsi="Arial"/>
          <w:rtl/>
        </w:rPr>
        <w:t>مع أنها خاتمة الشرائع وأنها في غاية الكمال والتمام</w:t>
      </w:r>
      <w:r w:rsidR="0011740D" w:rsidRPr="00EB5943">
        <w:rPr>
          <w:rFonts w:ascii="Arial" w:eastAsia="Arial Unicode MS" w:hAnsi="Arial"/>
          <w:rtl/>
        </w:rPr>
        <w:t>.</w:t>
      </w:r>
    </w:p>
    <w:p w:rsidR="0011740D" w:rsidRPr="00EB5943" w:rsidRDefault="00D874DF" w:rsidP="00EB5943">
      <w:pPr>
        <w:numPr>
          <w:ilvl w:val="1"/>
          <w:numId w:val="25"/>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أثر المصالح المرسلة في سياسة الأمة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والمصالح المرسلة طريق مهم من طرق مسايرة السياسة للحياة في مطالبها المتجددة</w:t>
      </w:r>
      <w:r w:rsidR="0011740D" w:rsidRPr="00EB5943">
        <w:rPr>
          <w:rFonts w:ascii="Arial" w:eastAsia="Arial Unicode MS" w:hAnsi="Arial"/>
          <w:rtl/>
        </w:rPr>
        <w:t xml:space="preserve">، </w:t>
      </w:r>
      <w:r w:rsidRPr="00EB5943">
        <w:rPr>
          <w:rFonts w:ascii="Arial" w:eastAsia="Arial Unicode MS" w:hAnsi="Arial"/>
          <w:rtl/>
        </w:rPr>
        <w:t>وحاجاتها المتعددة</w:t>
      </w:r>
      <w:r w:rsidR="0011740D" w:rsidRPr="00EB5943">
        <w:rPr>
          <w:rFonts w:ascii="Arial" w:eastAsia="Arial Unicode MS" w:hAnsi="Arial"/>
          <w:rtl/>
        </w:rPr>
        <w:t xml:space="preserve">، </w:t>
      </w:r>
      <w:r w:rsidRPr="00EB5943">
        <w:rPr>
          <w:rFonts w:ascii="Arial" w:eastAsia="Arial Unicode MS" w:hAnsi="Arial"/>
          <w:rtl/>
        </w:rPr>
        <w:t>فعن طريق بناء الأحكام عليها يمكن الوصول إلى تنظيم الشؤون الإدارية العامة</w:t>
      </w:r>
      <w:r w:rsidR="0011740D" w:rsidRPr="00EB5943">
        <w:rPr>
          <w:rFonts w:ascii="Arial" w:eastAsia="Arial Unicode MS" w:hAnsi="Arial"/>
          <w:rtl/>
        </w:rPr>
        <w:t xml:space="preserve">، </w:t>
      </w:r>
      <w:r w:rsidRPr="00EB5943">
        <w:rPr>
          <w:rFonts w:ascii="Arial" w:eastAsia="Arial Unicode MS" w:hAnsi="Arial"/>
          <w:rtl/>
        </w:rPr>
        <w:t>ومصالح المجتمع</w:t>
      </w:r>
      <w:r w:rsidR="0011740D" w:rsidRPr="00EB5943">
        <w:rPr>
          <w:rFonts w:ascii="Arial" w:eastAsia="Arial Unicode MS" w:hAnsi="Arial"/>
          <w:rtl/>
        </w:rPr>
        <w:t xml:space="preserve">، </w:t>
      </w:r>
      <w:r w:rsidRPr="00EB5943">
        <w:rPr>
          <w:rFonts w:ascii="Arial" w:eastAsia="Arial Unicode MS" w:hAnsi="Arial"/>
          <w:rtl/>
        </w:rPr>
        <w:t>كفرض الضرائب على أهل اليسار والغنى</w:t>
      </w:r>
      <w:r w:rsidR="0011740D" w:rsidRPr="00EB5943">
        <w:rPr>
          <w:rFonts w:ascii="Arial" w:eastAsia="Arial Unicode MS" w:hAnsi="Arial"/>
          <w:rtl/>
        </w:rPr>
        <w:t xml:space="preserve">، </w:t>
      </w:r>
      <w:r w:rsidRPr="00EB5943">
        <w:rPr>
          <w:rFonts w:ascii="Arial" w:eastAsia="Arial Unicode MS" w:hAnsi="Arial"/>
          <w:rtl/>
        </w:rPr>
        <w:t>وإذا لم يوجد في بيت المال ما يكفي للإنفاق على المصالح العامة</w:t>
      </w:r>
      <w:r w:rsidR="0011740D" w:rsidRPr="00EB5943">
        <w:rPr>
          <w:rFonts w:ascii="Arial" w:eastAsia="Arial Unicode MS" w:hAnsi="Arial"/>
          <w:rtl/>
        </w:rPr>
        <w:t xml:space="preserve">، </w:t>
      </w:r>
      <w:r w:rsidRPr="00EB5943">
        <w:rPr>
          <w:rFonts w:ascii="Arial" w:eastAsia="Arial Unicode MS" w:hAnsi="Arial"/>
          <w:rtl/>
        </w:rPr>
        <w:t>كتجهيز الجيوش</w:t>
      </w:r>
      <w:r w:rsidR="0011740D" w:rsidRPr="00EB5943">
        <w:rPr>
          <w:rFonts w:ascii="Arial" w:eastAsia="Arial Unicode MS" w:hAnsi="Arial"/>
          <w:rtl/>
        </w:rPr>
        <w:t xml:space="preserve">، </w:t>
      </w:r>
      <w:r w:rsidRPr="00EB5943">
        <w:rPr>
          <w:rFonts w:ascii="Arial" w:eastAsia="Arial Unicode MS" w:hAnsi="Arial"/>
          <w:rtl/>
        </w:rPr>
        <w:t>وبناء الجسور والقناطر</w:t>
      </w:r>
      <w:r w:rsidR="0011740D" w:rsidRPr="00EB5943">
        <w:rPr>
          <w:rFonts w:ascii="Arial" w:eastAsia="Arial Unicode MS" w:hAnsi="Arial"/>
          <w:rtl/>
        </w:rPr>
        <w:t xml:space="preserve">، </w:t>
      </w:r>
      <w:r w:rsidRPr="00EB5943">
        <w:rPr>
          <w:rFonts w:ascii="Arial" w:eastAsia="Arial Unicode MS" w:hAnsi="Arial"/>
          <w:rtl/>
        </w:rPr>
        <w:t>وإنشاء المدارس</w:t>
      </w:r>
      <w:r w:rsidR="0011740D" w:rsidRPr="00EB5943">
        <w:rPr>
          <w:rFonts w:ascii="Arial" w:eastAsia="Arial Unicode MS" w:hAnsi="Arial"/>
          <w:rtl/>
        </w:rPr>
        <w:t xml:space="preserve">، </w:t>
      </w:r>
      <w:r w:rsidRPr="00EB5943">
        <w:rPr>
          <w:rFonts w:ascii="Arial" w:eastAsia="Arial Unicode MS" w:hAnsi="Arial"/>
          <w:rtl/>
        </w:rPr>
        <w:t>والمصانع</w:t>
      </w:r>
      <w:r w:rsidR="0011740D" w:rsidRPr="00EB5943">
        <w:rPr>
          <w:rFonts w:ascii="Arial" w:eastAsia="Arial Unicode MS" w:hAnsi="Arial"/>
          <w:rtl/>
        </w:rPr>
        <w:t xml:space="preserve">، </w:t>
      </w:r>
      <w:r w:rsidRPr="00EB5943">
        <w:rPr>
          <w:rFonts w:ascii="Arial" w:eastAsia="Arial Unicode MS" w:hAnsi="Arial"/>
          <w:rtl/>
        </w:rPr>
        <w:t>والمستشفيات</w:t>
      </w:r>
      <w:r w:rsidR="0011740D" w:rsidRPr="00EB5943">
        <w:rPr>
          <w:rFonts w:ascii="Arial" w:eastAsia="Arial Unicode MS" w:hAnsi="Arial"/>
          <w:rtl/>
        </w:rPr>
        <w:t xml:space="preserve">، </w:t>
      </w:r>
      <w:r w:rsidRPr="00EB5943">
        <w:rPr>
          <w:rFonts w:ascii="Arial" w:eastAsia="Arial Unicode MS" w:hAnsi="Arial"/>
          <w:rtl/>
        </w:rPr>
        <w:t>واستحداث النظم والأوضاع التي تحفظ كيان الدولة وأمنها</w:t>
      </w:r>
      <w:r w:rsidR="0011740D" w:rsidRPr="00EB5943">
        <w:rPr>
          <w:rFonts w:ascii="Arial" w:eastAsia="Arial Unicode MS" w:hAnsi="Arial"/>
          <w:rtl/>
        </w:rPr>
        <w:t xml:space="preserve">، </w:t>
      </w:r>
      <w:r w:rsidRPr="00EB5943">
        <w:rPr>
          <w:rFonts w:ascii="Arial" w:eastAsia="Arial Unicode MS" w:hAnsi="Arial"/>
          <w:rtl/>
        </w:rPr>
        <w:t>وفرض العقوبات على المخالفين بحسب ما تقتضيه المصلحة</w:t>
      </w:r>
      <w:r w:rsidR="0011740D" w:rsidRPr="00EB5943">
        <w:rPr>
          <w:rFonts w:ascii="Arial" w:eastAsia="Arial Unicode MS" w:hAnsi="Arial"/>
          <w:rtl/>
        </w:rPr>
        <w:t xml:space="preserve">، </w:t>
      </w:r>
      <w:r w:rsidRPr="00EB5943">
        <w:rPr>
          <w:rFonts w:ascii="Arial" w:eastAsia="Arial Unicode MS" w:hAnsi="Arial"/>
          <w:rtl/>
        </w:rPr>
        <w:t>وإحداث المؤسسات والوظائف حسب الحاجة إليها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لكن يجب التنبيه إلى شيء مهم</w:t>
      </w:r>
      <w:r w:rsidR="0011740D" w:rsidRPr="00EB5943">
        <w:rPr>
          <w:rFonts w:ascii="Arial" w:eastAsia="Arial Unicode MS" w:hAnsi="Arial"/>
          <w:rtl/>
        </w:rPr>
        <w:t xml:space="preserve">، </w:t>
      </w:r>
      <w:r w:rsidRPr="00EB5943">
        <w:rPr>
          <w:rFonts w:ascii="Arial" w:eastAsia="Arial Unicode MS" w:hAnsi="Arial"/>
          <w:rtl/>
        </w:rPr>
        <w:t>وهو أن تقدير المصالح والمفاسد يجب أن يوزن بالموازين الشرعية الدقيقة</w:t>
      </w:r>
      <w:r w:rsidR="0011740D" w:rsidRPr="00EB5943">
        <w:rPr>
          <w:rFonts w:ascii="Arial" w:eastAsia="Arial Unicode MS" w:hAnsi="Arial"/>
          <w:rtl/>
        </w:rPr>
        <w:t xml:space="preserve">، </w:t>
      </w:r>
      <w:r w:rsidRPr="00EB5943">
        <w:rPr>
          <w:rFonts w:ascii="Arial" w:eastAsia="Arial Unicode MS" w:hAnsi="Arial"/>
          <w:rtl/>
        </w:rPr>
        <w:t>لا بموازين الأهواء والمطامع والشهوات والمصالح الخاصة</w:t>
      </w:r>
      <w:r w:rsidR="0011740D" w:rsidRPr="00EB5943">
        <w:rPr>
          <w:rFonts w:ascii="Arial" w:eastAsia="Arial Unicode MS" w:hAnsi="Arial"/>
          <w:rtl/>
        </w:rPr>
        <w:t xml:space="preserve">، </w:t>
      </w:r>
      <w:r w:rsidRPr="00EB5943">
        <w:rPr>
          <w:rFonts w:ascii="Arial" w:eastAsia="Arial Unicode MS" w:hAnsi="Arial"/>
          <w:rtl/>
        </w:rPr>
        <w:t>فإن التقدير بذلك يخرج الأحكام عن دائرة السياسة الشرعية</w:t>
      </w:r>
      <w:r w:rsidR="0011740D" w:rsidRPr="00EB5943">
        <w:rPr>
          <w:rFonts w:ascii="Arial" w:eastAsia="Arial Unicode MS" w:hAnsi="Arial"/>
          <w:rtl/>
        </w:rPr>
        <w:t xml:space="preserve">، </w:t>
      </w:r>
      <w:r w:rsidRPr="00EB5943">
        <w:rPr>
          <w:rFonts w:ascii="Arial" w:eastAsia="Arial Unicode MS" w:hAnsi="Arial"/>
          <w:rtl/>
        </w:rPr>
        <w:t>بل عن الشريعة كلها إلى دائرة الأحكام والقوانين الوضعية</w:t>
      </w:r>
      <w:r w:rsidR="0011740D" w:rsidRPr="00EB5943">
        <w:rPr>
          <w:rFonts w:ascii="Arial" w:eastAsia="Arial Unicode MS" w:hAnsi="Arial"/>
          <w:rtl/>
        </w:rPr>
        <w:t>.</w:t>
      </w:r>
    </w:p>
    <w:p w:rsidR="005D50F9" w:rsidRPr="00EB5943" w:rsidRDefault="005D50F9" w:rsidP="00EB5943">
      <w:pPr>
        <w:tabs>
          <w:tab w:val="left" w:pos="281"/>
        </w:tabs>
        <w:spacing w:before="240" w:line="276" w:lineRule="auto"/>
        <w:ind w:firstLine="0"/>
        <w:jc w:val="lowKashida"/>
        <w:rPr>
          <w:rFonts w:ascii="Arial" w:eastAsia="Arial Unicode MS" w:hAnsi="Arial"/>
          <w:b/>
          <w:bCs/>
          <w:rtl/>
        </w:rPr>
      </w:pPr>
    </w:p>
    <w:p w:rsidR="0011740D" w:rsidRPr="00DF448C" w:rsidRDefault="00D874DF" w:rsidP="00EB5943">
      <w:pPr>
        <w:tabs>
          <w:tab w:val="left" w:pos="281"/>
        </w:tabs>
        <w:spacing w:before="240" w:line="276" w:lineRule="auto"/>
        <w:ind w:hanging="2"/>
        <w:jc w:val="lowKashida"/>
        <w:rPr>
          <w:rFonts w:ascii="Arial" w:eastAsia="Arial Unicode MS" w:hAnsi="Arial" w:cs="Monotype Koufi"/>
          <w:b/>
          <w:bCs/>
          <w:color w:val="auto"/>
          <w:rtl/>
        </w:rPr>
      </w:pPr>
      <w:r w:rsidRPr="00DF448C">
        <w:rPr>
          <w:rFonts w:ascii="Arial" w:eastAsia="Arial Unicode MS" w:hAnsi="Arial" w:cs="Monotype Koufi"/>
          <w:b/>
          <w:bCs/>
          <w:color w:val="auto"/>
          <w:rtl/>
        </w:rPr>
        <w:t>المصدر الثاني</w:t>
      </w:r>
      <w:r w:rsidR="0011740D" w:rsidRPr="00DF448C">
        <w:rPr>
          <w:rFonts w:ascii="Arial" w:eastAsia="Arial Unicode MS" w:hAnsi="Arial" w:cs="Monotype Koufi"/>
          <w:b/>
          <w:bCs/>
          <w:color w:val="auto"/>
          <w:rtl/>
        </w:rPr>
        <w:t xml:space="preserve">: </w:t>
      </w:r>
      <w:r w:rsidRPr="00DF448C">
        <w:rPr>
          <w:rFonts w:ascii="Arial" w:eastAsia="Arial Unicode MS" w:hAnsi="Arial" w:cs="Monotype Koufi"/>
          <w:b/>
          <w:bCs/>
          <w:color w:val="auto"/>
          <w:rtl/>
        </w:rPr>
        <w:t>سد الذرائع</w:t>
      </w:r>
      <w:r w:rsidR="0011740D" w:rsidRPr="00DF448C">
        <w:rPr>
          <w:rFonts w:ascii="Arial" w:eastAsia="Arial Unicode MS" w:hAnsi="Arial" w:cs="Monotype Koufi"/>
          <w:b/>
          <w:bCs/>
          <w:color w:val="auto"/>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الذريعة في اللغة</w:t>
      </w:r>
      <w:r w:rsidR="0011740D" w:rsidRPr="00EB5943">
        <w:rPr>
          <w:rFonts w:ascii="Arial" w:eastAsia="Arial Unicode MS" w:hAnsi="Arial"/>
          <w:rtl/>
        </w:rPr>
        <w:t xml:space="preserve">: </w:t>
      </w:r>
      <w:r w:rsidRPr="00EB5943">
        <w:rPr>
          <w:rFonts w:ascii="Arial" w:eastAsia="Arial Unicode MS" w:hAnsi="Arial"/>
          <w:rtl/>
        </w:rPr>
        <w:t>الوسيلة التي يتوصل بها إلى الشيء</w:t>
      </w:r>
      <w:r w:rsidR="0011740D" w:rsidRPr="00EB5943">
        <w:rPr>
          <w:rFonts w:ascii="Arial" w:eastAsia="Arial Unicode MS" w:hAnsi="Arial"/>
          <w:rtl/>
        </w:rPr>
        <w:t xml:space="preserve">، </w:t>
      </w:r>
      <w:r w:rsidRPr="00EB5943">
        <w:rPr>
          <w:rFonts w:ascii="Arial" w:eastAsia="Arial Unicode MS" w:hAnsi="Arial"/>
          <w:rtl/>
        </w:rPr>
        <w:t>والمراد بها هنا</w:t>
      </w:r>
      <w:r w:rsidR="0011740D" w:rsidRPr="00EB5943">
        <w:rPr>
          <w:rFonts w:ascii="Arial" w:eastAsia="Arial Unicode MS" w:hAnsi="Arial"/>
          <w:rtl/>
        </w:rPr>
        <w:t xml:space="preserve">: </w:t>
      </w:r>
      <w:r w:rsidR="00B3010C">
        <w:rPr>
          <w:rFonts w:ascii="Arial" w:eastAsia="Arial Unicode MS" w:hAnsi="Arial"/>
          <w:rtl/>
        </w:rPr>
        <w:t>ما يتوصل به</w:t>
      </w:r>
      <w:r w:rsidRPr="00EB5943">
        <w:rPr>
          <w:rFonts w:ascii="Arial" w:eastAsia="Arial Unicode MS" w:hAnsi="Arial"/>
          <w:rtl/>
        </w:rPr>
        <w:t xml:space="preserve"> إلى الشيء الممنوع المشتمل على مفسدة</w:t>
      </w:r>
      <w:r w:rsidR="0011740D" w:rsidRPr="00EB5943">
        <w:rPr>
          <w:rFonts w:ascii="Arial" w:eastAsia="Arial Unicode MS" w:hAnsi="Arial"/>
          <w:rtl/>
        </w:rPr>
        <w:t xml:space="preserve">، </w:t>
      </w:r>
      <w:r w:rsidRPr="00EB5943">
        <w:rPr>
          <w:rFonts w:ascii="Arial" w:eastAsia="Arial Unicode MS" w:hAnsi="Arial"/>
          <w:rtl/>
        </w:rPr>
        <w:t>ومعنى سد الذريعة</w:t>
      </w:r>
      <w:r w:rsidR="0011740D" w:rsidRPr="00EB5943">
        <w:rPr>
          <w:rFonts w:ascii="Arial" w:eastAsia="Arial Unicode MS" w:hAnsi="Arial"/>
          <w:rtl/>
        </w:rPr>
        <w:t xml:space="preserve">: </w:t>
      </w:r>
      <w:r w:rsidRPr="00EB5943">
        <w:rPr>
          <w:rFonts w:ascii="Arial" w:eastAsia="Arial Unicode MS" w:hAnsi="Arial"/>
          <w:rtl/>
        </w:rPr>
        <w:t>المنع منها</w:t>
      </w:r>
      <w:r w:rsidR="0011740D" w:rsidRPr="00EB5943">
        <w:rPr>
          <w:rFonts w:ascii="Arial" w:eastAsia="Arial Unicode MS" w:hAnsi="Arial"/>
          <w:rtl/>
        </w:rPr>
        <w:t xml:space="preserve">، </w:t>
      </w:r>
      <w:r w:rsidR="00B3010C">
        <w:rPr>
          <w:rFonts w:ascii="Arial" w:eastAsia="Arial Unicode MS" w:hAnsi="Arial"/>
          <w:rtl/>
        </w:rPr>
        <w:t>والحيلولة بينها وبين ما ت</w:t>
      </w:r>
      <w:r w:rsidR="00B3010C">
        <w:rPr>
          <w:rFonts w:ascii="Arial" w:eastAsia="Arial Unicode MS" w:hAnsi="Arial" w:hint="cs"/>
          <w:rtl/>
        </w:rPr>
        <w:t>ف</w:t>
      </w:r>
      <w:r w:rsidRPr="00EB5943">
        <w:rPr>
          <w:rFonts w:ascii="Arial" w:eastAsia="Arial Unicode MS" w:hAnsi="Arial"/>
          <w:rtl/>
        </w:rPr>
        <w:t>ضي إليه</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ولما كان بين " المقدمة" و " الذريعة" نوع من الشبه</w:t>
      </w:r>
      <w:r w:rsidR="0011740D" w:rsidRPr="00EB5943">
        <w:rPr>
          <w:rFonts w:ascii="Arial" w:eastAsia="Arial Unicode MS" w:hAnsi="Arial"/>
          <w:rtl/>
        </w:rPr>
        <w:t xml:space="preserve">، </w:t>
      </w:r>
      <w:r w:rsidRPr="00EB5943">
        <w:rPr>
          <w:rFonts w:ascii="Arial" w:eastAsia="Arial Unicode MS" w:hAnsi="Arial"/>
          <w:rtl/>
        </w:rPr>
        <w:t>وهو الإيصال والإفضاء</w:t>
      </w:r>
      <w:r w:rsidR="0011740D" w:rsidRPr="00EB5943">
        <w:rPr>
          <w:rFonts w:ascii="Arial" w:eastAsia="Arial Unicode MS" w:hAnsi="Arial"/>
          <w:rtl/>
        </w:rPr>
        <w:t xml:space="preserve">، </w:t>
      </w:r>
      <w:r w:rsidRPr="00EB5943">
        <w:rPr>
          <w:rFonts w:ascii="Arial" w:eastAsia="Arial Unicode MS" w:hAnsi="Arial"/>
          <w:rtl/>
        </w:rPr>
        <w:t>لذلك كان من المناسب أن نذكر كلمة في الفرق بينهما</w:t>
      </w:r>
      <w:r w:rsidR="0011740D" w:rsidRPr="00EB5943">
        <w:rPr>
          <w:rFonts w:ascii="Arial" w:eastAsia="Arial Unicode MS" w:hAnsi="Arial"/>
          <w:rtl/>
        </w:rPr>
        <w:t xml:space="preserve">، </w:t>
      </w:r>
      <w:r w:rsidRPr="00EB5943">
        <w:rPr>
          <w:rFonts w:ascii="Arial" w:eastAsia="Arial Unicode MS" w:hAnsi="Arial"/>
          <w:rtl/>
        </w:rPr>
        <w:t>ونسبة إحداهما إلى الأخرى</w:t>
      </w:r>
      <w:r w:rsidR="0011740D" w:rsidRPr="00EB5943">
        <w:rPr>
          <w:rFonts w:ascii="Arial" w:eastAsia="Arial Unicode MS" w:hAnsi="Arial"/>
          <w:rtl/>
        </w:rPr>
        <w:t xml:space="preserve">، </w:t>
      </w:r>
      <w:r w:rsidRPr="00EB5943">
        <w:rPr>
          <w:rFonts w:ascii="Arial" w:eastAsia="Arial Unicode MS" w:hAnsi="Arial"/>
          <w:rtl/>
        </w:rPr>
        <w:t>فنقول</w:t>
      </w:r>
      <w:r w:rsidR="0011740D" w:rsidRPr="00EB5943">
        <w:rPr>
          <w:rFonts w:ascii="Arial" w:eastAsia="Arial Unicode MS" w:hAnsi="Arial"/>
          <w:rtl/>
        </w:rPr>
        <w:t xml:space="preserve">: </w:t>
      </w:r>
      <w:r w:rsidRPr="00EB5943">
        <w:rPr>
          <w:rFonts w:ascii="Arial" w:eastAsia="Arial Unicode MS" w:hAnsi="Arial"/>
          <w:rtl/>
        </w:rPr>
        <w:t>إن الفرق بينهما يتبين مما يلي</w:t>
      </w:r>
      <w:r w:rsidR="0011740D" w:rsidRPr="00EB5943">
        <w:rPr>
          <w:rFonts w:ascii="Arial" w:eastAsia="Arial Unicode MS" w:hAnsi="Arial"/>
          <w:rtl/>
        </w:rPr>
        <w:t xml:space="preserve">: </w:t>
      </w:r>
      <w:r w:rsidRPr="00EB5943">
        <w:rPr>
          <w:rFonts w:ascii="Arial" w:eastAsia="Arial Unicode MS" w:hAnsi="Arial"/>
          <w:rtl/>
        </w:rPr>
        <w:t>-</w:t>
      </w:r>
    </w:p>
    <w:p w:rsidR="0011740D" w:rsidRPr="00EB5943" w:rsidRDefault="00D874DF" w:rsidP="00EB5943">
      <w:pPr>
        <w:numPr>
          <w:ilvl w:val="1"/>
          <w:numId w:val="2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مقدمة الشيء هي</w:t>
      </w:r>
      <w:r w:rsidR="0011740D" w:rsidRPr="00EB5943">
        <w:rPr>
          <w:rFonts w:ascii="Arial" w:eastAsia="Arial Unicode MS" w:hAnsi="Arial"/>
          <w:rtl/>
        </w:rPr>
        <w:t xml:space="preserve">: </w:t>
      </w:r>
      <w:r w:rsidRPr="00EB5943">
        <w:rPr>
          <w:rFonts w:ascii="Arial" w:eastAsia="Arial Unicode MS" w:hAnsi="Arial"/>
          <w:rtl/>
        </w:rPr>
        <w:t>الأمر الذي يتوقف عليه وجود الشيء</w:t>
      </w:r>
      <w:r w:rsidR="0011740D" w:rsidRPr="00EB5943">
        <w:rPr>
          <w:rFonts w:ascii="Arial" w:eastAsia="Arial Unicode MS" w:hAnsi="Arial"/>
          <w:rtl/>
        </w:rPr>
        <w:t xml:space="preserve">، </w:t>
      </w:r>
      <w:r w:rsidRPr="00EB5943">
        <w:rPr>
          <w:rFonts w:ascii="Arial" w:eastAsia="Arial Unicode MS" w:hAnsi="Arial"/>
          <w:rtl/>
        </w:rPr>
        <w:t>فالملاحظ فيها هو</w:t>
      </w:r>
      <w:r w:rsidR="0011740D" w:rsidRPr="00EB5943">
        <w:rPr>
          <w:rFonts w:ascii="Arial" w:eastAsia="Arial Unicode MS" w:hAnsi="Arial"/>
          <w:rtl/>
        </w:rPr>
        <w:t xml:space="preserve">: </w:t>
      </w:r>
      <w:r w:rsidRPr="00EB5943">
        <w:rPr>
          <w:rFonts w:ascii="Arial" w:eastAsia="Arial Unicode MS" w:hAnsi="Arial"/>
          <w:rtl/>
        </w:rPr>
        <w:t>توقف حصول المقصود عليها</w:t>
      </w:r>
      <w:r w:rsidR="0011740D" w:rsidRPr="00EB5943">
        <w:rPr>
          <w:rFonts w:ascii="Arial" w:eastAsia="Arial Unicode MS" w:hAnsi="Arial"/>
          <w:rtl/>
        </w:rPr>
        <w:t xml:space="preserve">، </w:t>
      </w:r>
      <w:r w:rsidRPr="00EB5943">
        <w:rPr>
          <w:rFonts w:ascii="Arial" w:eastAsia="Arial Unicode MS" w:hAnsi="Arial"/>
          <w:rtl/>
        </w:rPr>
        <w:t>مثل</w:t>
      </w:r>
      <w:r w:rsidR="0011740D" w:rsidRPr="00EB5943">
        <w:rPr>
          <w:rFonts w:ascii="Arial" w:eastAsia="Arial Unicode MS" w:hAnsi="Arial"/>
          <w:rtl/>
        </w:rPr>
        <w:t xml:space="preserve">: </w:t>
      </w:r>
      <w:r w:rsidRPr="00EB5943">
        <w:rPr>
          <w:rFonts w:ascii="Arial" w:eastAsia="Arial Unicode MS" w:hAnsi="Arial"/>
          <w:rtl/>
        </w:rPr>
        <w:t>الوضوء</w:t>
      </w:r>
      <w:r w:rsidR="0011740D" w:rsidRPr="00EB5943">
        <w:rPr>
          <w:rFonts w:ascii="Arial" w:eastAsia="Arial Unicode MS" w:hAnsi="Arial"/>
          <w:rtl/>
        </w:rPr>
        <w:t xml:space="preserve">، </w:t>
      </w:r>
      <w:r w:rsidRPr="00EB5943">
        <w:rPr>
          <w:rFonts w:ascii="Arial" w:eastAsia="Arial Unicode MS" w:hAnsi="Arial"/>
          <w:rtl/>
        </w:rPr>
        <w:t>فإنه مقدمة يتوقف عليه وجود الصلاة</w:t>
      </w:r>
      <w:r w:rsidR="0011740D" w:rsidRPr="00EB5943">
        <w:rPr>
          <w:rFonts w:ascii="Arial" w:eastAsia="Arial Unicode MS" w:hAnsi="Arial"/>
          <w:rtl/>
        </w:rPr>
        <w:t xml:space="preserve">، </w:t>
      </w:r>
      <w:r w:rsidRPr="00EB5943">
        <w:rPr>
          <w:rFonts w:ascii="Arial" w:eastAsia="Arial Unicode MS" w:hAnsi="Arial"/>
          <w:rtl/>
        </w:rPr>
        <w:t>فالمدار في المقدمة على حصول المقصود منها</w:t>
      </w:r>
      <w:r w:rsidR="0011740D" w:rsidRPr="00EB5943">
        <w:rPr>
          <w:rFonts w:ascii="Arial" w:eastAsia="Arial Unicode MS" w:hAnsi="Arial"/>
          <w:rtl/>
        </w:rPr>
        <w:t>.</w:t>
      </w:r>
    </w:p>
    <w:p w:rsidR="0011740D" w:rsidRPr="00EB5943" w:rsidRDefault="00D874DF" w:rsidP="003D5BA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أما الذريعة فهي ما تفضي إلى المقصود</w:t>
      </w:r>
      <w:r w:rsidR="0011740D" w:rsidRPr="00EB5943">
        <w:rPr>
          <w:rFonts w:ascii="Arial" w:eastAsia="Arial Unicode MS" w:hAnsi="Arial"/>
          <w:rtl/>
        </w:rPr>
        <w:t xml:space="preserve">، </w:t>
      </w:r>
      <w:r w:rsidRPr="00EB5943">
        <w:rPr>
          <w:rFonts w:ascii="Arial" w:eastAsia="Arial Unicode MS" w:hAnsi="Arial"/>
          <w:rtl/>
        </w:rPr>
        <w:t>سواء توقف المقصود عليها أو لا</w:t>
      </w:r>
      <w:r w:rsidR="0011740D" w:rsidRPr="00EB5943">
        <w:rPr>
          <w:rFonts w:ascii="Arial" w:eastAsia="Arial Unicode MS" w:hAnsi="Arial"/>
          <w:rtl/>
        </w:rPr>
        <w:t xml:space="preserve">، </w:t>
      </w:r>
      <w:r w:rsidRPr="00EB5943">
        <w:rPr>
          <w:rFonts w:ascii="Arial" w:eastAsia="Arial Unicode MS" w:hAnsi="Arial"/>
          <w:rtl/>
        </w:rPr>
        <w:t>فقوله تعالى</w:t>
      </w:r>
      <w:r w:rsidR="0011740D" w:rsidRPr="00EB5943">
        <w:rPr>
          <w:rFonts w:ascii="Arial" w:eastAsia="Arial Unicode MS" w:hAnsi="Arial"/>
          <w:rtl/>
        </w:rPr>
        <w:t xml:space="preserve">: </w:t>
      </w:r>
      <w:r w:rsidR="003D5BAB">
        <w:rPr>
          <w:rFonts w:ascii="Arial" w:eastAsia="Arial Unicode MS" w:hAnsi="Arial" w:hint="cs"/>
          <w:rtl/>
        </w:rPr>
        <w:t>{</w:t>
      </w:r>
      <w:r w:rsidR="003D5BAB" w:rsidRPr="003D5BAB">
        <w:rPr>
          <w:rFonts w:ascii="Arial" w:eastAsia="Arial Unicode MS" w:hAnsi="Arial"/>
          <w:rtl/>
        </w:rPr>
        <w:t>وَلَا يَضْرِبْنَ بِأَرْجُلِهِنَّ لِيُعْلَمَ مَا يُخْفِينَ مِنْ زِينَتِهِنَّ</w:t>
      </w:r>
      <w:r w:rsidR="003D5BAB">
        <w:rPr>
          <w:rFonts w:ascii="Arial" w:eastAsia="Arial Unicode MS" w:hAnsi="Arial" w:hint="cs"/>
          <w:rtl/>
        </w:rPr>
        <w:t xml:space="preserve"> }</w:t>
      </w:r>
      <w:r w:rsidR="003D5BAB">
        <w:rPr>
          <w:rStyle w:val="FootnoteReference"/>
          <w:rFonts w:ascii="Arial" w:eastAsia="Arial Unicode MS" w:hAnsi="Arial"/>
          <w:rtl/>
        </w:rPr>
        <w:footnoteReference w:id="55"/>
      </w:r>
      <w:r w:rsidRPr="00EB5943">
        <w:rPr>
          <w:rFonts w:ascii="Arial" w:eastAsia="Arial Unicode MS" w:hAnsi="Arial"/>
          <w:rtl/>
        </w:rPr>
        <w:t xml:space="preserve"> ذريعة</w:t>
      </w:r>
      <w:r w:rsidR="0011740D" w:rsidRPr="00EB5943">
        <w:rPr>
          <w:rFonts w:ascii="Arial" w:eastAsia="Arial Unicode MS" w:hAnsi="Arial"/>
          <w:rtl/>
        </w:rPr>
        <w:t xml:space="preserve">، </w:t>
      </w:r>
      <w:r w:rsidRPr="00EB5943">
        <w:rPr>
          <w:rFonts w:ascii="Arial" w:eastAsia="Arial Unicode MS" w:hAnsi="Arial"/>
          <w:rtl/>
        </w:rPr>
        <w:t>لأن ضرب المرأة ذات الخلاخيل الأرض برجلها من شأنه أن يجر إلى الإطلاع إليها والافتنان بها</w:t>
      </w:r>
      <w:r w:rsidR="0011740D" w:rsidRPr="00EB5943">
        <w:rPr>
          <w:rFonts w:ascii="Arial" w:eastAsia="Arial Unicode MS" w:hAnsi="Arial"/>
          <w:rtl/>
        </w:rPr>
        <w:t xml:space="preserve">، </w:t>
      </w:r>
      <w:r w:rsidRPr="00EB5943">
        <w:rPr>
          <w:rFonts w:ascii="Arial" w:eastAsia="Arial Unicode MS" w:hAnsi="Arial"/>
          <w:rtl/>
        </w:rPr>
        <w:t xml:space="preserve">لكن لا يتوقف حصول الافتنان بها </w:t>
      </w:r>
      <w:r w:rsidRPr="00EB5943">
        <w:rPr>
          <w:rFonts w:ascii="Arial" w:eastAsia="Arial Unicode MS" w:hAnsi="Arial"/>
          <w:rtl/>
        </w:rPr>
        <w:lastRenderedPageBreak/>
        <w:t>على ضربها الأرض برجلها لجواز الافتنان بها بغير ذلك</w:t>
      </w:r>
      <w:r w:rsidR="0011740D" w:rsidRPr="00EB5943">
        <w:rPr>
          <w:rFonts w:ascii="Arial" w:eastAsia="Arial Unicode MS" w:hAnsi="Arial"/>
          <w:rtl/>
        </w:rPr>
        <w:t xml:space="preserve">، </w:t>
      </w:r>
      <w:r w:rsidRPr="00EB5943">
        <w:rPr>
          <w:rFonts w:ascii="Arial" w:eastAsia="Arial Unicode MS" w:hAnsi="Arial"/>
          <w:rtl/>
        </w:rPr>
        <w:t>كخروجها متبرجة متعطرة فلا يكون ضرب الأرض برجلها ذات الخلاخيل مقدمة</w:t>
      </w:r>
      <w:r w:rsidR="0011740D" w:rsidRPr="00EB5943">
        <w:rPr>
          <w:rFonts w:ascii="Arial" w:eastAsia="Arial Unicode MS" w:hAnsi="Arial"/>
          <w:rtl/>
        </w:rPr>
        <w:t xml:space="preserve">، </w:t>
      </w:r>
      <w:r w:rsidRPr="00EB5943">
        <w:rPr>
          <w:rFonts w:ascii="Arial" w:eastAsia="Arial Unicode MS" w:hAnsi="Arial"/>
          <w:rtl/>
        </w:rPr>
        <w:t>لعدم انطباق حقيقة المقدمة</w:t>
      </w:r>
      <w:r w:rsidR="0011740D" w:rsidRPr="00EB5943">
        <w:rPr>
          <w:rFonts w:ascii="Arial" w:eastAsia="Arial Unicode MS" w:hAnsi="Arial"/>
          <w:rtl/>
        </w:rPr>
        <w:t xml:space="preserve">، </w:t>
      </w:r>
      <w:r w:rsidRPr="00EB5943">
        <w:rPr>
          <w:rFonts w:ascii="Arial" w:eastAsia="Arial Unicode MS" w:hAnsi="Arial"/>
          <w:rtl/>
        </w:rPr>
        <w:t>على هذا الضرب</w:t>
      </w:r>
      <w:r w:rsidR="0011740D" w:rsidRPr="00EB5943">
        <w:rPr>
          <w:rFonts w:ascii="Arial" w:eastAsia="Arial Unicode MS" w:hAnsi="Arial"/>
          <w:rtl/>
        </w:rPr>
        <w:t>.</w:t>
      </w:r>
    </w:p>
    <w:p w:rsidR="0011740D" w:rsidRPr="00EB5943" w:rsidRDefault="00D874DF" w:rsidP="00EB5943">
      <w:pPr>
        <w:numPr>
          <w:ilvl w:val="1"/>
          <w:numId w:val="25"/>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hint="cs"/>
          <w:rtl/>
        </w:rPr>
        <w:t xml:space="preserve"> </w:t>
      </w:r>
      <w:r w:rsidRPr="00EB5943">
        <w:rPr>
          <w:rFonts w:ascii="Arial" w:eastAsia="Arial Unicode MS" w:hAnsi="Arial"/>
          <w:rtl/>
        </w:rPr>
        <w:t>أنه لا خلاف بين العلماء في أن المقدمة تتبع ما يتوقف عليها</w:t>
      </w:r>
      <w:r w:rsidR="0011740D" w:rsidRPr="00EB5943">
        <w:rPr>
          <w:rFonts w:ascii="Arial" w:eastAsia="Arial Unicode MS" w:hAnsi="Arial"/>
          <w:rtl/>
        </w:rPr>
        <w:t xml:space="preserve">، </w:t>
      </w:r>
      <w:r w:rsidRPr="00EB5943">
        <w:rPr>
          <w:rFonts w:ascii="Arial" w:eastAsia="Arial Unicode MS" w:hAnsi="Arial"/>
          <w:rtl/>
        </w:rPr>
        <w:t>فإن كان واجباً كانت واجبة</w:t>
      </w:r>
      <w:r w:rsidR="0011740D" w:rsidRPr="00EB5943">
        <w:rPr>
          <w:rFonts w:ascii="Arial" w:eastAsia="Arial Unicode MS" w:hAnsi="Arial"/>
          <w:rtl/>
        </w:rPr>
        <w:t xml:space="preserve">. </w:t>
      </w:r>
      <w:r w:rsidRPr="00EB5943">
        <w:rPr>
          <w:rFonts w:ascii="Arial" w:eastAsia="Arial Unicode MS" w:hAnsi="Arial"/>
          <w:rtl/>
        </w:rPr>
        <w:t>وإذا كان مندوباً كانت مندوبة</w:t>
      </w:r>
      <w:r w:rsidR="0011740D" w:rsidRPr="00EB5943">
        <w:rPr>
          <w:rFonts w:ascii="Arial" w:eastAsia="Arial Unicode MS" w:hAnsi="Arial"/>
          <w:rtl/>
        </w:rPr>
        <w:t xml:space="preserve">، </w:t>
      </w:r>
      <w:r w:rsidRPr="00EB5943">
        <w:rPr>
          <w:rFonts w:ascii="Arial" w:eastAsia="Arial Unicode MS" w:hAnsi="Arial"/>
          <w:rtl/>
        </w:rPr>
        <w:t>وإن كان حراماً كانت حراماً</w:t>
      </w:r>
      <w:r w:rsidR="0011740D" w:rsidRPr="00EB5943">
        <w:rPr>
          <w:rFonts w:ascii="Arial" w:eastAsia="Arial Unicode MS" w:hAnsi="Arial"/>
          <w:rtl/>
        </w:rPr>
        <w:t xml:space="preserve">، </w:t>
      </w:r>
      <w:r w:rsidRPr="00EB5943">
        <w:rPr>
          <w:rFonts w:ascii="Arial" w:eastAsia="Arial Unicode MS" w:hAnsi="Arial"/>
          <w:rtl/>
        </w:rPr>
        <w:t>وإنما الخلاف بينهم في الدليل الذي يدل على ما يتوقف عليها هل يدل عليها أو لا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أما سد الذريعة فليس كل أنواعه محل اتفاق</w:t>
      </w:r>
      <w:r w:rsidR="0011740D" w:rsidRPr="00EB5943">
        <w:rPr>
          <w:rFonts w:ascii="Arial" w:eastAsia="Arial Unicode MS" w:hAnsi="Arial"/>
          <w:rtl/>
        </w:rPr>
        <w:t xml:space="preserve">، </w:t>
      </w:r>
      <w:r w:rsidRPr="00EB5943">
        <w:rPr>
          <w:rFonts w:ascii="Arial" w:eastAsia="Arial Unicode MS" w:hAnsi="Arial"/>
          <w:rtl/>
        </w:rPr>
        <w:t>بل بعضها متفق على سده</w:t>
      </w:r>
      <w:r w:rsidR="0011740D" w:rsidRPr="00EB5943">
        <w:rPr>
          <w:rFonts w:ascii="Arial" w:eastAsia="Arial Unicode MS" w:hAnsi="Arial"/>
          <w:rtl/>
        </w:rPr>
        <w:t xml:space="preserve">، </w:t>
      </w:r>
      <w:r w:rsidRPr="00EB5943">
        <w:rPr>
          <w:rFonts w:ascii="Arial" w:eastAsia="Arial Unicode MS" w:hAnsi="Arial"/>
          <w:rtl/>
        </w:rPr>
        <w:t>وبعضها مختلف في سده بين العلماء</w:t>
      </w:r>
    </w:p>
    <w:p w:rsidR="0011740D" w:rsidRPr="00EB5943" w:rsidRDefault="00D874DF" w:rsidP="003D5BA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ف</w:t>
      </w:r>
      <w:r w:rsidRPr="00EB5943">
        <w:rPr>
          <w:rFonts w:ascii="Arial" w:eastAsia="Arial Unicode MS" w:hAnsi="Arial"/>
          <w:rtl/>
        </w:rPr>
        <w:t>من باب سد الذرائع</w:t>
      </w:r>
      <w:r w:rsidR="0011740D" w:rsidRPr="00EB5943">
        <w:rPr>
          <w:rFonts w:ascii="Arial" w:eastAsia="Arial Unicode MS" w:hAnsi="Arial"/>
          <w:rtl/>
        </w:rPr>
        <w:t xml:space="preserve">: </w:t>
      </w:r>
      <w:r w:rsidRPr="00EB5943">
        <w:rPr>
          <w:rFonts w:ascii="Arial" w:eastAsia="Arial Unicode MS" w:hAnsi="Arial"/>
          <w:rtl/>
        </w:rPr>
        <w:t>قوله تعالى</w:t>
      </w:r>
      <w:r w:rsidR="0011740D" w:rsidRPr="00EB5943">
        <w:rPr>
          <w:rFonts w:ascii="Arial" w:eastAsia="Arial Unicode MS" w:hAnsi="Arial"/>
          <w:rtl/>
        </w:rPr>
        <w:t xml:space="preserve">: </w:t>
      </w:r>
      <w:r w:rsidR="003D5BAB">
        <w:rPr>
          <w:rFonts w:ascii="Arial" w:eastAsia="Arial Unicode MS" w:hAnsi="Arial" w:hint="cs"/>
          <w:rtl/>
        </w:rPr>
        <w:t>{</w:t>
      </w:r>
      <w:r w:rsidR="003D5BAB" w:rsidRPr="003D5BAB">
        <w:rPr>
          <w:rFonts w:ascii="Arial" w:eastAsia="Arial Unicode MS" w:hAnsi="Arial"/>
          <w:rtl/>
        </w:rPr>
        <w:t xml:space="preserve"> وَلَا تَسُبُّوا الَّذِينَ يَدْعُونَ مِنْ دُونِ اللَّهِ فَيَسُبُّوا اللَّهَ عَدْوًا بِغَيْرِ عِلْمٍ</w:t>
      </w:r>
      <w:r w:rsidR="003D5BAB" w:rsidRPr="003D5BAB">
        <w:rPr>
          <w:rFonts w:ascii="Arial" w:eastAsia="Arial Unicode MS" w:hAnsi="Arial" w:hint="cs"/>
          <w:rtl/>
        </w:rPr>
        <w:t xml:space="preserve"> }</w:t>
      </w:r>
      <w:r w:rsidR="003D5BAB">
        <w:rPr>
          <w:rStyle w:val="FootnoteReference"/>
          <w:rFonts w:ascii="Arial" w:eastAsia="Arial Unicode MS" w:hAnsi="Arial"/>
          <w:rtl/>
        </w:rPr>
        <w:footnoteReference w:id="56"/>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فإن سب المشركين إله العالمين لا يتوقف حصوله على سب المؤمنين آلهة المشركين وأصنامهم</w:t>
      </w:r>
      <w:r w:rsidR="0011740D" w:rsidRPr="00EB5943">
        <w:rPr>
          <w:rFonts w:ascii="Arial" w:eastAsia="Arial Unicode MS" w:hAnsi="Arial"/>
          <w:rtl/>
        </w:rPr>
        <w:t xml:space="preserve">، </w:t>
      </w:r>
      <w:r w:rsidRPr="00EB5943">
        <w:rPr>
          <w:rFonts w:ascii="Arial" w:eastAsia="Arial Unicode MS" w:hAnsi="Arial"/>
          <w:rtl/>
        </w:rPr>
        <w:t>ولكن سب المؤمنين هذه المعبودات والأصنام ذريعة تجر أن يسب المشركون إله الناس أجمعين</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وقد تتحقق مقدمة المفسدة من غير أن يكون فيها معنى الذريعة المفضية إليها</w:t>
      </w:r>
      <w:r w:rsidR="0011740D" w:rsidRPr="00EB5943">
        <w:rPr>
          <w:rFonts w:ascii="Arial" w:eastAsia="Arial Unicode MS" w:hAnsi="Arial"/>
          <w:rtl/>
        </w:rPr>
        <w:t xml:space="preserve">، </w:t>
      </w:r>
      <w:r w:rsidRPr="00EB5943">
        <w:rPr>
          <w:rFonts w:ascii="Arial" w:eastAsia="Arial Unicode MS" w:hAnsi="Arial"/>
          <w:rtl/>
        </w:rPr>
        <w:t>وذلك كالسفر لقتل إنسان معين يتوقف ارتكابه على السفر وقطع المسافة</w:t>
      </w:r>
      <w:r w:rsidR="0011740D" w:rsidRPr="00EB5943">
        <w:rPr>
          <w:rFonts w:ascii="Arial" w:eastAsia="Arial Unicode MS" w:hAnsi="Arial"/>
          <w:rtl/>
        </w:rPr>
        <w:t xml:space="preserve">، </w:t>
      </w:r>
      <w:r w:rsidRPr="00EB5943">
        <w:rPr>
          <w:rFonts w:ascii="Arial" w:eastAsia="Arial Unicode MS" w:hAnsi="Arial"/>
          <w:rtl/>
        </w:rPr>
        <w:t>ولكن السفر ليس من شأنه الإفضاء إلى ارتكاب القتل</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وقد تجتمع المقدمة والذريعة في شيء واحد</w:t>
      </w:r>
      <w:r w:rsidR="0011740D" w:rsidRPr="00EB5943">
        <w:rPr>
          <w:rFonts w:ascii="Arial" w:eastAsia="Arial Unicode MS" w:hAnsi="Arial"/>
          <w:rtl/>
        </w:rPr>
        <w:t xml:space="preserve">، </w:t>
      </w:r>
      <w:r w:rsidRPr="00EB5943">
        <w:rPr>
          <w:rFonts w:ascii="Arial" w:eastAsia="Arial Unicode MS" w:hAnsi="Arial"/>
          <w:rtl/>
        </w:rPr>
        <w:t>كما في شرب الخمر المفضي إلى السكر</w:t>
      </w:r>
      <w:r w:rsidR="0011740D" w:rsidRPr="00EB5943">
        <w:rPr>
          <w:rFonts w:ascii="Arial" w:eastAsia="Arial Unicode MS" w:hAnsi="Arial"/>
          <w:rtl/>
        </w:rPr>
        <w:t xml:space="preserve">، </w:t>
      </w:r>
      <w:r w:rsidRPr="00EB5943">
        <w:rPr>
          <w:rFonts w:ascii="Arial" w:eastAsia="Arial Unicode MS" w:hAnsi="Arial"/>
          <w:rtl/>
        </w:rPr>
        <w:t>والزنا المفضي إلى اختلاط الأنساب وفساد الفراش</w:t>
      </w:r>
      <w:r w:rsidR="0011740D" w:rsidRPr="00EB5943">
        <w:rPr>
          <w:rFonts w:ascii="Arial" w:eastAsia="Arial Unicode MS" w:hAnsi="Arial"/>
          <w:rtl/>
        </w:rPr>
        <w:t xml:space="preserve">، </w:t>
      </w:r>
      <w:r w:rsidRPr="00EB5943">
        <w:rPr>
          <w:rFonts w:ascii="Arial" w:eastAsia="Arial Unicode MS" w:hAnsi="Arial"/>
          <w:rtl/>
        </w:rPr>
        <w:t>فكل منهما مقدمة للمفسدة</w:t>
      </w:r>
      <w:r w:rsidR="0011740D" w:rsidRPr="00EB5943">
        <w:rPr>
          <w:rFonts w:ascii="Arial" w:eastAsia="Arial Unicode MS" w:hAnsi="Arial"/>
          <w:rtl/>
        </w:rPr>
        <w:t xml:space="preserve">، </w:t>
      </w:r>
      <w:r w:rsidRPr="00EB5943">
        <w:rPr>
          <w:rFonts w:ascii="Arial" w:eastAsia="Arial Unicode MS" w:hAnsi="Arial"/>
          <w:rtl/>
        </w:rPr>
        <w:t>وذريعة إليها</w:t>
      </w:r>
      <w:r w:rsidR="0011740D" w:rsidRPr="00EB5943">
        <w:rPr>
          <w:rFonts w:ascii="Arial" w:eastAsia="Arial Unicode MS" w:hAnsi="Arial"/>
          <w:rtl/>
        </w:rPr>
        <w:t>.</w:t>
      </w:r>
    </w:p>
    <w:p w:rsidR="00D874DF" w:rsidRDefault="00D874DF" w:rsidP="00DF448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ويتبين مما تقدم أن النسبة بين المقدمة والذريعة هي العموم والخصوص الوجهي</w:t>
      </w:r>
      <w:r w:rsidR="0011740D" w:rsidRPr="00EB5943">
        <w:rPr>
          <w:rFonts w:ascii="Arial" w:eastAsia="Arial Unicode MS" w:hAnsi="Arial"/>
          <w:rtl/>
        </w:rPr>
        <w:t xml:space="preserve">، </w:t>
      </w:r>
      <w:r w:rsidRPr="00EB5943">
        <w:rPr>
          <w:rFonts w:ascii="Arial" w:eastAsia="Arial Unicode MS" w:hAnsi="Arial"/>
          <w:rtl/>
        </w:rPr>
        <w:t>يجتمعان في الزنا وشرب الخمر</w:t>
      </w:r>
      <w:r w:rsidR="0011740D" w:rsidRPr="00EB5943">
        <w:rPr>
          <w:rFonts w:ascii="Arial" w:eastAsia="Arial Unicode MS" w:hAnsi="Arial"/>
          <w:rtl/>
        </w:rPr>
        <w:t xml:space="preserve">، </w:t>
      </w:r>
      <w:r w:rsidRPr="00EB5943">
        <w:rPr>
          <w:rFonts w:ascii="Arial" w:eastAsia="Arial Unicode MS" w:hAnsi="Arial"/>
          <w:rtl/>
        </w:rPr>
        <w:t>وتنفرد المقدمة في السفر لارتكاب المعصية</w:t>
      </w:r>
      <w:r w:rsidR="0011740D" w:rsidRPr="00EB5943">
        <w:rPr>
          <w:rFonts w:ascii="Arial" w:eastAsia="Arial Unicode MS" w:hAnsi="Arial"/>
          <w:rtl/>
        </w:rPr>
        <w:t xml:space="preserve">، </w:t>
      </w:r>
      <w:r w:rsidRPr="00EB5943">
        <w:rPr>
          <w:rFonts w:ascii="Arial" w:eastAsia="Arial Unicode MS" w:hAnsi="Arial"/>
          <w:rtl/>
        </w:rPr>
        <w:t xml:space="preserve">وتنفرد الذريعة في سب المؤمنين آلهة </w:t>
      </w:r>
      <w:r w:rsidRPr="00EB5943">
        <w:rPr>
          <w:rFonts w:ascii="Arial" w:eastAsia="Arial Unicode MS" w:hAnsi="Arial"/>
          <w:rtl/>
        </w:rPr>
        <w:lastRenderedPageBreak/>
        <w:t>المشركين</w:t>
      </w:r>
      <w:r w:rsidR="0011740D" w:rsidRPr="00EB5943">
        <w:rPr>
          <w:rFonts w:ascii="Arial" w:eastAsia="Arial Unicode MS" w:hAnsi="Arial"/>
          <w:rtl/>
        </w:rPr>
        <w:t xml:space="preserve">، </w:t>
      </w:r>
      <w:r w:rsidRPr="00EB5943">
        <w:rPr>
          <w:rFonts w:ascii="Arial" w:eastAsia="Arial Unicode MS" w:hAnsi="Arial"/>
          <w:rtl/>
        </w:rPr>
        <w:t>وضرب المرأة الأرض برجلها ذات الخلاخيل</w:t>
      </w:r>
      <w:r w:rsidR="0011740D" w:rsidRPr="00EB5943">
        <w:rPr>
          <w:rFonts w:ascii="Arial" w:eastAsia="Arial Unicode MS" w:hAnsi="Arial"/>
          <w:rtl/>
        </w:rPr>
        <w:t>.</w:t>
      </w:r>
    </w:p>
    <w:p w:rsidR="00DF448C" w:rsidRDefault="00DF448C" w:rsidP="00DF448C">
      <w:pPr>
        <w:tabs>
          <w:tab w:val="left" w:pos="281"/>
        </w:tabs>
        <w:spacing w:before="240" w:line="276" w:lineRule="auto"/>
        <w:ind w:hanging="2"/>
        <w:jc w:val="lowKashida"/>
        <w:rPr>
          <w:rFonts w:ascii="Arial" w:eastAsia="Arial Unicode MS" w:hAnsi="Arial"/>
          <w:rtl/>
        </w:rPr>
      </w:pPr>
    </w:p>
    <w:p w:rsidR="00DF448C" w:rsidRPr="00EB5943" w:rsidRDefault="00DF448C" w:rsidP="00DF448C">
      <w:pPr>
        <w:tabs>
          <w:tab w:val="left" w:pos="281"/>
        </w:tabs>
        <w:spacing w:before="240" w:line="276" w:lineRule="auto"/>
        <w:ind w:hanging="2"/>
        <w:jc w:val="lowKashida"/>
        <w:rPr>
          <w:rFonts w:ascii="Arial" w:eastAsia="Arial Unicode MS" w:hAnsi="Arial"/>
          <w:rtl/>
        </w:rPr>
      </w:pPr>
    </w:p>
    <w:p w:rsidR="0011740D" w:rsidRPr="00EB5943" w:rsidRDefault="00D874DF" w:rsidP="00EB5943">
      <w:pPr>
        <w:numPr>
          <w:ilvl w:val="1"/>
          <w:numId w:val="25"/>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أقسام سد الذرائع</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للعلماء تقسيمات متعددة لدليل سد الذرائع منها تقسيم الأمام القرافي رحمه الله حيث قسمها إلى ثلاثة أقسام هي</w:t>
      </w:r>
      <w:r w:rsidR="0011740D" w:rsidRPr="00EB5943">
        <w:rPr>
          <w:rFonts w:ascii="Arial" w:eastAsia="Arial Unicode MS" w:hAnsi="Arial"/>
          <w:rtl/>
        </w:rPr>
        <w:t>:</w:t>
      </w:r>
    </w:p>
    <w:p w:rsidR="0011740D" w:rsidRPr="00EB5943" w:rsidRDefault="00D874DF" w:rsidP="00EB5943">
      <w:pPr>
        <w:numPr>
          <w:ilvl w:val="0"/>
          <w:numId w:val="2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ما أجمع العلماء على سده</w:t>
      </w:r>
      <w:r w:rsidR="0011740D" w:rsidRPr="00EB5943">
        <w:rPr>
          <w:rFonts w:ascii="Arial" w:eastAsia="Arial Unicode MS" w:hAnsi="Arial"/>
          <w:rtl/>
        </w:rPr>
        <w:t xml:space="preserve">، </w:t>
      </w:r>
      <w:r w:rsidRPr="00EB5943">
        <w:rPr>
          <w:rFonts w:ascii="Arial" w:eastAsia="Arial Unicode MS" w:hAnsi="Arial"/>
          <w:rtl/>
        </w:rPr>
        <w:t>كسب الأصنام عند من يعلم أنه يسب الله تعالى حينئذٍ</w:t>
      </w:r>
      <w:r w:rsidR="0011740D" w:rsidRPr="00EB5943">
        <w:rPr>
          <w:rFonts w:ascii="Arial" w:eastAsia="Arial Unicode MS" w:hAnsi="Arial"/>
          <w:rtl/>
        </w:rPr>
        <w:t xml:space="preserve">، </w:t>
      </w:r>
      <w:r w:rsidRPr="00EB5943">
        <w:rPr>
          <w:rFonts w:ascii="Arial" w:eastAsia="Arial Unicode MS" w:hAnsi="Arial"/>
          <w:rtl/>
        </w:rPr>
        <w:t>وحفر الآبار في طريق المسلمين إذا علم أو ظن وقوعهم فيها</w:t>
      </w:r>
      <w:r w:rsidR="0011740D" w:rsidRPr="00EB5943">
        <w:rPr>
          <w:rFonts w:ascii="Arial" w:eastAsia="Arial Unicode MS" w:hAnsi="Arial"/>
          <w:rtl/>
        </w:rPr>
        <w:t>.</w:t>
      </w:r>
    </w:p>
    <w:p w:rsidR="0011740D" w:rsidRPr="00EB5943" w:rsidRDefault="00D874DF" w:rsidP="00EB5943">
      <w:pPr>
        <w:numPr>
          <w:ilvl w:val="0"/>
          <w:numId w:val="2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ما أجمع العلماء على عدم سده</w:t>
      </w:r>
      <w:r w:rsidR="0011740D" w:rsidRPr="00EB5943">
        <w:rPr>
          <w:rFonts w:ascii="Arial" w:eastAsia="Arial Unicode MS" w:hAnsi="Arial"/>
          <w:rtl/>
        </w:rPr>
        <w:t xml:space="preserve">، </w:t>
      </w:r>
      <w:r w:rsidRPr="00EB5943">
        <w:rPr>
          <w:rFonts w:ascii="Arial" w:eastAsia="Arial Unicode MS" w:hAnsi="Arial"/>
          <w:rtl/>
        </w:rPr>
        <w:t>كزراعة العنب خشية أن يتخذ من عصيره الخمر</w:t>
      </w:r>
      <w:r w:rsidR="0011740D" w:rsidRPr="00EB5943">
        <w:rPr>
          <w:rFonts w:ascii="Arial" w:eastAsia="Arial Unicode MS" w:hAnsi="Arial"/>
          <w:rtl/>
        </w:rPr>
        <w:t xml:space="preserve">، </w:t>
      </w:r>
      <w:r w:rsidRPr="00EB5943">
        <w:rPr>
          <w:rFonts w:ascii="Arial" w:eastAsia="Arial Unicode MS" w:hAnsi="Arial"/>
          <w:rtl/>
        </w:rPr>
        <w:t>والتجاور في البيوت خشية الوقوع في الزنا</w:t>
      </w:r>
      <w:r w:rsidR="0011740D" w:rsidRPr="00EB5943">
        <w:rPr>
          <w:rFonts w:ascii="Arial" w:eastAsia="Arial Unicode MS" w:hAnsi="Arial"/>
          <w:rtl/>
        </w:rPr>
        <w:t xml:space="preserve">، </w:t>
      </w:r>
      <w:r w:rsidRPr="00EB5943">
        <w:rPr>
          <w:rFonts w:ascii="Arial" w:eastAsia="Arial Unicode MS" w:hAnsi="Arial"/>
          <w:rtl/>
        </w:rPr>
        <w:t>فهذا ونحوه من الذرائع البعيدة التي اتفقوا على عدم سدها ومنعها</w:t>
      </w:r>
    </w:p>
    <w:p w:rsidR="0011740D" w:rsidRPr="00EB5943" w:rsidRDefault="00D874DF" w:rsidP="00EB5943">
      <w:pPr>
        <w:numPr>
          <w:ilvl w:val="0"/>
          <w:numId w:val="2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ما هو مختلف فيه هل يسد أم لا</w:t>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ومن ذلك</w:t>
      </w:r>
      <w:r w:rsidR="0011740D" w:rsidRPr="00EB5943">
        <w:rPr>
          <w:rFonts w:ascii="Arial" w:eastAsia="Arial Unicode MS" w:hAnsi="Arial"/>
          <w:rtl/>
        </w:rPr>
        <w:t xml:space="preserve">: </w:t>
      </w:r>
      <w:r w:rsidRPr="00EB5943">
        <w:rPr>
          <w:rFonts w:ascii="Arial" w:eastAsia="Arial Unicode MS" w:hAnsi="Arial"/>
          <w:rtl/>
        </w:rPr>
        <w:t>بيوع الآجال</w:t>
      </w:r>
      <w:r w:rsidR="0011740D" w:rsidRPr="00EB5943">
        <w:rPr>
          <w:rFonts w:ascii="Arial" w:eastAsia="Arial Unicode MS" w:hAnsi="Arial"/>
          <w:rtl/>
        </w:rPr>
        <w:t xml:space="preserve">، </w:t>
      </w:r>
      <w:r w:rsidRPr="00EB5943">
        <w:rPr>
          <w:rFonts w:ascii="Arial" w:eastAsia="Arial Unicode MS" w:hAnsi="Arial"/>
          <w:rtl/>
        </w:rPr>
        <w:t>وذلك مثل أن يبيع البائع سلعة بعشرة دراهم إلى أجل</w:t>
      </w:r>
      <w:r w:rsidR="0011740D" w:rsidRPr="00EB5943">
        <w:rPr>
          <w:rFonts w:ascii="Arial" w:eastAsia="Arial Unicode MS" w:hAnsi="Arial"/>
          <w:rtl/>
        </w:rPr>
        <w:t xml:space="preserve">، </w:t>
      </w:r>
      <w:r w:rsidRPr="00EB5943">
        <w:rPr>
          <w:rFonts w:ascii="Arial" w:eastAsia="Arial Unicode MS" w:hAnsi="Arial"/>
          <w:rtl/>
        </w:rPr>
        <w:t>ثم يشتريها البائع من المشتري بخمسة نقداً</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numPr>
          <w:ilvl w:val="0"/>
          <w:numId w:val="30"/>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أثر سد الذرائع في سياسة الأمة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سد الذرائع من أعظم القواعد والأصول التي تساير بها السياسة الشرعية ما يجد من وقائع وحوادث لا نص فيها</w:t>
      </w:r>
      <w:r w:rsidR="0011740D" w:rsidRPr="00EB5943">
        <w:rPr>
          <w:rFonts w:ascii="Arial" w:eastAsia="Arial Unicode MS" w:hAnsi="Arial"/>
          <w:rtl/>
        </w:rPr>
        <w:t xml:space="preserve">، </w:t>
      </w:r>
      <w:r w:rsidRPr="00EB5943">
        <w:rPr>
          <w:rFonts w:ascii="Arial" w:eastAsia="Arial Unicode MS" w:hAnsi="Arial"/>
          <w:rtl/>
        </w:rPr>
        <w:t xml:space="preserve">فإن ولي الأمر في الأمة إذا رأى شيئاً من المباحات قد اتخذه الناس – </w:t>
      </w:r>
      <w:r w:rsidRPr="00EB5943">
        <w:rPr>
          <w:rFonts w:ascii="Arial" w:eastAsia="Arial Unicode MS" w:hAnsi="Arial"/>
          <w:rtl/>
        </w:rPr>
        <w:lastRenderedPageBreak/>
        <w:t>عن قصد – وسيلة إلى مفسدة</w:t>
      </w:r>
      <w:r w:rsidR="0011740D" w:rsidRPr="00EB5943">
        <w:rPr>
          <w:rFonts w:ascii="Arial" w:eastAsia="Arial Unicode MS" w:hAnsi="Arial"/>
          <w:rtl/>
        </w:rPr>
        <w:t xml:space="preserve">، </w:t>
      </w:r>
      <w:r w:rsidRPr="00EB5943">
        <w:rPr>
          <w:rFonts w:ascii="Arial" w:eastAsia="Arial Unicode MS" w:hAnsi="Arial"/>
          <w:rtl/>
        </w:rPr>
        <w:t>أو أنه بسبب فساد المجتمع أصبح يفضي إلى مفسدة أرجح مما يفضي إليه من مصلحة</w:t>
      </w:r>
      <w:r w:rsidR="0011740D" w:rsidRPr="00EB5943">
        <w:rPr>
          <w:rFonts w:ascii="Arial" w:eastAsia="Arial Unicode MS" w:hAnsi="Arial"/>
          <w:rtl/>
        </w:rPr>
        <w:t xml:space="preserve">، </w:t>
      </w:r>
      <w:r w:rsidRPr="00EB5943">
        <w:rPr>
          <w:rFonts w:ascii="Arial" w:eastAsia="Arial Unicode MS" w:hAnsi="Arial"/>
          <w:rtl/>
        </w:rPr>
        <w:t>كان له أن يمنعه ويسد بابه</w:t>
      </w:r>
      <w:r w:rsidR="0011740D" w:rsidRPr="00EB5943">
        <w:rPr>
          <w:rFonts w:ascii="Arial" w:eastAsia="Arial Unicode MS" w:hAnsi="Arial"/>
          <w:rtl/>
        </w:rPr>
        <w:t xml:space="preserve">، </w:t>
      </w:r>
      <w:r w:rsidRPr="00EB5943">
        <w:rPr>
          <w:rFonts w:ascii="Arial" w:eastAsia="Arial Unicode MS" w:hAnsi="Arial"/>
          <w:rtl/>
        </w:rPr>
        <w:t>ويكون هذا المنع من الشريعة</w:t>
      </w:r>
      <w:r w:rsidR="0011740D" w:rsidRPr="00EB5943">
        <w:rPr>
          <w:rFonts w:ascii="Arial" w:eastAsia="Arial Unicode MS" w:hAnsi="Arial"/>
          <w:rtl/>
        </w:rPr>
        <w:t xml:space="preserve">، </w:t>
      </w:r>
      <w:r w:rsidRPr="00EB5943">
        <w:rPr>
          <w:rFonts w:ascii="Arial" w:eastAsia="Arial Unicode MS" w:hAnsi="Arial"/>
          <w:rtl/>
        </w:rPr>
        <w:t>لبنائه على قاعدة شرعية</w:t>
      </w:r>
      <w:r w:rsidR="0011740D" w:rsidRPr="00EB5943">
        <w:rPr>
          <w:rFonts w:ascii="Arial" w:eastAsia="Arial Unicode MS" w:hAnsi="Arial"/>
          <w:rtl/>
        </w:rPr>
        <w:t xml:space="preserve">، </w:t>
      </w:r>
      <w:r w:rsidRPr="00EB5943">
        <w:rPr>
          <w:rFonts w:ascii="Arial" w:eastAsia="Arial Unicode MS" w:hAnsi="Arial"/>
          <w:rtl/>
        </w:rPr>
        <w:t>هي قاعدة سد الذرائع</w:t>
      </w:r>
      <w:r w:rsidR="0011740D" w:rsidRPr="00EB5943">
        <w:rPr>
          <w:rFonts w:ascii="Arial" w:eastAsia="Arial Unicode MS" w:hAnsi="Arial"/>
          <w:rtl/>
        </w:rPr>
        <w:t xml:space="preserve">، </w:t>
      </w:r>
      <w:r w:rsidRPr="00EB5943">
        <w:rPr>
          <w:rFonts w:ascii="Arial" w:eastAsia="Arial Unicode MS" w:hAnsi="Arial"/>
          <w:rtl/>
        </w:rPr>
        <w:t>التي أثبت ابن القيم شرعيتها بتسعة وتسعين وجهاً من الكتاب والسنة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فلولي الأمر أن يمنع بيع السلاح أيام الفتن</w:t>
      </w:r>
      <w:r w:rsidR="0011740D" w:rsidRPr="00EB5943">
        <w:rPr>
          <w:rFonts w:ascii="Arial" w:eastAsia="Arial Unicode MS" w:hAnsi="Arial"/>
          <w:rtl/>
        </w:rPr>
        <w:t xml:space="preserve">، </w:t>
      </w:r>
      <w:r w:rsidRPr="00EB5943">
        <w:rPr>
          <w:rFonts w:ascii="Arial" w:eastAsia="Arial Unicode MS" w:hAnsi="Arial"/>
          <w:rtl/>
        </w:rPr>
        <w:t>لما تجر إليه من مفاسد الاعتداء على الأنفس والأموال</w:t>
      </w:r>
      <w:r w:rsidR="0011740D" w:rsidRPr="00EB5943">
        <w:rPr>
          <w:rFonts w:ascii="Arial" w:eastAsia="Arial Unicode MS" w:hAnsi="Arial"/>
          <w:rtl/>
        </w:rPr>
        <w:t xml:space="preserve">، </w:t>
      </w:r>
      <w:r w:rsidRPr="00EB5943">
        <w:rPr>
          <w:rFonts w:ascii="Arial" w:eastAsia="Arial Unicode MS" w:hAnsi="Arial"/>
          <w:rtl/>
        </w:rPr>
        <w:t>وله منع استيراد البضائع الأجنبية لما يجره الاستيراد من كساد البضائع الوطنية</w:t>
      </w:r>
      <w:r w:rsidR="0011740D" w:rsidRPr="00EB5943">
        <w:rPr>
          <w:rFonts w:ascii="Arial" w:eastAsia="Arial Unicode MS" w:hAnsi="Arial"/>
          <w:rtl/>
        </w:rPr>
        <w:t xml:space="preserve">، </w:t>
      </w:r>
      <w:r w:rsidRPr="00EB5943">
        <w:rPr>
          <w:rFonts w:ascii="Arial" w:eastAsia="Arial Unicode MS" w:hAnsi="Arial"/>
          <w:rtl/>
        </w:rPr>
        <w:t>وله منع استئجار الدور والحوانيت التي يغلب استعمال الأعمال الضارة فيها</w:t>
      </w:r>
      <w:r w:rsidR="0011740D" w:rsidRPr="00EB5943">
        <w:rPr>
          <w:rFonts w:ascii="Arial" w:eastAsia="Arial Unicode MS" w:hAnsi="Arial"/>
          <w:rtl/>
        </w:rPr>
        <w:t xml:space="preserve">، </w:t>
      </w:r>
      <w:r w:rsidRPr="00EB5943">
        <w:rPr>
          <w:rFonts w:ascii="Arial" w:eastAsia="Arial Unicode MS" w:hAnsi="Arial"/>
          <w:rtl/>
        </w:rPr>
        <w:t>لما تجره من الفساد</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color w:val="1F497D" w:themeColor="text2"/>
          <w:rtl/>
        </w:rPr>
      </w:pPr>
    </w:p>
    <w:p w:rsidR="0011740D" w:rsidRPr="00DF448C" w:rsidRDefault="00D874DF" w:rsidP="00EB5943">
      <w:pPr>
        <w:tabs>
          <w:tab w:val="left" w:pos="281"/>
        </w:tabs>
        <w:spacing w:before="240" w:line="276" w:lineRule="auto"/>
        <w:ind w:hanging="2"/>
        <w:jc w:val="lowKashida"/>
        <w:rPr>
          <w:rFonts w:ascii="Arial" w:eastAsia="Arial Unicode MS" w:hAnsi="Arial" w:cs="Monotype Koufi"/>
          <w:b/>
          <w:bCs/>
          <w:color w:val="auto"/>
          <w:rtl/>
        </w:rPr>
      </w:pPr>
      <w:r w:rsidRPr="00DF448C">
        <w:rPr>
          <w:rFonts w:ascii="Arial" w:eastAsia="Arial Unicode MS" w:hAnsi="Arial" w:cs="Monotype Koufi"/>
          <w:b/>
          <w:bCs/>
          <w:color w:val="auto"/>
          <w:rtl/>
        </w:rPr>
        <w:t>المصدر الثالث</w:t>
      </w:r>
      <w:r w:rsidR="0011740D" w:rsidRPr="00DF448C">
        <w:rPr>
          <w:rFonts w:ascii="Arial" w:eastAsia="Arial Unicode MS" w:hAnsi="Arial" w:cs="Monotype Koufi"/>
          <w:b/>
          <w:bCs/>
          <w:color w:val="auto"/>
          <w:rtl/>
        </w:rPr>
        <w:t xml:space="preserve">: </w:t>
      </w:r>
      <w:r w:rsidRPr="00DF448C">
        <w:rPr>
          <w:rFonts w:ascii="Arial" w:eastAsia="Arial Unicode MS" w:hAnsi="Arial" w:cs="Monotype Koufi"/>
          <w:b/>
          <w:bCs/>
          <w:color w:val="auto"/>
          <w:rtl/>
        </w:rPr>
        <w:t>الاستحسان</w:t>
      </w:r>
      <w:r w:rsidR="0011740D" w:rsidRPr="00DF448C">
        <w:rPr>
          <w:rFonts w:ascii="Arial" w:eastAsia="Arial Unicode MS" w:hAnsi="Arial" w:cs="Monotype Koufi"/>
          <w:b/>
          <w:bCs/>
          <w:color w:val="auto"/>
          <w:rtl/>
        </w:rPr>
        <w:t>:</w:t>
      </w:r>
    </w:p>
    <w:p w:rsidR="0011740D" w:rsidRDefault="00D874DF" w:rsidP="003D5BAB">
      <w:pPr>
        <w:numPr>
          <w:ilvl w:val="0"/>
          <w:numId w:val="29"/>
        </w:numPr>
        <w:tabs>
          <w:tab w:val="left" w:pos="281"/>
        </w:tabs>
        <w:spacing w:before="240" w:line="276" w:lineRule="auto"/>
        <w:ind w:left="0" w:hanging="2"/>
        <w:jc w:val="lowKashida"/>
        <w:rPr>
          <w:rFonts w:ascii="Arial" w:eastAsia="Arial Unicode MS" w:hAnsi="Arial"/>
        </w:rPr>
      </w:pPr>
      <w:r w:rsidRPr="00EB5943">
        <w:rPr>
          <w:rFonts w:ascii="Arial" w:eastAsia="Arial Unicode MS" w:hAnsi="Arial"/>
          <w:b/>
          <w:bCs/>
          <w:rtl/>
        </w:rPr>
        <w:t>تعريفه</w:t>
      </w:r>
      <w:r w:rsidR="0011740D" w:rsidRPr="00EB5943">
        <w:rPr>
          <w:rFonts w:ascii="Arial" w:eastAsia="Arial Unicode MS" w:hAnsi="Arial"/>
          <w:b/>
          <w:bCs/>
          <w:rtl/>
        </w:rPr>
        <w:t xml:space="preserve">: </w:t>
      </w:r>
      <w:r w:rsidRPr="00EB5943">
        <w:rPr>
          <w:rFonts w:ascii="Arial" w:eastAsia="Arial Unicode MS" w:hAnsi="Arial"/>
          <w:rtl/>
        </w:rPr>
        <w:t>لعل أجمع تعريف لأنواع الاستحسان تعريف أبي الحسن الكرخي من فقهاء الحنفية وهو</w:t>
      </w:r>
      <w:r w:rsidR="0011740D" w:rsidRPr="00EB5943">
        <w:rPr>
          <w:rFonts w:ascii="Arial" w:eastAsia="Arial Unicode MS" w:hAnsi="Arial"/>
          <w:rtl/>
        </w:rPr>
        <w:t xml:space="preserve">: </w:t>
      </w:r>
      <w:r w:rsidR="003D5BAB">
        <w:rPr>
          <w:rFonts w:ascii="Arial" w:eastAsia="Arial Unicode MS" w:hAnsi="Arial" w:hint="cs"/>
          <w:rtl/>
        </w:rPr>
        <w:t>"</w:t>
      </w:r>
      <w:r w:rsidRPr="00EB5943">
        <w:rPr>
          <w:rFonts w:ascii="Arial" w:eastAsia="Arial Unicode MS" w:hAnsi="Arial"/>
          <w:b/>
          <w:bCs/>
          <w:rtl/>
        </w:rPr>
        <w:t>العدول في مسألة عن مثل ما حكم به في نظائرها إلى خلافه لوجه هو أقوى</w:t>
      </w:r>
      <w:r w:rsidR="003D5BAB">
        <w:rPr>
          <w:rFonts w:ascii="Arial" w:eastAsia="Arial Unicode MS" w:hAnsi="Arial" w:hint="cs"/>
          <w:rtl/>
        </w:rPr>
        <w:t>"</w:t>
      </w:r>
      <w:r w:rsidR="0011740D" w:rsidRPr="00EB5943">
        <w:rPr>
          <w:rFonts w:ascii="Arial" w:eastAsia="Arial Unicode MS" w:hAnsi="Arial"/>
          <w:rtl/>
        </w:rPr>
        <w:t xml:space="preserve">، </w:t>
      </w:r>
      <w:r w:rsidRPr="00EB5943">
        <w:rPr>
          <w:rFonts w:ascii="Arial" w:eastAsia="Arial Unicode MS" w:hAnsi="Arial"/>
          <w:rtl/>
        </w:rPr>
        <w:t>لأن هذا التعريف يصور أصدق تصوير معنى الاستحسان</w:t>
      </w:r>
      <w:r w:rsidR="0011740D" w:rsidRPr="00EB5943">
        <w:rPr>
          <w:rFonts w:ascii="Arial" w:eastAsia="Arial Unicode MS" w:hAnsi="Arial"/>
          <w:rtl/>
        </w:rPr>
        <w:t xml:space="preserve">، </w:t>
      </w:r>
      <w:r w:rsidRPr="00EB5943">
        <w:rPr>
          <w:rFonts w:ascii="Arial" w:eastAsia="Arial Unicode MS" w:hAnsi="Arial"/>
          <w:rtl/>
        </w:rPr>
        <w:t>ويرشد إلى الفرق بينه وبين المصلحة المرسلة</w:t>
      </w:r>
      <w:r w:rsidR="0011740D" w:rsidRPr="00EB5943">
        <w:rPr>
          <w:rFonts w:ascii="Arial" w:eastAsia="Arial Unicode MS" w:hAnsi="Arial"/>
          <w:rtl/>
        </w:rPr>
        <w:t xml:space="preserve">، </w:t>
      </w:r>
      <w:r w:rsidRPr="00EB5943">
        <w:rPr>
          <w:rFonts w:ascii="Arial" w:eastAsia="Arial Unicode MS" w:hAnsi="Arial"/>
          <w:rtl/>
        </w:rPr>
        <w:t>فإنه ينبه إلى أن الاستحسان يقتضي أن يكون للمسألة التي يحكم به فيها نظائر محكوم فيها على خلاف ذلك</w:t>
      </w:r>
      <w:r w:rsidR="0011740D" w:rsidRPr="00EB5943">
        <w:rPr>
          <w:rFonts w:ascii="Arial" w:eastAsia="Arial Unicode MS" w:hAnsi="Arial"/>
          <w:rtl/>
        </w:rPr>
        <w:t xml:space="preserve">، </w:t>
      </w:r>
      <w:r w:rsidRPr="00EB5943">
        <w:rPr>
          <w:rFonts w:ascii="Arial" w:eastAsia="Arial Unicode MS" w:hAnsi="Arial"/>
          <w:rtl/>
        </w:rPr>
        <w:t>أما المصلحة المرسلة فليس لمحلها نظائر محكوم فيها على خلاف ما تقتضيه المصلحة في ذلك المحل</w:t>
      </w:r>
      <w:r w:rsidR="0011740D" w:rsidRPr="00EB5943">
        <w:rPr>
          <w:rFonts w:ascii="Arial" w:eastAsia="Arial Unicode MS" w:hAnsi="Arial"/>
          <w:rtl/>
        </w:rPr>
        <w:t>.</w:t>
      </w:r>
    </w:p>
    <w:p w:rsidR="00DF448C" w:rsidRPr="00EB5943" w:rsidRDefault="00DF448C" w:rsidP="00DF448C">
      <w:pPr>
        <w:tabs>
          <w:tab w:val="left" w:pos="281"/>
        </w:tabs>
        <w:spacing w:before="240" w:line="276" w:lineRule="auto"/>
        <w:ind w:firstLine="0"/>
        <w:jc w:val="lowKashida"/>
        <w:rPr>
          <w:rFonts w:ascii="Arial" w:eastAsia="Arial Unicode MS" w:hAnsi="Arial"/>
          <w:rtl/>
        </w:rPr>
      </w:pP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أنواع الاستحسان الداخلة في السياسة الشرعية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1-الاستحسان بالضرورة</w:t>
      </w:r>
      <w:r w:rsidR="0011740D" w:rsidRPr="00EB5943">
        <w:rPr>
          <w:rFonts w:ascii="Arial" w:eastAsia="Arial Unicode MS" w:hAnsi="Arial"/>
          <w:b/>
          <w:bCs/>
          <w:rtl/>
        </w:rPr>
        <w:t xml:space="preserve">: </w:t>
      </w:r>
      <w:r w:rsidRPr="00EB5943">
        <w:rPr>
          <w:rFonts w:ascii="Arial" w:eastAsia="Arial Unicode MS" w:hAnsi="Arial"/>
          <w:b/>
          <w:bCs/>
          <w:rtl/>
        </w:rPr>
        <w:t>-</w:t>
      </w:r>
      <w:r w:rsidRPr="00EB5943">
        <w:rPr>
          <w:rFonts w:ascii="Arial" w:eastAsia="Arial Unicode MS" w:hAnsi="Arial"/>
          <w:rtl/>
        </w:rPr>
        <w:t>ويتحقق في كل قياس يترك العمل به للضرورة وعموم البلوى</w:t>
      </w:r>
      <w:r w:rsidR="0011740D" w:rsidRPr="00EB5943">
        <w:rPr>
          <w:rFonts w:ascii="Arial" w:eastAsia="Arial Unicode MS" w:hAnsi="Arial"/>
          <w:rtl/>
        </w:rPr>
        <w:t xml:space="preserve">، </w:t>
      </w:r>
      <w:r w:rsidRPr="00EB5943">
        <w:rPr>
          <w:rFonts w:ascii="Arial" w:eastAsia="Arial Unicode MS" w:hAnsi="Arial"/>
          <w:rtl/>
        </w:rPr>
        <w:t>وذلك كالحكم بطهارة مياه الآبار في الصحراء</w:t>
      </w:r>
      <w:r w:rsidR="0011740D" w:rsidRPr="00EB5943">
        <w:rPr>
          <w:rFonts w:ascii="Arial" w:eastAsia="Arial Unicode MS" w:hAnsi="Arial"/>
          <w:rtl/>
        </w:rPr>
        <w:t xml:space="preserve">، </w:t>
      </w:r>
      <w:r w:rsidRPr="00EB5943">
        <w:rPr>
          <w:rFonts w:ascii="Arial" w:eastAsia="Arial Unicode MS" w:hAnsi="Arial"/>
          <w:rtl/>
        </w:rPr>
        <w:t xml:space="preserve">على الرغم </w:t>
      </w:r>
      <w:r w:rsidR="00B3010C">
        <w:rPr>
          <w:rFonts w:ascii="Arial" w:eastAsia="Arial Unicode MS" w:hAnsi="Arial" w:hint="cs"/>
          <w:rtl/>
        </w:rPr>
        <w:t>م</w:t>
      </w:r>
      <w:r w:rsidRPr="00EB5943">
        <w:rPr>
          <w:rFonts w:ascii="Arial" w:eastAsia="Arial Unicode MS" w:hAnsi="Arial"/>
          <w:rtl/>
        </w:rPr>
        <w:t xml:space="preserve">ما يقع فيها من بعر الحيوان أو </w:t>
      </w:r>
      <w:r w:rsidRPr="00EB5943">
        <w:rPr>
          <w:rFonts w:ascii="Arial" w:eastAsia="Arial Unicode MS" w:hAnsi="Arial"/>
          <w:rtl/>
        </w:rPr>
        <w:lastRenderedPageBreak/>
        <w:t>روثه</w:t>
      </w:r>
      <w:r w:rsidR="0011740D" w:rsidRPr="00EB5943">
        <w:rPr>
          <w:rFonts w:ascii="Arial" w:eastAsia="Arial Unicode MS" w:hAnsi="Arial"/>
          <w:rtl/>
        </w:rPr>
        <w:t xml:space="preserve">، </w:t>
      </w:r>
      <w:r w:rsidRPr="00EB5943">
        <w:rPr>
          <w:rFonts w:ascii="Arial" w:eastAsia="Arial Unicode MS" w:hAnsi="Arial"/>
          <w:rtl/>
        </w:rPr>
        <w:t>على خلاف الحكم في آبار المدن والقرى</w:t>
      </w:r>
      <w:r w:rsidR="0011740D" w:rsidRPr="00EB5943">
        <w:rPr>
          <w:rFonts w:ascii="Arial" w:eastAsia="Arial Unicode MS" w:hAnsi="Arial"/>
          <w:rtl/>
        </w:rPr>
        <w:t xml:space="preserve">، </w:t>
      </w:r>
      <w:r w:rsidRPr="00EB5943">
        <w:rPr>
          <w:rFonts w:ascii="Arial" w:eastAsia="Arial Unicode MS" w:hAnsi="Arial"/>
          <w:rtl/>
        </w:rPr>
        <w:t>وذلك نظراً للضرورة</w:t>
      </w:r>
      <w:r w:rsidR="0011740D" w:rsidRPr="00EB5943">
        <w:rPr>
          <w:rFonts w:ascii="Arial" w:eastAsia="Arial Unicode MS" w:hAnsi="Arial"/>
          <w:rtl/>
        </w:rPr>
        <w:t xml:space="preserve">، </w:t>
      </w:r>
      <w:r w:rsidRPr="00EB5943">
        <w:rPr>
          <w:rFonts w:ascii="Arial" w:eastAsia="Arial Unicode MS" w:hAnsi="Arial"/>
          <w:rtl/>
        </w:rPr>
        <w:t>وهي عدم إمكان التحرز عن وقوع هذه النجاسات في آبار الصحراء إلا بحرج ومشقة</w:t>
      </w:r>
      <w:r w:rsidR="0011740D" w:rsidRPr="00EB5943">
        <w:rPr>
          <w:rFonts w:ascii="Arial" w:eastAsia="Arial Unicode MS" w:hAnsi="Arial"/>
          <w:rtl/>
        </w:rPr>
        <w:t xml:space="preserve">، </w:t>
      </w:r>
      <w:r w:rsidRPr="00EB5943">
        <w:rPr>
          <w:rFonts w:ascii="Arial" w:eastAsia="Arial Unicode MS" w:hAnsi="Arial"/>
          <w:rtl/>
        </w:rPr>
        <w:t>لأن الريح تلقي بهذه النجاسات في هذه الآبار دون أن يحول بينها وبين الوقوع فيها حائل من مبان أو أشجار</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 xml:space="preserve">   2-الاستحسان بالعرف</w:t>
      </w:r>
      <w:r w:rsidR="0011740D" w:rsidRPr="00EB5943">
        <w:rPr>
          <w:rFonts w:ascii="Arial" w:eastAsia="Arial Unicode MS" w:hAnsi="Arial"/>
          <w:b/>
          <w:bCs/>
          <w:rtl/>
        </w:rPr>
        <w:t xml:space="preserve">: </w:t>
      </w:r>
      <w:r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ويتمثل في كل عرف جاء مخالفاً لقياس أو قاعدة</w:t>
      </w:r>
      <w:r w:rsidR="0011740D" w:rsidRPr="00EB5943">
        <w:rPr>
          <w:rFonts w:ascii="Arial" w:eastAsia="Arial Unicode MS" w:hAnsi="Arial"/>
          <w:rtl/>
        </w:rPr>
        <w:t xml:space="preserve">، </w:t>
      </w:r>
      <w:r w:rsidRPr="00EB5943">
        <w:rPr>
          <w:rFonts w:ascii="Arial" w:eastAsia="Arial Unicode MS" w:hAnsi="Arial"/>
          <w:rtl/>
        </w:rPr>
        <w:t>ومثال ذلك الحكم بجواز وقف المنقول الذي جرى بوقفه العرف</w:t>
      </w:r>
      <w:r w:rsidR="0011740D" w:rsidRPr="00EB5943">
        <w:rPr>
          <w:rFonts w:ascii="Arial" w:eastAsia="Arial Unicode MS" w:hAnsi="Arial"/>
          <w:rtl/>
        </w:rPr>
        <w:t xml:space="preserve">، </w:t>
      </w:r>
      <w:r w:rsidRPr="00EB5943">
        <w:rPr>
          <w:rFonts w:ascii="Arial" w:eastAsia="Arial Unicode MS" w:hAnsi="Arial"/>
          <w:rtl/>
        </w:rPr>
        <w:t>كوقف الكتب</w:t>
      </w:r>
      <w:r w:rsidR="0011740D" w:rsidRPr="00EB5943">
        <w:rPr>
          <w:rFonts w:ascii="Arial" w:eastAsia="Arial Unicode MS" w:hAnsi="Arial"/>
          <w:rtl/>
        </w:rPr>
        <w:t xml:space="preserve">، </w:t>
      </w:r>
      <w:r w:rsidRPr="00EB5943">
        <w:rPr>
          <w:rFonts w:ascii="Arial" w:eastAsia="Arial Unicode MS" w:hAnsi="Arial"/>
          <w:rtl/>
        </w:rPr>
        <w:t>وآلات الحرب من خيل وسلاح</w:t>
      </w:r>
      <w:r w:rsidR="0011740D" w:rsidRPr="00EB5943">
        <w:rPr>
          <w:rFonts w:ascii="Arial" w:eastAsia="Arial Unicode MS" w:hAnsi="Arial"/>
          <w:rtl/>
        </w:rPr>
        <w:t xml:space="preserve">، </w:t>
      </w:r>
      <w:r w:rsidRPr="00EB5943">
        <w:rPr>
          <w:rFonts w:ascii="Arial" w:eastAsia="Arial Unicode MS" w:hAnsi="Arial"/>
          <w:rtl/>
        </w:rPr>
        <w:t>مع أن القاعدة في الوقف هي التأبيد</w:t>
      </w:r>
      <w:r w:rsidR="0011740D" w:rsidRPr="00EB5943">
        <w:rPr>
          <w:rFonts w:ascii="Arial" w:eastAsia="Arial Unicode MS" w:hAnsi="Arial"/>
          <w:rtl/>
        </w:rPr>
        <w:t xml:space="preserve">، </w:t>
      </w:r>
      <w:r w:rsidRPr="00EB5943">
        <w:rPr>
          <w:rFonts w:ascii="Arial" w:eastAsia="Arial Unicode MS" w:hAnsi="Arial"/>
          <w:rtl/>
        </w:rPr>
        <w:t>وهو إنما يتحقق في العقار دون المنقول</w:t>
      </w:r>
      <w:r w:rsidR="0011740D" w:rsidRPr="00EB5943">
        <w:rPr>
          <w:rFonts w:ascii="Arial" w:eastAsia="Arial Unicode MS" w:hAnsi="Arial"/>
          <w:rtl/>
        </w:rPr>
        <w:t xml:space="preserve">، </w:t>
      </w:r>
      <w:r w:rsidRPr="00EB5943">
        <w:rPr>
          <w:rFonts w:ascii="Arial" w:eastAsia="Arial Unicode MS" w:hAnsi="Arial"/>
          <w:rtl/>
        </w:rPr>
        <w:t>لكن لما جرى عرف الناس بذلك وفي منعهم منه حرج ومشقة أجيز وقفه استحساناً</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 xml:space="preserve">  3-الاستحسان بالمصلحة المرسلة</w:t>
      </w:r>
      <w:r w:rsidR="0011740D" w:rsidRPr="00EB5943">
        <w:rPr>
          <w:rFonts w:ascii="Arial" w:eastAsia="Arial Unicode MS" w:hAnsi="Arial"/>
          <w:b/>
          <w:bCs/>
          <w:rtl/>
        </w:rPr>
        <w:t xml:space="preserve">: </w:t>
      </w:r>
      <w:r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ويتحقق في كل مسألة عدل فيها عن مقتضى القياس إلى حكم آخر للمصلحة الراجحة</w:t>
      </w:r>
      <w:r w:rsidR="0011740D" w:rsidRPr="00EB5943">
        <w:rPr>
          <w:rFonts w:ascii="Arial" w:eastAsia="Arial Unicode MS" w:hAnsi="Arial"/>
          <w:rtl/>
        </w:rPr>
        <w:t xml:space="preserve">، </w:t>
      </w:r>
      <w:r w:rsidRPr="00EB5943">
        <w:rPr>
          <w:rFonts w:ascii="Arial" w:eastAsia="Arial Unicode MS" w:hAnsi="Arial"/>
          <w:rtl/>
        </w:rPr>
        <w:t>وذلك مثل الأجير المشترك فإنه لا يضمن ما تحت يده من أموال الناس</w:t>
      </w:r>
      <w:r w:rsidR="0011740D" w:rsidRPr="00EB5943">
        <w:rPr>
          <w:rFonts w:ascii="Arial" w:eastAsia="Arial Unicode MS" w:hAnsi="Arial"/>
          <w:rtl/>
        </w:rPr>
        <w:t xml:space="preserve">، </w:t>
      </w:r>
      <w:r w:rsidRPr="00EB5943">
        <w:rPr>
          <w:rFonts w:ascii="Arial" w:eastAsia="Arial Unicode MS" w:hAnsi="Arial"/>
          <w:rtl/>
        </w:rPr>
        <w:t>لأنه أمين</w:t>
      </w:r>
      <w:r w:rsidR="0011740D" w:rsidRPr="00EB5943">
        <w:rPr>
          <w:rFonts w:ascii="Arial" w:eastAsia="Arial Unicode MS" w:hAnsi="Arial"/>
          <w:rtl/>
        </w:rPr>
        <w:t xml:space="preserve">، </w:t>
      </w:r>
      <w:r w:rsidRPr="00EB5943">
        <w:rPr>
          <w:rFonts w:ascii="Arial" w:eastAsia="Arial Unicode MS" w:hAnsi="Arial"/>
          <w:rtl/>
        </w:rPr>
        <w:t>والأمين لا يضمن إلا بالتعدي والتقصير</w:t>
      </w:r>
      <w:r w:rsidR="0011740D" w:rsidRPr="00EB5943">
        <w:rPr>
          <w:rFonts w:ascii="Arial" w:eastAsia="Arial Unicode MS" w:hAnsi="Arial"/>
          <w:rtl/>
        </w:rPr>
        <w:t xml:space="preserve">، </w:t>
      </w:r>
      <w:r w:rsidRPr="00EB5943">
        <w:rPr>
          <w:rFonts w:ascii="Arial" w:eastAsia="Arial Unicode MS" w:hAnsi="Arial"/>
          <w:rtl/>
        </w:rPr>
        <w:t>لكن قضى علي رضي الله عنه بضمانه وهو ما ذهب إليه كثير من العلماء</w:t>
      </w:r>
      <w:r w:rsidR="0011740D" w:rsidRPr="00EB5943">
        <w:rPr>
          <w:rFonts w:ascii="Arial" w:eastAsia="Arial Unicode MS" w:hAnsi="Arial"/>
          <w:rtl/>
        </w:rPr>
        <w:t xml:space="preserve">، </w:t>
      </w:r>
      <w:r w:rsidRPr="00EB5943">
        <w:rPr>
          <w:rFonts w:ascii="Arial" w:eastAsia="Arial Unicode MS" w:hAnsi="Arial"/>
          <w:rtl/>
        </w:rPr>
        <w:t>نظراً للمصلحة وهي المحافظة على أموال الناس من الضياع</w:t>
      </w:r>
      <w:r w:rsidR="0011740D" w:rsidRPr="00EB5943">
        <w:rPr>
          <w:rFonts w:ascii="Arial" w:eastAsia="Arial Unicode MS" w:hAnsi="Arial"/>
          <w:rtl/>
        </w:rPr>
        <w:t xml:space="preserve">، </w:t>
      </w:r>
      <w:r w:rsidRPr="00EB5943">
        <w:rPr>
          <w:rFonts w:ascii="Arial" w:eastAsia="Arial Unicode MS" w:hAnsi="Arial"/>
          <w:rtl/>
        </w:rPr>
        <w:t>وهي مصلحة راجحة لأنها مقصد من مقاصد الشريعة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D874DF" w:rsidRPr="00EB5943" w:rsidRDefault="00D874DF" w:rsidP="00EB5943">
      <w:pPr>
        <w:numPr>
          <w:ilvl w:val="0"/>
          <w:numId w:val="29"/>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حجية الاستحسان</w:t>
      </w:r>
      <w:r w:rsidR="0011740D" w:rsidRPr="00EB5943">
        <w:rPr>
          <w:rFonts w:ascii="Arial" w:eastAsia="Arial Unicode MS" w:hAnsi="Arial"/>
          <w:b/>
          <w:bCs/>
          <w:rtl/>
        </w:rPr>
        <w:t xml:space="preserve">: </w:t>
      </w:r>
      <w:r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ذهب فقهاء الحنفية والمالكية والحنابلة إلى حجية الاستحسان واعتبار العمل به</w:t>
      </w:r>
      <w:r w:rsidR="0011740D" w:rsidRPr="00EB5943">
        <w:rPr>
          <w:rFonts w:ascii="Arial" w:eastAsia="Arial Unicode MS" w:hAnsi="Arial"/>
          <w:rtl/>
        </w:rPr>
        <w:t xml:space="preserve">، </w:t>
      </w:r>
      <w:r w:rsidRPr="00EB5943">
        <w:rPr>
          <w:rFonts w:ascii="Arial" w:eastAsia="Arial Unicode MS" w:hAnsi="Arial"/>
          <w:rtl/>
        </w:rPr>
        <w:t>فقد نقل عن الإمام محمد بن الحسن صاحب أبي حنيفة قوله</w:t>
      </w:r>
      <w:r w:rsidR="0011740D" w:rsidRPr="00EB5943">
        <w:rPr>
          <w:rFonts w:ascii="Arial" w:eastAsia="Arial Unicode MS" w:hAnsi="Arial"/>
          <w:rtl/>
        </w:rPr>
        <w:t xml:space="preserve">: </w:t>
      </w:r>
      <w:r w:rsidRPr="00EB5943">
        <w:rPr>
          <w:rFonts w:ascii="Arial" w:eastAsia="Arial Unicode MS" w:hAnsi="Arial"/>
          <w:rtl/>
        </w:rPr>
        <w:t>" إن العالم بالاستحسان مع باقي الأدلة يسعه الاجتهاد في كل شيء من أموره"</w:t>
      </w:r>
      <w:r w:rsidR="00B3010C">
        <w:rPr>
          <w:rFonts w:ascii="Arial" w:eastAsia="Arial Unicode MS" w:hAnsi="Arial" w:hint="cs"/>
          <w:rtl/>
        </w:rPr>
        <w:t>،</w:t>
      </w:r>
      <w:r w:rsidRPr="00EB5943">
        <w:rPr>
          <w:rFonts w:ascii="Arial" w:eastAsia="Arial Unicode MS" w:hAnsi="Arial"/>
          <w:rtl/>
        </w:rPr>
        <w:t xml:space="preserve"> ونقل عن الإمام مالك قوله</w:t>
      </w:r>
      <w:r w:rsidR="0011740D" w:rsidRPr="00EB5943">
        <w:rPr>
          <w:rFonts w:ascii="Arial" w:eastAsia="Arial Unicode MS" w:hAnsi="Arial"/>
          <w:rtl/>
        </w:rPr>
        <w:t xml:space="preserve">: </w:t>
      </w:r>
      <w:r w:rsidRPr="00EB5943">
        <w:rPr>
          <w:rFonts w:ascii="Arial" w:eastAsia="Arial Unicode MS" w:hAnsi="Arial"/>
          <w:rtl/>
        </w:rPr>
        <w:t xml:space="preserve">" إن الاستحسان تسعة </w:t>
      </w:r>
      <w:r w:rsidRPr="00EB5943">
        <w:rPr>
          <w:rFonts w:ascii="Arial" w:eastAsia="Arial Unicode MS" w:hAnsi="Arial"/>
          <w:rtl/>
        </w:rPr>
        <w:lastRenderedPageBreak/>
        <w:t>أعشار العلم"</w:t>
      </w:r>
      <w:r w:rsidR="0011740D" w:rsidRPr="00EB5943">
        <w:rPr>
          <w:rFonts w:ascii="Arial" w:eastAsia="Arial Unicode MS" w:hAnsi="Arial"/>
          <w:rtl/>
        </w:rPr>
        <w:t xml:space="preserve">، </w:t>
      </w:r>
      <w:r w:rsidRPr="00EB5943">
        <w:rPr>
          <w:rFonts w:ascii="Arial" w:eastAsia="Arial Unicode MS" w:hAnsi="Arial"/>
          <w:rtl/>
        </w:rPr>
        <w:t>وخالف في ذلك الإمام الشافعي فقد نقل عنه قوله</w:t>
      </w:r>
      <w:r w:rsidR="0011740D" w:rsidRPr="00EB5943">
        <w:rPr>
          <w:rFonts w:ascii="Arial" w:eastAsia="Arial Unicode MS" w:hAnsi="Arial"/>
          <w:rtl/>
        </w:rPr>
        <w:t xml:space="preserve">: </w:t>
      </w:r>
      <w:r w:rsidR="003D5BAB">
        <w:rPr>
          <w:rFonts w:ascii="Arial" w:eastAsia="Arial Unicode MS" w:hAnsi="Arial"/>
          <w:rtl/>
        </w:rPr>
        <w:t>"من استحسن فقد شرع</w:t>
      </w:r>
      <w:r w:rsidRPr="00EB5943">
        <w:rPr>
          <w:rFonts w:ascii="Arial" w:eastAsia="Arial Unicode MS" w:hAnsi="Arial"/>
          <w:rtl/>
        </w:rPr>
        <w:t>"</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استدل الفريق الأول بأن</w:t>
      </w:r>
      <w:r w:rsidR="0011740D" w:rsidRPr="00EB5943">
        <w:rPr>
          <w:rFonts w:ascii="Arial" w:eastAsia="Arial Unicode MS" w:hAnsi="Arial" w:hint="cs"/>
          <w:rtl/>
        </w:rPr>
        <w:t xml:space="preserve">: </w:t>
      </w:r>
      <w:r w:rsidRPr="00EB5943">
        <w:rPr>
          <w:rFonts w:ascii="Arial" w:eastAsia="Arial Unicode MS" w:hAnsi="Arial"/>
          <w:rtl/>
        </w:rPr>
        <w:t>اضطراد العمل بالقياس أو تعميم الحكم في بعض الوقائع قد يؤدي إلى تفويت مصلحة الناس والإضرار بهم</w:t>
      </w:r>
      <w:r w:rsidR="0011740D" w:rsidRPr="00EB5943">
        <w:rPr>
          <w:rFonts w:ascii="Arial" w:eastAsia="Arial Unicode MS" w:hAnsi="Arial"/>
          <w:rtl/>
        </w:rPr>
        <w:t xml:space="preserve">، </w:t>
      </w:r>
      <w:r w:rsidRPr="00EB5943">
        <w:rPr>
          <w:rFonts w:ascii="Arial" w:eastAsia="Arial Unicode MS" w:hAnsi="Arial"/>
          <w:rtl/>
        </w:rPr>
        <w:t>فمن العدل والحكمة والتيسير ومراعاة مصلحة الناس والرحمة بهم الحد من غلو القياس</w:t>
      </w:r>
      <w:r w:rsidR="0011740D" w:rsidRPr="00EB5943">
        <w:rPr>
          <w:rFonts w:ascii="Arial" w:eastAsia="Arial Unicode MS" w:hAnsi="Arial"/>
          <w:rtl/>
        </w:rPr>
        <w:t xml:space="preserve">، </w:t>
      </w:r>
      <w:r w:rsidRPr="00EB5943">
        <w:rPr>
          <w:rFonts w:ascii="Arial" w:eastAsia="Arial Unicode MS" w:hAnsi="Arial"/>
          <w:rtl/>
        </w:rPr>
        <w:t>بأن يفتح للمجتهد باب للعدول عن حكم القياس أو الحكم الكلي إلى حكم آخر يحقق الم</w:t>
      </w:r>
      <w:r w:rsidR="003D5BAB">
        <w:rPr>
          <w:rFonts w:ascii="Arial" w:eastAsia="Arial Unicode MS" w:hAnsi="Arial" w:hint="cs"/>
          <w:rtl/>
        </w:rPr>
        <w:t>7</w:t>
      </w:r>
      <w:r w:rsidRPr="00EB5943">
        <w:rPr>
          <w:rFonts w:ascii="Arial" w:eastAsia="Arial Unicode MS" w:hAnsi="Arial"/>
          <w:rtl/>
        </w:rPr>
        <w:t>صلحة ويدفع المفسدة بما يتفق مع أغراض الشرع الشريف</w:t>
      </w:r>
      <w:r w:rsidR="0011740D" w:rsidRPr="00EB5943">
        <w:rPr>
          <w:rFonts w:ascii="Arial" w:eastAsia="Arial Unicode MS" w:hAnsi="Arial"/>
          <w:rtl/>
        </w:rPr>
        <w:t xml:space="preserve">، </w:t>
      </w:r>
      <w:r w:rsidRPr="00EB5943">
        <w:rPr>
          <w:rFonts w:ascii="Arial" w:eastAsia="Arial Unicode MS" w:hAnsi="Arial"/>
          <w:rtl/>
        </w:rPr>
        <w:t>وما هذا الباب إلا الاستحسان</w:t>
      </w:r>
      <w:r w:rsidR="0011740D" w:rsidRPr="00EB5943">
        <w:rPr>
          <w:rFonts w:ascii="Arial" w:eastAsia="Arial Unicode MS" w:hAnsi="Arial"/>
          <w:rtl/>
        </w:rPr>
        <w:t>.</w:t>
      </w:r>
    </w:p>
    <w:p w:rsidR="0011740D" w:rsidRPr="00EB5943" w:rsidRDefault="00D874DF" w:rsidP="00B2671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وقد ثبت أن الشرع الحكيم عدل في بعض الوقائع عن موجب القياس أو عن تعميم الحكم</w:t>
      </w:r>
      <w:r w:rsidR="0011740D" w:rsidRPr="00EB5943">
        <w:rPr>
          <w:rFonts w:ascii="Arial" w:eastAsia="Arial Unicode MS" w:hAnsi="Arial"/>
          <w:rtl/>
        </w:rPr>
        <w:t xml:space="preserve">، </w:t>
      </w:r>
      <w:r w:rsidRPr="00EB5943">
        <w:rPr>
          <w:rFonts w:ascii="Arial" w:eastAsia="Arial Unicode MS" w:hAnsi="Arial"/>
          <w:rtl/>
        </w:rPr>
        <w:t>جلباً للمصلحة ودرءاً للمفسدة</w:t>
      </w:r>
      <w:r w:rsidR="0011740D" w:rsidRPr="00EB5943">
        <w:rPr>
          <w:rFonts w:ascii="Arial" w:eastAsia="Arial Unicode MS" w:hAnsi="Arial"/>
          <w:rtl/>
        </w:rPr>
        <w:t xml:space="preserve">، </w:t>
      </w:r>
      <w:r w:rsidRPr="00EB5943">
        <w:rPr>
          <w:rFonts w:ascii="Arial" w:eastAsia="Arial Unicode MS" w:hAnsi="Arial"/>
          <w:rtl/>
        </w:rPr>
        <w:t>كما في إجازة عقد السلم</w:t>
      </w:r>
      <w:r w:rsidR="0011740D" w:rsidRPr="00EB5943">
        <w:rPr>
          <w:rFonts w:ascii="Arial" w:eastAsia="Arial Unicode MS" w:hAnsi="Arial"/>
          <w:rtl/>
        </w:rPr>
        <w:t xml:space="preserve">، </w:t>
      </w:r>
      <w:r w:rsidRPr="00EB5943">
        <w:rPr>
          <w:rFonts w:ascii="Arial" w:eastAsia="Arial Unicode MS" w:hAnsi="Arial"/>
          <w:rtl/>
        </w:rPr>
        <w:t>فإن القياس يقتضي عدم جوازه</w:t>
      </w:r>
      <w:r w:rsidR="0011740D" w:rsidRPr="00EB5943">
        <w:rPr>
          <w:rFonts w:ascii="Arial" w:eastAsia="Arial Unicode MS" w:hAnsi="Arial"/>
          <w:rtl/>
        </w:rPr>
        <w:t xml:space="preserve">، </w:t>
      </w:r>
      <w:r w:rsidRPr="00EB5943">
        <w:rPr>
          <w:rFonts w:ascii="Arial" w:eastAsia="Arial Unicode MS" w:hAnsi="Arial"/>
          <w:rtl/>
        </w:rPr>
        <w:t>لأن المعقود عليه معدوم</w:t>
      </w:r>
      <w:r w:rsidR="0011740D" w:rsidRPr="00EB5943">
        <w:rPr>
          <w:rFonts w:ascii="Arial" w:eastAsia="Arial Unicode MS" w:hAnsi="Arial"/>
          <w:rtl/>
        </w:rPr>
        <w:t xml:space="preserve">، </w:t>
      </w:r>
      <w:r w:rsidRPr="00EB5943">
        <w:rPr>
          <w:rFonts w:ascii="Arial" w:eastAsia="Arial Unicode MS" w:hAnsi="Arial"/>
          <w:rtl/>
        </w:rPr>
        <w:t>وبيع المعدوم لا يجوز</w:t>
      </w:r>
      <w:r w:rsidR="0011740D" w:rsidRPr="00EB5943">
        <w:rPr>
          <w:rFonts w:ascii="Arial" w:eastAsia="Arial Unicode MS" w:hAnsi="Arial"/>
          <w:rtl/>
        </w:rPr>
        <w:t xml:space="preserve">، </w:t>
      </w:r>
      <w:r w:rsidRPr="00EB5943">
        <w:rPr>
          <w:rFonts w:ascii="Arial" w:eastAsia="Arial Unicode MS" w:hAnsi="Arial"/>
          <w:rtl/>
        </w:rPr>
        <w:t>لقوله عليه الصلاة والسلام لحكيم بن حزام</w:t>
      </w:r>
      <w:r w:rsidR="0011740D" w:rsidRPr="00EB5943">
        <w:rPr>
          <w:rFonts w:ascii="Arial" w:eastAsia="Arial Unicode MS" w:hAnsi="Arial"/>
          <w:rtl/>
        </w:rPr>
        <w:t xml:space="preserve">: </w:t>
      </w:r>
      <w:r w:rsidR="00B2671E">
        <w:rPr>
          <w:rFonts w:ascii="Arial" w:eastAsia="Arial Unicode MS" w:hAnsi="Arial" w:hint="cs"/>
          <w:rtl/>
        </w:rPr>
        <w:t>(</w:t>
      </w:r>
      <w:r w:rsidRPr="00EB5943">
        <w:rPr>
          <w:rFonts w:ascii="Arial" w:eastAsia="Arial Unicode MS" w:hAnsi="Arial"/>
          <w:rtl/>
        </w:rPr>
        <w:t xml:space="preserve"> </w:t>
      </w:r>
      <w:r w:rsidRPr="00B2671E">
        <w:rPr>
          <w:rFonts w:ascii="Arial" w:eastAsia="Arial Unicode MS" w:hAnsi="Arial"/>
          <w:rtl/>
        </w:rPr>
        <w:t>لا تبع ما ليس عندك</w:t>
      </w:r>
      <w:r w:rsidR="00B2671E">
        <w:rPr>
          <w:rFonts w:ascii="Arial" w:eastAsia="Arial Unicode MS" w:hAnsi="Arial" w:hint="cs"/>
          <w:rtl/>
        </w:rPr>
        <w:t xml:space="preserve"> )</w:t>
      </w:r>
      <w:r w:rsidR="00B2671E">
        <w:rPr>
          <w:rStyle w:val="FootnoteReference"/>
          <w:rFonts w:ascii="Arial" w:eastAsia="Arial Unicode MS" w:hAnsi="Arial"/>
          <w:rtl/>
        </w:rPr>
        <w:footnoteReference w:id="57"/>
      </w:r>
      <w:r w:rsidRPr="00EB5943">
        <w:rPr>
          <w:rFonts w:ascii="Arial" w:eastAsia="Arial Unicode MS" w:hAnsi="Arial"/>
          <w:rtl/>
        </w:rPr>
        <w:t xml:space="preserve"> لكن الشارع أجازه لمصلحة الناس</w:t>
      </w:r>
      <w:r w:rsidR="0011740D" w:rsidRPr="00EB5943">
        <w:rPr>
          <w:rFonts w:ascii="Arial" w:eastAsia="Arial Unicode MS" w:hAnsi="Arial"/>
          <w:rtl/>
        </w:rPr>
        <w:t xml:space="preserve">، </w:t>
      </w:r>
      <w:r w:rsidRPr="00EB5943">
        <w:rPr>
          <w:rFonts w:ascii="Arial" w:eastAsia="Arial Unicode MS" w:hAnsi="Arial"/>
          <w:rtl/>
        </w:rPr>
        <w:t>ويرشد إلى ذلك قول الرسول صلى الله عليه وسلم</w:t>
      </w:r>
      <w:r w:rsidR="0011740D" w:rsidRPr="00EB5943">
        <w:rPr>
          <w:rFonts w:ascii="Arial" w:eastAsia="Arial Unicode MS" w:hAnsi="Arial"/>
          <w:rtl/>
        </w:rPr>
        <w:t xml:space="preserve">: </w:t>
      </w:r>
      <w:r w:rsidR="00B2671E">
        <w:rPr>
          <w:rFonts w:ascii="Arial" w:eastAsia="Arial Unicode MS" w:hAnsi="Arial" w:hint="cs"/>
          <w:rtl/>
        </w:rPr>
        <w:t xml:space="preserve">( </w:t>
      </w:r>
      <w:r w:rsidRPr="00EB5943">
        <w:rPr>
          <w:rFonts w:ascii="Arial" w:eastAsia="Arial Unicode MS" w:hAnsi="Arial"/>
          <w:rtl/>
        </w:rPr>
        <w:t xml:space="preserve">من </w:t>
      </w:r>
      <w:r w:rsidRPr="00B2671E">
        <w:rPr>
          <w:rFonts w:ascii="Arial" w:eastAsia="Arial Unicode MS" w:hAnsi="Arial"/>
          <w:rtl/>
        </w:rPr>
        <w:t xml:space="preserve">أسلف </w:t>
      </w:r>
      <w:r w:rsidR="00B3010C" w:rsidRPr="00B2671E">
        <w:rPr>
          <w:rFonts w:ascii="Arial" w:eastAsia="Arial Unicode MS" w:hAnsi="Arial" w:hint="cs"/>
          <w:rtl/>
        </w:rPr>
        <w:t>ف</w:t>
      </w:r>
      <w:r w:rsidRPr="00B2671E">
        <w:rPr>
          <w:rFonts w:ascii="Arial" w:eastAsia="Arial Unicode MS" w:hAnsi="Arial"/>
          <w:rtl/>
        </w:rPr>
        <w:t>ليسلف في</w:t>
      </w:r>
      <w:r w:rsidRPr="00EB5943">
        <w:rPr>
          <w:rFonts w:ascii="Arial" w:eastAsia="Arial Unicode MS" w:hAnsi="Arial"/>
          <w:rtl/>
        </w:rPr>
        <w:t xml:space="preserve"> كيل معلوم ووزن معلوم إلى أجل معلوم </w:t>
      </w:r>
      <w:r w:rsidR="00B2671E">
        <w:rPr>
          <w:rFonts w:ascii="Arial" w:eastAsia="Arial Unicode MS" w:hAnsi="Arial" w:hint="cs"/>
          <w:rtl/>
        </w:rPr>
        <w:t>)</w:t>
      </w:r>
      <w:r w:rsidR="00B2671E">
        <w:rPr>
          <w:rStyle w:val="FootnoteReference"/>
          <w:rFonts w:ascii="Arial" w:eastAsia="Arial Unicode MS" w:hAnsi="Arial"/>
          <w:rtl/>
        </w:rPr>
        <w:footnoteReference w:id="58"/>
      </w:r>
      <w:r w:rsidR="0011740D" w:rsidRPr="00EB5943">
        <w:rPr>
          <w:rFonts w:ascii="Arial" w:eastAsia="Arial Unicode MS" w:hAnsi="Arial"/>
          <w:rtl/>
        </w:rPr>
        <w:t xml:space="preserve">، </w:t>
      </w:r>
      <w:r w:rsidR="00B3010C">
        <w:rPr>
          <w:rFonts w:ascii="Arial" w:eastAsia="Arial Unicode MS" w:hAnsi="Arial"/>
          <w:rtl/>
        </w:rPr>
        <w:t xml:space="preserve">وكذلك عدل الشارع </w:t>
      </w:r>
      <w:r w:rsidR="00B3010C">
        <w:rPr>
          <w:rFonts w:ascii="Arial" w:eastAsia="Arial Unicode MS" w:hAnsi="Arial" w:hint="cs"/>
          <w:rtl/>
        </w:rPr>
        <w:t>ع</w:t>
      </w:r>
      <w:r w:rsidRPr="00EB5943">
        <w:rPr>
          <w:rFonts w:ascii="Arial" w:eastAsia="Arial Unicode MS" w:hAnsi="Arial"/>
          <w:rtl/>
        </w:rPr>
        <w:t>ن تعميم الحكم في تحريم الميتة والدم ولحم الخنزير فأباحها عند الاضطرار</w:t>
      </w:r>
      <w:r w:rsidR="0011740D" w:rsidRPr="00EB5943">
        <w:rPr>
          <w:rFonts w:ascii="Arial" w:eastAsia="Arial Unicode MS" w:hAnsi="Arial"/>
          <w:rtl/>
        </w:rPr>
        <w:t xml:space="preserve">، </w:t>
      </w:r>
      <w:r w:rsidRPr="00EB5943">
        <w:rPr>
          <w:rFonts w:ascii="Arial" w:eastAsia="Arial Unicode MS" w:hAnsi="Arial"/>
          <w:rtl/>
        </w:rPr>
        <w:t>وما العدول عن موجب القياس أو العموم إلى حكم آخر جلباً للمصلحة ودرءاً للمفسدة إلا الاستحسان</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firstLine="0"/>
        <w:jc w:val="lowKashida"/>
        <w:rPr>
          <w:rFonts w:ascii="Arial" w:eastAsia="Arial Unicode MS" w:hAnsi="Arial"/>
          <w:b/>
          <w:bCs/>
          <w:rtl/>
        </w:rPr>
      </w:pPr>
    </w:p>
    <w:p w:rsidR="00D874DF"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واستدل القائلون بعدم حجية الاستحسان بما يلي</w:t>
      </w:r>
      <w:r w:rsidR="0011740D" w:rsidRPr="00EB5943">
        <w:rPr>
          <w:rFonts w:ascii="Arial" w:eastAsia="Arial Unicode MS" w:hAnsi="Arial"/>
          <w:b/>
          <w:bCs/>
          <w:rtl/>
        </w:rPr>
        <w:t xml:space="preserve">: </w:t>
      </w:r>
    </w:p>
    <w:p w:rsidR="0011740D" w:rsidRPr="00B2671E" w:rsidRDefault="00D874DF" w:rsidP="00B2671E">
      <w:pPr>
        <w:pStyle w:val="ListParagraph"/>
        <w:numPr>
          <w:ilvl w:val="0"/>
          <w:numId w:val="56"/>
        </w:numPr>
        <w:tabs>
          <w:tab w:val="left" w:pos="281"/>
        </w:tabs>
        <w:spacing w:before="240" w:line="276" w:lineRule="auto"/>
        <w:jc w:val="lowKashida"/>
        <w:rPr>
          <w:rFonts w:ascii="Arial" w:eastAsia="Arial Unicode MS" w:hAnsi="Arial"/>
          <w:rtl/>
        </w:rPr>
      </w:pPr>
      <w:r w:rsidRPr="00B2671E">
        <w:rPr>
          <w:rFonts w:ascii="Arial" w:eastAsia="Arial Unicode MS" w:hAnsi="Arial"/>
          <w:rtl/>
        </w:rPr>
        <w:t>أن الشارع الحكيم بين الأحكام في القرآن أو السنة</w:t>
      </w:r>
      <w:r w:rsidR="0011740D" w:rsidRPr="00B2671E">
        <w:rPr>
          <w:rFonts w:ascii="Arial" w:eastAsia="Arial Unicode MS" w:hAnsi="Arial"/>
          <w:rtl/>
        </w:rPr>
        <w:t xml:space="preserve">، </w:t>
      </w:r>
      <w:r w:rsidRPr="00B2671E">
        <w:rPr>
          <w:rFonts w:ascii="Arial" w:eastAsia="Arial Unicode MS" w:hAnsi="Arial"/>
          <w:rtl/>
        </w:rPr>
        <w:t>وما لم يبينه فيهما فقد ترك الأمر فيه إلى استنتاجه من القياس عليهما</w:t>
      </w:r>
      <w:r w:rsidR="0011740D" w:rsidRPr="00B2671E">
        <w:rPr>
          <w:rFonts w:ascii="Arial" w:eastAsia="Arial Unicode MS" w:hAnsi="Arial"/>
          <w:rtl/>
        </w:rPr>
        <w:t xml:space="preserve">، </w:t>
      </w:r>
      <w:r w:rsidRPr="00B2671E">
        <w:rPr>
          <w:rFonts w:ascii="Arial" w:eastAsia="Arial Unicode MS" w:hAnsi="Arial"/>
          <w:rtl/>
        </w:rPr>
        <w:t>قال تعال</w:t>
      </w:r>
      <w:r w:rsidR="00B3010C" w:rsidRPr="00B2671E">
        <w:rPr>
          <w:rFonts w:ascii="Arial" w:eastAsia="Arial Unicode MS" w:hAnsi="Arial" w:hint="cs"/>
          <w:rtl/>
        </w:rPr>
        <w:t>ى</w:t>
      </w:r>
      <w:r w:rsidR="0011740D" w:rsidRPr="00B2671E">
        <w:rPr>
          <w:rFonts w:ascii="Arial" w:eastAsia="Arial Unicode MS" w:hAnsi="Arial"/>
          <w:rtl/>
        </w:rPr>
        <w:t xml:space="preserve">: </w:t>
      </w:r>
      <w:r w:rsidR="00B2671E" w:rsidRPr="00B2671E">
        <w:rPr>
          <w:rFonts w:ascii="Arial" w:eastAsia="Arial Unicode MS" w:hAnsi="Arial" w:hint="cs"/>
          <w:rtl/>
        </w:rPr>
        <w:t>{</w:t>
      </w:r>
      <w:r w:rsidRPr="00B2671E">
        <w:rPr>
          <w:rFonts w:ascii="Arial" w:eastAsia="Arial Unicode MS" w:hAnsi="Arial"/>
          <w:rtl/>
        </w:rPr>
        <w:t xml:space="preserve"> </w:t>
      </w:r>
      <w:r w:rsidR="00B2671E" w:rsidRPr="00B2671E">
        <w:rPr>
          <w:rFonts w:ascii="Arial" w:eastAsia="Arial Unicode MS" w:hAnsi="Arial"/>
          <w:rtl/>
        </w:rPr>
        <w:t xml:space="preserve">إِنْ تَنَازَعْتُمْ فِي شَيْءٍ فَرُدُّوهُ إِلَى اللَّهِ وَالرَّسُولِ </w:t>
      </w:r>
      <w:r w:rsidR="00B2671E">
        <w:rPr>
          <w:rFonts w:ascii="Arial" w:eastAsia="Arial Unicode MS" w:hAnsi="Arial" w:hint="cs"/>
          <w:rtl/>
        </w:rPr>
        <w:lastRenderedPageBreak/>
        <w:t>}</w:t>
      </w:r>
      <w:r w:rsidR="00B2671E">
        <w:rPr>
          <w:rStyle w:val="FootnoteReference"/>
          <w:rFonts w:ascii="Arial" w:eastAsia="Arial Unicode MS" w:hAnsi="Arial"/>
          <w:rtl/>
        </w:rPr>
        <w:footnoteReference w:id="59"/>
      </w:r>
      <w:r w:rsidR="0011740D" w:rsidRPr="00B2671E">
        <w:rPr>
          <w:rFonts w:ascii="Arial" w:eastAsia="Arial Unicode MS" w:hAnsi="Arial"/>
          <w:rtl/>
        </w:rPr>
        <w:t xml:space="preserve">. </w:t>
      </w:r>
      <w:r w:rsidRPr="00B2671E">
        <w:rPr>
          <w:rFonts w:ascii="Arial" w:eastAsia="Arial Unicode MS" w:hAnsi="Arial"/>
          <w:rtl/>
        </w:rPr>
        <w:t>فإن كان الاستحسان من الكتاب أو السنة فلا داعي إليه</w:t>
      </w:r>
      <w:r w:rsidR="0011740D" w:rsidRPr="00B2671E">
        <w:rPr>
          <w:rFonts w:ascii="Arial" w:eastAsia="Arial Unicode MS" w:hAnsi="Arial"/>
          <w:rtl/>
        </w:rPr>
        <w:t xml:space="preserve">، </w:t>
      </w:r>
      <w:r w:rsidRPr="00B2671E">
        <w:rPr>
          <w:rFonts w:ascii="Arial" w:eastAsia="Arial Unicode MS" w:hAnsi="Arial"/>
          <w:rtl/>
        </w:rPr>
        <w:t>وإن كان خارجاً عنهما فالواجب طرحه وعدم الالتفات إليه</w:t>
      </w:r>
      <w:r w:rsidR="0011740D" w:rsidRPr="00B2671E">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2-</w:t>
      </w:r>
      <w:r w:rsidRPr="00EB5943">
        <w:rPr>
          <w:rFonts w:ascii="Arial" w:eastAsia="Arial Unicode MS" w:hAnsi="Arial" w:hint="cs"/>
          <w:rtl/>
        </w:rPr>
        <w:t xml:space="preserve"> </w:t>
      </w:r>
      <w:r w:rsidRPr="00EB5943">
        <w:rPr>
          <w:rFonts w:ascii="Arial" w:eastAsia="Arial Unicode MS" w:hAnsi="Arial"/>
          <w:rtl/>
        </w:rPr>
        <w:t>الاستحسان لا ضابط له</w:t>
      </w:r>
      <w:r w:rsidR="0011740D" w:rsidRPr="00EB5943">
        <w:rPr>
          <w:rFonts w:ascii="Arial" w:eastAsia="Arial Unicode MS" w:hAnsi="Arial"/>
          <w:rtl/>
        </w:rPr>
        <w:t xml:space="preserve">، </w:t>
      </w:r>
      <w:r w:rsidRPr="00EB5943">
        <w:rPr>
          <w:rFonts w:ascii="Arial" w:eastAsia="Arial Unicode MS" w:hAnsi="Arial"/>
          <w:rtl/>
        </w:rPr>
        <w:t>ولا توجد له مقاييس يقاس بها الحق من الباطل</w:t>
      </w:r>
      <w:r w:rsidR="0011740D" w:rsidRPr="00EB5943">
        <w:rPr>
          <w:rFonts w:ascii="Arial" w:eastAsia="Arial Unicode MS" w:hAnsi="Arial"/>
          <w:rtl/>
        </w:rPr>
        <w:t xml:space="preserve">، </w:t>
      </w:r>
      <w:r w:rsidRPr="00EB5943">
        <w:rPr>
          <w:rFonts w:ascii="Arial" w:eastAsia="Arial Unicode MS" w:hAnsi="Arial"/>
          <w:rtl/>
        </w:rPr>
        <w:t>فلو أخذ به لاختلفت الأحكام في المسألة الواحدة</w:t>
      </w:r>
      <w:r w:rsidR="0011740D" w:rsidRPr="00EB5943">
        <w:rPr>
          <w:rFonts w:ascii="Arial" w:eastAsia="Arial Unicode MS" w:hAnsi="Arial"/>
          <w:rtl/>
        </w:rPr>
        <w:t xml:space="preserve">، </w:t>
      </w:r>
      <w:r w:rsidRPr="00EB5943">
        <w:rPr>
          <w:rFonts w:ascii="Arial" w:eastAsia="Arial Unicode MS" w:hAnsi="Arial"/>
          <w:rtl/>
        </w:rPr>
        <w:t>وهذا يتنافى مع شريعة الإسلام الواضحة السمحة</w:t>
      </w:r>
      <w:r w:rsidR="0011740D" w:rsidRPr="00EB5943">
        <w:rPr>
          <w:rFonts w:ascii="Arial" w:eastAsia="Arial Unicode MS" w:hAnsi="Arial"/>
          <w:rtl/>
        </w:rPr>
        <w:t>.</w:t>
      </w:r>
    </w:p>
    <w:p w:rsidR="00B3010C"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والظاهر أن منشأ الاختلاف بين الفريقين هو عدم الاتفاق على معناه</w:t>
      </w:r>
      <w:r w:rsidR="0011740D" w:rsidRPr="00EB5943">
        <w:rPr>
          <w:rFonts w:ascii="Arial" w:eastAsia="Arial Unicode MS" w:hAnsi="Arial"/>
          <w:rtl/>
        </w:rPr>
        <w:t xml:space="preserve">، </w:t>
      </w:r>
      <w:r w:rsidRPr="00EB5943">
        <w:rPr>
          <w:rFonts w:ascii="Arial" w:eastAsia="Arial Unicode MS" w:hAnsi="Arial"/>
          <w:rtl/>
        </w:rPr>
        <w:t>فالذين أنكروه يريدون به الحكم بالتشهي والأهواء</w:t>
      </w:r>
      <w:r w:rsidR="0011740D" w:rsidRPr="00EB5943">
        <w:rPr>
          <w:rFonts w:ascii="Arial" w:eastAsia="Arial Unicode MS" w:hAnsi="Arial"/>
          <w:rtl/>
        </w:rPr>
        <w:t xml:space="preserve">، </w:t>
      </w:r>
      <w:r w:rsidRPr="00EB5943">
        <w:rPr>
          <w:rFonts w:ascii="Arial" w:eastAsia="Arial Unicode MS" w:hAnsi="Arial"/>
          <w:rtl/>
        </w:rPr>
        <w:t>والذين يرون حجيته يريدون به</w:t>
      </w:r>
      <w:r w:rsidR="0011740D" w:rsidRPr="00EB5943">
        <w:rPr>
          <w:rFonts w:ascii="Arial" w:eastAsia="Arial Unicode MS" w:hAnsi="Arial"/>
          <w:rtl/>
        </w:rPr>
        <w:t xml:space="preserve">: </w:t>
      </w:r>
      <w:r w:rsidRPr="00EB5943">
        <w:rPr>
          <w:rFonts w:ascii="Arial" w:eastAsia="Arial Unicode MS" w:hAnsi="Arial"/>
          <w:rtl/>
        </w:rPr>
        <w:t>العدول عن دليل ظاهر أو عن حكم كلي لدليل اقتضى هذا العدول</w:t>
      </w:r>
      <w:r w:rsidR="0011740D" w:rsidRPr="00EB5943">
        <w:rPr>
          <w:rFonts w:ascii="Arial" w:eastAsia="Arial Unicode MS" w:hAnsi="Arial"/>
          <w:rtl/>
        </w:rPr>
        <w:t xml:space="preserve">، </w:t>
      </w:r>
      <w:r w:rsidRPr="00EB5943">
        <w:rPr>
          <w:rFonts w:ascii="Arial" w:eastAsia="Arial Unicode MS" w:hAnsi="Arial"/>
          <w:rtl/>
        </w:rPr>
        <w:t>ولا يريدون به التشريع بالهوى والتشهي</w:t>
      </w:r>
      <w:r w:rsidR="0011740D" w:rsidRPr="00EB5943">
        <w:rPr>
          <w:rFonts w:ascii="Arial" w:eastAsia="Arial Unicode MS" w:hAnsi="Arial"/>
          <w:rtl/>
        </w:rPr>
        <w:t xml:space="preserve">، </w:t>
      </w:r>
      <w:r w:rsidRPr="00EB5943">
        <w:rPr>
          <w:rFonts w:ascii="Arial" w:eastAsia="Arial Unicode MS" w:hAnsi="Arial"/>
          <w:rtl/>
        </w:rPr>
        <w:t>وهو بهذا المعنى لا يسع أحد أن ينكر حجيته</w:t>
      </w:r>
      <w:r w:rsidR="0011740D" w:rsidRPr="00EB5943">
        <w:rPr>
          <w:rFonts w:ascii="Arial" w:eastAsia="Arial Unicode MS" w:hAnsi="Arial"/>
          <w:rtl/>
        </w:rPr>
        <w:t xml:space="preserve">، </w:t>
      </w:r>
      <w:r w:rsidRPr="00EB5943">
        <w:rPr>
          <w:rFonts w:ascii="Arial" w:eastAsia="Arial Unicode MS" w:hAnsi="Arial"/>
          <w:rtl/>
        </w:rPr>
        <w:t>وما نقل عن الشافعي أنه قال</w:t>
      </w:r>
      <w:r w:rsidR="0011740D" w:rsidRPr="00EB5943">
        <w:rPr>
          <w:rFonts w:ascii="Arial" w:eastAsia="Arial Unicode MS" w:hAnsi="Arial"/>
          <w:rtl/>
        </w:rPr>
        <w:t xml:space="preserve">: </w:t>
      </w:r>
      <w:r w:rsidRPr="00EB5943">
        <w:rPr>
          <w:rFonts w:ascii="Arial" w:eastAsia="Arial Unicode MS" w:hAnsi="Arial"/>
          <w:rtl/>
        </w:rPr>
        <w:t>" من استحسن فقد شرع " فمعناه أن من استحسن بالهوى فقد شرع</w:t>
      </w:r>
      <w:r w:rsidR="0011740D" w:rsidRPr="00EB5943">
        <w:rPr>
          <w:rFonts w:ascii="Arial" w:eastAsia="Arial Unicode MS" w:hAnsi="Arial"/>
          <w:rtl/>
        </w:rPr>
        <w:t xml:space="preserve">، </w:t>
      </w:r>
      <w:r w:rsidRPr="00EB5943">
        <w:rPr>
          <w:rFonts w:ascii="Arial" w:eastAsia="Arial Unicode MS" w:hAnsi="Arial"/>
          <w:rtl/>
        </w:rPr>
        <w:t>ويحتمل أنه أراد بهذه العبارة</w:t>
      </w:r>
      <w:r w:rsidR="0011740D" w:rsidRPr="00EB5943">
        <w:rPr>
          <w:rFonts w:ascii="Arial" w:eastAsia="Arial Unicode MS" w:hAnsi="Arial"/>
          <w:rtl/>
        </w:rPr>
        <w:t xml:space="preserve">: </w:t>
      </w:r>
      <w:r w:rsidRPr="00EB5943">
        <w:rPr>
          <w:rFonts w:ascii="Arial" w:eastAsia="Arial Unicode MS" w:hAnsi="Arial"/>
          <w:rtl/>
        </w:rPr>
        <w:t>أن من استحسن فقد صار بمنزلة نبي ذي شريعة</w:t>
      </w:r>
      <w:r w:rsidR="0011740D" w:rsidRPr="00EB5943">
        <w:rPr>
          <w:rFonts w:ascii="Arial" w:eastAsia="Arial Unicode MS" w:hAnsi="Arial"/>
          <w:rtl/>
        </w:rPr>
        <w:t xml:space="preserve">، </w:t>
      </w:r>
      <w:r w:rsidRPr="00EB5943">
        <w:rPr>
          <w:rFonts w:ascii="Arial" w:eastAsia="Arial Unicode MS" w:hAnsi="Arial"/>
          <w:rtl/>
        </w:rPr>
        <w:t>والعبارة بهذا المعنى تفيد مدح المستحسن</w:t>
      </w:r>
      <w:r w:rsidR="00B3010C">
        <w:rPr>
          <w:rFonts w:ascii="Arial" w:eastAsia="Arial Unicode MS" w:hAnsi="Arial"/>
          <w:rtl/>
        </w:rPr>
        <w:t>،</w:t>
      </w:r>
      <w:r w:rsidR="00B3010C">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والذي يدفعنا إلى القول بأن الشافعي – رحمه الله – لا ينكر حجية الاستحسان أن</w:t>
      </w:r>
      <w:r w:rsidR="00B3010C">
        <w:rPr>
          <w:rFonts w:ascii="Arial" w:eastAsia="Arial Unicode MS" w:hAnsi="Arial" w:hint="cs"/>
          <w:rtl/>
        </w:rPr>
        <w:t>ه</w:t>
      </w:r>
      <w:r w:rsidRPr="00EB5943">
        <w:rPr>
          <w:rFonts w:ascii="Arial" w:eastAsia="Arial Unicode MS" w:hAnsi="Arial"/>
          <w:rtl/>
        </w:rPr>
        <w:t xml:space="preserve"> روي عنه أنه قال</w:t>
      </w:r>
      <w:r w:rsidR="0011740D" w:rsidRPr="00EB5943">
        <w:rPr>
          <w:rFonts w:ascii="Arial" w:eastAsia="Arial Unicode MS" w:hAnsi="Arial"/>
          <w:rtl/>
        </w:rPr>
        <w:t xml:space="preserve">: </w:t>
      </w:r>
      <w:r w:rsidRPr="00EB5943">
        <w:rPr>
          <w:rFonts w:ascii="Arial" w:eastAsia="Arial Unicode MS" w:hAnsi="Arial"/>
          <w:rtl/>
        </w:rPr>
        <w:t>استحسن في المتعة أن تكون ثلاثين درهماً</w:t>
      </w:r>
      <w:r w:rsidR="0011740D" w:rsidRPr="00EB5943">
        <w:rPr>
          <w:rFonts w:ascii="Arial" w:eastAsia="Arial Unicode MS" w:hAnsi="Arial"/>
          <w:rtl/>
        </w:rPr>
        <w:t xml:space="preserve">، </w:t>
      </w:r>
      <w:r w:rsidRPr="00EB5943">
        <w:rPr>
          <w:rFonts w:ascii="Arial" w:eastAsia="Arial Unicode MS" w:hAnsi="Arial"/>
          <w:rtl/>
        </w:rPr>
        <w:t>واستحسن في ثبوت الشفعة للشفيع إلى ثلاثة أيام</w:t>
      </w:r>
      <w:r w:rsidR="0011740D" w:rsidRPr="00EB5943">
        <w:rPr>
          <w:rFonts w:ascii="Arial" w:eastAsia="Arial Unicode MS" w:hAnsi="Arial"/>
          <w:rtl/>
        </w:rPr>
        <w:t xml:space="preserve">، </w:t>
      </w:r>
      <w:r w:rsidRPr="00EB5943">
        <w:rPr>
          <w:rFonts w:ascii="Arial" w:eastAsia="Arial Unicode MS" w:hAnsi="Arial"/>
          <w:rtl/>
        </w:rPr>
        <w:t>وقال في السارق</w:t>
      </w:r>
      <w:r w:rsidR="00B3010C">
        <w:rPr>
          <w:rFonts w:ascii="Arial" w:eastAsia="Arial Unicode MS" w:hAnsi="Arial" w:hint="cs"/>
          <w:rtl/>
        </w:rPr>
        <w:t>:</w:t>
      </w:r>
      <w:r w:rsidRPr="00EB5943">
        <w:rPr>
          <w:rFonts w:ascii="Arial" w:eastAsia="Arial Unicode MS" w:hAnsi="Arial"/>
          <w:rtl/>
        </w:rPr>
        <w:t xml:space="preserve"> إذا أخرج يده اليسرى فقطعت</w:t>
      </w:r>
      <w:r w:rsidR="0011740D" w:rsidRPr="00EB5943">
        <w:rPr>
          <w:rFonts w:ascii="Arial" w:eastAsia="Arial Unicode MS" w:hAnsi="Arial"/>
          <w:rtl/>
        </w:rPr>
        <w:t xml:space="preserve">: </w:t>
      </w:r>
      <w:r w:rsidRPr="00EB5943">
        <w:rPr>
          <w:rFonts w:ascii="Arial" w:eastAsia="Arial Unicode MS" w:hAnsi="Arial"/>
          <w:rtl/>
        </w:rPr>
        <w:t>القياس أن تقطع يده اليمنى</w:t>
      </w:r>
      <w:r w:rsidR="0011740D" w:rsidRPr="00EB5943">
        <w:rPr>
          <w:rFonts w:ascii="Arial" w:eastAsia="Arial Unicode MS" w:hAnsi="Arial"/>
          <w:rtl/>
        </w:rPr>
        <w:t xml:space="preserve">، </w:t>
      </w:r>
      <w:r w:rsidRPr="00EB5943">
        <w:rPr>
          <w:rFonts w:ascii="Arial" w:eastAsia="Arial Unicode MS" w:hAnsi="Arial"/>
          <w:rtl/>
        </w:rPr>
        <w:t>واستحسن ألا تقطع</w:t>
      </w:r>
      <w:r w:rsidR="0011740D" w:rsidRPr="00EB5943">
        <w:rPr>
          <w:rFonts w:ascii="Arial" w:eastAsia="Arial Unicode MS" w:hAnsi="Arial"/>
          <w:rtl/>
        </w:rPr>
        <w:t xml:space="preserve">، </w:t>
      </w:r>
      <w:r w:rsidRPr="00EB5943">
        <w:rPr>
          <w:rFonts w:ascii="Arial" w:eastAsia="Arial Unicode MS" w:hAnsi="Arial"/>
          <w:rtl/>
        </w:rPr>
        <w:t>وهذا منه قول بالاستحسان في مقابل القياس</w:t>
      </w:r>
      <w:r w:rsidR="0011740D" w:rsidRPr="00EB5943">
        <w:rPr>
          <w:rFonts w:ascii="Arial" w:eastAsia="Arial Unicode MS" w:hAnsi="Arial"/>
          <w:rtl/>
        </w:rPr>
        <w:t>.</w:t>
      </w:r>
    </w:p>
    <w:p w:rsidR="00D874DF" w:rsidRPr="00EB5943" w:rsidRDefault="00D874DF" w:rsidP="00A82469">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ويتضح مما ذكرنا أن الاستحسان بمعناه الاصطلاحي الذي اخترناه لا يخالف أحد في حجيته</w:t>
      </w:r>
      <w:r w:rsidR="0011740D" w:rsidRPr="00EB5943">
        <w:rPr>
          <w:rFonts w:ascii="Arial" w:eastAsia="Arial Unicode MS" w:hAnsi="Arial"/>
          <w:rtl/>
        </w:rPr>
        <w:t xml:space="preserve">، </w:t>
      </w:r>
      <w:r w:rsidRPr="00EB5943">
        <w:rPr>
          <w:rFonts w:ascii="Arial" w:eastAsia="Arial Unicode MS" w:hAnsi="Arial"/>
          <w:rtl/>
        </w:rPr>
        <w:t>وأن محل الإنكار هو الاستحسان المبني على الهوى والتشهي</w:t>
      </w:r>
      <w:r w:rsidR="0011740D" w:rsidRPr="00EB5943">
        <w:rPr>
          <w:rFonts w:ascii="Arial" w:eastAsia="Arial Unicode MS" w:hAnsi="Arial"/>
          <w:rtl/>
        </w:rPr>
        <w:t>.</w:t>
      </w:r>
    </w:p>
    <w:p w:rsidR="0011740D" w:rsidRPr="00EB5943" w:rsidRDefault="00D874DF" w:rsidP="00EB5943">
      <w:pPr>
        <w:numPr>
          <w:ilvl w:val="0"/>
          <w:numId w:val="29"/>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أثر الاستحسان في السياسة الشرعية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إن تطبيق هذه الأنواع الأخيرة من الاستحسان لا يتحقق إلا عندما يؤدي تطبيق القياس أو القاعدة الكلية إلى حرج أو مشقة في بعض المسائل</w:t>
      </w:r>
      <w:r w:rsidR="0011740D" w:rsidRPr="00EB5943">
        <w:rPr>
          <w:rFonts w:ascii="Arial" w:eastAsia="Arial Unicode MS" w:hAnsi="Arial"/>
          <w:rtl/>
        </w:rPr>
        <w:t xml:space="preserve">، </w:t>
      </w:r>
      <w:r w:rsidRPr="00EB5943">
        <w:rPr>
          <w:rFonts w:ascii="Arial" w:eastAsia="Arial Unicode MS" w:hAnsi="Arial"/>
          <w:rtl/>
        </w:rPr>
        <w:t xml:space="preserve">فيكون الحل فيها هو العدول عن مقتضى </w:t>
      </w:r>
      <w:r w:rsidRPr="00EB5943">
        <w:rPr>
          <w:rFonts w:ascii="Arial" w:eastAsia="Arial Unicode MS" w:hAnsi="Arial"/>
          <w:rtl/>
        </w:rPr>
        <w:lastRenderedPageBreak/>
        <w:t>القياس أو القاعدة الكلية إلى قاعدة أخرى ترفع هذا الحرج وتدفع هذه المشقة</w:t>
      </w:r>
      <w:r w:rsidR="0011740D" w:rsidRPr="00EB5943">
        <w:rPr>
          <w:rFonts w:ascii="Arial" w:eastAsia="Arial Unicode MS" w:hAnsi="Arial"/>
          <w:rtl/>
        </w:rPr>
        <w:t xml:space="preserve">، </w:t>
      </w:r>
      <w:r w:rsidRPr="00EB5943">
        <w:rPr>
          <w:rFonts w:ascii="Arial" w:eastAsia="Arial Unicode MS" w:hAnsi="Arial"/>
          <w:rtl/>
        </w:rPr>
        <w:t>وفي الغالب تكون هذه القاعدة إحدى هذه القواعد الثلاثة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الضرورة</w:t>
      </w:r>
      <w:r w:rsidR="0011740D" w:rsidRPr="00EB5943">
        <w:rPr>
          <w:rFonts w:ascii="Arial" w:eastAsia="Arial Unicode MS" w:hAnsi="Arial"/>
          <w:rtl/>
        </w:rPr>
        <w:t xml:space="preserve">، </w:t>
      </w:r>
      <w:r w:rsidRPr="00EB5943">
        <w:rPr>
          <w:rFonts w:ascii="Arial" w:eastAsia="Arial Unicode MS" w:hAnsi="Arial"/>
          <w:rtl/>
        </w:rPr>
        <w:t>والعرف</w:t>
      </w:r>
      <w:r w:rsidR="0011740D" w:rsidRPr="00EB5943">
        <w:rPr>
          <w:rFonts w:ascii="Arial" w:eastAsia="Arial Unicode MS" w:hAnsi="Arial"/>
          <w:rtl/>
        </w:rPr>
        <w:t xml:space="preserve">، </w:t>
      </w:r>
      <w:r w:rsidRPr="00EB5943">
        <w:rPr>
          <w:rFonts w:ascii="Arial" w:eastAsia="Arial Unicode MS" w:hAnsi="Arial"/>
          <w:rtl/>
        </w:rPr>
        <w:t>والمصلحة</w:t>
      </w:r>
      <w:r w:rsidR="0011740D" w:rsidRPr="00EB5943">
        <w:rPr>
          <w:rFonts w:ascii="Arial" w:eastAsia="Arial Unicode MS" w:hAnsi="Arial"/>
          <w:rtl/>
        </w:rPr>
        <w:t xml:space="preserve">. </w:t>
      </w:r>
      <w:r w:rsidRPr="00EB5943">
        <w:rPr>
          <w:rFonts w:ascii="Arial" w:eastAsia="Arial Unicode MS" w:hAnsi="Arial"/>
          <w:rtl/>
        </w:rPr>
        <w:t>وهو ما يعرف بالاستحسان</w:t>
      </w:r>
      <w:r w:rsidR="0011740D" w:rsidRPr="00EB5943">
        <w:rPr>
          <w:rFonts w:ascii="Arial" w:eastAsia="Arial Unicode MS" w:hAnsi="Arial"/>
          <w:rtl/>
        </w:rPr>
        <w:t xml:space="preserve">، </w:t>
      </w:r>
      <w:r w:rsidRPr="00EB5943">
        <w:rPr>
          <w:rFonts w:ascii="Arial" w:eastAsia="Arial Unicode MS" w:hAnsi="Arial"/>
          <w:rtl/>
        </w:rPr>
        <w:t>وبهذا يعتبر الاستحسان وسيلة كبرى من وسائل مجاراة السياسة الشرعية لحاجات الناس المتجددة</w:t>
      </w:r>
      <w:r w:rsidR="0011740D" w:rsidRPr="00EB5943">
        <w:rPr>
          <w:rFonts w:ascii="Arial" w:eastAsia="Arial Unicode MS" w:hAnsi="Arial"/>
          <w:rtl/>
        </w:rPr>
        <w:t xml:space="preserve">، </w:t>
      </w:r>
      <w:r w:rsidRPr="00EB5943">
        <w:rPr>
          <w:rFonts w:ascii="Arial" w:eastAsia="Arial Unicode MS" w:hAnsi="Arial"/>
          <w:rtl/>
        </w:rPr>
        <w:t>عندما يصادفهم أمر يقتضي تطبيق القياس أو القاعدة عليه وقوع الناس في الحرج والمشقة</w:t>
      </w:r>
      <w:r w:rsidR="0011740D" w:rsidRPr="00EB5943">
        <w:rPr>
          <w:rFonts w:ascii="Arial" w:eastAsia="Arial Unicode MS" w:hAnsi="Arial"/>
          <w:rtl/>
        </w:rPr>
        <w:t xml:space="preserve">، </w:t>
      </w:r>
      <w:r w:rsidRPr="00EB5943">
        <w:rPr>
          <w:rFonts w:ascii="Arial" w:eastAsia="Arial Unicode MS" w:hAnsi="Arial"/>
          <w:rtl/>
        </w:rPr>
        <w:t>فيؤدي الاستحسان بهذه الأنواع الثلاثة إلى رفع الحرج ودفع المشقة التي هي سمة من سمات التشريع في الشريعة الإسلامية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firstLine="0"/>
        <w:jc w:val="lowKashida"/>
        <w:rPr>
          <w:rFonts w:ascii="Arial" w:eastAsia="Arial Unicode MS" w:hAnsi="Arial"/>
          <w:b/>
          <w:bCs/>
          <w:rtl/>
        </w:rPr>
      </w:pPr>
    </w:p>
    <w:p w:rsidR="00D874DF" w:rsidRPr="00DF448C" w:rsidRDefault="00D874DF" w:rsidP="00EB5943">
      <w:pPr>
        <w:tabs>
          <w:tab w:val="left" w:pos="281"/>
        </w:tabs>
        <w:spacing w:before="240" w:line="276" w:lineRule="auto"/>
        <w:ind w:hanging="2"/>
        <w:jc w:val="lowKashida"/>
        <w:rPr>
          <w:rFonts w:ascii="Arial" w:eastAsia="Arial Unicode MS" w:hAnsi="Arial" w:cs="Monotype Koufi"/>
          <w:b/>
          <w:bCs/>
          <w:color w:val="auto"/>
          <w:rtl/>
        </w:rPr>
      </w:pPr>
      <w:r w:rsidRPr="00DF448C">
        <w:rPr>
          <w:rFonts w:ascii="Arial" w:eastAsia="Arial Unicode MS" w:hAnsi="Arial" w:cs="Monotype Koufi"/>
          <w:b/>
          <w:bCs/>
          <w:color w:val="auto"/>
          <w:rtl/>
        </w:rPr>
        <w:t>المصدر الرابع</w:t>
      </w:r>
      <w:r w:rsidR="0011740D" w:rsidRPr="00DF448C">
        <w:rPr>
          <w:rFonts w:ascii="Arial" w:eastAsia="Arial Unicode MS" w:hAnsi="Arial" w:cs="Monotype Koufi"/>
          <w:b/>
          <w:bCs/>
          <w:color w:val="auto"/>
          <w:rtl/>
        </w:rPr>
        <w:t xml:space="preserve">: </w:t>
      </w:r>
      <w:r w:rsidRPr="00DF448C">
        <w:rPr>
          <w:rFonts w:ascii="Arial" w:eastAsia="Arial Unicode MS" w:hAnsi="Arial" w:cs="Monotype Koufi"/>
          <w:b/>
          <w:bCs/>
          <w:color w:val="auto"/>
          <w:rtl/>
        </w:rPr>
        <w:t>العرف</w:t>
      </w:r>
    </w:p>
    <w:p w:rsidR="0011740D" w:rsidRPr="00EB5943" w:rsidRDefault="00D874DF" w:rsidP="00EB5943">
      <w:pPr>
        <w:numPr>
          <w:ilvl w:val="0"/>
          <w:numId w:val="29"/>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b/>
          <w:bCs/>
          <w:rtl/>
        </w:rPr>
        <w:t>تعريفه</w:t>
      </w:r>
      <w:r w:rsidR="0011740D" w:rsidRPr="00EB5943">
        <w:rPr>
          <w:rFonts w:ascii="Arial" w:eastAsia="Arial Unicode MS" w:hAnsi="Arial"/>
          <w:b/>
          <w:bCs/>
          <w:rtl/>
        </w:rPr>
        <w:t xml:space="preserve">: </w:t>
      </w:r>
      <w:r w:rsidRPr="00EB5943">
        <w:rPr>
          <w:rFonts w:ascii="Arial" w:eastAsia="Arial Unicode MS" w:hAnsi="Arial"/>
          <w:rtl/>
        </w:rPr>
        <w:t>العرف هو</w:t>
      </w:r>
      <w:r w:rsidR="0011740D" w:rsidRPr="00EB5943">
        <w:rPr>
          <w:rFonts w:ascii="Arial" w:eastAsia="Arial Unicode MS" w:hAnsi="Arial"/>
          <w:rtl/>
        </w:rPr>
        <w:t xml:space="preserve">: </w:t>
      </w:r>
      <w:r w:rsidRPr="00EB5943">
        <w:rPr>
          <w:rFonts w:ascii="Arial" w:eastAsia="Arial Unicode MS" w:hAnsi="Arial"/>
          <w:rtl/>
        </w:rPr>
        <w:t>ما اعتاده الناس وألفوه من قول أو فعل</w:t>
      </w:r>
      <w:r w:rsidR="0011740D" w:rsidRPr="00EB5943">
        <w:rPr>
          <w:rFonts w:ascii="Arial" w:eastAsia="Arial Unicode MS" w:hAnsi="Arial"/>
          <w:rtl/>
        </w:rPr>
        <w:t xml:space="preserve">، </w:t>
      </w:r>
      <w:r w:rsidRPr="00EB5943">
        <w:rPr>
          <w:rFonts w:ascii="Arial" w:eastAsia="Arial Unicode MS" w:hAnsi="Arial"/>
          <w:rtl/>
        </w:rPr>
        <w:t>تكرر مرة بعد أخرى</w:t>
      </w:r>
      <w:r w:rsidR="0011740D" w:rsidRPr="00EB5943">
        <w:rPr>
          <w:rFonts w:ascii="Arial" w:eastAsia="Arial Unicode MS" w:hAnsi="Arial"/>
          <w:rtl/>
        </w:rPr>
        <w:t xml:space="preserve">، </w:t>
      </w:r>
      <w:r w:rsidRPr="00EB5943">
        <w:rPr>
          <w:rFonts w:ascii="Arial" w:eastAsia="Arial Unicode MS" w:hAnsi="Arial"/>
          <w:rtl/>
        </w:rPr>
        <w:t>حتى تمكّن أثره من نفوسهم</w:t>
      </w:r>
      <w:r w:rsidR="0011740D" w:rsidRPr="00EB5943">
        <w:rPr>
          <w:rFonts w:ascii="Arial" w:eastAsia="Arial Unicode MS" w:hAnsi="Arial"/>
          <w:rtl/>
        </w:rPr>
        <w:t xml:space="preserve">، </w:t>
      </w:r>
      <w:r w:rsidRPr="00EB5943">
        <w:rPr>
          <w:rFonts w:ascii="Arial" w:eastAsia="Arial Unicode MS" w:hAnsi="Arial"/>
          <w:rtl/>
        </w:rPr>
        <w:t>واطمأنّت إليه طباعهم</w:t>
      </w:r>
      <w:r w:rsidR="0011740D" w:rsidRPr="00EB5943">
        <w:rPr>
          <w:rFonts w:ascii="Arial" w:eastAsia="Arial Unicode MS" w:hAnsi="Arial"/>
          <w:rtl/>
        </w:rPr>
        <w:t xml:space="preserve">، </w:t>
      </w:r>
      <w:r w:rsidRPr="00EB5943">
        <w:rPr>
          <w:rFonts w:ascii="Arial" w:eastAsia="Arial Unicode MS" w:hAnsi="Arial"/>
          <w:rtl/>
        </w:rPr>
        <w:t>وصارت تتلقاه عقولهم بالقبول</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وليس المراد بالناس في التعريف جميعهم</w:t>
      </w:r>
      <w:r w:rsidR="0011740D" w:rsidRPr="00EB5943">
        <w:rPr>
          <w:rFonts w:ascii="Arial" w:eastAsia="Arial Unicode MS" w:hAnsi="Arial"/>
          <w:rtl/>
        </w:rPr>
        <w:t xml:space="preserve">، </w:t>
      </w:r>
      <w:r w:rsidRPr="00EB5943">
        <w:rPr>
          <w:rFonts w:ascii="Arial" w:eastAsia="Arial Unicode MS" w:hAnsi="Arial"/>
          <w:rtl/>
        </w:rPr>
        <w:t>وإنما المراد جمهورهم</w:t>
      </w:r>
      <w:r w:rsidR="0011740D" w:rsidRPr="00EB5943">
        <w:rPr>
          <w:rFonts w:ascii="Arial" w:eastAsia="Arial Unicode MS" w:hAnsi="Arial"/>
          <w:rtl/>
        </w:rPr>
        <w:t xml:space="preserve">، </w:t>
      </w:r>
      <w:r w:rsidRPr="00EB5943">
        <w:rPr>
          <w:rFonts w:ascii="Arial" w:eastAsia="Arial Unicode MS" w:hAnsi="Arial"/>
          <w:rtl/>
        </w:rPr>
        <w:t>كما أن المراد بالجمهور</w:t>
      </w:r>
      <w:r w:rsidR="0011740D" w:rsidRPr="00EB5943">
        <w:rPr>
          <w:rFonts w:ascii="Arial" w:eastAsia="Arial Unicode MS" w:hAnsi="Arial"/>
          <w:rtl/>
        </w:rPr>
        <w:t xml:space="preserve">: </w:t>
      </w:r>
      <w:r w:rsidRPr="00EB5943">
        <w:rPr>
          <w:rFonts w:ascii="Arial" w:eastAsia="Arial Unicode MS" w:hAnsi="Arial"/>
          <w:rtl/>
        </w:rPr>
        <w:t>أصحاب العقول الرشيدة والطباع السليمة</w:t>
      </w:r>
      <w:r w:rsidR="0011740D" w:rsidRPr="00EB5943">
        <w:rPr>
          <w:rFonts w:ascii="Arial" w:eastAsia="Arial Unicode MS" w:hAnsi="Arial"/>
          <w:rtl/>
        </w:rPr>
        <w:t xml:space="preserve">، </w:t>
      </w:r>
      <w:r w:rsidRPr="00EB5943">
        <w:rPr>
          <w:rFonts w:ascii="Arial" w:eastAsia="Arial Unicode MS" w:hAnsi="Arial"/>
          <w:rtl/>
        </w:rPr>
        <w:t>فما استحدثه بعض الناس في أوروبا من إنشاء مدن للعراة وتعارفوا الإقامة فيها عراة</w:t>
      </w:r>
      <w:r w:rsidR="0011740D" w:rsidRPr="00EB5943">
        <w:rPr>
          <w:rFonts w:ascii="Arial" w:eastAsia="Arial Unicode MS" w:hAnsi="Arial"/>
          <w:rtl/>
        </w:rPr>
        <w:t xml:space="preserve">، </w:t>
      </w:r>
      <w:r w:rsidRPr="00EB5943">
        <w:rPr>
          <w:rFonts w:ascii="Arial" w:eastAsia="Arial Unicode MS" w:hAnsi="Arial"/>
          <w:rtl/>
        </w:rPr>
        <w:t>ليس من العرف الذي نقصده</w:t>
      </w:r>
      <w:r w:rsidR="0011740D" w:rsidRPr="00EB5943">
        <w:rPr>
          <w:rFonts w:ascii="Arial" w:eastAsia="Arial Unicode MS" w:hAnsi="Arial"/>
          <w:rtl/>
        </w:rPr>
        <w:t xml:space="preserve">، </w:t>
      </w:r>
      <w:r w:rsidRPr="00EB5943">
        <w:rPr>
          <w:rFonts w:ascii="Arial" w:eastAsia="Arial Unicode MS" w:hAnsi="Arial"/>
          <w:rtl/>
        </w:rPr>
        <w:t>لأن كشف العورة قبيح في العادات لا تقبله العقول الرشيدة والطباع السليمة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ولابد في تكوّن العرف من تكرار الفعل أو القول عدة مرات</w:t>
      </w:r>
      <w:r w:rsidR="0011740D" w:rsidRPr="00EB5943">
        <w:rPr>
          <w:rFonts w:ascii="Arial" w:eastAsia="Arial Unicode MS" w:hAnsi="Arial"/>
          <w:rtl/>
        </w:rPr>
        <w:t xml:space="preserve">، </w:t>
      </w:r>
      <w:r w:rsidRPr="00EB5943">
        <w:rPr>
          <w:rFonts w:ascii="Arial" w:eastAsia="Arial Unicode MS" w:hAnsi="Arial"/>
          <w:rtl/>
        </w:rPr>
        <w:t>حتى ينطبع أثره في النفوس وتطمئن إليه الطباع</w:t>
      </w:r>
      <w:r w:rsidR="0011740D" w:rsidRPr="00EB5943">
        <w:rPr>
          <w:rFonts w:ascii="Arial" w:eastAsia="Arial Unicode MS" w:hAnsi="Arial"/>
          <w:rtl/>
        </w:rPr>
        <w:t xml:space="preserve">، </w:t>
      </w:r>
      <w:r w:rsidRPr="00EB5943">
        <w:rPr>
          <w:rFonts w:ascii="Arial" w:eastAsia="Arial Unicode MS" w:hAnsi="Arial"/>
          <w:rtl/>
        </w:rPr>
        <w:t>فالعرف لا يثبت بمرة أو مرتين</w:t>
      </w:r>
      <w:r w:rsidR="0011740D" w:rsidRPr="00EB5943">
        <w:rPr>
          <w:rFonts w:ascii="Arial" w:eastAsia="Arial Unicode MS" w:hAnsi="Arial"/>
          <w:rtl/>
        </w:rPr>
        <w:t xml:space="preserve">، </w:t>
      </w:r>
      <w:r w:rsidRPr="00EB5943">
        <w:rPr>
          <w:rFonts w:ascii="Arial" w:eastAsia="Arial Unicode MS" w:hAnsi="Arial"/>
          <w:rtl/>
        </w:rPr>
        <w:t>خلافاً لمن زعم ذلك</w:t>
      </w:r>
      <w:r w:rsidR="0011740D" w:rsidRPr="00EB5943">
        <w:rPr>
          <w:rFonts w:ascii="Arial" w:eastAsia="Arial Unicode MS" w:hAnsi="Arial"/>
          <w:rtl/>
        </w:rPr>
        <w:t>.</w:t>
      </w:r>
    </w:p>
    <w:p w:rsidR="0011740D" w:rsidRPr="00EB5943" w:rsidRDefault="00D874DF" w:rsidP="00EB5943">
      <w:pPr>
        <w:numPr>
          <w:ilvl w:val="0"/>
          <w:numId w:val="29"/>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أقسام العرف باعتبار الصحة والفساد</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ينقسم العرف باعتبار إقرار الشارع له وعدمه إلى ثلاثة أقسام</w:t>
      </w:r>
      <w:r w:rsidR="0011740D" w:rsidRPr="00EB5943">
        <w:rPr>
          <w:rFonts w:ascii="Arial" w:eastAsia="Arial Unicode MS" w:hAnsi="Arial"/>
          <w:rtl/>
        </w:rPr>
        <w:t xml:space="preserve">: </w:t>
      </w:r>
      <w:r w:rsidRPr="00EB5943">
        <w:rPr>
          <w:rFonts w:ascii="Arial" w:eastAsia="Arial Unicode MS" w:hAnsi="Arial"/>
          <w:rtl/>
        </w:rPr>
        <w:t>صحيح</w:t>
      </w:r>
      <w:r w:rsidR="0011740D" w:rsidRPr="00EB5943">
        <w:rPr>
          <w:rFonts w:ascii="Arial" w:eastAsia="Arial Unicode MS" w:hAnsi="Arial"/>
          <w:rtl/>
        </w:rPr>
        <w:t xml:space="preserve">، </w:t>
      </w:r>
      <w:r w:rsidRPr="00EB5943">
        <w:rPr>
          <w:rFonts w:ascii="Arial" w:eastAsia="Arial Unicode MS" w:hAnsi="Arial"/>
          <w:rtl/>
        </w:rPr>
        <w:t>وفاسد</w:t>
      </w:r>
      <w:r w:rsidR="0011740D" w:rsidRPr="00EB5943">
        <w:rPr>
          <w:rFonts w:ascii="Arial" w:eastAsia="Arial Unicode MS" w:hAnsi="Arial"/>
          <w:rtl/>
        </w:rPr>
        <w:t xml:space="preserve">، </w:t>
      </w:r>
      <w:r w:rsidRPr="00EB5943">
        <w:rPr>
          <w:rFonts w:ascii="Arial" w:eastAsia="Arial Unicode MS" w:hAnsi="Arial"/>
          <w:rtl/>
        </w:rPr>
        <w:t xml:space="preserve">ومسكوت </w:t>
      </w:r>
      <w:r w:rsidRPr="00EB5943">
        <w:rPr>
          <w:rFonts w:ascii="Arial" w:eastAsia="Arial Unicode MS" w:hAnsi="Arial"/>
          <w:rtl/>
        </w:rPr>
        <w:lastRenderedPageBreak/>
        <w:t>عنه</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العرف الصحيح</w:t>
      </w:r>
      <w:r w:rsidR="0011740D" w:rsidRPr="00EB5943">
        <w:rPr>
          <w:rFonts w:ascii="Arial" w:eastAsia="Arial Unicode MS" w:hAnsi="Arial"/>
          <w:rtl/>
        </w:rPr>
        <w:t xml:space="preserve">: </w:t>
      </w:r>
      <w:r w:rsidRPr="00EB5943">
        <w:rPr>
          <w:rFonts w:ascii="Arial" w:eastAsia="Arial Unicode MS" w:hAnsi="Arial"/>
          <w:rtl/>
        </w:rPr>
        <w:t>هو ما أقره الشارع بورود نص يفيد اعتباره</w:t>
      </w:r>
      <w:r w:rsidR="0011740D" w:rsidRPr="00EB5943">
        <w:rPr>
          <w:rFonts w:ascii="Arial" w:eastAsia="Arial Unicode MS" w:hAnsi="Arial"/>
          <w:rtl/>
        </w:rPr>
        <w:t xml:space="preserve">، </w:t>
      </w:r>
      <w:r w:rsidRPr="00EB5943">
        <w:rPr>
          <w:rFonts w:ascii="Arial" w:eastAsia="Arial Unicode MS" w:hAnsi="Arial"/>
          <w:rtl/>
        </w:rPr>
        <w:t>كتشريع تزويج الأيامى بالأكفاء من الرجال</w:t>
      </w:r>
      <w:r w:rsidR="0011740D" w:rsidRPr="00EB5943">
        <w:rPr>
          <w:rFonts w:ascii="Arial" w:eastAsia="Arial Unicode MS" w:hAnsi="Arial"/>
          <w:rtl/>
        </w:rPr>
        <w:t xml:space="preserve">، </w:t>
      </w:r>
      <w:r w:rsidRPr="00EB5943">
        <w:rPr>
          <w:rFonts w:ascii="Arial" w:eastAsia="Arial Unicode MS" w:hAnsi="Arial"/>
          <w:rtl/>
        </w:rPr>
        <w:t>وتشريع وجوب الدية على العاقلة</w:t>
      </w:r>
      <w:r w:rsidR="0011740D" w:rsidRPr="00EB5943">
        <w:rPr>
          <w:rFonts w:ascii="Arial" w:eastAsia="Arial Unicode MS" w:hAnsi="Arial"/>
          <w:rtl/>
        </w:rPr>
        <w:t xml:space="preserve">، </w:t>
      </w:r>
      <w:r w:rsidRPr="00EB5943">
        <w:rPr>
          <w:rFonts w:ascii="Arial" w:eastAsia="Arial Unicode MS" w:hAnsi="Arial"/>
          <w:rtl/>
        </w:rPr>
        <w:t>والثابت بهذا العرف يعتبر من الأحكام الفقهية</w:t>
      </w:r>
      <w:r w:rsidR="0011740D" w:rsidRPr="00EB5943">
        <w:rPr>
          <w:rFonts w:ascii="Arial" w:eastAsia="Arial Unicode MS" w:hAnsi="Arial"/>
          <w:rtl/>
        </w:rPr>
        <w:t xml:space="preserve">، </w:t>
      </w:r>
      <w:r w:rsidRPr="00EB5943">
        <w:rPr>
          <w:rFonts w:ascii="Arial" w:eastAsia="Arial Unicode MS" w:hAnsi="Arial"/>
          <w:rtl/>
        </w:rPr>
        <w:t>ولا علاقة له بالأحكام السياسية لورود النصوص به</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العرف الفاسد</w:t>
      </w:r>
      <w:r w:rsidR="0011740D" w:rsidRPr="00EB5943">
        <w:rPr>
          <w:rFonts w:ascii="Arial" w:eastAsia="Arial Unicode MS" w:hAnsi="Arial"/>
          <w:rtl/>
        </w:rPr>
        <w:t xml:space="preserve">: </w:t>
      </w:r>
      <w:r w:rsidRPr="00EB5943">
        <w:rPr>
          <w:rFonts w:ascii="Arial" w:eastAsia="Arial Unicode MS" w:hAnsi="Arial"/>
          <w:rtl/>
        </w:rPr>
        <w:t>هو ما خالف النص</w:t>
      </w:r>
      <w:r w:rsidR="0011740D" w:rsidRPr="00EB5943">
        <w:rPr>
          <w:rFonts w:ascii="Arial" w:eastAsia="Arial Unicode MS" w:hAnsi="Arial"/>
          <w:rtl/>
        </w:rPr>
        <w:t xml:space="preserve">، </w:t>
      </w:r>
      <w:r w:rsidRPr="00EB5943">
        <w:rPr>
          <w:rFonts w:ascii="Arial" w:eastAsia="Arial Unicode MS" w:hAnsi="Arial"/>
          <w:rtl/>
        </w:rPr>
        <w:t>كتعارف بعض المجتمعات بالتعامل بالربا</w:t>
      </w:r>
      <w:r w:rsidR="0011740D" w:rsidRPr="00EB5943">
        <w:rPr>
          <w:rFonts w:ascii="Arial" w:eastAsia="Arial Unicode MS" w:hAnsi="Arial"/>
          <w:rtl/>
        </w:rPr>
        <w:t xml:space="preserve">، </w:t>
      </w:r>
      <w:r w:rsidRPr="00EB5943">
        <w:rPr>
          <w:rFonts w:ascii="Arial" w:eastAsia="Arial Unicode MS" w:hAnsi="Arial"/>
          <w:rtl/>
        </w:rPr>
        <w:t>وتقديم الخمور في الحفلات الرسمية</w:t>
      </w:r>
      <w:r w:rsidR="0011740D" w:rsidRPr="00EB5943">
        <w:rPr>
          <w:rFonts w:ascii="Arial" w:eastAsia="Arial Unicode MS" w:hAnsi="Arial"/>
          <w:rtl/>
        </w:rPr>
        <w:t xml:space="preserve">، </w:t>
      </w:r>
      <w:r w:rsidRPr="00EB5943">
        <w:rPr>
          <w:rFonts w:ascii="Arial" w:eastAsia="Arial Unicode MS" w:hAnsi="Arial"/>
          <w:rtl/>
        </w:rPr>
        <w:t>وخروج النساء متبرجات كاسيات عاريات في مدن بعض البلاد الإسلامية</w:t>
      </w:r>
      <w:r w:rsidR="0011740D" w:rsidRPr="00EB5943">
        <w:rPr>
          <w:rFonts w:ascii="Arial" w:eastAsia="Arial Unicode MS" w:hAnsi="Arial"/>
          <w:rtl/>
        </w:rPr>
        <w:t xml:space="preserve">، </w:t>
      </w:r>
      <w:r w:rsidRPr="00EB5943">
        <w:rPr>
          <w:rFonts w:ascii="Arial" w:eastAsia="Arial Unicode MS" w:hAnsi="Arial"/>
          <w:rtl/>
        </w:rPr>
        <w:t>فإن هذه الأعراف خارجة عن نطاق السياسة الشرعية</w:t>
      </w:r>
      <w:r w:rsidR="0011740D" w:rsidRPr="00EB5943">
        <w:rPr>
          <w:rFonts w:ascii="Arial" w:eastAsia="Arial Unicode MS" w:hAnsi="Arial"/>
          <w:rtl/>
        </w:rPr>
        <w:t xml:space="preserve">، </w:t>
      </w:r>
      <w:r w:rsidRPr="00EB5943">
        <w:rPr>
          <w:rFonts w:ascii="Arial" w:eastAsia="Arial Unicode MS" w:hAnsi="Arial"/>
          <w:rtl/>
        </w:rPr>
        <w:t>بل عن دائرة الإسلام</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العرف المسكوت عنه</w:t>
      </w:r>
      <w:r w:rsidR="0011740D" w:rsidRPr="00EB5943">
        <w:rPr>
          <w:rFonts w:ascii="Arial" w:eastAsia="Arial Unicode MS" w:hAnsi="Arial"/>
          <w:rtl/>
        </w:rPr>
        <w:t xml:space="preserve">: </w:t>
      </w:r>
      <w:r w:rsidRPr="00EB5943">
        <w:rPr>
          <w:rFonts w:ascii="Arial" w:eastAsia="Arial Unicode MS" w:hAnsi="Arial"/>
          <w:rtl/>
        </w:rPr>
        <w:t>وهو العرف الذي لم يرد نص باعتباره أو إلغائه</w:t>
      </w:r>
      <w:r w:rsidR="0011740D" w:rsidRPr="00EB5943">
        <w:rPr>
          <w:rFonts w:ascii="Arial" w:eastAsia="Arial Unicode MS" w:hAnsi="Arial"/>
          <w:rtl/>
        </w:rPr>
        <w:t xml:space="preserve">، </w:t>
      </w:r>
      <w:r w:rsidRPr="00EB5943">
        <w:rPr>
          <w:rFonts w:ascii="Arial" w:eastAsia="Arial Unicode MS" w:hAnsi="Arial"/>
          <w:rtl/>
        </w:rPr>
        <w:t>وهذا العرف هو المعتبر في باب السياسة الشرعية</w:t>
      </w:r>
      <w:r w:rsidR="0011740D" w:rsidRPr="00EB5943">
        <w:rPr>
          <w:rFonts w:ascii="Arial" w:eastAsia="Arial Unicode MS" w:hAnsi="Arial"/>
          <w:rtl/>
        </w:rPr>
        <w:t xml:space="preserve">، </w:t>
      </w:r>
      <w:r w:rsidRPr="00EB5943">
        <w:rPr>
          <w:rFonts w:ascii="Arial" w:eastAsia="Arial Unicode MS" w:hAnsi="Arial"/>
          <w:rtl/>
        </w:rPr>
        <w:t>الذي تبنى عليه أحكامها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firstLine="0"/>
        <w:jc w:val="lowKashida"/>
        <w:rPr>
          <w:rFonts w:ascii="Arial" w:eastAsia="Arial Unicode MS" w:hAnsi="Arial"/>
          <w:b/>
          <w:bCs/>
          <w:rtl/>
        </w:rPr>
      </w:pPr>
      <w:r w:rsidRPr="00EB5943">
        <w:rPr>
          <w:rFonts w:ascii="Arial" w:eastAsia="Arial Unicode MS" w:hAnsi="Arial"/>
          <w:rtl/>
        </w:rPr>
        <w:t>وقد اعتبر جمهور الفقهاء في المذاهب المختلفة هذا العرف</w:t>
      </w:r>
      <w:r w:rsidR="0011740D" w:rsidRPr="00EB5943">
        <w:rPr>
          <w:rFonts w:ascii="Arial" w:eastAsia="Arial Unicode MS" w:hAnsi="Arial"/>
          <w:rtl/>
        </w:rPr>
        <w:t xml:space="preserve">، </w:t>
      </w:r>
      <w:r w:rsidRPr="00EB5943">
        <w:rPr>
          <w:rFonts w:ascii="Arial" w:eastAsia="Arial Unicode MS" w:hAnsi="Arial"/>
          <w:rtl/>
        </w:rPr>
        <w:t>واعتبروه أصلاً تبنى عليه الأحكام</w:t>
      </w:r>
      <w:r w:rsidR="0011740D" w:rsidRPr="00EB5943">
        <w:rPr>
          <w:rFonts w:ascii="Arial" w:eastAsia="Arial Unicode MS" w:hAnsi="Arial"/>
          <w:rtl/>
        </w:rPr>
        <w:t xml:space="preserve">، </w:t>
      </w:r>
      <w:r w:rsidRPr="00EB5943">
        <w:rPr>
          <w:rFonts w:ascii="Arial" w:eastAsia="Arial Unicode MS" w:hAnsi="Arial"/>
          <w:rtl/>
        </w:rPr>
        <w:t>إذا كان مطرداً أو غالباً</w:t>
      </w:r>
      <w:r w:rsidR="0011740D" w:rsidRPr="00EB5943">
        <w:rPr>
          <w:rFonts w:ascii="Arial" w:eastAsia="Arial Unicode MS" w:hAnsi="Arial"/>
          <w:rtl/>
        </w:rPr>
        <w:t xml:space="preserve">، </w:t>
      </w:r>
      <w:r w:rsidRPr="00EB5943">
        <w:rPr>
          <w:rFonts w:ascii="Arial" w:eastAsia="Arial Unicode MS" w:hAnsi="Arial"/>
          <w:rtl/>
        </w:rPr>
        <w:t>ووردت عنهم بشأنه عبارات</w:t>
      </w:r>
      <w:r w:rsidR="0011740D" w:rsidRPr="00EB5943">
        <w:rPr>
          <w:rFonts w:ascii="Arial" w:eastAsia="Arial Unicode MS" w:hAnsi="Arial"/>
          <w:rtl/>
        </w:rPr>
        <w:t xml:space="preserve">، </w:t>
      </w:r>
      <w:r w:rsidRPr="00EB5943">
        <w:rPr>
          <w:rFonts w:ascii="Arial" w:eastAsia="Arial Unicode MS" w:hAnsi="Arial"/>
          <w:rtl/>
        </w:rPr>
        <w:t>جرت مجرى المبادئ العامة</w:t>
      </w:r>
      <w:r w:rsidR="0011740D" w:rsidRPr="00EB5943">
        <w:rPr>
          <w:rFonts w:ascii="Arial" w:eastAsia="Arial Unicode MS" w:hAnsi="Arial"/>
          <w:rtl/>
        </w:rPr>
        <w:t xml:space="preserve">، </w:t>
      </w:r>
      <w:r w:rsidRPr="00EB5943">
        <w:rPr>
          <w:rFonts w:ascii="Arial" w:eastAsia="Arial Unicode MS" w:hAnsi="Arial"/>
          <w:rtl/>
        </w:rPr>
        <w:t>والقواعد الكلية</w:t>
      </w:r>
      <w:r w:rsidR="0011740D" w:rsidRPr="00EB5943">
        <w:rPr>
          <w:rFonts w:ascii="Arial" w:eastAsia="Arial Unicode MS" w:hAnsi="Arial"/>
          <w:rtl/>
        </w:rPr>
        <w:t xml:space="preserve">، </w:t>
      </w:r>
      <w:r w:rsidRPr="00EB5943">
        <w:rPr>
          <w:rFonts w:ascii="Arial" w:eastAsia="Arial Unicode MS" w:hAnsi="Arial"/>
          <w:rtl/>
        </w:rPr>
        <w:t>مثل قولهم</w:t>
      </w:r>
      <w:r w:rsidR="0011740D" w:rsidRPr="00EB5943">
        <w:rPr>
          <w:rFonts w:ascii="Arial" w:eastAsia="Arial Unicode MS" w:hAnsi="Arial"/>
          <w:rtl/>
        </w:rPr>
        <w:t xml:space="preserve">: </w:t>
      </w:r>
      <w:r w:rsidRPr="00EB5943">
        <w:rPr>
          <w:rFonts w:ascii="Arial" w:eastAsia="Arial Unicode MS" w:hAnsi="Arial"/>
          <w:b/>
          <w:bCs/>
          <w:rtl/>
        </w:rPr>
        <w:t>العادة محكمة</w:t>
      </w:r>
      <w:r w:rsidR="0011740D" w:rsidRPr="00EB5943">
        <w:rPr>
          <w:rFonts w:ascii="Arial" w:eastAsia="Arial Unicode MS" w:hAnsi="Arial"/>
          <w:b/>
          <w:bCs/>
          <w:rtl/>
        </w:rPr>
        <w:t xml:space="preserve">، </w:t>
      </w:r>
      <w:r w:rsidRPr="00EB5943">
        <w:rPr>
          <w:rFonts w:ascii="Arial" w:eastAsia="Arial Unicode MS" w:hAnsi="Arial"/>
          <w:b/>
          <w:bCs/>
          <w:rtl/>
        </w:rPr>
        <w:t>والثابت بالعرف كالثابت بالنص</w:t>
      </w:r>
      <w:r w:rsidR="0011740D" w:rsidRPr="00EB5943">
        <w:rPr>
          <w:rFonts w:ascii="Arial" w:eastAsia="Arial Unicode MS" w:hAnsi="Arial"/>
          <w:b/>
          <w:bCs/>
          <w:rtl/>
        </w:rPr>
        <w:t xml:space="preserve">، </w:t>
      </w:r>
      <w:r w:rsidRPr="00EB5943">
        <w:rPr>
          <w:rFonts w:ascii="Arial" w:eastAsia="Arial Unicode MS" w:hAnsi="Arial"/>
          <w:b/>
          <w:bCs/>
          <w:rtl/>
        </w:rPr>
        <w:t>والمعروف عرفاً كالمشروط شرطاً</w:t>
      </w:r>
      <w:r w:rsidR="0011740D" w:rsidRPr="00EB5943">
        <w:rPr>
          <w:rFonts w:ascii="Arial" w:eastAsia="Arial Unicode MS" w:hAnsi="Arial"/>
          <w:b/>
          <w:bCs/>
          <w:rtl/>
        </w:rPr>
        <w:t>.</w:t>
      </w:r>
    </w:p>
    <w:p w:rsidR="00D874DF" w:rsidRPr="00EB5943" w:rsidRDefault="00D874DF" w:rsidP="00EB5943">
      <w:pPr>
        <w:tabs>
          <w:tab w:val="left" w:pos="281"/>
        </w:tabs>
        <w:spacing w:before="240" w:line="276" w:lineRule="auto"/>
        <w:ind w:hanging="2"/>
        <w:jc w:val="lowKashida"/>
        <w:rPr>
          <w:rFonts w:ascii="Arial" w:eastAsia="Arial Unicode MS" w:hAnsi="Arial"/>
          <w:b/>
          <w:bCs/>
          <w:rtl/>
        </w:rPr>
      </w:pPr>
    </w:p>
    <w:p w:rsidR="0011740D" w:rsidRPr="00EB5943" w:rsidRDefault="00D874DF" w:rsidP="00EB5943">
      <w:pPr>
        <w:numPr>
          <w:ilvl w:val="0"/>
          <w:numId w:val="29"/>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أقسام العرف</w:t>
      </w:r>
      <w:r w:rsidR="0011740D" w:rsidRPr="00EB5943">
        <w:rPr>
          <w:rFonts w:ascii="Arial" w:eastAsia="Arial Unicode MS" w:hAnsi="Arial"/>
          <w:b/>
          <w:bCs/>
          <w:rtl/>
        </w:rPr>
        <w:t>:</w:t>
      </w:r>
    </w:p>
    <w:p w:rsidR="0011740D" w:rsidRPr="00EB5943" w:rsidRDefault="00B3010C" w:rsidP="00EB5943">
      <w:pPr>
        <w:numPr>
          <w:ilvl w:val="0"/>
          <w:numId w:val="27"/>
        </w:numPr>
        <w:tabs>
          <w:tab w:val="left" w:pos="281"/>
        </w:tabs>
        <w:spacing w:before="240" w:line="276" w:lineRule="auto"/>
        <w:ind w:left="0" w:hanging="2"/>
        <w:jc w:val="lowKashida"/>
        <w:rPr>
          <w:rFonts w:ascii="Arial" w:eastAsia="Arial Unicode MS" w:hAnsi="Arial"/>
          <w:rtl/>
        </w:rPr>
      </w:pPr>
      <w:r>
        <w:rPr>
          <w:rFonts w:ascii="Arial" w:eastAsia="Arial Unicode MS" w:hAnsi="Arial" w:hint="cs"/>
          <w:rtl/>
        </w:rPr>
        <w:t>ين</w:t>
      </w:r>
      <w:r w:rsidR="00D874DF" w:rsidRPr="00EB5943">
        <w:rPr>
          <w:rFonts w:ascii="Arial" w:eastAsia="Arial Unicode MS" w:hAnsi="Arial"/>
          <w:rtl/>
        </w:rPr>
        <w:t>قسيم العرف إلى قولي وفعلي</w:t>
      </w:r>
      <w:r w:rsidR="0011740D" w:rsidRPr="00EB5943">
        <w:rPr>
          <w:rFonts w:ascii="Arial" w:eastAsia="Arial Unicode MS" w:hAnsi="Arial"/>
          <w:rtl/>
        </w:rPr>
        <w:t xml:space="preserve">، </w:t>
      </w:r>
      <w:r w:rsidR="00D874DF" w:rsidRPr="00EB5943">
        <w:rPr>
          <w:rFonts w:ascii="Arial" w:eastAsia="Arial Unicode MS" w:hAnsi="Arial"/>
          <w:rtl/>
        </w:rPr>
        <w:t>وعام وخاص</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العرف القولي</w:t>
      </w:r>
      <w:r w:rsidR="0011740D" w:rsidRPr="00EB5943">
        <w:rPr>
          <w:rFonts w:ascii="Arial" w:eastAsia="Arial Unicode MS" w:hAnsi="Arial"/>
          <w:rtl/>
        </w:rPr>
        <w:t xml:space="preserve">: </w:t>
      </w:r>
      <w:r w:rsidRPr="00EB5943">
        <w:rPr>
          <w:rFonts w:ascii="Arial" w:eastAsia="Arial Unicode MS" w:hAnsi="Arial"/>
          <w:rtl/>
        </w:rPr>
        <w:t>كتعارف الناس إطلاق لفظ الولد على الذكر دون الأنثى</w:t>
      </w:r>
      <w:r w:rsidR="0011740D" w:rsidRPr="00EB5943">
        <w:rPr>
          <w:rFonts w:ascii="Arial" w:eastAsia="Arial Unicode MS" w:hAnsi="Arial"/>
          <w:rtl/>
        </w:rPr>
        <w:t xml:space="preserve">، </w:t>
      </w:r>
      <w:r w:rsidRPr="00EB5943">
        <w:rPr>
          <w:rFonts w:ascii="Arial" w:eastAsia="Arial Unicode MS" w:hAnsi="Arial"/>
          <w:rtl/>
        </w:rPr>
        <w:t>مع أن اللغة تشمل الاثنين</w:t>
      </w:r>
      <w:r w:rsidR="0011740D" w:rsidRPr="00EB5943">
        <w:rPr>
          <w:rFonts w:ascii="Arial" w:eastAsia="Arial Unicode MS" w:hAnsi="Arial"/>
          <w:rtl/>
        </w:rPr>
        <w:t xml:space="preserve">: </w:t>
      </w:r>
      <w:r w:rsidRPr="00EB5943">
        <w:rPr>
          <w:rFonts w:ascii="Arial" w:eastAsia="Arial Unicode MS" w:hAnsi="Arial"/>
          <w:rtl/>
        </w:rPr>
        <w:t>وإطلاق لفظ الطعام على خصوص البر</w:t>
      </w:r>
      <w:r w:rsidR="0011740D" w:rsidRPr="00EB5943">
        <w:rPr>
          <w:rFonts w:ascii="Arial" w:eastAsia="Arial Unicode MS" w:hAnsi="Arial"/>
          <w:rtl/>
        </w:rPr>
        <w:t xml:space="preserve">، </w:t>
      </w:r>
      <w:r w:rsidRPr="00EB5943">
        <w:rPr>
          <w:rFonts w:ascii="Arial" w:eastAsia="Arial Unicode MS" w:hAnsi="Arial"/>
          <w:rtl/>
        </w:rPr>
        <w:t>وإطلاق لفظ الدابة على خصوص الفرس</w:t>
      </w:r>
      <w:r w:rsidR="0011740D" w:rsidRPr="00EB5943">
        <w:rPr>
          <w:rFonts w:ascii="Arial" w:eastAsia="Arial Unicode MS" w:hAnsi="Arial"/>
          <w:rtl/>
        </w:rPr>
        <w:t xml:space="preserve">، </w:t>
      </w:r>
      <w:r w:rsidRPr="00EB5943">
        <w:rPr>
          <w:rFonts w:ascii="Arial" w:eastAsia="Arial Unicode MS" w:hAnsi="Arial"/>
          <w:rtl/>
        </w:rPr>
        <w:t>مع أن لفظ الدابة اسم لكل ما يدب على وجه الأرض</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lastRenderedPageBreak/>
        <w:t>العرف الفعلي</w:t>
      </w:r>
      <w:r w:rsidR="0011740D" w:rsidRPr="00EB5943">
        <w:rPr>
          <w:rFonts w:ascii="Arial" w:eastAsia="Arial Unicode MS" w:hAnsi="Arial"/>
          <w:rtl/>
        </w:rPr>
        <w:t xml:space="preserve">: </w:t>
      </w:r>
      <w:r w:rsidRPr="00EB5943">
        <w:rPr>
          <w:rFonts w:ascii="Arial" w:eastAsia="Arial Unicode MS" w:hAnsi="Arial"/>
          <w:rtl/>
        </w:rPr>
        <w:t>كتعارف الناس على البيع بالتعاطي من غير استخدام صيغة لفظية</w:t>
      </w:r>
      <w:r w:rsidR="0011740D" w:rsidRPr="00EB5943">
        <w:rPr>
          <w:rFonts w:ascii="Arial" w:eastAsia="Arial Unicode MS" w:hAnsi="Arial"/>
          <w:rtl/>
        </w:rPr>
        <w:t xml:space="preserve">، </w:t>
      </w:r>
      <w:r w:rsidRPr="00EB5943">
        <w:rPr>
          <w:rFonts w:ascii="Arial" w:eastAsia="Arial Unicode MS" w:hAnsi="Arial"/>
          <w:rtl/>
        </w:rPr>
        <w:t>وتعجيل الأجرة قبل استيفاء المنفعة</w:t>
      </w:r>
      <w:r w:rsidR="0011740D" w:rsidRPr="00EB5943">
        <w:rPr>
          <w:rFonts w:ascii="Arial" w:eastAsia="Arial Unicode MS" w:hAnsi="Arial"/>
          <w:rtl/>
        </w:rPr>
        <w:t xml:space="preserve">، </w:t>
      </w:r>
      <w:r w:rsidRPr="00EB5943">
        <w:rPr>
          <w:rFonts w:ascii="Arial" w:eastAsia="Arial Unicode MS" w:hAnsi="Arial"/>
          <w:rtl/>
        </w:rPr>
        <w:t>وتقسيم المهر إلى معجل ومؤجل</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العرف العام</w:t>
      </w:r>
      <w:r w:rsidR="0011740D" w:rsidRPr="00EB5943">
        <w:rPr>
          <w:rFonts w:ascii="Arial" w:eastAsia="Arial Unicode MS" w:hAnsi="Arial"/>
          <w:rtl/>
        </w:rPr>
        <w:t xml:space="preserve">: </w:t>
      </w:r>
      <w:r w:rsidRPr="00EB5943">
        <w:rPr>
          <w:rFonts w:ascii="Arial" w:eastAsia="Arial Unicode MS" w:hAnsi="Arial"/>
          <w:rtl/>
        </w:rPr>
        <w:t>الذي اتفق جميع الناس على العمل به في جميع البلاد في زمن من الأزمان</w:t>
      </w:r>
      <w:r w:rsidR="0011740D" w:rsidRPr="00EB5943">
        <w:rPr>
          <w:rFonts w:ascii="Arial" w:eastAsia="Arial Unicode MS" w:hAnsi="Arial"/>
          <w:rtl/>
        </w:rPr>
        <w:t xml:space="preserve">، </w:t>
      </w:r>
      <w:r w:rsidRPr="00EB5943">
        <w:rPr>
          <w:rFonts w:ascii="Arial" w:eastAsia="Arial Unicode MS" w:hAnsi="Arial"/>
          <w:rtl/>
        </w:rPr>
        <w:t>وليس من الضروري في حقيقته أن يشمل الأزمنة السابقة أيضاً</w:t>
      </w:r>
      <w:r w:rsidR="0011740D" w:rsidRPr="00EB5943">
        <w:rPr>
          <w:rFonts w:ascii="Arial" w:eastAsia="Arial Unicode MS" w:hAnsi="Arial"/>
          <w:rtl/>
        </w:rPr>
        <w:t xml:space="preserve">، </w:t>
      </w:r>
      <w:r w:rsidRPr="00EB5943">
        <w:rPr>
          <w:rFonts w:ascii="Arial" w:eastAsia="Arial Unicode MS" w:hAnsi="Arial"/>
          <w:rtl/>
        </w:rPr>
        <w:t>كتعارف الناس على دخول حمام السوق نظير أجر معين</w:t>
      </w:r>
      <w:r w:rsidR="0011740D" w:rsidRPr="00EB5943">
        <w:rPr>
          <w:rFonts w:ascii="Arial" w:eastAsia="Arial Unicode MS" w:hAnsi="Arial"/>
          <w:rtl/>
        </w:rPr>
        <w:t xml:space="preserve">، </w:t>
      </w:r>
      <w:r w:rsidRPr="00EB5943">
        <w:rPr>
          <w:rFonts w:ascii="Arial" w:eastAsia="Arial Unicode MS" w:hAnsi="Arial"/>
          <w:rtl/>
        </w:rPr>
        <w:t>بدون تقدير كمية المياه التي يستهلكها المستحم</w:t>
      </w:r>
      <w:r w:rsidR="0011740D" w:rsidRPr="00EB5943">
        <w:rPr>
          <w:rFonts w:ascii="Arial" w:eastAsia="Arial Unicode MS" w:hAnsi="Arial"/>
          <w:rtl/>
        </w:rPr>
        <w:t xml:space="preserve">، </w:t>
      </w:r>
      <w:r w:rsidRPr="00EB5943">
        <w:rPr>
          <w:rFonts w:ascii="Arial" w:eastAsia="Arial Unicode MS" w:hAnsi="Arial"/>
          <w:rtl/>
        </w:rPr>
        <w:t>ولا المدة التي يمكثها في الحمام</w:t>
      </w:r>
      <w:r w:rsidR="0011740D" w:rsidRPr="00EB5943">
        <w:rPr>
          <w:rFonts w:ascii="Arial" w:eastAsia="Arial Unicode MS" w:hAnsi="Arial"/>
          <w:rtl/>
        </w:rPr>
        <w:t xml:space="preserve">، </w:t>
      </w:r>
      <w:r w:rsidRPr="00EB5943">
        <w:rPr>
          <w:rFonts w:ascii="Arial" w:eastAsia="Arial Unicode MS" w:hAnsi="Arial"/>
          <w:rtl/>
        </w:rPr>
        <w:t>مع أنه لابد في عقد الإجارة من بيان مدة المنفعة</w:t>
      </w:r>
      <w:r w:rsidR="0011740D" w:rsidRPr="00EB5943">
        <w:rPr>
          <w:rFonts w:ascii="Arial" w:eastAsia="Arial Unicode MS" w:hAnsi="Arial"/>
          <w:rtl/>
        </w:rPr>
        <w:t xml:space="preserve">، </w:t>
      </w:r>
      <w:r w:rsidRPr="00EB5943">
        <w:rPr>
          <w:rFonts w:ascii="Arial" w:eastAsia="Arial Unicode MS" w:hAnsi="Arial"/>
          <w:rtl/>
        </w:rPr>
        <w:t>وقدر الماء المستهلك</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b/>
          <w:bCs/>
          <w:rtl/>
        </w:rPr>
        <w:t>العرف الخاص</w:t>
      </w:r>
      <w:r w:rsidR="0011740D" w:rsidRPr="00EB5943">
        <w:rPr>
          <w:rFonts w:ascii="Arial" w:eastAsia="Arial Unicode MS" w:hAnsi="Arial"/>
          <w:rtl/>
        </w:rPr>
        <w:t xml:space="preserve">: </w:t>
      </w:r>
      <w:r w:rsidRPr="00EB5943">
        <w:rPr>
          <w:rFonts w:ascii="Arial" w:eastAsia="Arial Unicode MS" w:hAnsi="Arial"/>
          <w:rtl/>
        </w:rPr>
        <w:t>الذي اتفق الناس على العمل به في بلد من البلاد</w:t>
      </w:r>
      <w:r w:rsidR="0011740D" w:rsidRPr="00EB5943">
        <w:rPr>
          <w:rFonts w:ascii="Arial" w:eastAsia="Arial Unicode MS" w:hAnsi="Arial"/>
          <w:rtl/>
        </w:rPr>
        <w:t xml:space="preserve">، </w:t>
      </w:r>
      <w:r w:rsidRPr="00EB5943">
        <w:rPr>
          <w:rFonts w:ascii="Arial" w:eastAsia="Arial Unicode MS" w:hAnsi="Arial"/>
          <w:rtl/>
        </w:rPr>
        <w:t>أو إقليم من الأقاليم</w:t>
      </w:r>
      <w:r w:rsidR="0011740D" w:rsidRPr="00EB5943">
        <w:rPr>
          <w:rFonts w:ascii="Arial" w:eastAsia="Arial Unicode MS" w:hAnsi="Arial"/>
          <w:rtl/>
        </w:rPr>
        <w:t xml:space="preserve">، </w:t>
      </w:r>
      <w:r w:rsidRPr="00EB5943">
        <w:rPr>
          <w:rFonts w:ascii="Arial" w:eastAsia="Arial Unicode MS" w:hAnsi="Arial"/>
          <w:rtl/>
        </w:rPr>
        <w:t>أو طائفة من الطوائف</w:t>
      </w:r>
      <w:r w:rsidR="0011740D" w:rsidRPr="00EB5943">
        <w:rPr>
          <w:rFonts w:ascii="Arial" w:eastAsia="Arial Unicode MS" w:hAnsi="Arial"/>
          <w:rtl/>
        </w:rPr>
        <w:t xml:space="preserve">، </w:t>
      </w:r>
      <w:r w:rsidRPr="00EB5943">
        <w:rPr>
          <w:rFonts w:ascii="Arial" w:eastAsia="Arial Unicode MS" w:hAnsi="Arial"/>
          <w:rtl/>
        </w:rPr>
        <w:t>كتعارف أهل مصر على أن ما يقدمه الخاطب إلى خطيبته قبل الزفاف يعتبر هدية وليس جزءاً من المهر</w:t>
      </w:r>
      <w:r w:rsidR="0011740D" w:rsidRPr="00EB5943">
        <w:rPr>
          <w:rFonts w:ascii="Arial" w:eastAsia="Arial Unicode MS" w:hAnsi="Arial" w:hint="cs"/>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numPr>
          <w:ilvl w:val="0"/>
          <w:numId w:val="27"/>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t>أدلة اعتبار العرف</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1- قوله تعالى</w:t>
      </w:r>
      <w:r w:rsidR="0011740D" w:rsidRPr="00EB5943">
        <w:rPr>
          <w:rFonts w:ascii="Arial" w:eastAsia="Arial Unicode MS" w:hAnsi="Arial"/>
          <w:rtl/>
        </w:rPr>
        <w:t xml:space="preserve">: </w:t>
      </w:r>
      <w:r w:rsidRPr="00EB5943">
        <w:rPr>
          <w:rFonts w:ascii="Arial" w:eastAsia="Arial Unicode MS" w:hAnsi="Arial"/>
          <w:rtl/>
        </w:rPr>
        <w:t>" خذ العفو وأمر بالعرف وأعرض عن الجاهلين " فقد قال المفسرون في معنى الأمر بالعرف</w:t>
      </w:r>
      <w:r w:rsidR="0011740D" w:rsidRPr="00EB5943">
        <w:rPr>
          <w:rFonts w:ascii="Arial" w:eastAsia="Arial Unicode MS" w:hAnsi="Arial"/>
          <w:rtl/>
        </w:rPr>
        <w:t xml:space="preserve">: </w:t>
      </w:r>
      <w:r w:rsidRPr="00EB5943">
        <w:rPr>
          <w:rFonts w:ascii="Arial" w:eastAsia="Arial Unicode MS" w:hAnsi="Arial"/>
          <w:rtl/>
        </w:rPr>
        <w:t>الأمر بما هو معروف للناس مما لا ينكره الشرع</w:t>
      </w:r>
      <w:r w:rsidR="0011740D" w:rsidRPr="00EB5943">
        <w:rPr>
          <w:rFonts w:ascii="Arial" w:eastAsia="Arial Unicode MS" w:hAnsi="Arial"/>
          <w:rtl/>
        </w:rPr>
        <w:t>.</w:t>
      </w:r>
    </w:p>
    <w:p w:rsidR="0011740D" w:rsidRPr="00EB5943" w:rsidRDefault="00D874DF" w:rsidP="00B2671E">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2- ما رواه البخاري أن النبي صلى الله عليه وسلم قال لهند امرأة أبي سفيان – عندما شكت إليه شح زوجها أبي سفيان وبخله</w:t>
      </w:r>
      <w:r w:rsidR="0011740D" w:rsidRPr="00EB5943">
        <w:rPr>
          <w:rFonts w:ascii="Arial" w:eastAsia="Arial Unicode MS" w:hAnsi="Arial"/>
          <w:rtl/>
        </w:rPr>
        <w:t xml:space="preserve">: </w:t>
      </w:r>
      <w:r w:rsidRPr="00EB5943">
        <w:rPr>
          <w:rFonts w:ascii="Arial" w:eastAsia="Arial Unicode MS" w:hAnsi="Arial" w:hint="cs"/>
          <w:rtl/>
        </w:rPr>
        <w:t>(</w:t>
      </w:r>
      <w:r w:rsidRPr="00EB5943">
        <w:rPr>
          <w:rFonts w:ascii="Arial" w:eastAsia="Arial Unicode MS" w:hAnsi="Arial"/>
          <w:rtl/>
        </w:rPr>
        <w:t xml:space="preserve"> خذي ما يكفيك وولدك بالمعروف</w:t>
      </w:r>
      <w:r w:rsidRPr="00EB5943">
        <w:rPr>
          <w:rFonts w:ascii="Arial" w:eastAsia="Arial Unicode MS" w:hAnsi="Arial" w:hint="cs"/>
          <w:rtl/>
        </w:rPr>
        <w:t>)</w:t>
      </w:r>
      <w:r w:rsidR="00B2671E">
        <w:rPr>
          <w:rStyle w:val="FootnoteReference"/>
          <w:rFonts w:ascii="Arial" w:eastAsia="Arial Unicode MS" w:hAnsi="Arial"/>
          <w:rtl/>
        </w:rPr>
        <w:footnoteReference w:id="60"/>
      </w:r>
      <w:r w:rsidR="0011740D" w:rsidRPr="00EB5943">
        <w:rPr>
          <w:rFonts w:ascii="Arial" w:eastAsia="Arial Unicode MS" w:hAnsi="Arial" w:hint="cs"/>
          <w:rtl/>
        </w:rPr>
        <w:t xml:space="preserve">، </w:t>
      </w:r>
      <w:r w:rsidRPr="00EB5943">
        <w:rPr>
          <w:rFonts w:ascii="Arial" w:eastAsia="Arial Unicode MS" w:hAnsi="Arial"/>
          <w:rtl/>
        </w:rPr>
        <w:t>وسواء كان هذا القول الكريم قضاء أو فتيا</w:t>
      </w:r>
      <w:r w:rsidR="0011740D" w:rsidRPr="00EB5943">
        <w:rPr>
          <w:rFonts w:ascii="Arial" w:eastAsia="Arial Unicode MS" w:hAnsi="Arial"/>
          <w:rtl/>
        </w:rPr>
        <w:t xml:space="preserve">، </w:t>
      </w:r>
      <w:r w:rsidRPr="00EB5943">
        <w:rPr>
          <w:rFonts w:ascii="Arial" w:eastAsia="Arial Unicode MS" w:hAnsi="Arial"/>
          <w:rtl/>
        </w:rPr>
        <w:t>فقد أباح لها الرسول صلى الله عليه وسلم أن تأخذ من مال زوجها ما جرى العرف بمثله وما ألفه الناس في هذا المجال</w:t>
      </w:r>
      <w:r w:rsidR="0011740D" w:rsidRPr="00EB5943">
        <w:rPr>
          <w:rFonts w:ascii="Arial" w:eastAsia="Arial Unicode MS" w:hAnsi="Arial"/>
          <w:rtl/>
        </w:rPr>
        <w:t>.</w:t>
      </w:r>
    </w:p>
    <w:p w:rsidR="0011740D" w:rsidRPr="00EB5943" w:rsidRDefault="00D874DF" w:rsidP="002E58B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3-</w:t>
      </w:r>
      <w:r w:rsidRPr="00EB5943">
        <w:rPr>
          <w:rFonts w:ascii="Arial" w:eastAsia="Arial Unicode MS" w:hAnsi="Arial" w:hint="cs"/>
          <w:rtl/>
        </w:rPr>
        <w:t xml:space="preserve"> </w:t>
      </w:r>
      <w:r w:rsidRPr="00EB5943">
        <w:rPr>
          <w:rFonts w:ascii="Arial" w:eastAsia="Arial Unicode MS" w:hAnsi="Arial"/>
          <w:rtl/>
        </w:rPr>
        <w:t xml:space="preserve">ما </w:t>
      </w:r>
      <w:r w:rsidR="002E58BB">
        <w:rPr>
          <w:rFonts w:ascii="Arial" w:eastAsia="Arial Unicode MS" w:hAnsi="Arial" w:hint="cs"/>
          <w:rtl/>
        </w:rPr>
        <w:t>روي</w:t>
      </w:r>
      <w:r w:rsidRPr="00EB5943">
        <w:rPr>
          <w:rFonts w:ascii="Arial" w:eastAsia="Arial Unicode MS" w:hAnsi="Arial"/>
          <w:rtl/>
        </w:rPr>
        <w:t xml:space="preserve"> عن عبد الله بن مسعود موقوفاً من قوله</w:t>
      </w:r>
      <w:r w:rsidR="0011740D" w:rsidRPr="00EB5943">
        <w:rPr>
          <w:rFonts w:ascii="Arial" w:eastAsia="Arial Unicode MS" w:hAnsi="Arial"/>
          <w:rtl/>
        </w:rPr>
        <w:t xml:space="preserve">: </w:t>
      </w:r>
      <w:r w:rsidRPr="00EB5943">
        <w:rPr>
          <w:rFonts w:ascii="Arial" w:eastAsia="Arial Unicode MS" w:hAnsi="Arial" w:hint="cs"/>
          <w:rtl/>
        </w:rPr>
        <w:t>(</w:t>
      </w:r>
      <w:r w:rsidRPr="00EB5943">
        <w:rPr>
          <w:rFonts w:ascii="Arial" w:eastAsia="Arial Unicode MS" w:hAnsi="Arial"/>
          <w:rtl/>
        </w:rPr>
        <w:t xml:space="preserve"> ما رآه المسلمون حسناً فهو عند الله </w:t>
      </w:r>
      <w:r w:rsidRPr="00EB5943">
        <w:rPr>
          <w:rFonts w:ascii="Arial" w:eastAsia="Arial Unicode MS" w:hAnsi="Arial"/>
          <w:rtl/>
        </w:rPr>
        <w:lastRenderedPageBreak/>
        <w:t xml:space="preserve">حسن </w:t>
      </w:r>
      <w:r w:rsidRPr="00EB5943">
        <w:rPr>
          <w:rFonts w:ascii="Arial" w:eastAsia="Arial Unicode MS" w:hAnsi="Arial" w:hint="cs"/>
          <w:rtl/>
        </w:rPr>
        <w:t>)</w:t>
      </w:r>
      <w:r w:rsidR="002E58BB">
        <w:rPr>
          <w:rStyle w:val="FootnoteReference"/>
          <w:rFonts w:ascii="Arial" w:eastAsia="Arial Unicode MS" w:hAnsi="Arial"/>
          <w:rtl/>
        </w:rPr>
        <w:footnoteReference w:id="61"/>
      </w:r>
      <w:r w:rsidR="0011740D" w:rsidRPr="00EB5943">
        <w:rPr>
          <w:rFonts w:ascii="Arial" w:eastAsia="Arial Unicode MS" w:hAnsi="Arial"/>
          <w:rtl/>
        </w:rPr>
        <w:t>.</w:t>
      </w:r>
    </w:p>
    <w:p w:rsidR="0011740D" w:rsidRPr="00EB5943" w:rsidRDefault="00D874DF" w:rsidP="002E58B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4-</w:t>
      </w:r>
      <w:r w:rsidRPr="00EB5943">
        <w:rPr>
          <w:rFonts w:ascii="Arial" w:eastAsia="Arial Unicode MS" w:hAnsi="Arial" w:hint="cs"/>
          <w:rtl/>
        </w:rPr>
        <w:t xml:space="preserve"> </w:t>
      </w:r>
      <w:r w:rsidRPr="00EB5943">
        <w:rPr>
          <w:rFonts w:ascii="Arial" w:eastAsia="Arial Unicode MS" w:hAnsi="Arial"/>
          <w:rtl/>
        </w:rPr>
        <w:t>أن الناس قد ألفت ما تعارفوا عليه</w:t>
      </w:r>
      <w:r w:rsidR="0011740D" w:rsidRPr="00EB5943">
        <w:rPr>
          <w:rFonts w:ascii="Arial" w:eastAsia="Arial Unicode MS" w:hAnsi="Arial"/>
          <w:rtl/>
        </w:rPr>
        <w:t xml:space="preserve">، </w:t>
      </w:r>
      <w:r w:rsidRPr="00EB5943">
        <w:rPr>
          <w:rFonts w:ascii="Arial" w:eastAsia="Arial Unicode MS" w:hAnsi="Arial"/>
          <w:rtl/>
        </w:rPr>
        <w:t>وفي نزع الناس عما ألفوه واعتادوا حرج ومشقة والحرج والمشقة مدفوعان بقوله تعالى</w:t>
      </w:r>
      <w:r w:rsidR="0011740D" w:rsidRPr="00EB5943">
        <w:rPr>
          <w:rFonts w:ascii="Arial" w:eastAsia="Arial Unicode MS" w:hAnsi="Arial"/>
          <w:rtl/>
        </w:rPr>
        <w:t xml:space="preserve">: </w:t>
      </w:r>
      <w:r w:rsidR="002E58BB">
        <w:rPr>
          <w:rFonts w:ascii="Arial" w:eastAsia="Arial Unicode MS" w:hAnsi="Arial" w:hint="cs"/>
          <w:rtl/>
        </w:rPr>
        <w:t xml:space="preserve">{ </w:t>
      </w:r>
      <w:r w:rsidR="002E58BB" w:rsidRPr="002E58BB">
        <w:rPr>
          <w:rFonts w:ascii="Arial" w:eastAsia="Arial Unicode MS" w:hAnsi="Arial"/>
          <w:rtl/>
        </w:rPr>
        <w:t>وَمَا جَعَلَ عَلَيْكُمْ فِي الدِّينِ مِنْ حَرَجٍ</w:t>
      </w:r>
      <w:r w:rsidR="002E58BB">
        <w:rPr>
          <w:rFonts w:ascii="Arial" w:eastAsia="Arial Unicode MS" w:hAnsi="Arial" w:hint="cs"/>
          <w:rtl/>
        </w:rPr>
        <w:t xml:space="preserve"> }</w:t>
      </w:r>
      <w:r w:rsidR="002E58BB">
        <w:rPr>
          <w:rStyle w:val="FootnoteReference"/>
          <w:rFonts w:ascii="Arial" w:eastAsia="Arial Unicode MS" w:hAnsi="Arial"/>
          <w:rtl/>
        </w:rPr>
        <w:footnoteReference w:id="62"/>
      </w:r>
      <w:r w:rsidR="002E58BB">
        <w:rPr>
          <w:rFonts w:ascii="Arial" w:eastAsia="Arial Unicode MS" w:hAnsi="Arial" w:hint="cs"/>
          <w:rtl/>
        </w:rPr>
        <w:t xml:space="preserve"> .</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5-</w:t>
      </w:r>
      <w:r w:rsidRPr="00EB5943">
        <w:rPr>
          <w:rFonts w:ascii="Arial" w:eastAsia="Arial Unicode MS" w:hAnsi="Arial" w:hint="cs"/>
          <w:rtl/>
        </w:rPr>
        <w:t xml:space="preserve"> </w:t>
      </w:r>
      <w:r w:rsidRPr="00EB5943">
        <w:rPr>
          <w:rFonts w:ascii="Arial" w:eastAsia="Arial Unicode MS" w:hAnsi="Arial"/>
          <w:rtl/>
        </w:rPr>
        <w:t>أن المتتبع لمذاهب الأئمة المجتهدين يجد بها الكثير من الأحكام التي بنيت على العرف</w:t>
      </w:r>
      <w:r w:rsidR="0011740D" w:rsidRPr="00EB5943">
        <w:rPr>
          <w:rFonts w:ascii="Arial" w:eastAsia="Arial Unicode MS" w:hAnsi="Arial"/>
          <w:rtl/>
        </w:rPr>
        <w:t xml:space="preserve">، </w:t>
      </w:r>
      <w:r w:rsidRPr="00EB5943">
        <w:rPr>
          <w:rFonts w:ascii="Arial" w:eastAsia="Arial Unicode MS" w:hAnsi="Arial"/>
          <w:rtl/>
        </w:rPr>
        <w:t>فالإمام مالك من قواعد مذهبه اعتبار عمل أهل المدينة</w:t>
      </w:r>
      <w:r w:rsidR="0011740D" w:rsidRPr="00EB5943">
        <w:rPr>
          <w:rFonts w:ascii="Arial" w:eastAsia="Arial Unicode MS" w:hAnsi="Arial"/>
          <w:rtl/>
        </w:rPr>
        <w:t xml:space="preserve">، </w:t>
      </w:r>
      <w:r w:rsidRPr="00EB5943">
        <w:rPr>
          <w:rFonts w:ascii="Arial" w:eastAsia="Arial Unicode MS" w:hAnsi="Arial"/>
          <w:rtl/>
        </w:rPr>
        <w:t>وهو عرف عملي</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والإمام الشافعي عدل عن بعض الأحكام التي قال بها في بغداد عندما استقر في مصر</w:t>
      </w:r>
      <w:r w:rsidR="0011740D" w:rsidRPr="00EB5943">
        <w:rPr>
          <w:rFonts w:ascii="Arial" w:eastAsia="Arial Unicode MS" w:hAnsi="Arial"/>
          <w:rtl/>
        </w:rPr>
        <w:t xml:space="preserve">، </w:t>
      </w:r>
      <w:r w:rsidRPr="00EB5943">
        <w:rPr>
          <w:rFonts w:ascii="Arial" w:eastAsia="Arial Unicode MS" w:hAnsi="Arial"/>
          <w:rtl/>
        </w:rPr>
        <w:t>بسبب ما رآه من اختلاف الأعراف والعادات بين البلدين</w:t>
      </w:r>
      <w:r w:rsidR="0011740D" w:rsidRPr="00EB5943">
        <w:rPr>
          <w:rFonts w:ascii="Arial" w:eastAsia="Arial Unicode MS" w:hAnsi="Arial"/>
          <w:rtl/>
        </w:rPr>
        <w:t xml:space="preserve">، </w:t>
      </w:r>
      <w:r w:rsidRPr="00EB5943">
        <w:rPr>
          <w:rFonts w:ascii="Arial" w:eastAsia="Arial Unicode MS" w:hAnsi="Arial"/>
          <w:rtl/>
        </w:rPr>
        <w:t>واصطلح على تسمية آرائه الأولى بالمذهب القديم</w:t>
      </w:r>
      <w:r w:rsidR="0011740D" w:rsidRPr="00EB5943">
        <w:rPr>
          <w:rFonts w:ascii="Arial" w:eastAsia="Arial Unicode MS" w:hAnsi="Arial"/>
          <w:rtl/>
        </w:rPr>
        <w:t xml:space="preserve">، </w:t>
      </w:r>
      <w:r w:rsidRPr="00EB5943">
        <w:rPr>
          <w:rFonts w:ascii="Arial" w:eastAsia="Arial Unicode MS" w:hAnsi="Arial"/>
          <w:rtl/>
        </w:rPr>
        <w:t>وتسمية آرائه الثانية بالمذهب الجديد</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والحنفية يعتبرون العرف من أكبر قواعد الاستنباط عندهم</w:t>
      </w:r>
      <w:r w:rsidR="0011740D" w:rsidRPr="00EB5943">
        <w:rPr>
          <w:rFonts w:ascii="Arial" w:eastAsia="Arial Unicode MS" w:hAnsi="Arial"/>
          <w:rtl/>
        </w:rPr>
        <w:t xml:space="preserve">، </w:t>
      </w:r>
      <w:r w:rsidRPr="00EB5943">
        <w:rPr>
          <w:rFonts w:ascii="Arial" w:eastAsia="Arial Unicode MS" w:hAnsi="Arial"/>
          <w:rtl/>
        </w:rPr>
        <w:t>فإذا اختلف المتبايعان ولا بينة لأحدهما</w:t>
      </w:r>
      <w:r w:rsidR="0011740D" w:rsidRPr="00EB5943">
        <w:rPr>
          <w:rFonts w:ascii="Arial" w:eastAsia="Arial Unicode MS" w:hAnsi="Arial"/>
          <w:rtl/>
        </w:rPr>
        <w:t xml:space="preserve">، </w:t>
      </w:r>
      <w:r w:rsidRPr="00EB5943">
        <w:rPr>
          <w:rFonts w:ascii="Arial" w:eastAsia="Arial Unicode MS" w:hAnsi="Arial"/>
          <w:rtl/>
        </w:rPr>
        <w:t>فالقول عندهم لمن يشهد له العرف</w:t>
      </w:r>
      <w:r w:rsidR="0011740D" w:rsidRPr="00EB5943">
        <w:rPr>
          <w:rFonts w:ascii="Arial" w:eastAsia="Arial Unicode MS" w:hAnsi="Arial"/>
          <w:rtl/>
        </w:rPr>
        <w:t xml:space="preserve">، </w:t>
      </w:r>
      <w:r w:rsidRPr="00EB5943">
        <w:rPr>
          <w:rFonts w:ascii="Arial" w:eastAsia="Arial Unicode MS" w:hAnsi="Arial"/>
          <w:rtl/>
        </w:rPr>
        <w:t>وإذا اختلف الزوجان على المقدم والمؤخر في المهر فالحكم عرف البلد في ذلك</w:t>
      </w:r>
      <w:r w:rsidR="0011740D" w:rsidRPr="00EB5943">
        <w:rPr>
          <w:rFonts w:ascii="Arial" w:eastAsia="Arial Unicode MS" w:hAnsi="Arial"/>
          <w:rtl/>
        </w:rPr>
        <w:t xml:space="preserve">، </w:t>
      </w:r>
      <w:r w:rsidRPr="00EB5943">
        <w:rPr>
          <w:rFonts w:ascii="Arial" w:eastAsia="Arial Unicode MS" w:hAnsi="Arial"/>
          <w:rtl/>
        </w:rPr>
        <w:t>ومن حلف لا يأكل لحماً فأكل سمكاً حكموا بعدم حنثه بناء على أن العرف لا يسمي السمك لحماً</w:t>
      </w:r>
      <w:r w:rsidR="0011740D" w:rsidRPr="00EB5943">
        <w:rPr>
          <w:rFonts w:ascii="Arial" w:eastAsia="Arial Unicode MS" w:hAnsi="Arial"/>
          <w:rtl/>
        </w:rPr>
        <w:t xml:space="preserve">، </w:t>
      </w:r>
      <w:r w:rsidRPr="00EB5943">
        <w:rPr>
          <w:rFonts w:ascii="Arial" w:eastAsia="Arial Unicode MS" w:hAnsi="Arial"/>
          <w:rtl/>
        </w:rPr>
        <w:t>ومن حلف لا يضع قدمه في دار فلان حنث بدخوله محمولاً أو راكباً</w:t>
      </w:r>
      <w:r w:rsidR="0011740D" w:rsidRPr="00EB5943">
        <w:rPr>
          <w:rFonts w:ascii="Arial" w:eastAsia="Arial Unicode MS" w:hAnsi="Arial"/>
          <w:rtl/>
        </w:rPr>
        <w:t xml:space="preserve">، </w:t>
      </w:r>
      <w:r w:rsidRPr="00EB5943">
        <w:rPr>
          <w:rFonts w:ascii="Arial" w:eastAsia="Arial Unicode MS" w:hAnsi="Arial"/>
          <w:rtl/>
        </w:rPr>
        <w:t>ولم يحنث بوضع قدمه فقط</w:t>
      </w:r>
      <w:r w:rsidR="0011740D" w:rsidRPr="00EB5943">
        <w:rPr>
          <w:rFonts w:ascii="Arial" w:eastAsia="Arial Unicode MS" w:hAnsi="Arial"/>
          <w:rtl/>
        </w:rPr>
        <w:t xml:space="preserve">، </w:t>
      </w:r>
      <w:r w:rsidRPr="00EB5943">
        <w:rPr>
          <w:rFonts w:ascii="Arial" w:eastAsia="Arial Unicode MS" w:hAnsi="Arial"/>
          <w:rtl/>
        </w:rPr>
        <w:t>بناء على أن العرف في هذه العبارة يراد به الدخول لا وضع القدم</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ومن أجل اعتبار العرف نجد كثيراً من متأخري الفقهاء يخالفون أئمتهم المتقدمين في بعض المسائل فقد أفتى المتأخرون من فقهاء الحنفية بجواز أخذ الأجرة على تعليم القرآن</w:t>
      </w:r>
      <w:r w:rsidR="0011740D" w:rsidRPr="00EB5943">
        <w:rPr>
          <w:rFonts w:ascii="Arial" w:eastAsia="Arial Unicode MS" w:hAnsi="Arial"/>
          <w:rtl/>
        </w:rPr>
        <w:t xml:space="preserve">، </w:t>
      </w:r>
      <w:r w:rsidRPr="00EB5943">
        <w:rPr>
          <w:rFonts w:ascii="Arial" w:eastAsia="Arial Unicode MS" w:hAnsi="Arial"/>
          <w:rtl/>
        </w:rPr>
        <w:t>والقيام بالطاعات</w:t>
      </w:r>
      <w:r w:rsidR="0011740D" w:rsidRPr="00EB5943">
        <w:rPr>
          <w:rFonts w:ascii="Arial" w:eastAsia="Arial Unicode MS" w:hAnsi="Arial"/>
          <w:rtl/>
        </w:rPr>
        <w:t xml:space="preserve">، </w:t>
      </w:r>
      <w:r w:rsidRPr="00EB5943">
        <w:rPr>
          <w:rFonts w:ascii="Arial" w:eastAsia="Arial Unicode MS" w:hAnsi="Arial"/>
          <w:rtl/>
        </w:rPr>
        <w:t>كالأذان والإمامة</w:t>
      </w:r>
      <w:r w:rsidR="0011740D" w:rsidRPr="00EB5943">
        <w:rPr>
          <w:rFonts w:ascii="Arial" w:eastAsia="Arial Unicode MS" w:hAnsi="Arial" w:hint="cs"/>
          <w:rtl/>
        </w:rPr>
        <w:t xml:space="preserve">، </w:t>
      </w:r>
      <w:r w:rsidRPr="00EB5943">
        <w:rPr>
          <w:rFonts w:ascii="Arial" w:eastAsia="Arial Unicode MS" w:hAnsi="Arial"/>
          <w:rtl/>
        </w:rPr>
        <w:t>على خلاف ما كان يراه فقهاء الحنفية القدامى باعتبار أن الطاعات لا يجوز أخذ الأجر عليها</w:t>
      </w:r>
      <w:r w:rsidR="0011740D" w:rsidRPr="00EB5943">
        <w:rPr>
          <w:rFonts w:ascii="Arial" w:eastAsia="Arial Unicode MS" w:hAnsi="Arial"/>
          <w:rtl/>
        </w:rPr>
        <w:t xml:space="preserve">، </w:t>
      </w:r>
      <w:r w:rsidR="00B3010C">
        <w:rPr>
          <w:rFonts w:ascii="Arial" w:eastAsia="Arial Unicode MS" w:hAnsi="Arial"/>
          <w:rtl/>
        </w:rPr>
        <w:t xml:space="preserve">وكانت وجهة المتأخرين في إجازة </w:t>
      </w:r>
      <w:r w:rsidR="00B3010C">
        <w:rPr>
          <w:rFonts w:ascii="Arial" w:eastAsia="Arial Unicode MS" w:hAnsi="Arial" w:hint="cs"/>
          <w:rtl/>
        </w:rPr>
        <w:t>أ</w:t>
      </w:r>
      <w:r w:rsidRPr="00EB5943">
        <w:rPr>
          <w:rFonts w:ascii="Arial" w:eastAsia="Arial Unicode MS" w:hAnsi="Arial"/>
          <w:rtl/>
        </w:rPr>
        <w:t xml:space="preserve">خذ الأجر على تعليم </w:t>
      </w:r>
      <w:r w:rsidRPr="00EB5943">
        <w:rPr>
          <w:rFonts w:ascii="Arial" w:eastAsia="Arial Unicode MS" w:hAnsi="Arial"/>
          <w:rtl/>
        </w:rPr>
        <w:lastRenderedPageBreak/>
        <w:t>القرآن</w:t>
      </w:r>
      <w:r w:rsidR="0011740D" w:rsidRPr="00EB5943">
        <w:rPr>
          <w:rFonts w:ascii="Arial" w:eastAsia="Arial Unicode MS" w:hAnsi="Arial"/>
          <w:rtl/>
        </w:rPr>
        <w:t xml:space="preserve">: </w:t>
      </w:r>
      <w:r w:rsidRPr="00EB5943">
        <w:rPr>
          <w:rFonts w:ascii="Arial" w:eastAsia="Arial Unicode MS" w:hAnsi="Arial"/>
          <w:rtl/>
        </w:rPr>
        <w:t>أنهم رأوا أن معلمي القرآن قد انقطعت عنهم المرتبات التي كانت تدفع إليهم من بيت المال في الزمن الماضي</w:t>
      </w:r>
      <w:r w:rsidR="0011740D" w:rsidRPr="00EB5943">
        <w:rPr>
          <w:rFonts w:ascii="Arial" w:eastAsia="Arial Unicode MS" w:hAnsi="Arial"/>
          <w:rtl/>
        </w:rPr>
        <w:t xml:space="preserve">، </w:t>
      </w:r>
      <w:r w:rsidRPr="00EB5943">
        <w:rPr>
          <w:rFonts w:ascii="Arial" w:eastAsia="Arial Unicode MS" w:hAnsi="Arial"/>
          <w:rtl/>
        </w:rPr>
        <w:t>وأصبح العرف في زمن المتأخرين يقضي بعدم إعطائهم شيئاً من بيت المال</w:t>
      </w:r>
      <w:r w:rsidR="0011740D" w:rsidRPr="00EB5943">
        <w:rPr>
          <w:rFonts w:ascii="Arial" w:eastAsia="Arial Unicode MS" w:hAnsi="Arial"/>
          <w:rtl/>
        </w:rPr>
        <w:t xml:space="preserve">. </w:t>
      </w:r>
      <w:r w:rsidRPr="00EB5943">
        <w:rPr>
          <w:rFonts w:ascii="Arial" w:eastAsia="Arial Unicode MS" w:hAnsi="Arial"/>
          <w:rtl/>
        </w:rPr>
        <w:t>بسبب خراب بيت المال أحياناً</w:t>
      </w:r>
      <w:r w:rsidR="0011740D" w:rsidRPr="00EB5943">
        <w:rPr>
          <w:rFonts w:ascii="Arial" w:eastAsia="Arial Unicode MS" w:hAnsi="Arial"/>
          <w:rtl/>
        </w:rPr>
        <w:t xml:space="preserve">، </w:t>
      </w:r>
      <w:r w:rsidRPr="00EB5943">
        <w:rPr>
          <w:rFonts w:ascii="Arial" w:eastAsia="Arial Unicode MS" w:hAnsi="Arial"/>
          <w:rtl/>
        </w:rPr>
        <w:t>وخراب ذمم القائمين عليه وانحرافهم أحياناً أخرى</w:t>
      </w:r>
      <w:r w:rsidR="0011740D" w:rsidRPr="00EB5943">
        <w:rPr>
          <w:rFonts w:ascii="Arial" w:eastAsia="Arial Unicode MS" w:hAnsi="Arial"/>
          <w:rtl/>
        </w:rPr>
        <w:t xml:space="preserve">، </w:t>
      </w:r>
      <w:r w:rsidRPr="00EB5943">
        <w:rPr>
          <w:rFonts w:ascii="Arial" w:eastAsia="Arial Unicode MS" w:hAnsi="Arial"/>
          <w:rtl/>
        </w:rPr>
        <w:t>فأقدم المتأخرون على الفتوى بجواز أخذ الأجرة على تعليمه</w:t>
      </w:r>
      <w:r w:rsidR="0011740D" w:rsidRPr="00EB5943">
        <w:rPr>
          <w:rFonts w:ascii="Arial" w:eastAsia="Arial Unicode MS" w:hAnsi="Arial"/>
          <w:rtl/>
        </w:rPr>
        <w:t xml:space="preserve">، </w:t>
      </w:r>
      <w:r w:rsidRPr="00EB5943">
        <w:rPr>
          <w:rFonts w:ascii="Arial" w:eastAsia="Arial Unicode MS" w:hAnsi="Arial"/>
          <w:rtl/>
        </w:rPr>
        <w:t>خوفاً من انصراف المعلمين إلى كسب معاشهم عن طريق آخر</w:t>
      </w:r>
      <w:r w:rsidR="0011740D" w:rsidRPr="00EB5943">
        <w:rPr>
          <w:rFonts w:ascii="Arial" w:eastAsia="Arial Unicode MS" w:hAnsi="Arial"/>
          <w:rtl/>
        </w:rPr>
        <w:t xml:space="preserve">، </w:t>
      </w:r>
      <w:r w:rsidRPr="00EB5943">
        <w:rPr>
          <w:rFonts w:ascii="Arial" w:eastAsia="Arial Unicode MS" w:hAnsi="Arial"/>
          <w:rtl/>
        </w:rPr>
        <w:t>فيضيع القرآن بسبب ذلك</w:t>
      </w:r>
      <w:r w:rsidR="0011740D" w:rsidRPr="00EB5943">
        <w:rPr>
          <w:rFonts w:ascii="Arial" w:eastAsia="Arial Unicode MS" w:hAnsi="Arial"/>
          <w:rtl/>
        </w:rPr>
        <w:t>.</w:t>
      </w:r>
    </w:p>
    <w:p w:rsidR="0011740D" w:rsidRPr="00EB5943" w:rsidRDefault="00D874DF" w:rsidP="00B3010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 xml:space="preserve">  </w:t>
      </w:r>
      <w:r w:rsidRPr="00EB5943">
        <w:rPr>
          <w:rFonts w:ascii="Arial" w:eastAsia="Arial Unicode MS" w:hAnsi="Arial"/>
          <w:rtl/>
        </w:rPr>
        <w:t xml:space="preserve">ومثل هذا الخلاف هو الذي </w:t>
      </w:r>
      <w:r w:rsidR="00B3010C">
        <w:rPr>
          <w:rFonts w:ascii="Arial" w:eastAsia="Arial Unicode MS" w:hAnsi="Arial" w:hint="cs"/>
          <w:rtl/>
        </w:rPr>
        <w:t>قال</w:t>
      </w:r>
      <w:r w:rsidRPr="00EB5943">
        <w:rPr>
          <w:rFonts w:ascii="Arial" w:eastAsia="Arial Unicode MS" w:hAnsi="Arial"/>
          <w:rtl/>
        </w:rPr>
        <w:t xml:space="preserve"> الفقهاء فيه</w:t>
      </w:r>
      <w:r w:rsidR="0011740D" w:rsidRPr="00EB5943">
        <w:rPr>
          <w:rFonts w:ascii="Arial" w:eastAsia="Arial Unicode MS" w:hAnsi="Arial"/>
          <w:rtl/>
        </w:rPr>
        <w:t xml:space="preserve">: </w:t>
      </w:r>
      <w:r w:rsidRPr="00EB5943">
        <w:rPr>
          <w:rFonts w:ascii="Arial" w:eastAsia="Arial Unicode MS" w:hAnsi="Arial"/>
          <w:rtl/>
        </w:rPr>
        <w:t>إنه اختلاف عصر وزمان</w:t>
      </w:r>
      <w:r w:rsidR="0011740D" w:rsidRPr="00EB5943">
        <w:rPr>
          <w:rFonts w:ascii="Arial" w:eastAsia="Arial Unicode MS" w:hAnsi="Arial"/>
          <w:rtl/>
        </w:rPr>
        <w:t xml:space="preserve">، </w:t>
      </w:r>
      <w:r w:rsidRPr="00EB5943">
        <w:rPr>
          <w:rFonts w:ascii="Arial" w:eastAsia="Arial Unicode MS" w:hAnsi="Arial"/>
          <w:rtl/>
        </w:rPr>
        <w:t>وليس اختلاف حجة وبرهان</w:t>
      </w:r>
      <w:r w:rsidR="0011740D" w:rsidRPr="00EB5943">
        <w:rPr>
          <w:rFonts w:ascii="Arial" w:eastAsia="Arial Unicode MS" w:hAnsi="Arial"/>
          <w:rtl/>
        </w:rPr>
        <w:t xml:space="preserve">، </w:t>
      </w:r>
      <w:r w:rsidRPr="00EB5943">
        <w:rPr>
          <w:rFonts w:ascii="Arial" w:eastAsia="Arial Unicode MS" w:hAnsi="Arial" w:hint="cs"/>
          <w:rtl/>
        </w:rPr>
        <w:t>ولذا</w:t>
      </w:r>
      <w:r w:rsidRPr="00EB5943">
        <w:rPr>
          <w:rFonts w:ascii="Arial" w:eastAsia="Arial Unicode MS" w:hAnsi="Arial"/>
          <w:rtl/>
        </w:rPr>
        <w:t xml:space="preserve"> يعتبر كل منها صحيحاً في عصره الذي وقع فيه</w:t>
      </w:r>
      <w:r w:rsidR="0011740D" w:rsidRPr="00EB5943">
        <w:rPr>
          <w:rFonts w:ascii="Arial" w:eastAsia="Arial Unicode MS" w:hAnsi="Arial"/>
          <w:rtl/>
        </w:rPr>
        <w:t xml:space="preserve">، </w:t>
      </w:r>
      <w:r w:rsidRPr="00EB5943">
        <w:rPr>
          <w:rFonts w:ascii="Arial" w:eastAsia="Arial Unicode MS" w:hAnsi="Arial"/>
          <w:rtl/>
        </w:rPr>
        <w:t>على الرغم من الاختلاف الواقع في المسألة الواحدة</w:t>
      </w:r>
      <w:r w:rsidR="0011740D" w:rsidRPr="00EB5943">
        <w:rPr>
          <w:rFonts w:ascii="Arial" w:eastAsia="Arial Unicode MS" w:hAnsi="Arial"/>
          <w:rtl/>
        </w:rPr>
        <w:t xml:space="preserve">، </w:t>
      </w:r>
      <w:r w:rsidRPr="00EB5943">
        <w:rPr>
          <w:rFonts w:ascii="Arial" w:eastAsia="Arial Unicode MS" w:hAnsi="Arial"/>
          <w:rtl/>
        </w:rPr>
        <w:t>لأنه – كما ذكرنا – ليس مبنياً على اختلاف الحجج والأدلة</w:t>
      </w:r>
      <w:r w:rsidR="0011740D" w:rsidRPr="00EB5943">
        <w:rPr>
          <w:rFonts w:ascii="Arial" w:eastAsia="Arial Unicode MS" w:hAnsi="Arial"/>
          <w:rtl/>
        </w:rPr>
        <w:t xml:space="preserve">، </w:t>
      </w:r>
      <w:r w:rsidRPr="00EB5943">
        <w:rPr>
          <w:rFonts w:ascii="Arial" w:eastAsia="Arial Unicode MS" w:hAnsi="Arial"/>
          <w:rtl/>
        </w:rPr>
        <w:t>بل على تغير العرف بتغير الزمان</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 xml:space="preserve">أثر هذه </w:t>
      </w:r>
      <w:r w:rsidRPr="00EB5943">
        <w:rPr>
          <w:rFonts w:ascii="Arial" w:eastAsia="Arial Unicode MS" w:hAnsi="Arial" w:hint="cs"/>
          <w:b/>
          <w:bCs/>
          <w:rtl/>
        </w:rPr>
        <w:t>المصادر</w:t>
      </w:r>
      <w:r w:rsidRPr="00EB5943">
        <w:rPr>
          <w:rFonts w:ascii="Arial" w:eastAsia="Arial Unicode MS" w:hAnsi="Arial"/>
          <w:b/>
          <w:bCs/>
          <w:rtl/>
        </w:rPr>
        <w:t xml:space="preserve"> في قيام السياسة الشرعية</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هذه أهم الأصول والأسس التي تقوم عليها السياسة الشرعية</w:t>
      </w:r>
      <w:r w:rsidR="0011740D" w:rsidRPr="00EB5943">
        <w:rPr>
          <w:rFonts w:ascii="Arial" w:eastAsia="Arial Unicode MS" w:hAnsi="Arial"/>
          <w:rtl/>
        </w:rPr>
        <w:t xml:space="preserve">، </w:t>
      </w:r>
      <w:r w:rsidRPr="00EB5943">
        <w:rPr>
          <w:rFonts w:ascii="Arial" w:eastAsia="Arial Unicode MS" w:hAnsi="Arial"/>
          <w:rtl/>
        </w:rPr>
        <w:t>وبها يستطيع الحكام وولاة الأمور أن يسوسوا بها الأمة فيما لا نص على حكمه من الوقائع المتجددة</w:t>
      </w:r>
      <w:r w:rsidR="0011740D" w:rsidRPr="00EB5943">
        <w:rPr>
          <w:rFonts w:ascii="Arial" w:eastAsia="Arial Unicode MS" w:hAnsi="Arial"/>
          <w:rtl/>
        </w:rPr>
        <w:t xml:space="preserve">، </w:t>
      </w:r>
      <w:r w:rsidRPr="00EB5943">
        <w:rPr>
          <w:rFonts w:ascii="Arial" w:eastAsia="Arial Unicode MS" w:hAnsi="Arial"/>
          <w:rtl/>
        </w:rPr>
        <w:t>وأن يواجهوا بها المشاكل المتعددة التي تصادفهم</w:t>
      </w:r>
      <w:r w:rsidR="0011740D" w:rsidRPr="00EB5943">
        <w:rPr>
          <w:rFonts w:ascii="Arial" w:eastAsia="Arial Unicode MS" w:hAnsi="Arial"/>
          <w:rtl/>
        </w:rPr>
        <w:t xml:space="preserve">، </w:t>
      </w:r>
      <w:r w:rsidRPr="00EB5943">
        <w:rPr>
          <w:rFonts w:ascii="Arial" w:eastAsia="Arial Unicode MS" w:hAnsi="Arial"/>
          <w:rtl/>
        </w:rPr>
        <w:t>فيجدون في ظلها الحلول التي تمكنهم من سياسة الأمة سياسة صالحة</w:t>
      </w:r>
      <w:r w:rsidR="0011740D" w:rsidRPr="00EB5943">
        <w:rPr>
          <w:rFonts w:ascii="Arial" w:eastAsia="Arial Unicode MS" w:hAnsi="Arial"/>
          <w:rtl/>
        </w:rPr>
        <w:t xml:space="preserve">، </w:t>
      </w:r>
      <w:r w:rsidRPr="00EB5943">
        <w:rPr>
          <w:rFonts w:ascii="Arial" w:eastAsia="Arial Unicode MS" w:hAnsi="Arial"/>
          <w:rtl/>
        </w:rPr>
        <w:t>إذ هي أسس تستند إلى الأدلة الشرعية – كما قدمنا – ولها من المرونة ما يحقق مصلحة الحكام والمحكومين في كل وقت</w:t>
      </w:r>
      <w:r w:rsidR="0011740D" w:rsidRPr="00EB5943">
        <w:rPr>
          <w:rFonts w:ascii="Arial" w:eastAsia="Arial Unicode MS" w:hAnsi="Arial"/>
          <w:rtl/>
        </w:rPr>
        <w:t xml:space="preserve">، </w:t>
      </w:r>
      <w:r w:rsidRPr="00EB5943">
        <w:rPr>
          <w:rFonts w:ascii="Arial" w:eastAsia="Arial Unicode MS" w:hAnsi="Arial"/>
          <w:rtl/>
        </w:rPr>
        <w:t>من غير أن يشعروا بالحاجة إلى قوانين أخرى من صنع البشر</w:t>
      </w:r>
      <w:r w:rsidR="0011740D" w:rsidRPr="00EB5943">
        <w:rPr>
          <w:rFonts w:ascii="Arial" w:eastAsia="Arial Unicode MS" w:hAnsi="Arial"/>
          <w:rtl/>
        </w:rPr>
        <w:t xml:space="preserve">، </w:t>
      </w:r>
      <w:r w:rsidRPr="00EB5943">
        <w:rPr>
          <w:rFonts w:ascii="Arial" w:eastAsia="Arial Unicode MS" w:hAnsi="Arial"/>
          <w:rtl/>
        </w:rPr>
        <w:t>إذا روعي في تطبيق هذه الأسس وبناء الأحكام عليها ما قرره الفقهاء لها من شروط وأحكام شرعية</w:t>
      </w:r>
      <w:r w:rsidR="0011740D" w:rsidRPr="00EB5943">
        <w:rPr>
          <w:rFonts w:ascii="Arial" w:eastAsia="Arial Unicode MS" w:hAnsi="Arial"/>
          <w:rtl/>
        </w:rPr>
        <w:t>.</w:t>
      </w:r>
    </w:p>
    <w:p w:rsidR="00DF448C" w:rsidRDefault="00D874DF" w:rsidP="002E58BB">
      <w:pPr>
        <w:tabs>
          <w:tab w:val="left" w:pos="281"/>
        </w:tabs>
        <w:spacing w:before="240" w:line="276" w:lineRule="auto"/>
        <w:ind w:hanging="2"/>
        <w:jc w:val="lowKashida"/>
        <w:rPr>
          <w:rFonts w:ascii="Arial" w:eastAsia="Arial Unicode MS" w:hAnsi="Arial"/>
          <w:b/>
          <w:bCs/>
          <w:color w:val="auto"/>
          <w:sz w:val="52"/>
          <w:szCs w:val="52"/>
          <w:rtl/>
        </w:rPr>
      </w:pPr>
      <w:r w:rsidRPr="00EB5943">
        <w:rPr>
          <w:rFonts w:ascii="Arial" w:eastAsia="Arial Unicode MS" w:hAnsi="Arial"/>
          <w:rtl/>
        </w:rPr>
        <w:t>ونختم كلمتنا عن الأصول التي تقوم عليها السياسة الشرعية بالإشارة إلى أ</w:t>
      </w:r>
      <w:r w:rsidR="00B3010C">
        <w:rPr>
          <w:rFonts w:ascii="Arial" w:eastAsia="Arial Unicode MS" w:hAnsi="Arial" w:hint="cs"/>
          <w:rtl/>
        </w:rPr>
        <w:t>ن</w:t>
      </w:r>
      <w:r w:rsidR="0011740D" w:rsidRPr="00EB5943">
        <w:rPr>
          <w:rFonts w:ascii="Arial" w:eastAsia="Arial Unicode MS" w:hAnsi="Arial"/>
          <w:rtl/>
        </w:rPr>
        <w:t xml:space="preserve"> </w:t>
      </w:r>
      <w:r w:rsidR="00AD3A74">
        <w:rPr>
          <w:rFonts w:ascii="Arial" w:eastAsia="Arial Unicode MS" w:hAnsi="Arial"/>
          <w:rtl/>
        </w:rPr>
        <w:t>الفقهاء قصدوا ب</w:t>
      </w:r>
      <w:r w:rsidR="00AD3A74">
        <w:rPr>
          <w:rFonts w:ascii="Arial" w:eastAsia="Arial Unicode MS" w:hAnsi="Arial" w:hint="cs"/>
          <w:rtl/>
        </w:rPr>
        <w:t>أ</w:t>
      </w:r>
      <w:r w:rsidRPr="00EB5943">
        <w:rPr>
          <w:rFonts w:ascii="Arial" w:eastAsia="Arial Unicode MS" w:hAnsi="Arial"/>
          <w:rtl/>
        </w:rPr>
        <w:t>حكام السياسة الشرعية</w:t>
      </w:r>
      <w:r w:rsidR="0011740D" w:rsidRPr="00EB5943">
        <w:rPr>
          <w:rFonts w:ascii="Arial" w:eastAsia="Arial Unicode MS" w:hAnsi="Arial"/>
          <w:rtl/>
        </w:rPr>
        <w:t xml:space="preserve">: </w:t>
      </w:r>
      <w:r w:rsidRPr="00EB5943">
        <w:rPr>
          <w:rFonts w:ascii="Arial" w:eastAsia="Arial Unicode MS" w:hAnsi="Arial"/>
          <w:rtl/>
        </w:rPr>
        <w:t>التوسعة على الحكام</w:t>
      </w:r>
      <w:r w:rsidR="0011740D" w:rsidRPr="00EB5943">
        <w:rPr>
          <w:rFonts w:ascii="Arial" w:eastAsia="Arial Unicode MS" w:hAnsi="Arial"/>
          <w:rtl/>
        </w:rPr>
        <w:t xml:space="preserve">، </w:t>
      </w:r>
      <w:r w:rsidRPr="00EB5943">
        <w:rPr>
          <w:rFonts w:ascii="Arial" w:eastAsia="Arial Unicode MS" w:hAnsi="Arial"/>
          <w:rtl/>
        </w:rPr>
        <w:t xml:space="preserve">نظراً إلى أنهم قد ابتلوا بالتطبيق الفعلي </w:t>
      </w:r>
      <w:r w:rsidRPr="00EB5943">
        <w:rPr>
          <w:rFonts w:ascii="Arial" w:eastAsia="Arial Unicode MS" w:hAnsi="Arial"/>
          <w:rtl/>
        </w:rPr>
        <w:lastRenderedPageBreak/>
        <w:t>للأحكام الشرعية على الأفراد والجماعات</w:t>
      </w:r>
      <w:r w:rsidR="0011740D" w:rsidRPr="00EB5943">
        <w:rPr>
          <w:rFonts w:ascii="Arial" w:eastAsia="Arial Unicode MS" w:hAnsi="Arial"/>
          <w:rtl/>
        </w:rPr>
        <w:t xml:space="preserve">، </w:t>
      </w:r>
      <w:r w:rsidRPr="00EB5943">
        <w:rPr>
          <w:rFonts w:ascii="Arial" w:eastAsia="Arial Unicode MS" w:hAnsi="Arial"/>
          <w:rtl/>
        </w:rPr>
        <w:t>ومن ابتلى بهذه</w:t>
      </w:r>
      <w:r w:rsidR="00AD3A74">
        <w:rPr>
          <w:rFonts w:ascii="Arial" w:eastAsia="Arial Unicode MS" w:hAnsi="Arial" w:hint="cs"/>
          <w:rtl/>
        </w:rPr>
        <w:t xml:space="preserve"> الأمور</w:t>
      </w:r>
      <w:r w:rsidRPr="00EB5943">
        <w:rPr>
          <w:rFonts w:ascii="Arial" w:eastAsia="Arial Unicode MS" w:hAnsi="Arial"/>
          <w:rtl/>
        </w:rPr>
        <w:t xml:space="preserve"> قد تصادفه عقبات كثيرة لا سبيل إلى حلها إلا بالتوسعة عليه في ظل الشريعة</w:t>
      </w:r>
      <w:r w:rsidR="0011740D" w:rsidRPr="00EB5943">
        <w:rPr>
          <w:rFonts w:ascii="Arial" w:eastAsia="Arial Unicode MS" w:hAnsi="Arial"/>
          <w:rtl/>
        </w:rPr>
        <w:t xml:space="preserve">، </w:t>
      </w:r>
      <w:r w:rsidRPr="00EB5943">
        <w:rPr>
          <w:rFonts w:ascii="Arial" w:eastAsia="Arial Unicode MS" w:hAnsi="Arial"/>
          <w:rtl/>
        </w:rPr>
        <w:t>بما تضمنته من أصول عامة</w:t>
      </w:r>
      <w:r w:rsidR="0011740D" w:rsidRPr="00EB5943">
        <w:rPr>
          <w:rFonts w:ascii="Arial" w:eastAsia="Arial Unicode MS" w:hAnsi="Arial"/>
          <w:rtl/>
        </w:rPr>
        <w:t xml:space="preserve">، </w:t>
      </w:r>
      <w:r w:rsidRPr="00EB5943">
        <w:rPr>
          <w:rFonts w:ascii="Arial" w:eastAsia="Arial Unicode MS" w:hAnsi="Arial"/>
          <w:rtl/>
        </w:rPr>
        <w:t>وقواعد كلية تحقق المصلحة والرفاهية للأفراد والجماعات</w:t>
      </w:r>
      <w:r w:rsidR="0011740D" w:rsidRPr="00EB5943">
        <w:rPr>
          <w:rFonts w:ascii="Arial" w:eastAsia="Arial Unicode MS" w:hAnsi="Arial"/>
          <w:rtl/>
        </w:rPr>
        <w:t xml:space="preserve">، </w:t>
      </w:r>
      <w:r w:rsidRPr="00EB5943">
        <w:rPr>
          <w:rFonts w:ascii="Arial" w:eastAsia="Arial Unicode MS" w:hAnsi="Arial"/>
          <w:rtl/>
        </w:rPr>
        <w:t>يرشد إلى ذلك أن الترجيح في مسائل القضاء وتوابعه في الفقه الحنفي لرأي الإمام أبي يوسف صاحب أبي حنيفة</w:t>
      </w:r>
      <w:r w:rsidR="0011740D" w:rsidRPr="00EB5943">
        <w:rPr>
          <w:rFonts w:ascii="Arial" w:eastAsia="Arial Unicode MS" w:hAnsi="Arial"/>
          <w:rtl/>
        </w:rPr>
        <w:t xml:space="preserve">، </w:t>
      </w:r>
      <w:r w:rsidRPr="00EB5943">
        <w:rPr>
          <w:rFonts w:ascii="Arial" w:eastAsia="Arial Unicode MS" w:hAnsi="Arial"/>
          <w:rtl/>
        </w:rPr>
        <w:t>لأنه ابتلي بتولي القضاء</w:t>
      </w:r>
      <w:r w:rsidR="0011740D" w:rsidRPr="00EB5943">
        <w:rPr>
          <w:rFonts w:ascii="Arial" w:eastAsia="Arial Unicode MS" w:hAnsi="Arial"/>
          <w:rtl/>
        </w:rPr>
        <w:t xml:space="preserve">، </w:t>
      </w:r>
      <w:r w:rsidRPr="00EB5943">
        <w:rPr>
          <w:rFonts w:ascii="Arial" w:eastAsia="Arial Unicode MS" w:hAnsi="Arial"/>
          <w:rtl/>
        </w:rPr>
        <w:t>وشُغل به زمناً طويلاً</w:t>
      </w:r>
      <w:r w:rsidR="0011740D" w:rsidRPr="00EB5943">
        <w:rPr>
          <w:rFonts w:ascii="Arial" w:eastAsia="Arial Unicode MS" w:hAnsi="Arial"/>
          <w:rtl/>
        </w:rPr>
        <w:t xml:space="preserve">، </w:t>
      </w:r>
      <w:r w:rsidRPr="00EB5943">
        <w:rPr>
          <w:rFonts w:ascii="Arial" w:eastAsia="Arial Unicode MS" w:hAnsi="Arial"/>
          <w:rtl/>
        </w:rPr>
        <w:t>وذلك لأن التطبيق العملي تتولد منه مشاكل تتطلب حلولاً في ظل الشريعة</w:t>
      </w:r>
      <w:r w:rsidR="0011740D" w:rsidRPr="00EB5943">
        <w:rPr>
          <w:rFonts w:ascii="Arial" w:eastAsia="Arial Unicode MS" w:hAnsi="Arial"/>
          <w:rtl/>
        </w:rPr>
        <w:t xml:space="preserve">، </w:t>
      </w:r>
      <w:r w:rsidRPr="00EB5943">
        <w:rPr>
          <w:rFonts w:ascii="Arial" w:eastAsia="Arial Unicode MS" w:hAnsi="Arial"/>
          <w:rtl/>
        </w:rPr>
        <w:t>وهذه الحلول تقتضي الخروج عن الدائرة النظرية إلى ما هو أوسع وأرحب منها</w:t>
      </w:r>
      <w:r w:rsidR="0011740D" w:rsidRPr="00EB5943">
        <w:rPr>
          <w:rFonts w:ascii="Arial" w:eastAsia="Arial Unicode MS" w:hAnsi="Arial"/>
          <w:rtl/>
        </w:rPr>
        <w:t xml:space="preserve">، </w:t>
      </w:r>
      <w:r w:rsidRPr="00EB5943">
        <w:rPr>
          <w:rFonts w:ascii="Arial" w:eastAsia="Arial Unicode MS" w:hAnsi="Arial"/>
          <w:rtl/>
        </w:rPr>
        <w:t>طبقاً لروح الشريعة وقواعدها الكلية</w:t>
      </w:r>
      <w:r w:rsidR="0011740D" w:rsidRPr="00EB5943">
        <w:rPr>
          <w:rFonts w:ascii="Arial" w:eastAsia="Arial Unicode MS" w:hAnsi="Arial"/>
          <w:rtl/>
        </w:rPr>
        <w:t xml:space="preserve">، </w:t>
      </w:r>
      <w:r w:rsidRPr="00EB5943">
        <w:rPr>
          <w:rFonts w:ascii="Arial" w:eastAsia="Arial Unicode MS" w:hAnsi="Arial"/>
          <w:rtl/>
        </w:rPr>
        <w:t>وهذا هو ما تكفلت به السياسة الشرعية</w:t>
      </w:r>
      <w:r w:rsidR="0011740D" w:rsidRPr="00EB5943">
        <w:rPr>
          <w:rFonts w:ascii="Arial" w:eastAsia="Arial Unicode MS" w:hAnsi="Arial"/>
          <w:rtl/>
        </w:rPr>
        <w:t xml:space="preserve">، </w:t>
      </w:r>
      <w:r w:rsidRPr="00EB5943">
        <w:rPr>
          <w:rFonts w:ascii="Arial" w:eastAsia="Arial Unicode MS" w:hAnsi="Arial"/>
          <w:rtl/>
        </w:rPr>
        <w:t>التي تغنينا هي والأحكام الفقهية عن الالتجاء إلى القوانين الوضعية</w:t>
      </w:r>
      <w:r w:rsidR="0011740D" w:rsidRPr="00EB5943">
        <w:rPr>
          <w:rFonts w:ascii="Arial" w:eastAsia="Arial Unicode MS" w:hAnsi="Arial"/>
          <w:rtl/>
        </w:rPr>
        <w:t xml:space="preserve">، </w:t>
      </w:r>
      <w:r w:rsidRPr="00EB5943">
        <w:rPr>
          <w:rFonts w:ascii="Arial" w:eastAsia="Arial Unicode MS" w:hAnsi="Arial"/>
          <w:rtl/>
        </w:rPr>
        <w:t>بسبب ما في السياسة والفقه من كمال</w:t>
      </w:r>
      <w:r w:rsidR="0011740D" w:rsidRPr="00EB5943">
        <w:rPr>
          <w:rFonts w:ascii="Arial" w:eastAsia="Arial Unicode MS" w:hAnsi="Arial"/>
          <w:rtl/>
        </w:rPr>
        <w:t xml:space="preserve">، </w:t>
      </w:r>
      <w:r w:rsidRPr="00EB5943">
        <w:rPr>
          <w:rFonts w:ascii="Arial" w:eastAsia="Arial Unicode MS" w:hAnsi="Arial"/>
          <w:rtl/>
        </w:rPr>
        <w:t>يحقق مصالح العباد</w:t>
      </w:r>
      <w:r w:rsidR="0011740D" w:rsidRPr="00EB5943">
        <w:rPr>
          <w:rFonts w:ascii="Arial" w:eastAsia="Arial Unicode MS" w:hAnsi="Arial"/>
          <w:rtl/>
        </w:rPr>
        <w:t xml:space="preserve">، </w:t>
      </w:r>
      <w:r w:rsidRPr="00EB5943">
        <w:rPr>
          <w:rFonts w:ascii="Arial" w:eastAsia="Arial Unicode MS" w:hAnsi="Arial"/>
          <w:rtl/>
        </w:rPr>
        <w:t>ورفاهية العالم وسعادته</w:t>
      </w:r>
      <w:r w:rsidR="0011740D" w:rsidRPr="00EB5943">
        <w:rPr>
          <w:rFonts w:ascii="Arial" w:eastAsia="Arial Unicode MS" w:hAnsi="Arial"/>
          <w:rtl/>
        </w:rPr>
        <w:t xml:space="preserve">، </w:t>
      </w:r>
      <w:r w:rsidRPr="00EB5943">
        <w:rPr>
          <w:rFonts w:ascii="Arial" w:eastAsia="Arial Unicode MS" w:hAnsi="Arial"/>
          <w:rtl/>
        </w:rPr>
        <w:t>وصدق الله إذ يقول</w:t>
      </w:r>
      <w:r w:rsidR="0011740D" w:rsidRPr="00EB5943">
        <w:rPr>
          <w:rFonts w:ascii="Arial" w:eastAsia="Arial Unicode MS" w:hAnsi="Arial"/>
          <w:rtl/>
        </w:rPr>
        <w:t xml:space="preserve">: </w:t>
      </w:r>
      <w:r w:rsidR="002E58BB">
        <w:rPr>
          <w:rFonts w:ascii="Arial" w:eastAsia="Arial Unicode MS" w:hAnsi="Arial" w:hint="cs"/>
          <w:rtl/>
        </w:rPr>
        <w:t>{</w:t>
      </w:r>
      <w:r w:rsidRPr="00EB5943">
        <w:rPr>
          <w:rFonts w:ascii="Arial" w:eastAsia="Arial Unicode MS" w:hAnsi="Arial"/>
          <w:rtl/>
        </w:rPr>
        <w:t xml:space="preserve"> </w:t>
      </w:r>
      <w:r w:rsidR="002E58BB" w:rsidRPr="002E58BB">
        <w:rPr>
          <w:rFonts w:ascii="Arial" w:eastAsia="Arial Unicode MS" w:hAnsi="Arial"/>
          <w:rtl/>
        </w:rPr>
        <w:t>الْيَوْمَ أَكْمَلْتُ لَكُمْ دِينَكُمْ وَأَتْمَمْتُ عَلَيْكُمْ نِعْمَتِي وَرَضِيتُ لَكُمُ الْإِسْلَامَ دِينًا</w:t>
      </w:r>
      <w:r w:rsidRPr="00EB5943">
        <w:rPr>
          <w:rFonts w:ascii="Arial" w:eastAsia="Arial Unicode MS" w:hAnsi="Arial"/>
          <w:rtl/>
        </w:rPr>
        <w:t xml:space="preserve"> </w:t>
      </w:r>
      <w:r w:rsidR="002E58BB">
        <w:rPr>
          <w:rFonts w:ascii="Arial" w:eastAsia="Arial Unicode MS" w:hAnsi="Arial" w:hint="cs"/>
          <w:rtl/>
        </w:rPr>
        <w:t>}</w:t>
      </w:r>
      <w:r w:rsidR="002E58BB">
        <w:rPr>
          <w:rStyle w:val="FootnoteReference"/>
          <w:rFonts w:ascii="Arial" w:eastAsia="Arial Unicode MS" w:hAnsi="Arial"/>
          <w:rtl/>
        </w:rPr>
        <w:footnoteReference w:id="63"/>
      </w:r>
      <w:r w:rsidRPr="00EB5943">
        <w:rPr>
          <w:rFonts w:ascii="Arial" w:eastAsia="Arial Unicode MS" w:hAnsi="Arial"/>
          <w:rtl/>
        </w:rPr>
        <w:t xml:space="preserve"> فالحمد لله تعالى على نعمة الإسلام وكفى بها نعمة</w:t>
      </w:r>
      <w:r w:rsidR="0011740D" w:rsidRPr="00EB5943">
        <w:rPr>
          <w:rFonts w:ascii="Arial" w:eastAsia="Arial Unicode MS" w:hAnsi="Arial"/>
          <w:rtl/>
        </w:rPr>
        <w:t>.</w:t>
      </w:r>
      <w:r w:rsidR="00DF448C">
        <w:rPr>
          <w:rFonts w:ascii="Arial" w:eastAsia="Arial Unicode MS" w:hAnsi="Arial"/>
          <w:b/>
          <w:bCs/>
          <w:color w:val="auto"/>
          <w:sz w:val="52"/>
          <w:szCs w:val="52"/>
          <w:rtl/>
        </w:rPr>
        <w:br w:type="page"/>
      </w: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A82469" w:rsidRDefault="00A82469" w:rsidP="00724DF0">
      <w:pPr>
        <w:spacing w:line="276" w:lineRule="auto"/>
        <w:ind w:firstLine="0"/>
        <w:jc w:val="center"/>
        <w:rPr>
          <w:rFonts w:ascii="Traditional Arabic" w:eastAsiaTheme="minorHAnsi" w:hAnsi="Traditional Arabic" w:hint="cs"/>
          <w:b/>
          <w:bCs/>
          <w:color w:val="auto"/>
          <w:rtl/>
        </w:rPr>
      </w:pPr>
    </w:p>
    <w:p w:rsidR="00724DF0" w:rsidRDefault="00724DF0" w:rsidP="00724DF0">
      <w:pPr>
        <w:spacing w:line="276" w:lineRule="auto"/>
        <w:ind w:firstLine="0"/>
        <w:jc w:val="center"/>
        <w:rPr>
          <w:rFonts w:ascii="Traditional Arabic" w:eastAsiaTheme="minorHAnsi" w:hAnsi="Traditional Arabic" w:cs="PT Bold Heading" w:hint="cs"/>
          <w:b/>
          <w:bCs/>
          <w:color w:val="auto"/>
          <w:rtl/>
        </w:rPr>
      </w:pPr>
      <w:r w:rsidRPr="00A82469">
        <w:rPr>
          <w:rFonts w:ascii="Traditional Arabic" w:eastAsiaTheme="minorHAnsi" w:hAnsi="Traditional Arabic" w:cs="PT Bold Heading" w:hint="cs"/>
          <w:b/>
          <w:bCs/>
          <w:color w:val="auto"/>
          <w:rtl/>
        </w:rPr>
        <w:t xml:space="preserve">الفصل </w:t>
      </w:r>
      <w:r w:rsidRPr="00A82469">
        <w:rPr>
          <w:rFonts w:ascii="Traditional Arabic" w:eastAsiaTheme="minorHAnsi" w:hAnsi="Traditional Arabic" w:cs="PT Bold Heading" w:hint="cs"/>
          <w:b/>
          <w:bCs/>
          <w:color w:val="auto"/>
          <w:rtl/>
        </w:rPr>
        <w:t>الثالث</w:t>
      </w:r>
    </w:p>
    <w:p w:rsidR="00A82469" w:rsidRPr="00A82469" w:rsidRDefault="00A82469" w:rsidP="00724DF0">
      <w:pPr>
        <w:spacing w:line="276" w:lineRule="auto"/>
        <w:ind w:firstLine="0"/>
        <w:jc w:val="center"/>
        <w:rPr>
          <w:rFonts w:ascii="Traditional Arabic" w:eastAsiaTheme="minorHAnsi" w:hAnsi="Traditional Arabic" w:cs="PT Bold Heading" w:hint="cs"/>
          <w:b/>
          <w:bCs/>
          <w:color w:val="auto"/>
          <w:rtl/>
        </w:rPr>
      </w:pPr>
    </w:p>
    <w:p w:rsidR="00724DF0" w:rsidRPr="00A82469" w:rsidRDefault="00724DF0" w:rsidP="00724DF0">
      <w:pPr>
        <w:spacing w:line="276" w:lineRule="auto"/>
        <w:ind w:firstLine="0"/>
        <w:jc w:val="center"/>
        <w:rPr>
          <w:rFonts w:ascii="Traditional Arabic" w:eastAsiaTheme="minorHAnsi" w:hAnsi="Traditional Arabic" w:cs="PT Bold Heading" w:hint="cs"/>
          <w:b/>
          <w:bCs/>
          <w:color w:val="auto"/>
          <w:rtl/>
        </w:rPr>
      </w:pPr>
      <w:r w:rsidRPr="00A82469">
        <w:rPr>
          <w:rFonts w:ascii="Traditional Arabic" w:eastAsiaTheme="minorHAnsi" w:hAnsi="Traditional Arabic" w:cs="PT Bold Heading" w:hint="cs"/>
          <w:b/>
          <w:bCs/>
          <w:color w:val="auto"/>
          <w:rtl/>
        </w:rPr>
        <w:t>تطبيقات السياسة الشرعية</w:t>
      </w:r>
      <w:r w:rsidR="0071119C" w:rsidRPr="00A82469">
        <w:rPr>
          <w:rFonts w:ascii="Traditional Arabic" w:eastAsiaTheme="minorHAnsi" w:hAnsi="Traditional Arabic" w:cs="PT Bold Heading" w:hint="cs"/>
          <w:b/>
          <w:bCs/>
          <w:color w:val="auto"/>
          <w:rtl/>
        </w:rPr>
        <w:t xml:space="preserve"> في العهدين النبوي والراشدي</w:t>
      </w:r>
    </w:p>
    <w:p w:rsidR="00724DF0" w:rsidRDefault="00724DF0" w:rsidP="00724DF0">
      <w:pPr>
        <w:spacing w:line="276" w:lineRule="auto"/>
        <w:ind w:firstLine="0"/>
        <w:rPr>
          <w:rFonts w:ascii="Traditional Arabic" w:eastAsiaTheme="minorHAnsi" w:hAnsi="Traditional Arabic" w:hint="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Default="00A82469" w:rsidP="0071119C">
      <w:pPr>
        <w:spacing w:line="276" w:lineRule="auto"/>
        <w:ind w:firstLine="0"/>
        <w:rPr>
          <w:rFonts w:ascii="Traditional Arabic" w:eastAsiaTheme="minorHAnsi" w:hAnsi="Traditional Arabic" w:hint="cs"/>
          <w:b/>
          <w:bCs/>
          <w:rtl/>
        </w:rPr>
      </w:pPr>
    </w:p>
    <w:p w:rsidR="00A82469" w:rsidRPr="00A82469" w:rsidRDefault="00724DF0" w:rsidP="00A82469">
      <w:pPr>
        <w:spacing w:line="276" w:lineRule="auto"/>
        <w:ind w:firstLine="0"/>
        <w:jc w:val="center"/>
        <w:rPr>
          <w:rFonts w:ascii="Traditional Arabic" w:eastAsiaTheme="minorHAnsi" w:hAnsi="Traditional Arabic" w:hint="cs"/>
          <w:b/>
          <w:bCs/>
          <w:sz w:val="44"/>
          <w:szCs w:val="44"/>
          <w:rtl/>
        </w:rPr>
      </w:pPr>
      <w:r w:rsidRPr="00A82469">
        <w:rPr>
          <w:rFonts w:ascii="Traditional Arabic" w:eastAsiaTheme="minorHAnsi" w:hAnsi="Traditional Arabic" w:hint="cs"/>
          <w:b/>
          <w:bCs/>
          <w:sz w:val="44"/>
          <w:szCs w:val="44"/>
          <w:rtl/>
        </w:rPr>
        <w:t>المبحث الأول</w:t>
      </w:r>
    </w:p>
    <w:p w:rsidR="00724DF0" w:rsidRPr="00A82469" w:rsidRDefault="00724DF0" w:rsidP="00A82469">
      <w:pPr>
        <w:spacing w:line="276" w:lineRule="auto"/>
        <w:ind w:firstLine="0"/>
        <w:jc w:val="center"/>
        <w:rPr>
          <w:rFonts w:ascii="Traditional Arabic" w:eastAsiaTheme="minorHAnsi" w:hAnsi="Traditional Arabic"/>
          <w:b/>
          <w:bCs/>
          <w:color w:val="auto"/>
          <w:sz w:val="44"/>
          <w:szCs w:val="44"/>
          <w:rtl/>
        </w:rPr>
      </w:pPr>
      <w:r w:rsidRPr="00A82469">
        <w:rPr>
          <w:rFonts w:ascii="Traditional Arabic" w:eastAsiaTheme="minorHAnsi" w:hAnsi="Traditional Arabic"/>
          <w:b/>
          <w:bCs/>
          <w:color w:val="auto"/>
          <w:sz w:val="44"/>
          <w:szCs w:val="44"/>
          <w:rtl/>
        </w:rPr>
        <w:t>السياسة الشرعية في العهد</w:t>
      </w:r>
      <w:r w:rsidRPr="00A82469">
        <w:rPr>
          <w:rFonts w:ascii="Traditional Arabic" w:eastAsiaTheme="minorHAnsi" w:hAnsi="Traditional Arabic" w:hint="cs"/>
          <w:b/>
          <w:bCs/>
          <w:color w:val="auto"/>
          <w:sz w:val="44"/>
          <w:szCs w:val="44"/>
          <w:rtl/>
        </w:rPr>
        <w:t xml:space="preserve">ين </w:t>
      </w:r>
      <w:r w:rsidRPr="00A82469">
        <w:rPr>
          <w:rFonts w:ascii="Traditional Arabic" w:eastAsiaTheme="minorHAnsi" w:hAnsi="Traditional Arabic"/>
          <w:b/>
          <w:bCs/>
          <w:color w:val="auto"/>
          <w:sz w:val="44"/>
          <w:szCs w:val="44"/>
          <w:rtl/>
        </w:rPr>
        <w:t>النبوي</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تنقسم أفعال النبي صلى الله عليه وسلم من جانب علاقتها بالتشريع من عدمه إلى أربعة أقسام رئيسة</w:t>
      </w:r>
      <w:r w:rsidR="0011740D" w:rsidRPr="00EB5943">
        <w:rPr>
          <w:rFonts w:ascii="Arial" w:eastAsia="Arial Unicode MS" w:hAnsi="Arial"/>
          <w:rtl/>
        </w:rPr>
        <w:t>.</w:t>
      </w: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القسم الأول</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أفعاله صلى الله عليه وسلم الجبلية</w:t>
      </w:r>
      <w:r w:rsidR="0011740D" w:rsidRPr="00DF448C">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كنومه وأكله وشربه ومشيه وكونه صلى الله عليه وسلم وقف في هذا المكان</w:t>
      </w:r>
      <w:r w:rsidR="00AD3A74">
        <w:rPr>
          <w:rFonts w:ascii="Arial" w:eastAsia="Arial Unicode MS" w:hAnsi="Arial" w:hint="cs"/>
          <w:rtl/>
        </w:rPr>
        <w:t>،</w:t>
      </w:r>
      <w:r w:rsidRPr="00EB5943">
        <w:rPr>
          <w:rFonts w:ascii="Arial" w:eastAsia="Arial Unicode MS" w:hAnsi="Arial"/>
          <w:rtl/>
        </w:rPr>
        <w:t xml:space="preserve"> أو ذهب إلى مكان وقضي فيه حاجته ونحو ذلك من الأمور التي كان يفعلها صلى الله عليه وسلم بصفته بشراً وليس على وجه التعبد</w:t>
      </w:r>
      <w:r w:rsidR="0011740D" w:rsidRPr="00EB5943">
        <w:rPr>
          <w:rFonts w:ascii="Arial" w:eastAsia="Arial Unicode MS" w:hAnsi="Arial" w:hint="cs"/>
          <w:rtl/>
        </w:rPr>
        <w:t xml:space="preserve">، </w:t>
      </w:r>
      <w:r w:rsidRPr="00EB5943">
        <w:rPr>
          <w:rFonts w:ascii="Arial" w:eastAsia="Arial Unicode MS" w:hAnsi="Arial"/>
          <w:rtl/>
        </w:rPr>
        <w:t>فهذه الأفعال لا تعتبر تشريعاً ولا يلزم إتباعها لأنها أمور متعلقة بصفته بشراً له خصوصيته الحسية والجسدية فيها</w:t>
      </w:r>
      <w:r w:rsidR="0011740D" w:rsidRPr="00EB5943">
        <w:rPr>
          <w:rFonts w:ascii="Arial" w:eastAsia="Arial Unicode MS" w:hAnsi="Arial" w:hint="cs"/>
          <w:rtl/>
        </w:rPr>
        <w:t>.</w:t>
      </w:r>
    </w:p>
    <w:p w:rsidR="0011740D" w:rsidRPr="00EB5943" w:rsidRDefault="00D874DF" w:rsidP="002E58B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ولذا نجد أن الصحابة رضوان الله عليهم فهموا ذلك فلم يكونوا يتعقبون النبي صلى الله عليه وسلم في هذه الأفعال على وجه التعبد</w:t>
      </w:r>
      <w:r w:rsidR="0011740D" w:rsidRPr="00EB5943">
        <w:rPr>
          <w:rFonts w:ascii="Arial" w:eastAsia="Arial Unicode MS" w:hAnsi="Arial"/>
          <w:rtl/>
        </w:rPr>
        <w:t xml:space="preserve">، </w:t>
      </w:r>
      <w:r w:rsidRPr="00EB5943">
        <w:rPr>
          <w:rFonts w:ascii="Arial" w:eastAsia="Arial Unicode MS" w:hAnsi="Arial"/>
          <w:rtl/>
        </w:rPr>
        <w:t>من ذلك حديث امتناعه صلى الله عليه وسلم من أكل الضب لما قُدِّم إليه</w:t>
      </w:r>
      <w:r w:rsidR="0011740D" w:rsidRPr="00EB5943">
        <w:rPr>
          <w:rFonts w:ascii="Arial" w:eastAsia="Arial Unicode MS" w:hAnsi="Arial" w:hint="cs"/>
          <w:rtl/>
        </w:rPr>
        <w:t xml:space="preserve">، </w:t>
      </w:r>
      <w:r w:rsidRPr="00EB5943">
        <w:rPr>
          <w:rFonts w:ascii="Arial" w:eastAsia="Arial Unicode MS" w:hAnsi="Arial" w:hint="cs"/>
          <w:rtl/>
        </w:rPr>
        <w:t>فعن عبد الله بن عباس رضي الله عنهما</w:t>
      </w:r>
      <w:r w:rsidR="0011740D" w:rsidRPr="00EB5943">
        <w:rPr>
          <w:rFonts w:ascii="Arial" w:eastAsia="Arial Unicode MS" w:hAnsi="Arial" w:hint="cs"/>
          <w:rtl/>
        </w:rPr>
        <w:t xml:space="preserve">: </w:t>
      </w:r>
      <w:r w:rsidRPr="00EB5943">
        <w:rPr>
          <w:rFonts w:eastAsia="Arial Unicode MS" w:hint="cs"/>
          <w:rtl/>
        </w:rPr>
        <w:t>أن خالد بن الوليد</w:t>
      </w:r>
      <w:r w:rsidR="0011740D" w:rsidRPr="00EB5943">
        <w:rPr>
          <w:rFonts w:eastAsia="Arial Unicode MS" w:hint="cs"/>
          <w:rtl/>
        </w:rPr>
        <w:t xml:space="preserve">، </w:t>
      </w:r>
      <w:r w:rsidRPr="00EB5943">
        <w:rPr>
          <w:rFonts w:eastAsia="Arial Unicode MS" w:hint="cs"/>
          <w:rtl/>
        </w:rPr>
        <w:t>الذي يقال له سيف الله</w:t>
      </w:r>
      <w:r w:rsidR="0011740D" w:rsidRPr="00EB5943">
        <w:rPr>
          <w:rFonts w:eastAsia="Arial Unicode MS" w:hint="cs"/>
          <w:rtl/>
        </w:rPr>
        <w:t xml:space="preserve">، </w:t>
      </w:r>
      <w:r w:rsidRPr="00EB5943">
        <w:rPr>
          <w:rFonts w:eastAsia="Arial Unicode MS" w:hint="cs"/>
          <w:rtl/>
        </w:rPr>
        <w:t>أخبره</w:t>
      </w:r>
      <w:r w:rsidR="0011740D" w:rsidRPr="00EB5943">
        <w:rPr>
          <w:rFonts w:eastAsia="Arial Unicode MS" w:hint="cs"/>
          <w:rtl/>
        </w:rPr>
        <w:t xml:space="preserve">: </w:t>
      </w:r>
      <w:r w:rsidRPr="00EB5943">
        <w:rPr>
          <w:rFonts w:eastAsia="Arial Unicode MS" w:hint="cs"/>
          <w:rtl/>
        </w:rPr>
        <w:t>أنه دخل مع رسول الله صلى الله عليه وسلم على ميمونة</w:t>
      </w:r>
      <w:r w:rsidR="0011740D" w:rsidRPr="00EB5943">
        <w:rPr>
          <w:rFonts w:eastAsia="Arial Unicode MS" w:hint="cs"/>
          <w:rtl/>
        </w:rPr>
        <w:t xml:space="preserve">، </w:t>
      </w:r>
      <w:r w:rsidRPr="00EB5943">
        <w:rPr>
          <w:rFonts w:eastAsia="Arial Unicode MS" w:hint="cs"/>
          <w:rtl/>
        </w:rPr>
        <w:t>وهي خالته وخالة ابن عباس</w:t>
      </w:r>
      <w:r w:rsidR="0011740D" w:rsidRPr="00EB5943">
        <w:rPr>
          <w:rFonts w:eastAsia="Arial Unicode MS" w:hint="cs"/>
          <w:rtl/>
        </w:rPr>
        <w:t xml:space="preserve">، </w:t>
      </w:r>
      <w:r w:rsidRPr="00EB5943">
        <w:rPr>
          <w:rFonts w:eastAsia="Arial Unicode MS" w:hint="cs"/>
          <w:rtl/>
        </w:rPr>
        <w:t>فوجد عندها ضبا محنوذا</w:t>
      </w:r>
      <w:r w:rsidR="0011740D" w:rsidRPr="00EB5943">
        <w:rPr>
          <w:rFonts w:eastAsia="Arial Unicode MS" w:hint="cs"/>
          <w:rtl/>
        </w:rPr>
        <w:t xml:space="preserve">، </w:t>
      </w:r>
      <w:r w:rsidRPr="00EB5943">
        <w:rPr>
          <w:rFonts w:eastAsia="Arial Unicode MS" w:hint="cs"/>
          <w:rtl/>
        </w:rPr>
        <w:t>قدمت به أختها حفيدة بنت الحارث من نجد</w:t>
      </w:r>
      <w:r w:rsidR="0011740D" w:rsidRPr="00EB5943">
        <w:rPr>
          <w:rFonts w:eastAsia="Arial Unicode MS" w:hint="cs"/>
          <w:rtl/>
        </w:rPr>
        <w:t xml:space="preserve">، </w:t>
      </w:r>
      <w:r w:rsidRPr="00EB5943">
        <w:rPr>
          <w:rFonts w:eastAsia="Arial Unicode MS" w:hint="cs"/>
          <w:rtl/>
        </w:rPr>
        <w:t>فقدمت الضب لرسول الله صلى الله عليه وسلم</w:t>
      </w:r>
      <w:r w:rsidR="0011740D" w:rsidRPr="00EB5943">
        <w:rPr>
          <w:rFonts w:eastAsia="Arial Unicode MS" w:hint="cs"/>
          <w:rtl/>
        </w:rPr>
        <w:t xml:space="preserve">، </w:t>
      </w:r>
      <w:r w:rsidRPr="00EB5943">
        <w:rPr>
          <w:rFonts w:eastAsia="Arial Unicode MS" w:hint="cs"/>
          <w:rtl/>
        </w:rPr>
        <w:t>وكان قلما يقدم يده لطعام حتى يحدث به ويسمى له</w:t>
      </w:r>
      <w:r w:rsidR="0011740D" w:rsidRPr="00EB5943">
        <w:rPr>
          <w:rFonts w:eastAsia="Arial Unicode MS" w:hint="cs"/>
          <w:rtl/>
        </w:rPr>
        <w:t xml:space="preserve">، </w:t>
      </w:r>
      <w:r w:rsidRPr="00EB5943">
        <w:rPr>
          <w:rFonts w:eastAsia="Arial Unicode MS" w:hint="cs"/>
          <w:rtl/>
        </w:rPr>
        <w:t>فأهوى رسول الله صلى الله عليه وسلم يده إلى الضب</w:t>
      </w:r>
      <w:r w:rsidR="0011740D" w:rsidRPr="00EB5943">
        <w:rPr>
          <w:rFonts w:eastAsia="Arial Unicode MS" w:hint="cs"/>
          <w:rtl/>
        </w:rPr>
        <w:t xml:space="preserve">، </w:t>
      </w:r>
      <w:r w:rsidRPr="00EB5943">
        <w:rPr>
          <w:rFonts w:eastAsia="Arial Unicode MS" w:hint="cs"/>
          <w:rtl/>
        </w:rPr>
        <w:t>فقالت امرأة من النسوة الحضور</w:t>
      </w:r>
      <w:r w:rsidR="0011740D" w:rsidRPr="00EB5943">
        <w:rPr>
          <w:rFonts w:eastAsia="Arial Unicode MS" w:hint="cs"/>
          <w:rtl/>
        </w:rPr>
        <w:t xml:space="preserve">: </w:t>
      </w:r>
      <w:r w:rsidRPr="00EB5943">
        <w:rPr>
          <w:rFonts w:eastAsia="Arial Unicode MS" w:hint="cs"/>
          <w:rtl/>
        </w:rPr>
        <w:t>أخبرن رسول الله صلى الله عليه وسلم ما قدمتن له</w:t>
      </w:r>
      <w:r w:rsidR="0011740D" w:rsidRPr="00EB5943">
        <w:rPr>
          <w:rFonts w:eastAsia="Arial Unicode MS" w:hint="cs"/>
          <w:rtl/>
        </w:rPr>
        <w:t xml:space="preserve">، </w:t>
      </w:r>
      <w:r w:rsidRPr="00EB5943">
        <w:rPr>
          <w:rFonts w:eastAsia="Arial Unicode MS" w:hint="cs"/>
          <w:rtl/>
        </w:rPr>
        <w:t>هو الضب يا رسول الله</w:t>
      </w:r>
      <w:r w:rsidR="0011740D" w:rsidRPr="00EB5943">
        <w:rPr>
          <w:rFonts w:eastAsia="Arial Unicode MS" w:hint="cs"/>
          <w:rtl/>
        </w:rPr>
        <w:t xml:space="preserve">، </w:t>
      </w:r>
      <w:r w:rsidRPr="00EB5943">
        <w:rPr>
          <w:rFonts w:eastAsia="Arial Unicode MS" w:hint="cs"/>
          <w:rtl/>
        </w:rPr>
        <w:t>فرفع رسول الله صلى الله عليه وسلم يده عن الضب</w:t>
      </w:r>
      <w:r w:rsidR="0011740D" w:rsidRPr="00EB5943">
        <w:rPr>
          <w:rFonts w:eastAsia="Arial Unicode MS" w:hint="cs"/>
          <w:rtl/>
        </w:rPr>
        <w:t xml:space="preserve">، </w:t>
      </w:r>
      <w:r w:rsidRPr="00EB5943">
        <w:rPr>
          <w:rFonts w:eastAsia="Arial Unicode MS" w:hint="cs"/>
          <w:rtl/>
        </w:rPr>
        <w:t>فقال خالد بن الوليد</w:t>
      </w:r>
      <w:r w:rsidR="0011740D" w:rsidRPr="00EB5943">
        <w:rPr>
          <w:rFonts w:eastAsia="Arial Unicode MS" w:hint="cs"/>
          <w:rtl/>
        </w:rPr>
        <w:t xml:space="preserve">: </w:t>
      </w:r>
      <w:r w:rsidRPr="00EB5943">
        <w:rPr>
          <w:rFonts w:eastAsia="Arial Unicode MS" w:hint="cs"/>
          <w:rtl/>
        </w:rPr>
        <w:t>أحرام الضب يا رسول الله</w:t>
      </w:r>
      <w:r w:rsidR="0011740D" w:rsidRPr="00EB5943">
        <w:rPr>
          <w:rFonts w:eastAsia="Arial Unicode MS" w:hint="cs"/>
          <w:rtl/>
        </w:rPr>
        <w:t xml:space="preserve">؟ </w:t>
      </w:r>
      <w:r w:rsidRPr="00EB5943">
        <w:rPr>
          <w:rFonts w:eastAsia="Arial Unicode MS" w:hint="cs"/>
          <w:rtl/>
        </w:rPr>
        <w:t>قال</w:t>
      </w:r>
      <w:r w:rsidR="0011740D" w:rsidRPr="00EB5943">
        <w:rPr>
          <w:rFonts w:eastAsia="Arial Unicode MS" w:hint="cs"/>
          <w:rtl/>
        </w:rPr>
        <w:t xml:space="preserve">: </w:t>
      </w:r>
      <w:r w:rsidRPr="00EB5943">
        <w:rPr>
          <w:rFonts w:eastAsia="Arial Unicode MS" w:hint="cs"/>
          <w:rtl/>
        </w:rPr>
        <w:t>( لا</w:t>
      </w:r>
      <w:r w:rsidR="0011740D" w:rsidRPr="00EB5943">
        <w:rPr>
          <w:rFonts w:eastAsia="Arial Unicode MS" w:hint="cs"/>
          <w:rtl/>
        </w:rPr>
        <w:t xml:space="preserve">، </w:t>
      </w:r>
      <w:r w:rsidRPr="00EB5943">
        <w:rPr>
          <w:rFonts w:eastAsia="Arial Unicode MS" w:hint="cs"/>
          <w:rtl/>
        </w:rPr>
        <w:t>ولكن لم يكن بأرض قومي</w:t>
      </w:r>
      <w:r w:rsidR="0011740D" w:rsidRPr="00EB5943">
        <w:rPr>
          <w:rFonts w:eastAsia="Arial Unicode MS" w:hint="cs"/>
          <w:rtl/>
        </w:rPr>
        <w:t xml:space="preserve">، </w:t>
      </w:r>
      <w:r w:rsidRPr="00EB5943">
        <w:rPr>
          <w:rFonts w:eastAsia="Arial Unicode MS" w:hint="cs"/>
          <w:rtl/>
        </w:rPr>
        <w:t>فأجدني أعافه )</w:t>
      </w:r>
      <w:r w:rsidR="0011740D" w:rsidRPr="00EB5943">
        <w:rPr>
          <w:rFonts w:eastAsia="Arial Unicode MS" w:hint="cs"/>
          <w:rtl/>
        </w:rPr>
        <w:t xml:space="preserve">. </w:t>
      </w:r>
      <w:r w:rsidRPr="00EB5943">
        <w:rPr>
          <w:rFonts w:eastAsia="Arial Unicode MS" w:hint="cs"/>
          <w:rtl/>
        </w:rPr>
        <w:t>قال خالد</w:t>
      </w:r>
      <w:r w:rsidR="0011740D" w:rsidRPr="00EB5943">
        <w:rPr>
          <w:rFonts w:eastAsia="Arial Unicode MS" w:hint="cs"/>
          <w:rtl/>
        </w:rPr>
        <w:t xml:space="preserve">: </w:t>
      </w:r>
      <w:r w:rsidRPr="00EB5943">
        <w:rPr>
          <w:rFonts w:eastAsia="Arial Unicode MS" w:hint="cs"/>
          <w:rtl/>
        </w:rPr>
        <w:t>فاجتررته فأكلته</w:t>
      </w:r>
      <w:r w:rsidR="0011740D" w:rsidRPr="00EB5943">
        <w:rPr>
          <w:rFonts w:eastAsia="Arial Unicode MS" w:hint="cs"/>
          <w:rtl/>
        </w:rPr>
        <w:t xml:space="preserve">، </w:t>
      </w:r>
      <w:r w:rsidRPr="00EB5943">
        <w:rPr>
          <w:rFonts w:eastAsia="Arial Unicode MS" w:hint="cs"/>
          <w:rtl/>
        </w:rPr>
        <w:lastRenderedPageBreak/>
        <w:t xml:space="preserve">ورسول الله صلى الله عليه وسلم ينظر إلي ) </w:t>
      </w:r>
      <w:r w:rsidR="002E58BB">
        <w:rPr>
          <w:rStyle w:val="FootnoteReference"/>
          <w:rFonts w:eastAsia="Arial Unicode MS"/>
          <w:rtl/>
        </w:rPr>
        <w:footnoteReference w:id="64"/>
      </w:r>
      <w:r w:rsidR="002E58BB">
        <w:rPr>
          <w:rFonts w:eastAsia="Arial Unicode MS" w:hint="cs"/>
          <w:rtl/>
        </w:rPr>
        <w:t>.</w:t>
      </w:r>
    </w:p>
    <w:p w:rsidR="00D874DF" w:rsidRPr="00EB5943" w:rsidRDefault="00D874DF" w:rsidP="00DF448C">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 xml:space="preserve">  </w:t>
      </w:r>
      <w:r w:rsidRPr="00EB5943">
        <w:rPr>
          <w:rFonts w:ascii="Arial" w:eastAsia="Arial Unicode MS" w:hAnsi="Arial"/>
          <w:rtl/>
        </w:rPr>
        <w:t>فامتناعه صلى الله عليه وسلم عن ذلك ليس دليلاً على تحريمه كما بيَّن وإنما لأجل أن نفس النبي لم تقبله</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w:t>
      </w:r>
      <w:r w:rsidRPr="00EB5943">
        <w:rPr>
          <w:rFonts w:ascii="Arial" w:eastAsia="Arial Unicode MS" w:hAnsi="Arial" w:hint="cs"/>
          <w:rtl/>
        </w:rPr>
        <w:t xml:space="preserve">إلا أنه </w:t>
      </w:r>
      <w:r w:rsidRPr="00EB5943">
        <w:rPr>
          <w:rFonts w:ascii="Arial" w:eastAsia="Arial Unicode MS" w:hAnsi="Arial"/>
          <w:rtl/>
        </w:rPr>
        <w:t>يجوز إتباع النبي صلى الله عليه وسلم بهذه الجبلية إذا كان من قب</w:t>
      </w:r>
      <w:r w:rsidR="00AD3A74">
        <w:rPr>
          <w:rFonts w:ascii="Arial" w:eastAsia="Arial Unicode MS" w:hAnsi="Arial" w:hint="cs"/>
          <w:rtl/>
        </w:rPr>
        <w:t>ي</w:t>
      </w:r>
      <w:r w:rsidRPr="00EB5943">
        <w:rPr>
          <w:rFonts w:ascii="Arial" w:eastAsia="Arial Unicode MS" w:hAnsi="Arial"/>
          <w:rtl/>
        </w:rPr>
        <w:t>ل محبته صلى الله عليه وسلم بقوة الاستنان بسنته وإتباع منهجه شريطة ألا يتصور المتَّبع أن ذلك من الواجبات أو المستحبات وكان عبد الله بن عمر رضي الله عنه يستن ببعض أفعاله الجبلية</w:t>
      </w:r>
      <w:r w:rsidR="0011740D" w:rsidRPr="00EB5943">
        <w:rPr>
          <w:rFonts w:ascii="Arial" w:eastAsia="Arial Unicode MS" w:hAnsi="Arial"/>
          <w:rtl/>
        </w:rPr>
        <w:t>.</w:t>
      </w:r>
    </w:p>
    <w:p w:rsidR="00DF448C" w:rsidRDefault="00DF448C" w:rsidP="00EB5943">
      <w:pPr>
        <w:tabs>
          <w:tab w:val="left" w:pos="281"/>
        </w:tabs>
        <w:spacing w:before="240" w:line="276" w:lineRule="auto"/>
        <w:ind w:hanging="2"/>
        <w:jc w:val="lowKashida"/>
        <w:rPr>
          <w:rFonts w:ascii="Arial" w:eastAsia="Arial Unicode MS" w:hAnsi="Arial"/>
          <w:b/>
          <w:bCs/>
          <w:color w:val="1F497D" w:themeColor="text2"/>
          <w:u w:val="single"/>
          <w:rtl/>
        </w:rPr>
      </w:pP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القسم الثاني</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أفعال النبي صلى الله عليه وسلم البلاغية</w:t>
      </w:r>
      <w:r w:rsidR="0011740D" w:rsidRPr="00DF448C">
        <w:rPr>
          <w:rFonts w:ascii="Arial" w:eastAsia="Arial Unicode MS" w:hAnsi="Arial"/>
          <w:b/>
          <w:bCs/>
          <w:color w:val="auto"/>
          <w:u w:val="single"/>
          <w:rtl/>
        </w:rPr>
        <w:t>:</w:t>
      </w:r>
    </w:p>
    <w:p w:rsidR="00DF448C" w:rsidRDefault="00D874DF" w:rsidP="00A82469">
      <w:pPr>
        <w:tabs>
          <w:tab w:val="left" w:pos="281"/>
        </w:tabs>
        <w:spacing w:before="240" w:line="276" w:lineRule="auto"/>
        <w:ind w:hanging="2"/>
        <w:jc w:val="lowKashida"/>
        <w:rPr>
          <w:rFonts w:ascii="Arial" w:eastAsia="Arial Unicode MS" w:hAnsi="Arial" w:hint="cs"/>
          <w:rtl/>
        </w:rPr>
      </w:pPr>
      <w:r w:rsidRPr="00EB5943">
        <w:rPr>
          <w:rFonts w:ascii="Arial" w:eastAsia="Arial Unicode MS" w:hAnsi="Arial"/>
          <w:rtl/>
        </w:rPr>
        <w:t xml:space="preserve"> أي ما فعله صلى الله عليه وسلم بصفته مبلغاً</w:t>
      </w:r>
      <w:r w:rsidR="0011740D" w:rsidRPr="00EB5943">
        <w:rPr>
          <w:rFonts w:ascii="Arial" w:eastAsia="Arial Unicode MS" w:hAnsi="Arial"/>
          <w:rtl/>
        </w:rPr>
        <w:t xml:space="preserve">، </w:t>
      </w:r>
      <w:r w:rsidRPr="00EB5943">
        <w:rPr>
          <w:rFonts w:ascii="Arial" w:eastAsia="Arial Unicode MS" w:hAnsi="Arial"/>
          <w:rtl/>
        </w:rPr>
        <w:t>قال تعالى</w:t>
      </w:r>
      <w:r w:rsidR="0011740D" w:rsidRPr="00EB5943">
        <w:rPr>
          <w:rFonts w:ascii="Arial" w:eastAsia="Arial Unicode MS" w:hAnsi="Arial" w:hint="cs"/>
          <w:rtl/>
        </w:rPr>
        <w:t xml:space="preserve">: </w:t>
      </w:r>
      <w:r w:rsidR="002E58BB">
        <w:rPr>
          <w:rFonts w:ascii="Arial" w:eastAsia="Arial Unicode MS" w:hAnsi="Arial" w:hint="cs"/>
          <w:rtl/>
        </w:rPr>
        <w:t xml:space="preserve">{ </w:t>
      </w:r>
      <w:r w:rsidR="002E58BB" w:rsidRPr="002E58BB">
        <w:rPr>
          <w:rFonts w:ascii="Arial" w:eastAsia="Arial Unicode MS" w:hAnsi="Arial"/>
          <w:rtl/>
        </w:rPr>
        <w:t>ا أَيُّهَا الرَّسُولُ بَلِّغْ مَا أُنْزِلَ إِلَيْكَ مِنْ رَبِّكَ</w:t>
      </w:r>
      <w:r w:rsidR="002E58BB">
        <w:rPr>
          <w:rFonts w:ascii="Arial" w:eastAsia="Arial Unicode MS" w:hAnsi="Arial" w:hint="cs"/>
          <w:rtl/>
        </w:rPr>
        <w:t>}</w:t>
      </w:r>
      <w:r w:rsidR="002E58BB">
        <w:rPr>
          <w:rStyle w:val="FootnoteReference"/>
          <w:rFonts w:ascii="Arial" w:eastAsia="Arial Unicode MS" w:hAnsi="Arial"/>
          <w:rtl/>
        </w:rPr>
        <w:footnoteReference w:id="65"/>
      </w:r>
      <w:r w:rsidR="0011740D" w:rsidRPr="00EB5943">
        <w:rPr>
          <w:rFonts w:ascii="Arial" w:eastAsia="Arial Unicode MS" w:hAnsi="Arial" w:hint="cs"/>
          <w:rtl/>
        </w:rPr>
        <w:t xml:space="preserve">، </w:t>
      </w:r>
      <w:r w:rsidRPr="00EB5943">
        <w:rPr>
          <w:rFonts w:ascii="Arial" w:eastAsia="Arial Unicode MS" w:hAnsi="Arial"/>
          <w:rtl/>
        </w:rPr>
        <w:t>فأفعاله صلى الله عليه وسلم بصفته مبلغاً رسالة ربه في العبادات والمعاملات والأحكام والحدود والجنايات ونحوها يجب التأسي بها والاستنان بسنته لأنها من التشريع</w:t>
      </w:r>
      <w:r w:rsidR="0011740D" w:rsidRPr="00EB5943">
        <w:rPr>
          <w:rFonts w:ascii="Arial" w:eastAsia="Arial Unicode MS" w:hAnsi="Arial"/>
          <w:rtl/>
        </w:rPr>
        <w:t xml:space="preserve">، </w:t>
      </w:r>
      <w:r w:rsidRPr="00EB5943">
        <w:rPr>
          <w:rFonts w:ascii="Arial" w:eastAsia="Arial Unicode MS" w:hAnsi="Arial"/>
          <w:rtl/>
        </w:rPr>
        <w:t>والتشريع كل ما أمر الله به  في كتابه أو على لسان رسوله صلى الله عليه وسلم قولاً أو فعلاً أو تقريراً وهذا القسم هو الأصل في أفعال النبي صلى الله عليه وسلم فلو شككنا في فعل من أفعاله هل هو من باب الأفعال الجبلية أم من باب الأفعال السياسية أو غير ذلك ولم يدل دليل على تحديده فإن الأصل أنه شرع من عند الله يلزم العمل به</w:t>
      </w:r>
      <w:r w:rsidR="0011740D" w:rsidRPr="00EB5943">
        <w:rPr>
          <w:rFonts w:ascii="Arial" w:eastAsia="Arial Unicode MS" w:hAnsi="Arial"/>
          <w:rtl/>
        </w:rPr>
        <w:t>.</w:t>
      </w:r>
    </w:p>
    <w:p w:rsidR="00A82469" w:rsidRDefault="00A82469" w:rsidP="00A82469">
      <w:pPr>
        <w:tabs>
          <w:tab w:val="left" w:pos="281"/>
        </w:tabs>
        <w:spacing w:before="240" w:line="276" w:lineRule="auto"/>
        <w:ind w:hanging="2"/>
        <w:jc w:val="lowKashida"/>
        <w:rPr>
          <w:rFonts w:ascii="Arial" w:eastAsia="Arial Unicode MS" w:hAnsi="Arial" w:hint="cs"/>
          <w:rtl/>
        </w:rPr>
      </w:pPr>
    </w:p>
    <w:p w:rsidR="00A82469" w:rsidRPr="00A82469" w:rsidRDefault="00A82469" w:rsidP="00A82469">
      <w:pPr>
        <w:tabs>
          <w:tab w:val="left" w:pos="281"/>
        </w:tabs>
        <w:spacing w:before="240" w:line="276" w:lineRule="auto"/>
        <w:ind w:hanging="2"/>
        <w:jc w:val="lowKashida"/>
        <w:rPr>
          <w:rFonts w:ascii="Arial" w:eastAsia="Arial Unicode MS" w:hAnsi="Arial"/>
          <w:rtl/>
        </w:rPr>
      </w:pP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lastRenderedPageBreak/>
        <w:t>القسم الثالث</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ما فعله صلى الله عليه وسلم بصفته مفتياً</w:t>
      </w:r>
      <w:r w:rsidR="0011740D" w:rsidRPr="00DF448C">
        <w:rPr>
          <w:rFonts w:ascii="Arial" w:eastAsia="Arial Unicode MS" w:hAnsi="Arial"/>
          <w:b/>
          <w:bCs/>
          <w:color w:val="auto"/>
          <w:u w:val="single"/>
          <w:rtl/>
        </w:rPr>
        <w:t>:</w:t>
      </w:r>
    </w:p>
    <w:p w:rsidR="0011740D" w:rsidRPr="00EB5943" w:rsidRDefault="00D874DF" w:rsidP="002E58B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w:t>
      </w:r>
      <w:r w:rsidR="00AD3A74">
        <w:rPr>
          <w:rFonts w:ascii="Arial" w:eastAsia="Arial Unicode MS" w:hAnsi="Arial"/>
          <w:rtl/>
        </w:rPr>
        <w:t>فالرسول إذا سئل عن مسألة ثم أفت</w:t>
      </w:r>
      <w:r w:rsidR="00AD3A74">
        <w:rPr>
          <w:rFonts w:ascii="Arial" w:eastAsia="Arial Unicode MS" w:hAnsi="Arial" w:hint="cs"/>
          <w:rtl/>
        </w:rPr>
        <w:t>ى</w:t>
      </w:r>
      <w:r w:rsidRPr="00EB5943">
        <w:rPr>
          <w:rFonts w:ascii="Arial" w:eastAsia="Arial Unicode MS" w:hAnsi="Arial"/>
          <w:rtl/>
        </w:rPr>
        <w:t xml:space="preserve"> السائل عنها فإنه صلى الله عليه وسلم يكون قد أنزل الحكم الشرعي على سؤال هذا المستفتي مراعيا في ذلك حاله وما تؤول إليه الأفعال</w:t>
      </w:r>
      <w:r w:rsidR="0011740D" w:rsidRPr="00EB5943">
        <w:rPr>
          <w:rFonts w:ascii="Arial" w:eastAsia="Arial Unicode MS" w:hAnsi="Arial"/>
          <w:rtl/>
        </w:rPr>
        <w:t xml:space="preserve">، </w:t>
      </w:r>
      <w:r w:rsidRPr="00EB5943">
        <w:rPr>
          <w:rFonts w:ascii="Arial" w:eastAsia="Arial Unicode MS" w:hAnsi="Arial"/>
          <w:rtl/>
        </w:rPr>
        <w:t>مثال ذلك الرجل الذي أتي النبي صلى الله عليه وسلم يريد الجهاد معه فقال النبي صلى الله عليه وسلم</w:t>
      </w:r>
      <w:r w:rsidR="002E58BB">
        <w:rPr>
          <w:rFonts w:ascii="Arial" w:eastAsia="Arial Unicode MS" w:hAnsi="Arial" w:hint="cs"/>
          <w:rtl/>
        </w:rPr>
        <w:t xml:space="preserve">: </w:t>
      </w:r>
      <w:r w:rsidRPr="00EB5943">
        <w:rPr>
          <w:rFonts w:ascii="Arial" w:eastAsia="Arial Unicode MS" w:hAnsi="Arial"/>
          <w:rtl/>
        </w:rPr>
        <w:t>( أحي والداك</w:t>
      </w:r>
      <w:r w:rsidR="0011740D" w:rsidRPr="00EB5943">
        <w:rPr>
          <w:rFonts w:ascii="Arial" w:eastAsia="Arial Unicode MS" w:hAnsi="Arial"/>
          <w:rtl/>
        </w:rPr>
        <w:t xml:space="preserve">، </w:t>
      </w:r>
      <w:r w:rsidRPr="00EB5943">
        <w:rPr>
          <w:rFonts w:ascii="Arial" w:eastAsia="Arial Unicode MS" w:hAnsi="Arial"/>
          <w:rtl/>
        </w:rPr>
        <w:t>قال</w:t>
      </w:r>
      <w:r w:rsidR="0011740D" w:rsidRPr="00EB5943">
        <w:rPr>
          <w:rFonts w:ascii="Arial" w:eastAsia="Arial Unicode MS" w:hAnsi="Arial"/>
          <w:rtl/>
        </w:rPr>
        <w:t xml:space="preserve">: </w:t>
      </w:r>
      <w:r w:rsidRPr="00EB5943">
        <w:rPr>
          <w:rFonts w:ascii="Arial" w:eastAsia="Arial Unicode MS" w:hAnsi="Arial"/>
          <w:rtl/>
        </w:rPr>
        <w:t>نعم</w:t>
      </w:r>
      <w:r w:rsidR="0011740D" w:rsidRPr="00EB5943">
        <w:rPr>
          <w:rFonts w:ascii="Arial" w:eastAsia="Arial Unicode MS" w:hAnsi="Arial"/>
          <w:rtl/>
        </w:rPr>
        <w:t xml:space="preserve">، </w:t>
      </w:r>
      <w:r w:rsidRPr="00EB5943">
        <w:rPr>
          <w:rFonts w:ascii="Arial" w:eastAsia="Arial Unicode MS" w:hAnsi="Arial"/>
          <w:rtl/>
        </w:rPr>
        <w:t>قال ففيهما فجاهد )</w:t>
      </w:r>
      <w:r w:rsidR="002E58BB">
        <w:rPr>
          <w:rStyle w:val="FootnoteReference"/>
          <w:rFonts w:ascii="Arial" w:eastAsia="Arial Unicode MS" w:hAnsi="Arial"/>
          <w:rtl/>
        </w:rPr>
        <w:footnoteReference w:id="66"/>
      </w:r>
      <w:r w:rsidR="0011740D" w:rsidRPr="00EB5943">
        <w:rPr>
          <w:rFonts w:ascii="Arial" w:eastAsia="Arial Unicode MS" w:hAnsi="Arial"/>
          <w:rtl/>
        </w:rPr>
        <w:t xml:space="preserve">، </w:t>
      </w:r>
      <w:r w:rsidRPr="00EB5943">
        <w:rPr>
          <w:rFonts w:ascii="Arial" w:eastAsia="Arial Unicode MS" w:hAnsi="Arial"/>
          <w:rtl/>
        </w:rPr>
        <w:t xml:space="preserve">أي </w:t>
      </w:r>
      <w:r w:rsidRPr="00EB5943">
        <w:rPr>
          <w:rFonts w:ascii="Arial" w:eastAsia="Arial Unicode MS" w:hAnsi="Arial" w:hint="cs"/>
          <w:rtl/>
        </w:rPr>
        <w:t xml:space="preserve">أنّ </w:t>
      </w:r>
      <w:r w:rsidRPr="00EB5943">
        <w:rPr>
          <w:rFonts w:ascii="Arial" w:eastAsia="Arial Unicode MS" w:hAnsi="Arial"/>
          <w:rtl/>
        </w:rPr>
        <w:t>برهما هو الجهاد بالنسبة لك</w:t>
      </w:r>
      <w:r w:rsidR="0011740D" w:rsidRPr="00EB5943">
        <w:rPr>
          <w:rFonts w:ascii="Arial" w:eastAsia="Arial Unicode MS" w:hAnsi="Arial"/>
          <w:rtl/>
        </w:rPr>
        <w:t xml:space="preserve">، </w:t>
      </w:r>
      <w:r w:rsidRPr="00EB5943">
        <w:rPr>
          <w:rFonts w:ascii="Arial" w:eastAsia="Arial Unicode MS" w:hAnsi="Arial"/>
          <w:rtl/>
        </w:rPr>
        <w:t>فالرسول صلى الله عليه وسلم طبَّق الحكم الشرعي على هذه الواقعة التي كانت أمامه مراعياً في ذلك حال المستفتي حيث أن والديه في حاجة إليه فرأي النبي صلى الله عليه وسلم أن لزومهما له ورعايتهما خير له من الخروج معه وأعظم أجراً</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وأفعاله صلى الله عليه وسلم على وجه الفتوى هي من باب التشريع إلا أنه يراعي فيها الأحوال والقرائن التي صحبت الفتوى في حال المستفتي وزمان ومكان الفتوى</w:t>
      </w:r>
      <w:r w:rsidR="0011740D" w:rsidRPr="00EB5943">
        <w:rPr>
          <w:rFonts w:ascii="Arial" w:eastAsia="Arial Unicode MS" w:hAnsi="Arial"/>
          <w:rtl/>
        </w:rPr>
        <w:t>.</w:t>
      </w:r>
    </w:p>
    <w:p w:rsidR="00DF448C" w:rsidRDefault="00DF448C" w:rsidP="00EB5943">
      <w:pPr>
        <w:tabs>
          <w:tab w:val="left" w:pos="281"/>
        </w:tabs>
        <w:spacing w:before="240" w:line="276" w:lineRule="auto"/>
        <w:ind w:hanging="2"/>
        <w:jc w:val="lowKashida"/>
        <w:rPr>
          <w:rFonts w:ascii="Arial" w:eastAsia="Arial Unicode MS" w:hAnsi="Arial"/>
          <w:b/>
          <w:bCs/>
          <w:color w:val="1F497D" w:themeColor="text2"/>
          <w:u w:val="single"/>
          <w:rtl/>
        </w:rPr>
      </w:pP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القسم الرابع</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أفعاله صلى الله عليه وسلم بصفته قاضياً</w:t>
      </w:r>
      <w:r w:rsidR="0011740D" w:rsidRPr="00DF448C">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فالرسول صلى الله عليه وسلم تولي مهمة القضاء في الخصومات بين الناس والقضاء مرحلة فوق مرحلة الإفتاء فهو</w:t>
      </w:r>
      <w:r w:rsidR="0011740D" w:rsidRPr="00EB5943">
        <w:rPr>
          <w:rFonts w:ascii="Arial" w:eastAsia="Arial Unicode MS" w:hAnsi="Arial"/>
          <w:rtl/>
        </w:rPr>
        <w:t xml:space="preserve">: </w:t>
      </w:r>
      <w:r w:rsidRPr="00EB5943">
        <w:rPr>
          <w:rFonts w:ascii="Arial" w:eastAsia="Arial Unicode MS" w:hAnsi="Arial"/>
          <w:rtl/>
        </w:rPr>
        <w:t>تنزيل الحكم الشرعي على الواقعة على وجه الإلزام</w:t>
      </w:r>
      <w:r w:rsidR="0011740D" w:rsidRPr="00EB5943">
        <w:rPr>
          <w:rFonts w:ascii="Arial" w:eastAsia="Arial Unicode MS" w:hAnsi="Arial"/>
          <w:rtl/>
        </w:rPr>
        <w:t xml:space="preserve">، </w:t>
      </w:r>
      <w:r w:rsidRPr="00EB5943">
        <w:rPr>
          <w:rFonts w:ascii="Arial" w:eastAsia="Arial Unicode MS" w:hAnsi="Arial"/>
          <w:rtl/>
        </w:rPr>
        <w:t>وأفعاله صلى الله عليه وسلم بصفته قاضياً هي من باب التشريع أيضاً إلا أنه يراعي فيها ما روعي في الفتوى تماماً بتمام</w:t>
      </w:r>
      <w:r w:rsidR="0011740D" w:rsidRPr="00EB5943">
        <w:rPr>
          <w:rFonts w:ascii="Arial" w:eastAsia="Arial Unicode MS" w:hAnsi="Arial"/>
          <w:rtl/>
        </w:rPr>
        <w:t>.</w:t>
      </w:r>
    </w:p>
    <w:p w:rsidR="0011740D" w:rsidRPr="00EB5943" w:rsidRDefault="00D874DF" w:rsidP="002E58BB">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ومثاله حديث </w:t>
      </w:r>
      <w:r w:rsidRPr="00EB5943">
        <w:rPr>
          <w:rFonts w:ascii="Arial" w:eastAsia="Arial Unicode MS" w:hAnsi="Arial" w:hint="cs"/>
          <w:rtl/>
        </w:rPr>
        <w:t>عائشة</w:t>
      </w:r>
      <w:r w:rsidRPr="00EB5943">
        <w:rPr>
          <w:rFonts w:ascii="Arial" w:eastAsia="Arial Unicode MS" w:hAnsi="Arial"/>
          <w:rtl/>
        </w:rPr>
        <w:t xml:space="preserve"> </w:t>
      </w:r>
      <w:r w:rsidRPr="00EB5943">
        <w:rPr>
          <w:rFonts w:eastAsia="Arial Unicode MS" w:hint="cs"/>
          <w:rtl/>
        </w:rPr>
        <w:t>قالت</w:t>
      </w:r>
      <w:r w:rsidR="0011740D" w:rsidRPr="00EB5943">
        <w:rPr>
          <w:rFonts w:eastAsia="Arial Unicode MS" w:hint="cs"/>
          <w:rtl/>
        </w:rPr>
        <w:t xml:space="preserve">: </w:t>
      </w:r>
      <w:r w:rsidRPr="00EB5943">
        <w:rPr>
          <w:rFonts w:eastAsia="Arial Unicode MS" w:hint="cs"/>
          <w:rtl/>
        </w:rPr>
        <w:t>قالت هند أم معاوية لرسول الله صلى الله عليه وسلم</w:t>
      </w:r>
      <w:r w:rsidR="0011740D" w:rsidRPr="00EB5943">
        <w:rPr>
          <w:rFonts w:eastAsia="Arial Unicode MS" w:hint="cs"/>
          <w:rtl/>
        </w:rPr>
        <w:t xml:space="preserve">: </w:t>
      </w:r>
      <w:r w:rsidRPr="00EB5943">
        <w:rPr>
          <w:rFonts w:eastAsia="Arial Unicode MS" w:hint="cs"/>
          <w:rtl/>
        </w:rPr>
        <w:t>إن أبا سفيان رجل شحيح</w:t>
      </w:r>
      <w:r w:rsidR="0011740D" w:rsidRPr="00EB5943">
        <w:rPr>
          <w:rFonts w:eastAsia="Arial Unicode MS" w:hint="cs"/>
          <w:rtl/>
        </w:rPr>
        <w:t xml:space="preserve">، </w:t>
      </w:r>
      <w:r w:rsidRPr="00EB5943">
        <w:rPr>
          <w:rFonts w:eastAsia="Arial Unicode MS" w:hint="cs"/>
          <w:rtl/>
        </w:rPr>
        <w:t>فهل علي جناح أن آخذ</w:t>
      </w:r>
      <w:r w:rsidR="00AD3A74">
        <w:rPr>
          <w:rFonts w:eastAsia="Arial Unicode MS" w:hint="cs"/>
          <w:rtl/>
        </w:rPr>
        <w:t xml:space="preserve"> من</w:t>
      </w:r>
      <w:r w:rsidRPr="00EB5943">
        <w:rPr>
          <w:rFonts w:eastAsia="Arial Unicode MS" w:hint="cs"/>
          <w:rtl/>
        </w:rPr>
        <w:t xml:space="preserve"> ماله سرا</w:t>
      </w:r>
      <w:r w:rsidR="0011740D" w:rsidRPr="00EB5943">
        <w:rPr>
          <w:rFonts w:eastAsia="Arial Unicode MS" w:hint="cs"/>
          <w:rtl/>
        </w:rPr>
        <w:t xml:space="preserve">؟. </w:t>
      </w:r>
      <w:r w:rsidRPr="00EB5943">
        <w:rPr>
          <w:rFonts w:eastAsia="Arial Unicode MS" w:hint="cs"/>
          <w:rtl/>
        </w:rPr>
        <w:t>قال</w:t>
      </w:r>
      <w:r w:rsidR="0011740D" w:rsidRPr="00EB5943">
        <w:rPr>
          <w:rFonts w:eastAsia="Arial Unicode MS" w:hint="cs"/>
          <w:rtl/>
        </w:rPr>
        <w:t xml:space="preserve">: </w:t>
      </w:r>
      <w:r w:rsidRPr="00EB5943">
        <w:rPr>
          <w:rFonts w:eastAsia="Arial Unicode MS" w:hint="cs"/>
          <w:rtl/>
        </w:rPr>
        <w:t xml:space="preserve">( خذي أنت وبنوك ما </w:t>
      </w:r>
      <w:r w:rsidRPr="00EB5943">
        <w:rPr>
          <w:rFonts w:eastAsia="Arial Unicode MS" w:hint="cs"/>
          <w:rtl/>
        </w:rPr>
        <w:lastRenderedPageBreak/>
        <w:t>يكفيك بالمعروف )</w:t>
      </w:r>
      <w:r w:rsidR="002E58BB">
        <w:rPr>
          <w:rStyle w:val="FootnoteReference"/>
          <w:rFonts w:eastAsia="Arial Unicode MS"/>
          <w:rtl/>
        </w:rPr>
        <w:footnoteReference w:id="67"/>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و</w:t>
      </w:r>
      <w:r w:rsidRPr="00EB5943">
        <w:rPr>
          <w:rFonts w:ascii="Arial" w:eastAsia="Arial Unicode MS" w:hAnsi="Arial"/>
          <w:rtl/>
        </w:rPr>
        <w:t xml:space="preserve">قد اختلف أهل العلم في بيانه هل هو على وجه الفتوى أو على وجه القضاء فمن قال إنه على وجه الفتوى أجاز للمرأة ومن في حكمها أن تأخذ من مال زوجها ما يكفيها على </w:t>
      </w:r>
      <w:r w:rsidR="00AD3A74">
        <w:rPr>
          <w:rFonts w:ascii="Arial" w:eastAsia="Arial Unicode MS" w:hAnsi="Arial" w:hint="cs"/>
          <w:rtl/>
        </w:rPr>
        <w:t>ال</w:t>
      </w:r>
      <w:r w:rsidRPr="00EB5943">
        <w:rPr>
          <w:rFonts w:ascii="Arial" w:eastAsia="Arial Unicode MS" w:hAnsi="Arial"/>
          <w:rtl/>
        </w:rPr>
        <w:t>وجه المتعارف عليه شريطة أن يفتيها مفتٍ بذلك</w:t>
      </w:r>
      <w:r w:rsidR="0011740D" w:rsidRPr="00EB5943">
        <w:rPr>
          <w:rFonts w:ascii="Arial" w:eastAsia="Arial Unicode MS" w:hAnsi="Arial"/>
          <w:rtl/>
        </w:rPr>
        <w:t xml:space="preserve">، </w:t>
      </w:r>
      <w:r w:rsidR="00AD3A74">
        <w:rPr>
          <w:rFonts w:ascii="Arial" w:eastAsia="Arial Unicode MS" w:hAnsi="Arial"/>
          <w:rtl/>
        </w:rPr>
        <w:t xml:space="preserve">ومن قال </w:t>
      </w:r>
      <w:r w:rsidR="00AD3A74">
        <w:rPr>
          <w:rFonts w:ascii="Arial" w:eastAsia="Arial Unicode MS" w:hAnsi="Arial" w:hint="cs"/>
          <w:rtl/>
        </w:rPr>
        <w:t>إ</w:t>
      </w:r>
      <w:r w:rsidRPr="00EB5943">
        <w:rPr>
          <w:rFonts w:ascii="Arial" w:eastAsia="Arial Unicode MS" w:hAnsi="Arial"/>
          <w:rtl/>
        </w:rPr>
        <w:t>ن تصرفه صلى الله عليه وسلم على وجه القضاء اشترط لصحة أخذها من مال زوجها أن يقضي القاضي بذلك بعد أن ترفع الخصومة إليه</w:t>
      </w:r>
      <w:r w:rsidR="0011740D" w:rsidRPr="00EB5943">
        <w:rPr>
          <w:rFonts w:ascii="Arial" w:eastAsia="Arial Unicode MS" w:hAnsi="Arial"/>
          <w:rtl/>
        </w:rPr>
        <w:t>.</w:t>
      </w:r>
    </w:p>
    <w:p w:rsidR="0011740D" w:rsidRPr="00DF448C" w:rsidRDefault="00D874DF" w:rsidP="00EB5943">
      <w:pPr>
        <w:tabs>
          <w:tab w:val="left" w:pos="281"/>
        </w:tabs>
        <w:spacing w:before="240" w:line="276" w:lineRule="auto"/>
        <w:ind w:hanging="2"/>
        <w:jc w:val="lowKashida"/>
        <w:rPr>
          <w:rFonts w:ascii="Arial" w:eastAsia="Arial Unicode MS" w:hAnsi="Arial"/>
          <w:b/>
          <w:bCs/>
          <w:color w:val="auto"/>
          <w:u w:val="single"/>
          <w:rtl/>
        </w:rPr>
      </w:pPr>
      <w:r w:rsidRPr="00DF448C">
        <w:rPr>
          <w:rFonts w:ascii="Arial" w:eastAsia="Arial Unicode MS" w:hAnsi="Arial"/>
          <w:b/>
          <w:bCs/>
          <w:color w:val="auto"/>
          <w:u w:val="single"/>
          <w:rtl/>
        </w:rPr>
        <w:t>القسم الخامس</w:t>
      </w:r>
      <w:r w:rsidR="0011740D" w:rsidRPr="00DF448C">
        <w:rPr>
          <w:rFonts w:ascii="Arial" w:eastAsia="Arial Unicode MS" w:hAnsi="Arial"/>
          <w:b/>
          <w:bCs/>
          <w:color w:val="auto"/>
          <w:u w:val="single"/>
          <w:rtl/>
        </w:rPr>
        <w:t xml:space="preserve">: </w:t>
      </w:r>
      <w:r w:rsidRPr="00DF448C">
        <w:rPr>
          <w:rFonts w:ascii="Arial" w:eastAsia="Arial Unicode MS" w:hAnsi="Arial"/>
          <w:b/>
          <w:bCs/>
          <w:color w:val="auto"/>
          <w:u w:val="single"/>
          <w:rtl/>
        </w:rPr>
        <w:t>أفعاله صلى الله عليه وسلم بصفته حاكماً</w:t>
      </w:r>
      <w:r w:rsidR="0011740D" w:rsidRPr="00DF448C">
        <w:rPr>
          <w:rFonts w:ascii="Arial" w:eastAsia="Arial Unicode MS" w:hAnsi="Arial"/>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وذلك أنه صلى الله عليه وسلم بعد أن هاجر إلى المدينة </w:t>
      </w:r>
      <w:r w:rsidRPr="00EB5943">
        <w:rPr>
          <w:rFonts w:ascii="Arial" w:eastAsia="Arial Unicode MS" w:hAnsi="Arial" w:hint="cs"/>
          <w:rtl/>
        </w:rPr>
        <w:t>وأرسى</w:t>
      </w:r>
      <w:r w:rsidRPr="00EB5943">
        <w:rPr>
          <w:rFonts w:ascii="Arial" w:eastAsia="Arial Unicode MS" w:hAnsi="Arial"/>
          <w:rtl/>
        </w:rPr>
        <w:t xml:space="preserve"> قواعد الدولة ال</w:t>
      </w:r>
      <w:r w:rsidR="00AD3A74">
        <w:rPr>
          <w:rFonts w:ascii="Arial" w:eastAsia="Arial Unicode MS" w:hAnsi="Arial"/>
          <w:rtl/>
        </w:rPr>
        <w:t xml:space="preserve">إسلامية وتولى زمام الأمور فيها </w:t>
      </w:r>
      <w:r w:rsidRPr="00EB5943">
        <w:rPr>
          <w:rFonts w:ascii="Arial" w:eastAsia="Arial Unicode MS" w:hAnsi="Arial"/>
          <w:rtl/>
        </w:rPr>
        <w:t>كان هو الحاكم لها يصدر أوامره بصفته إماماً للمسلمين مراعيا في ذلك مصلحة</w:t>
      </w:r>
      <w:r w:rsidRPr="00EB5943">
        <w:rPr>
          <w:rFonts w:ascii="Arial" w:eastAsia="Arial Unicode MS" w:hAnsi="Arial" w:hint="cs"/>
          <w:rtl/>
        </w:rPr>
        <w:t xml:space="preserve"> رعيته</w:t>
      </w:r>
      <w:r w:rsidRPr="00EB5943">
        <w:rPr>
          <w:rFonts w:ascii="Arial" w:eastAsia="Arial Unicode MS" w:hAnsi="Arial"/>
          <w:rtl/>
        </w:rPr>
        <w:t xml:space="preserve"> الذين يسوسهم</w:t>
      </w:r>
      <w:r w:rsidR="0011740D" w:rsidRPr="00EB5943">
        <w:rPr>
          <w:rFonts w:ascii="Arial" w:eastAsia="Arial Unicode MS" w:hAnsi="Arial"/>
          <w:rtl/>
        </w:rPr>
        <w:t xml:space="preserve">، </w:t>
      </w:r>
      <w:r w:rsidRPr="00EB5943">
        <w:rPr>
          <w:rFonts w:ascii="Arial" w:eastAsia="Arial Unicode MS" w:hAnsi="Arial"/>
          <w:rtl/>
        </w:rPr>
        <w:t>وأفعاله من هذا القبيل كثيرة وقد تختلط بأفعاله من قبل التبليغ إلا أن العلماء وضعوا قواعد يتبين بها تصرفه السياسي من غيره ولعل من أهم هذه القواعد ما يلي</w:t>
      </w:r>
      <w:r w:rsidR="0011740D" w:rsidRPr="00EB5943">
        <w:rPr>
          <w:rFonts w:ascii="Arial" w:eastAsia="Arial Unicode MS" w:hAnsi="Arial"/>
          <w:rtl/>
        </w:rPr>
        <w:t>:</w:t>
      </w:r>
    </w:p>
    <w:p w:rsidR="0011740D" w:rsidRPr="00EB5943" w:rsidRDefault="00D874DF" w:rsidP="00EB5943">
      <w:pPr>
        <w:numPr>
          <w:ilvl w:val="0"/>
          <w:numId w:val="31"/>
        </w:numPr>
        <w:tabs>
          <w:tab w:val="clear" w:pos="1080"/>
          <w:tab w:val="num" w:pos="139"/>
        </w:tabs>
        <w:spacing w:before="240" w:line="276" w:lineRule="auto"/>
        <w:ind w:left="0" w:hanging="2"/>
        <w:jc w:val="lowKashida"/>
        <w:rPr>
          <w:rFonts w:ascii="Arial" w:eastAsia="Arial Unicode MS" w:hAnsi="Arial"/>
          <w:rtl/>
        </w:rPr>
      </w:pPr>
      <w:r w:rsidRPr="00EB5943">
        <w:rPr>
          <w:rFonts w:ascii="Arial" w:eastAsia="Arial Unicode MS" w:hAnsi="Arial"/>
          <w:rtl/>
        </w:rPr>
        <w:t>النظر إلى طبيعة الأمر والتصرف وموضعه</w:t>
      </w:r>
      <w:r w:rsidR="0011740D" w:rsidRPr="00EB5943">
        <w:rPr>
          <w:rFonts w:ascii="Arial" w:eastAsia="Arial Unicode MS" w:hAnsi="Arial" w:hint="cs"/>
          <w:rtl/>
        </w:rPr>
        <w:t xml:space="preserve">، </w:t>
      </w:r>
      <w:r w:rsidRPr="00EB5943">
        <w:rPr>
          <w:rFonts w:ascii="Arial" w:eastAsia="Arial Unicode MS" w:hAnsi="Arial"/>
          <w:rtl/>
        </w:rPr>
        <w:t>فإذا كان موضعه في أمور السياسة وإدارة الدولة والحرب ونحو ذلك فإنها من قبيل أفعاله السياسية</w:t>
      </w:r>
      <w:r w:rsidR="0011740D" w:rsidRPr="00EB5943">
        <w:rPr>
          <w:rFonts w:ascii="Arial" w:eastAsia="Arial Unicode MS" w:hAnsi="Arial"/>
          <w:rtl/>
        </w:rPr>
        <w:t xml:space="preserve">، </w:t>
      </w:r>
      <w:r w:rsidRPr="00EB5943">
        <w:rPr>
          <w:rFonts w:ascii="Arial" w:eastAsia="Arial Unicode MS" w:hAnsi="Arial"/>
          <w:rtl/>
        </w:rPr>
        <w:t>أما غير ذلك فإن الأصل أن تكون من قبيل التشريع</w:t>
      </w:r>
      <w:r w:rsidR="0011740D" w:rsidRPr="00EB5943">
        <w:rPr>
          <w:rFonts w:ascii="Arial" w:eastAsia="Arial Unicode MS" w:hAnsi="Arial"/>
          <w:rtl/>
        </w:rPr>
        <w:t>.</w:t>
      </w:r>
    </w:p>
    <w:p w:rsidR="0011740D" w:rsidRPr="00EB5943" w:rsidRDefault="00D874DF" w:rsidP="00EB5943">
      <w:pPr>
        <w:numPr>
          <w:ilvl w:val="0"/>
          <w:numId w:val="31"/>
        </w:numPr>
        <w:tabs>
          <w:tab w:val="clear" w:pos="1080"/>
          <w:tab w:val="left" w:pos="281"/>
          <w:tab w:val="num" w:pos="423"/>
        </w:tabs>
        <w:spacing w:before="240" w:line="276" w:lineRule="auto"/>
        <w:ind w:left="0" w:hanging="2"/>
        <w:jc w:val="lowKashida"/>
        <w:rPr>
          <w:rFonts w:ascii="Arial" w:eastAsia="Arial Unicode MS" w:hAnsi="Arial"/>
          <w:rtl/>
        </w:rPr>
      </w:pPr>
      <w:r w:rsidRPr="00EB5943">
        <w:rPr>
          <w:rFonts w:ascii="Arial" w:eastAsia="Arial Unicode MS" w:hAnsi="Arial"/>
          <w:rtl/>
        </w:rPr>
        <w:t>أن تدل قرينه على صرف هذا الفعل من التشريع إلى السياسة أياً كانت هذه القرينة</w:t>
      </w:r>
      <w:r w:rsidR="0011740D" w:rsidRPr="00EB5943">
        <w:rPr>
          <w:rFonts w:ascii="Arial" w:eastAsia="Arial Unicode MS" w:hAnsi="Arial"/>
          <w:rtl/>
        </w:rPr>
        <w:t>.</w:t>
      </w:r>
    </w:p>
    <w:p w:rsidR="00D874DF" w:rsidRDefault="00D874DF" w:rsidP="00EB5943">
      <w:pPr>
        <w:tabs>
          <w:tab w:val="left" w:pos="281"/>
        </w:tabs>
        <w:spacing w:before="240" w:line="276" w:lineRule="auto"/>
        <w:ind w:firstLine="0"/>
        <w:jc w:val="lowKashida"/>
        <w:rPr>
          <w:rFonts w:ascii="Arial" w:eastAsia="Arial Unicode MS" w:hAnsi="Arial" w:hint="cs"/>
          <w:rtl/>
        </w:rPr>
      </w:pPr>
    </w:p>
    <w:p w:rsidR="00A82469" w:rsidRPr="00EB5943" w:rsidRDefault="00A82469" w:rsidP="00EB5943">
      <w:pPr>
        <w:tabs>
          <w:tab w:val="left" w:pos="281"/>
        </w:tabs>
        <w:spacing w:before="240" w:line="276" w:lineRule="auto"/>
        <w:ind w:firstLine="0"/>
        <w:jc w:val="lowKashida"/>
        <w:rPr>
          <w:rFonts w:ascii="Arial" w:eastAsia="Arial Unicode MS" w:hAnsi="Arial"/>
          <w:rtl/>
        </w:rPr>
      </w:pPr>
    </w:p>
    <w:p w:rsidR="0011740D" w:rsidRPr="00EB5943" w:rsidRDefault="00D874DF" w:rsidP="00EB5943">
      <w:pPr>
        <w:numPr>
          <w:ilvl w:val="0"/>
          <w:numId w:val="27"/>
        </w:numPr>
        <w:tabs>
          <w:tab w:val="left" w:pos="281"/>
        </w:tabs>
        <w:spacing w:before="240" w:line="276" w:lineRule="auto"/>
        <w:ind w:left="0" w:hanging="2"/>
        <w:jc w:val="lowKashida"/>
        <w:rPr>
          <w:rFonts w:ascii="Arial" w:eastAsia="Arial Unicode MS" w:hAnsi="Arial"/>
          <w:b/>
          <w:bCs/>
          <w:rtl/>
        </w:rPr>
      </w:pPr>
      <w:r w:rsidRPr="00EB5943">
        <w:rPr>
          <w:rFonts w:ascii="Arial" w:eastAsia="Arial Unicode MS" w:hAnsi="Arial"/>
          <w:b/>
          <w:bCs/>
          <w:rtl/>
        </w:rPr>
        <w:lastRenderedPageBreak/>
        <w:t>أمثلة أفعال الرسول صلى الله عليه وسلم السياسية</w:t>
      </w:r>
      <w:r w:rsidR="0011740D" w:rsidRPr="00EB5943">
        <w:rPr>
          <w:rFonts w:ascii="Arial" w:eastAsia="Arial Unicode MS" w:hAnsi="Arial"/>
          <w:b/>
          <w:bCs/>
          <w:rtl/>
        </w:rPr>
        <w:t>:</w:t>
      </w:r>
    </w:p>
    <w:p w:rsidR="0011740D" w:rsidRPr="00EB5943" w:rsidRDefault="00E752BB" w:rsidP="002E58BB">
      <w:pPr>
        <w:tabs>
          <w:tab w:val="left" w:pos="281"/>
        </w:tabs>
        <w:spacing w:before="240" w:line="276" w:lineRule="auto"/>
        <w:ind w:firstLine="0"/>
        <w:jc w:val="lowKashida"/>
        <w:rPr>
          <w:rFonts w:ascii="Arial" w:eastAsia="Arial Unicode MS" w:hAnsi="Arial"/>
          <w:rtl/>
        </w:rPr>
      </w:pPr>
      <w:r w:rsidRPr="00EB5943">
        <w:rPr>
          <w:rFonts w:ascii="Arial" w:eastAsia="Arial Unicode MS" w:hAnsi="Arial" w:hint="cs"/>
          <w:rtl/>
        </w:rPr>
        <w:t xml:space="preserve">1- </w:t>
      </w:r>
      <w:r w:rsidR="00D874DF" w:rsidRPr="00EB5943">
        <w:rPr>
          <w:rFonts w:ascii="Arial" w:eastAsia="Arial Unicode MS" w:hAnsi="Arial"/>
          <w:rtl/>
        </w:rPr>
        <w:t>امتناعه عن قتل المنافقين وخاصة رأس الكفر عبد الله بن أبي بن سلول مع علمه صلى الله عليه وسلم أنه منافق فلم يقدم على قتله مبرراً ذلك بقوله</w:t>
      </w:r>
      <w:r w:rsidR="00D874DF" w:rsidRPr="00EB5943">
        <w:rPr>
          <w:rFonts w:ascii="Arial" w:eastAsia="Arial Unicode MS" w:hAnsi="Arial" w:hint="cs"/>
          <w:rtl/>
        </w:rPr>
        <w:t xml:space="preserve"> لعمر رضي الله عنه حينما طلب منه الإذن بقتله</w:t>
      </w:r>
      <w:r w:rsidR="0011740D" w:rsidRPr="00EB5943">
        <w:rPr>
          <w:rFonts w:ascii="Arial" w:eastAsia="Arial Unicode MS" w:hAnsi="Arial"/>
          <w:rtl/>
        </w:rPr>
        <w:t xml:space="preserve">: </w:t>
      </w:r>
      <w:r w:rsidR="00D874DF" w:rsidRPr="00EB5943">
        <w:rPr>
          <w:rFonts w:ascii="Arial" w:eastAsia="Arial Unicode MS" w:hAnsi="Arial"/>
          <w:rtl/>
        </w:rPr>
        <w:t>(</w:t>
      </w:r>
      <w:r w:rsidR="00D874DF" w:rsidRPr="00EB5943">
        <w:rPr>
          <w:rFonts w:ascii="Arial" w:eastAsia="Arial Unicode MS" w:hAnsi="Arial" w:hint="cs"/>
          <w:rtl/>
        </w:rPr>
        <w:t>دعه</w:t>
      </w:r>
      <w:r w:rsidR="0011740D" w:rsidRPr="00EB5943">
        <w:rPr>
          <w:rFonts w:ascii="Arial" w:eastAsia="Arial Unicode MS" w:hAnsi="Arial" w:hint="cs"/>
          <w:rtl/>
        </w:rPr>
        <w:t xml:space="preserve">، </w:t>
      </w:r>
      <w:r w:rsidR="00D874DF" w:rsidRPr="00EB5943">
        <w:rPr>
          <w:rFonts w:ascii="Arial" w:eastAsia="Arial Unicode MS" w:hAnsi="Arial" w:hint="cs"/>
          <w:rtl/>
        </w:rPr>
        <w:t>لا</w:t>
      </w:r>
      <w:r w:rsidR="00D874DF" w:rsidRPr="00EB5943">
        <w:rPr>
          <w:rFonts w:eastAsia="Arial Unicode MS" w:hint="cs"/>
          <w:rtl/>
        </w:rPr>
        <w:t xml:space="preserve"> يتحدث الناس أن محمدا يقتل أصحابه )</w:t>
      </w:r>
      <w:r w:rsidR="002E58BB">
        <w:rPr>
          <w:rStyle w:val="FootnoteReference"/>
          <w:rFonts w:ascii="Arial" w:eastAsia="Arial Unicode MS" w:hAnsi="Arial"/>
          <w:rtl/>
        </w:rPr>
        <w:footnoteReference w:id="68"/>
      </w:r>
      <w:r w:rsidR="0011740D" w:rsidRPr="00EB5943">
        <w:rPr>
          <w:rFonts w:ascii="Arial" w:eastAsia="Arial Unicode MS" w:hAnsi="Arial"/>
          <w:rtl/>
        </w:rPr>
        <w:t>.</w:t>
      </w:r>
    </w:p>
    <w:p w:rsidR="0011740D" w:rsidRPr="00EB5943" w:rsidRDefault="00E752BB" w:rsidP="002E58BB">
      <w:pPr>
        <w:tabs>
          <w:tab w:val="left" w:pos="139"/>
          <w:tab w:val="left" w:pos="565"/>
        </w:tabs>
        <w:spacing w:before="240" w:line="276" w:lineRule="auto"/>
        <w:ind w:firstLine="0"/>
        <w:jc w:val="lowKashida"/>
        <w:rPr>
          <w:rFonts w:ascii="Arial" w:eastAsia="Arial Unicode MS" w:hAnsi="Arial"/>
          <w:rtl/>
        </w:rPr>
      </w:pPr>
      <w:r w:rsidRPr="00EB5943">
        <w:rPr>
          <w:rFonts w:ascii="Arial" w:eastAsia="Arial Unicode MS" w:hAnsi="Arial" w:hint="cs"/>
          <w:rtl/>
        </w:rPr>
        <w:t>2-</w:t>
      </w:r>
      <w:r w:rsidR="00D874DF" w:rsidRPr="00EB5943">
        <w:rPr>
          <w:rFonts w:ascii="Arial" w:eastAsia="Arial Unicode MS" w:hAnsi="Arial"/>
          <w:rtl/>
        </w:rPr>
        <w:t>قول النبي صلى الله عليه وسلم لعائشة رضي الله عنها بعد فتح مكة</w:t>
      </w:r>
      <w:r w:rsidR="0011740D" w:rsidRPr="00EB5943">
        <w:rPr>
          <w:rFonts w:ascii="Arial" w:eastAsia="Arial Unicode MS" w:hAnsi="Arial"/>
          <w:rtl/>
        </w:rPr>
        <w:t xml:space="preserve">: </w:t>
      </w:r>
      <w:r w:rsidR="00D874DF" w:rsidRPr="00EB5943">
        <w:rPr>
          <w:rFonts w:ascii="Arial" w:eastAsia="Arial Unicode MS" w:hAnsi="Arial"/>
          <w:rtl/>
        </w:rPr>
        <w:t>(</w:t>
      </w:r>
      <w:r w:rsidR="00D874DF" w:rsidRPr="00EB5943">
        <w:rPr>
          <w:rFonts w:eastAsia="Arial Unicode MS" w:hint="cs"/>
          <w:rtl/>
        </w:rPr>
        <w:t xml:space="preserve"> ألم تري أن قومك بنوا الكعبة واقتصروا عن قواعد إبراهيم</w:t>
      </w:r>
      <w:r w:rsidR="0011740D" w:rsidRPr="00EB5943">
        <w:rPr>
          <w:rFonts w:eastAsia="Arial Unicode MS" w:hint="cs"/>
          <w:rtl/>
        </w:rPr>
        <w:t xml:space="preserve">. </w:t>
      </w:r>
      <w:r w:rsidR="00D874DF" w:rsidRPr="00EB5943">
        <w:rPr>
          <w:rFonts w:eastAsia="Arial Unicode MS" w:hint="cs"/>
          <w:rtl/>
        </w:rPr>
        <w:t>فقلت</w:t>
      </w:r>
      <w:r w:rsidR="0011740D" w:rsidRPr="00EB5943">
        <w:rPr>
          <w:rFonts w:eastAsia="Arial Unicode MS" w:hint="cs"/>
          <w:rtl/>
        </w:rPr>
        <w:t xml:space="preserve">: </w:t>
      </w:r>
      <w:r w:rsidR="00D874DF" w:rsidRPr="00EB5943">
        <w:rPr>
          <w:rFonts w:eastAsia="Arial Unicode MS" w:hint="cs"/>
          <w:rtl/>
        </w:rPr>
        <w:t>يا رسول الله</w:t>
      </w:r>
      <w:r w:rsidR="0011740D" w:rsidRPr="00EB5943">
        <w:rPr>
          <w:rFonts w:eastAsia="Arial Unicode MS" w:hint="cs"/>
          <w:rtl/>
        </w:rPr>
        <w:t xml:space="preserve">، </w:t>
      </w:r>
      <w:r w:rsidR="00D874DF" w:rsidRPr="00EB5943">
        <w:rPr>
          <w:rFonts w:eastAsia="Arial Unicode MS" w:hint="cs"/>
          <w:rtl/>
        </w:rPr>
        <w:t>ألا تردها على قواعد إبراهيم</w:t>
      </w:r>
      <w:r w:rsidR="0011740D" w:rsidRPr="00EB5943">
        <w:rPr>
          <w:rFonts w:eastAsia="Arial Unicode MS" w:hint="cs"/>
          <w:rtl/>
        </w:rPr>
        <w:t xml:space="preserve">؟ </w:t>
      </w:r>
      <w:r w:rsidR="00D874DF" w:rsidRPr="00EB5943">
        <w:rPr>
          <w:rFonts w:eastAsia="Arial Unicode MS" w:hint="cs"/>
          <w:rtl/>
        </w:rPr>
        <w:t>قال</w:t>
      </w:r>
      <w:r w:rsidR="0011740D" w:rsidRPr="00EB5943">
        <w:rPr>
          <w:rFonts w:eastAsia="Arial Unicode MS" w:hint="cs"/>
          <w:rtl/>
        </w:rPr>
        <w:t xml:space="preserve">: </w:t>
      </w:r>
      <w:r w:rsidR="00D874DF" w:rsidRPr="00EB5943">
        <w:rPr>
          <w:rFonts w:eastAsia="Arial Unicode MS" w:hint="cs"/>
          <w:rtl/>
        </w:rPr>
        <w:t>لولا حدثان قومك بالكفر</w:t>
      </w:r>
      <w:r w:rsidR="00AD3A74">
        <w:rPr>
          <w:rFonts w:eastAsia="Arial Unicode MS" w:hint="cs"/>
          <w:rtl/>
        </w:rPr>
        <w:t xml:space="preserve"> لفعلت</w:t>
      </w:r>
      <w:r w:rsidR="00D874DF" w:rsidRPr="00EB5943">
        <w:rPr>
          <w:rFonts w:eastAsia="Arial Unicode MS" w:hint="cs"/>
          <w:rtl/>
        </w:rPr>
        <w:t>)</w:t>
      </w:r>
      <w:r w:rsidR="002E58BB">
        <w:rPr>
          <w:rStyle w:val="FootnoteReference"/>
          <w:rFonts w:ascii="Arial" w:eastAsia="Arial Unicode MS" w:hAnsi="Arial"/>
          <w:rtl/>
        </w:rPr>
        <w:footnoteReference w:id="69"/>
      </w:r>
      <w:r w:rsidR="0011740D" w:rsidRPr="00EB5943">
        <w:rPr>
          <w:rFonts w:ascii="Arial" w:eastAsia="Arial Unicode MS" w:hAnsi="Arial"/>
          <w:rtl/>
        </w:rPr>
        <w:t xml:space="preserve">، </w:t>
      </w:r>
      <w:r w:rsidR="00D874DF" w:rsidRPr="00EB5943">
        <w:rPr>
          <w:rFonts w:ascii="Arial" w:eastAsia="Arial Unicode MS" w:hAnsi="Arial"/>
          <w:rtl/>
        </w:rPr>
        <w:t xml:space="preserve">فالرسول صلى الله عليه وسلم امتنع من </w:t>
      </w:r>
      <w:r w:rsidR="00AD3A74">
        <w:rPr>
          <w:rFonts w:ascii="Arial" w:eastAsia="Arial Unicode MS" w:hAnsi="Arial"/>
          <w:rtl/>
        </w:rPr>
        <w:t>هدم الكعبة وبنا</w:t>
      </w:r>
      <w:r w:rsidR="00AD3A74">
        <w:rPr>
          <w:rFonts w:ascii="Arial" w:eastAsia="Arial Unicode MS" w:hAnsi="Arial" w:hint="cs"/>
          <w:rtl/>
        </w:rPr>
        <w:t>ئ</w:t>
      </w:r>
      <w:r w:rsidR="00D874DF" w:rsidRPr="00EB5943">
        <w:rPr>
          <w:rFonts w:ascii="Arial" w:eastAsia="Arial Unicode MS" w:hAnsi="Arial"/>
          <w:rtl/>
        </w:rPr>
        <w:t xml:space="preserve">ها على قواعد إبراهيم </w:t>
      </w:r>
      <w:r w:rsidR="00D874DF" w:rsidRPr="00EB5943">
        <w:rPr>
          <w:rFonts w:ascii="Arial" w:eastAsia="Arial Unicode MS" w:hAnsi="Arial" w:hint="cs"/>
          <w:rtl/>
        </w:rPr>
        <w:t xml:space="preserve">- </w:t>
      </w:r>
      <w:r w:rsidR="00D874DF" w:rsidRPr="00EB5943">
        <w:rPr>
          <w:rFonts w:ascii="Arial" w:eastAsia="Arial Unicode MS" w:hAnsi="Arial"/>
          <w:rtl/>
        </w:rPr>
        <w:t xml:space="preserve">كما يعلم </w:t>
      </w:r>
      <w:r w:rsidR="00D874DF" w:rsidRPr="00EB5943">
        <w:rPr>
          <w:rFonts w:ascii="Arial" w:eastAsia="Arial Unicode MS" w:hAnsi="Arial" w:hint="cs"/>
          <w:rtl/>
        </w:rPr>
        <w:t xml:space="preserve">- </w:t>
      </w:r>
      <w:r w:rsidR="00D874DF" w:rsidRPr="00EB5943">
        <w:rPr>
          <w:rFonts w:ascii="Arial" w:eastAsia="Arial Unicode MS" w:hAnsi="Arial"/>
          <w:rtl/>
        </w:rPr>
        <w:t>مراعاة لحال أهل مكة الذين لم يتمكن الإيمان في قلوبهم</w:t>
      </w:r>
      <w:r w:rsidR="0011740D" w:rsidRPr="00EB5943">
        <w:rPr>
          <w:rFonts w:ascii="Arial" w:eastAsia="Arial Unicode MS" w:hAnsi="Arial" w:hint="cs"/>
          <w:rtl/>
        </w:rPr>
        <w:t xml:space="preserve">، </w:t>
      </w:r>
      <w:r w:rsidR="00D874DF" w:rsidRPr="00EB5943">
        <w:rPr>
          <w:rFonts w:ascii="Arial" w:eastAsia="Arial Unicode MS" w:hAnsi="Arial"/>
          <w:rtl/>
        </w:rPr>
        <w:t>ولذا صلى الله عليه وسلم ترك هدمها وأبقاها كما كانت خشية من كلام الناس فيه</w:t>
      </w:r>
      <w:r w:rsidR="0011740D" w:rsidRPr="00EB5943">
        <w:rPr>
          <w:rFonts w:ascii="Arial" w:eastAsia="Arial Unicode MS" w:hAnsi="Arial"/>
          <w:rtl/>
        </w:rPr>
        <w:t xml:space="preserve">، </w:t>
      </w:r>
      <w:r w:rsidR="00D874DF" w:rsidRPr="00EB5943">
        <w:rPr>
          <w:rFonts w:ascii="Arial" w:eastAsia="Arial Unicode MS" w:hAnsi="Arial"/>
          <w:rtl/>
        </w:rPr>
        <w:t>أي راعى مآلات الأفعال</w:t>
      </w:r>
      <w:r w:rsidR="0011740D" w:rsidRPr="00EB5943">
        <w:rPr>
          <w:rFonts w:ascii="Arial" w:eastAsia="Arial Unicode MS" w:hAnsi="Arial"/>
          <w:rtl/>
        </w:rPr>
        <w:t>.</w:t>
      </w:r>
    </w:p>
    <w:p w:rsidR="0011740D" w:rsidRDefault="00E752BB" w:rsidP="00ED2296">
      <w:pPr>
        <w:tabs>
          <w:tab w:val="left" w:pos="281"/>
        </w:tabs>
        <w:spacing w:before="240" w:line="276" w:lineRule="auto"/>
        <w:ind w:firstLine="0"/>
        <w:jc w:val="lowKashida"/>
        <w:rPr>
          <w:rFonts w:eastAsia="Arial Unicode MS" w:hint="cs"/>
          <w:rtl/>
        </w:rPr>
      </w:pPr>
      <w:r w:rsidRPr="00EB5943">
        <w:rPr>
          <w:rFonts w:eastAsia="Arial Unicode MS" w:hint="cs"/>
          <w:rtl/>
        </w:rPr>
        <w:t>3-</w:t>
      </w:r>
      <w:r w:rsidR="00D874DF" w:rsidRPr="00EB5943">
        <w:rPr>
          <w:rFonts w:eastAsia="Arial Unicode MS" w:hint="cs"/>
          <w:rtl/>
        </w:rPr>
        <w:t>حديث عبد الله بن واقد السعدي</w:t>
      </w:r>
      <w:r w:rsidR="0011740D" w:rsidRPr="00EB5943">
        <w:rPr>
          <w:rFonts w:eastAsia="Arial Unicode MS" w:hint="cs"/>
          <w:rtl/>
        </w:rPr>
        <w:t xml:space="preserve">: </w:t>
      </w:r>
      <w:r w:rsidR="00D874DF" w:rsidRPr="00EB5943">
        <w:rPr>
          <w:rFonts w:eastAsia="Arial Unicode MS" w:hint="cs"/>
          <w:rtl/>
        </w:rPr>
        <w:t>نهى رسول الله صلى الله عليه وسلم عن أكل لحوم الضحايا بعد ثلاث</w:t>
      </w:r>
      <w:r w:rsidR="0011740D" w:rsidRPr="00EB5943">
        <w:rPr>
          <w:rFonts w:eastAsia="Arial Unicode MS" w:hint="cs"/>
          <w:rtl/>
        </w:rPr>
        <w:t xml:space="preserve">. </w:t>
      </w:r>
      <w:r w:rsidR="00AD3A74">
        <w:rPr>
          <w:rFonts w:eastAsia="Arial Unicode MS" w:hint="cs"/>
          <w:rtl/>
        </w:rPr>
        <w:t xml:space="preserve">قال عبدالله </w:t>
      </w:r>
      <w:r w:rsidR="00D874DF" w:rsidRPr="00EB5943">
        <w:rPr>
          <w:rFonts w:eastAsia="Arial Unicode MS" w:hint="cs"/>
          <w:rtl/>
        </w:rPr>
        <w:t>بن أبي بكر</w:t>
      </w:r>
      <w:r w:rsidR="0011740D" w:rsidRPr="00EB5943">
        <w:rPr>
          <w:rFonts w:eastAsia="Arial Unicode MS" w:hint="cs"/>
          <w:rtl/>
        </w:rPr>
        <w:t xml:space="preserve">: </w:t>
      </w:r>
      <w:r w:rsidR="00D874DF" w:rsidRPr="00EB5943">
        <w:rPr>
          <w:rFonts w:eastAsia="Arial Unicode MS" w:hint="cs"/>
          <w:rtl/>
        </w:rPr>
        <w:t>فذكرت ذلك لعمرة فقالت</w:t>
      </w:r>
      <w:r w:rsidR="0011740D" w:rsidRPr="00EB5943">
        <w:rPr>
          <w:rFonts w:eastAsia="Arial Unicode MS" w:hint="cs"/>
          <w:rtl/>
        </w:rPr>
        <w:t xml:space="preserve">: </w:t>
      </w:r>
      <w:r w:rsidR="00D874DF" w:rsidRPr="00EB5943">
        <w:rPr>
          <w:rFonts w:eastAsia="Arial Unicode MS" w:hint="cs"/>
          <w:rtl/>
        </w:rPr>
        <w:t>صدق</w:t>
      </w:r>
      <w:r w:rsidR="0011740D" w:rsidRPr="00EB5943">
        <w:rPr>
          <w:rFonts w:eastAsia="Arial Unicode MS" w:hint="cs"/>
          <w:rtl/>
        </w:rPr>
        <w:t xml:space="preserve">. </w:t>
      </w:r>
      <w:r w:rsidR="00D874DF" w:rsidRPr="00EB5943">
        <w:rPr>
          <w:rFonts w:eastAsia="Arial Unicode MS" w:hint="cs"/>
          <w:rtl/>
        </w:rPr>
        <w:t>سمعت عائشة تقول</w:t>
      </w:r>
      <w:r w:rsidR="0011740D" w:rsidRPr="00EB5943">
        <w:rPr>
          <w:rFonts w:eastAsia="Arial Unicode MS" w:hint="cs"/>
          <w:rtl/>
        </w:rPr>
        <w:t xml:space="preserve">: </w:t>
      </w:r>
      <w:r w:rsidR="00D874DF" w:rsidRPr="00EB5943">
        <w:rPr>
          <w:rFonts w:eastAsia="Arial Unicode MS" w:hint="cs"/>
          <w:rtl/>
        </w:rPr>
        <w:t>دفّ أهل أبيات من</w:t>
      </w:r>
      <w:r w:rsidR="00AD3A74">
        <w:rPr>
          <w:rFonts w:eastAsia="Arial Unicode MS" w:hint="cs"/>
          <w:rtl/>
        </w:rPr>
        <w:t xml:space="preserve"> أهل</w:t>
      </w:r>
      <w:r w:rsidR="00D874DF" w:rsidRPr="00EB5943">
        <w:rPr>
          <w:rFonts w:eastAsia="Arial Unicode MS" w:hint="cs"/>
          <w:rtl/>
        </w:rPr>
        <w:t xml:space="preserve"> البادية حضرة الأضحى</w:t>
      </w:r>
      <w:r w:rsidR="0011740D" w:rsidRPr="00EB5943">
        <w:rPr>
          <w:rFonts w:eastAsia="Arial Unicode MS" w:hint="cs"/>
          <w:rtl/>
        </w:rPr>
        <w:t xml:space="preserve">، </w:t>
      </w:r>
      <w:r w:rsidR="00D874DF" w:rsidRPr="00EB5943">
        <w:rPr>
          <w:rFonts w:eastAsia="Arial Unicode MS" w:hint="cs"/>
          <w:rtl/>
        </w:rPr>
        <w:t>زمن رسول الله صلى الله عليه وسلم</w:t>
      </w:r>
      <w:r w:rsidR="0011740D" w:rsidRPr="00EB5943">
        <w:rPr>
          <w:rFonts w:eastAsia="Arial Unicode MS" w:hint="cs"/>
          <w:rtl/>
        </w:rPr>
        <w:t xml:space="preserve">. </w:t>
      </w:r>
      <w:r w:rsidR="00D874DF" w:rsidRPr="00EB5943">
        <w:rPr>
          <w:rFonts w:eastAsia="Arial Unicode MS" w:hint="cs"/>
          <w:rtl/>
        </w:rPr>
        <w:t>فقال رسول الله صلى الله عليه وسلم ( ادخروا ثلاثا</w:t>
      </w:r>
      <w:r w:rsidR="0011740D" w:rsidRPr="00EB5943">
        <w:rPr>
          <w:rFonts w:eastAsia="Arial Unicode MS" w:hint="cs"/>
          <w:rtl/>
        </w:rPr>
        <w:t xml:space="preserve">. </w:t>
      </w:r>
      <w:r w:rsidR="00D874DF" w:rsidRPr="00EB5943">
        <w:rPr>
          <w:rFonts w:eastAsia="Arial Unicode MS" w:hint="cs"/>
          <w:rtl/>
        </w:rPr>
        <w:t>ثم تصدقوا بما بقي ) فلما كان بعد ذلك قالوا</w:t>
      </w:r>
      <w:r w:rsidR="0011740D" w:rsidRPr="00EB5943">
        <w:rPr>
          <w:rFonts w:eastAsia="Arial Unicode MS" w:hint="cs"/>
          <w:rtl/>
        </w:rPr>
        <w:t xml:space="preserve">: </w:t>
      </w:r>
      <w:r w:rsidR="00D874DF" w:rsidRPr="00EB5943">
        <w:rPr>
          <w:rFonts w:eastAsia="Arial Unicode MS" w:hint="cs"/>
          <w:rtl/>
        </w:rPr>
        <w:t>يا رسول الله</w:t>
      </w:r>
      <w:r w:rsidR="0011740D" w:rsidRPr="00EB5943">
        <w:rPr>
          <w:rFonts w:eastAsia="Arial Unicode MS" w:hint="cs"/>
          <w:rtl/>
        </w:rPr>
        <w:t xml:space="preserve">! </w:t>
      </w:r>
      <w:r w:rsidR="00D874DF" w:rsidRPr="00EB5943">
        <w:rPr>
          <w:rFonts w:eastAsia="Arial Unicode MS" w:hint="cs"/>
          <w:rtl/>
        </w:rPr>
        <w:t>إن الناس يتخذون الأسقية من ضحاياهم ويجملون منها الودك</w:t>
      </w:r>
      <w:r w:rsidR="0011740D" w:rsidRPr="00EB5943">
        <w:rPr>
          <w:rFonts w:eastAsia="Arial Unicode MS" w:hint="cs"/>
          <w:rtl/>
        </w:rPr>
        <w:t xml:space="preserve">. </w:t>
      </w:r>
      <w:r w:rsidR="00D874DF" w:rsidRPr="00EB5943">
        <w:rPr>
          <w:rFonts w:eastAsia="Arial Unicode MS" w:hint="cs"/>
          <w:rtl/>
        </w:rPr>
        <w:t>فقال رسول الله صلى الله عليه وسلم ( وما ذاك</w:t>
      </w:r>
      <w:r w:rsidR="0011740D" w:rsidRPr="00EB5943">
        <w:rPr>
          <w:rFonts w:eastAsia="Arial Unicode MS" w:hint="cs"/>
          <w:rtl/>
        </w:rPr>
        <w:t xml:space="preserve">؟ </w:t>
      </w:r>
      <w:r w:rsidR="00D874DF" w:rsidRPr="00EB5943">
        <w:rPr>
          <w:rFonts w:eastAsia="Arial Unicode MS" w:hint="cs"/>
          <w:rtl/>
        </w:rPr>
        <w:t>) قالوا</w:t>
      </w:r>
      <w:r w:rsidR="0011740D" w:rsidRPr="00EB5943">
        <w:rPr>
          <w:rFonts w:eastAsia="Arial Unicode MS" w:hint="cs"/>
          <w:rtl/>
        </w:rPr>
        <w:t xml:space="preserve">: </w:t>
      </w:r>
      <w:r w:rsidR="00D874DF" w:rsidRPr="00EB5943">
        <w:rPr>
          <w:rFonts w:eastAsia="Arial Unicode MS" w:hint="cs"/>
          <w:rtl/>
        </w:rPr>
        <w:t>نهيت أن تؤكل لحوم الضحايا بعد ثلاث</w:t>
      </w:r>
      <w:r w:rsidR="0011740D" w:rsidRPr="00EB5943">
        <w:rPr>
          <w:rFonts w:eastAsia="Arial Unicode MS" w:hint="cs"/>
          <w:rtl/>
        </w:rPr>
        <w:t xml:space="preserve">. </w:t>
      </w:r>
      <w:r w:rsidR="00D874DF" w:rsidRPr="00EB5943">
        <w:rPr>
          <w:rFonts w:eastAsia="Arial Unicode MS" w:hint="cs"/>
          <w:rtl/>
        </w:rPr>
        <w:t>فقال</w:t>
      </w:r>
      <w:r w:rsidR="0011740D" w:rsidRPr="00EB5943">
        <w:rPr>
          <w:rFonts w:eastAsia="Arial Unicode MS" w:hint="cs"/>
          <w:rtl/>
        </w:rPr>
        <w:t xml:space="preserve">: </w:t>
      </w:r>
      <w:r w:rsidR="00D874DF" w:rsidRPr="00EB5943">
        <w:rPr>
          <w:rFonts w:eastAsia="Arial Unicode MS" w:hint="cs"/>
          <w:rtl/>
        </w:rPr>
        <w:t>( إنما نهيتكم من أجل الدافة التي دفت</w:t>
      </w:r>
      <w:r w:rsidR="0011740D" w:rsidRPr="00EB5943">
        <w:rPr>
          <w:rFonts w:eastAsia="Arial Unicode MS" w:hint="cs"/>
          <w:rtl/>
        </w:rPr>
        <w:t xml:space="preserve">. </w:t>
      </w:r>
      <w:r w:rsidR="00D874DF" w:rsidRPr="00EB5943">
        <w:rPr>
          <w:rFonts w:eastAsia="Arial Unicode MS" w:hint="cs"/>
          <w:rtl/>
        </w:rPr>
        <w:t>فكلوا وادخروا وتصدقوا )</w:t>
      </w:r>
      <w:r w:rsidR="00ED2296">
        <w:rPr>
          <w:rStyle w:val="FootnoteReference"/>
          <w:rFonts w:eastAsia="Arial Unicode MS"/>
          <w:rtl/>
        </w:rPr>
        <w:footnoteReference w:id="70"/>
      </w:r>
      <w:r w:rsidR="0011740D" w:rsidRPr="00EB5943">
        <w:rPr>
          <w:rFonts w:eastAsia="Arial Unicode MS" w:hint="cs"/>
          <w:rtl/>
        </w:rPr>
        <w:t>.</w:t>
      </w:r>
    </w:p>
    <w:p w:rsidR="00A82469" w:rsidRPr="00EB5943" w:rsidRDefault="00A82469" w:rsidP="00ED2296">
      <w:pPr>
        <w:tabs>
          <w:tab w:val="left" w:pos="281"/>
        </w:tabs>
        <w:spacing w:before="240" w:line="276" w:lineRule="auto"/>
        <w:ind w:firstLine="0"/>
        <w:jc w:val="lowKashida"/>
        <w:rPr>
          <w:rFonts w:eastAsia="Arial Unicode MS"/>
          <w:rtl/>
        </w:rPr>
      </w:pPr>
    </w:p>
    <w:p w:rsidR="00D874DF" w:rsidRPr="00EB5943" w:rsidRDefault="00D874DF" w:rsidP="00EB5943">
      <w:pPr>
        <w:shd w:val="clear" w:color="auto" w:fill="FF9900"/>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hint="cs"/>
          <w:b/>
          <w:bCs/>
          <w:rtl/>
        </w:rPr>
        <w:lastRenderedPageBreak/>
        <w:t>أضف أمثلة من عندك وخرج لها في كتب ال</w:t>
      </w:r>
      <w:r w:rsidR="00E752BB" w:rsidRPr="00EB5943">
        <w:rPr>
          <w:rFonts w:ascii="Arial" w:eastAsia="Arial Unicode MS" w:hAnsi="Arial" w:hint="cs"/>
          <w:b/>
          <w:bCs/>
          <w:rtl/>
        </w:rPr>
        <w:t>حدي</w:t>
      </w: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DF448C" w:rsidRDefault="00DF448C" w:rsidP="00EB5943">
      <w:pPr>
        <w:tabs>
          <w:tab w:val="left" w:pos="281"/>
        </w:tabs>
        <w:spacing w:before="240" w:line="276" w:lineRule="auto"/>
        <w:ind w:hanging="2"/>
        <w:jc w:val="lowKashida"/>
        <w:rPr>
          <w:rFonts w:ascii="Arial" w:eastAsia="Arial Unicode MS" w:hAnsi="Arial"/>
          <w:rtl/>
        </w:rPr>
      </w:pP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وتصرفات النبي صلى الله عليه وسلم في هذا القسم ليست على وجه التعبد وإنما على وجه السياسة</w:t>
      </w:r>
      <w:r w:rsidR="0011740D" w:rsidRPr="00EB5943">
        <w:rPr>
          <w:rFonts w:ascii="Arial" w:eastAsia="Arial Unicode MS" w:hAnsi="Arial" w:hint="cs"/>
          <w:rtl/>
        </w:rPr>
        <w:t xml:space="preserve">، </w:t>
      </w:r>
      <w:r w:rsidRPr="00EB5943">
        <w:rPr>
          <w:rFonts w:ascii="Arial" w:eastAsia="Arial Unicode MS" w:hAnsi="Arial"/>
          <w:rtl/>
        </w:rPr>
        <w:t>فلا تلزم بها الدول أو الأفراد</w:t>
      </w:r>
      <w:r w:rsidR="0011740D" w:rsidRPr="00EB5943">
        <w:rPr>
          <w:rFonts w:ascii="Arial" w:eastAsia="Arial Unicode MS" w:hAnsi="Arial"/>
          <w:rtl/>
        </w:rPr>
        <w:t xml:space="preserve">، </w:t>
      </w:r>
      <w:r w:rsidRPr="00EB5943">
        <w:rPr>
          <w:rFonts w:ascii="Arial" w:eastAsia="Arial Unicode MS" w:hAnsi="Arial"/>
          <w:rtl/>
        </w:rPr>
        <w:t>فكونه صلى الله عليه وسلم صالح قريشاً عشر سنوات اقتضتها طبيعة العقد وظروف المصلحة في وقته صلى الله عليه وسلم لا يدل على أن العهد مع الكفار مدته عشر سنوات لا تزيد ولا تنقص</w:t>
      </w:r>
      <w:r w:rsidR="0011740D" w:rsidRPr="00EB5943">
        <w:rPr>
          <w:rFonts w:ascii="Arial" w:eastAsia="Arial Unicode MS" w:hAnsi="Arial"/>
          <w:rtl/>
        </w:rPr>
        <w:t>.</w:t>
      </w:r>
    </w:p>
    <w:p w:rsidR="005D50F9" w:rsidRPr="00A82469" w:rsidRDefault="00D874DF" w:rsidP="00A82469">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والرسول صلى الله عليه وسلم في هذه الأفعال لا يخطئ خطأً واضحاً بيناً وإنما قد يفعل خلاف الأولى فيصوَّب من الله عز وجل</w:t>
      </w:r>
      <w:r w:rsidR="0011740D" w:rsidRPr="00EB5943">
        <w:rPr>
          <w:rFonts w:ascii="Arial" w:eastAsia="Arial Unicode MS" w:hAnsi="Arial"/>
          <w:rtl/>
        </w:rPr>
        <w:t xml:space="preserve">، </w:t>
      </w:r>
      <w:r w:rsidRPr="00EB5943">
        <w:rPr>
          <w:rFonts w:ascii="Arial" w:eastAsia="Arial Unicode MS" w:hAnsi="Arial"/>
          <w:rtl/>
        </w:rPr>
        <w:t xml:space="preserve">ومثال ذلك قصة الأعمى ونزول سورة </w:t>
      </w:r>
      <w:r w:rsidR="00ED2296">
        <w:rPr>
          <w:rFonts w:ascii="Arial" w:eastAsia="Arial Unicode MS" w:hAnsi="Arial" w:hint="cs"/>
          <w:rtl/>
        </w:rPr>
        <w:t>{</w:t>
      </w:r>
      <w:r w:rsidRPr="00EB5943">
        <w:rPr>
          <w:rFonts w:ascii="Arial" w:eastAsia="Arial Unicode MS" w:hAnsi="Arial"/>
          <w:rtl/>
        </w:rPr>
        <w:t xml:space="preserve">عبس وتولى </w:t>
      </w:r>
      <w:r w:rsidR="00ED2296">
        <w:rPr>
          <w:rFonts w:ascii="Arial" w:eastAsia="Arial Unicode MS" w:hAnsi="Arial" w:hint="cs"/>
          <w:rtl/>
        </w:rPr>
        <w:t>}</w:t>
      </w:r>
      <w:r w:rsidR="00ED2296">
        <w:rPr>
          <w:rStyle w:val="FootnoteReference"/>
          <w:rFonts w:ascii="Arial" w:eastAsia="Arial Unicode MS" w:hAnsi="Arial"/>
          <w:rtl/>
        </w:rPr>
        <w:footnoteReference w:id="71"/>
      </w:r>
      <w:r w:rsidR="0011740D" w:rsidRPr="00EB5943">
        <w:rPr>
          <w:rFonts w:ascii="Arial" w:eastAsia="Arial Unicode MS" w:hAnsi="Arial"/>
          <w:rtl/>
        </w:rPr>
        <w:t xml:space="preserve">، </w:t>
      </w:r>
      <w:r w:rsidRPr="00EB5943">
        <w:rPr>
          <w:rFonts w:ascii="Arial" w:eastAsia="Arial Unicode MS" w:hAnsi="Arial"/>
          <w:rtl/>
        </w:rPr>
        <w:t>وقصة أسرى بدر</w:t>
      </w:r>
      <w:r w:rsidR="0011740D" w:rsidRPr="00EB5943">
        <w:rPr>
          <w:rFonts w:ascii="Arial" w:eastAsia="Arial Unicode MS" w:hAnsi="Arial"/>
          <w:rtl/>
        </w:rPr>
        <w:t xml:space="preserve">، </w:t>
      </w:r>
      <w:r w:rsidRPr="00EB5943">
        <w:rPr>
          <w:rFonts w:ascii="Arial" w:eastAsia="Arial Unicode MS" w:hAnsi="Arial"/>
          <w:rtl/>
        </w:rPr>
        <w:t>وقصة أمره صلى الله عليه وسلم زيد بن حارثة بأن يبقي زوجته معه وقصة التحريم</w:t>
      </w:r>
      <w:r w:rsidR="0011740D" w:rsidRPr="00EB5943">
        <w:rPr>
          <w:rFonts w:ascii="Arial" w:eastAsia="Arial Unicode MS" w:hAnsi="Arial"/>
          <w:rtl/>
        </w:rPr>
        <w:t>.</w:t>
      </w:r>
    </w:p>
    <w:p w:rsidR="00A82469" w:rsidRDefault="00A82469">
      <w:pPr>
        <w:widowControl/>
        <w:bidi w:val="0"/>
        <w:ind w:firstLine="0"/>
        <w:jc w:val="left"/>
        <w:rPr>
          <w:rFonts w:ascii="Arial" w:eastAsia="Arial Unicode MS" w:hAnsi="Arial"/>
          <w:b/>
          <w:bCs/>
          <w:color w:val="auto"/>
          <w:sz w:val="44"/>
          <w:szCs w:val="44"/>
          <w:rtl/>
        </w:rPr>
      </w:pPr>
      <w:r>
        <w:rPr>
          <w:rFonts w:ascii="Arial" w:eastAsia="Arial Unicode MS" w:hAnsi="Arial"/>
          <w:b/>
          <w:bCs/>
          <w:color w:val="auto"/>
          <w:sz w:val="44"/>
          <w:szCs w:val="44"/>
          <w:rtl/>
        </w:rPr>
        <w:br w:type="page"/>
      </w:r>
    </w:p>
    <w:p w:rsidR="00A82469" w:rsidRPr="00A82469" w:rsidRDefault="0071119C" w:rsidP="00A82469">
      <w:pPr>
        <w:tabs>
          <w:tab w:val="left" w:pos="281"/>
        </w:tabs>
        <w:spacing w:before="240" w:line="276" w:lineRule="auto"/>
        <w:ind w:hanging="2"/>
        <w:jc w:val="center"/>
        <w:rPr>
          <w:rFonts w:ascii="Arial" w:eastAsia="Arial Unicode MS" w:hAnsi="Arial" w:hint="cs"/>
          <w:b/>
          <w:bCs/>
          <w:color w:val="auto"/>
          <w:sz w:val="44"/>
          <w:szCs w:val="44"/>
          <w:rtl/>
        </w:rPr>
      </w:pPr>
      <w:r w:rsidRPr="00A82469">
        <w:rPr>
          <w:rFonts w:ascii="Arial" w:eastAsia="Arial Unicode MS" w:hAnsi="Arial" w:hint="cs"/>
          <w:b/>
          <w:bCs/>
          <w:color w:val="auto"/>
          <w:sz w:val="44"/>
          <w:szCs w:val="44"/>
          <w:rtl/>
        </w:rPr>
        <w:lastRenderedPageBreak/>
        <w:t>المبحث</w:t>
      </w:r>
      <w:r w:rsidR="00724DF0" w:rsidRPr="00A82469">
        <w:rPr>
          <w:rFonts w:ascii="Arial" w:eastAsia="Arial Unicode MS" w:hAnsi="Arial" w:hint="cs"/>
          <w:b/>
          <w:bCs/>
          <w:color w:val="auto"/>
          <w:sz w:val="44"/>
          <w:szCs w:val="44"/>
          <w:rtl/>
        </w:rPr>
        <w:t xml:space="preserve"> </w:t>
      </w:r>
      <w:r w:rsidR="00A82469" w:rsidRPr="00A82469">
        <w:rPr>
          <w:rFonts w:ascii="Arial" w:eastAsia="Arial Unicode MS" w:hAnsi="Arial" w:hint="cs"/>
          <w:b/>
          <w:bCs/>
          <w:color w:val="auto"/>
          <w:sz w:val="44"/>
          <w:szCs w:val="44"/>
          <w:rtl/>
        </w:rPr>
        <w:t>الثاني</w:t>
      </w:r>
    </w:p>
    <w:p w:rsidR="00D874DF" w:rsidRPr="00A82469" w:rsidRDefault="00D874DF" w:rsidP="00A82469">
      <w:pPr>
        <w:tabs>
          <w:tab w:val="left" w:pos="281"/>
        </w:tabs>
        <w:spacing w:before="240" w:line="276" w:lineRule="auto"/>
        <w:ind w:hanging="2"/>
        <w:jc w:val="center"/>
        <w:rPr>
          <w:rFonts w:ascii="Arial" w:eastAsia="Arial Unicode MS" w:hAnsi="Arial"/>
          <w:b/>
          <w:bCs/>
          <w:color w:val="auto"/>
          <w:sz w:val="44"/>
          <w:szCs w:val="44"/>
          <w:rtl/>
        </w:rPr>
      </w:pPr>
      <w:r w:rsidRPr="00A82469">
        <w:rPr>
          <w:rFonts w:ascii="Arial" w:eastAsia="Arial Unicode MS" w:hAnsi="Arial"/>
          <w:b/>
          <w:bCs/>
          <w:color w:val="auto"/>
          <w:sz w:val="44"/>
          <w:szCs w:val="44"/>
          <w:rtl/>
        </w:rPr>
        <w:t xml:space="preserve">السياسة الشرعية </w:t>
      </w:r>
      <w:r w:rsidRPr="00A82469">
        <w:rPr>
          <w:rFonts w:ascii="Arial" w:eastAsia="Arial Unicode MS" w:hAnsi="Arial" w:hint="cs"/>
          <w:b/>
          <w:bCs/>
          <w:color w:val="auto"/>
          <w:sz w:val="44"/>
          <w:szCs w:val="44"/>
          <w:rtl/>
        </w:rPr>
        <w:t>في العهد الراشدي</w:t>
      </w:r>
    </w:p>
    <w:p w:rsidR="0011740D" w:rsidRPr="00DF448C" w:rsidRDefault="00D874DF" w:rsidP="00EB5943">
      <w:pPr>
        <w:tabs>
          <w:tab w:val="left" w:pos="281"/>
        </w:tabs>
        <w:spacing w:before="240" w:line="276" w:lineRule="auto"/>
        <w:ind w:hanging="2"/>
        <w:jc w:val="lowKashida"/>
        <w:rPr>
          <w:rFonts w:ascii="Arial" w:eastAsia="Arial Unicode MS" w:hAnsi="Arial" w:cs="Monotype Koufi"/>
          <w:b/>
          <w:bCs/>
          <w:color w:val="auto"/>
          <w:u w:val="single"/>
          <w:rtl/>
        </w:rPr>
      </w:pPr>
      <w:r w:rsidRPr="00DF448C">
        <w:rPr>
          <w:rFonts w:ascii="Arial" w:eastAsia="Arial Unicode MS" w:hAnsi="Arial" w:cs="Monotype Koufi"/>
          <w:b/>
          <w:bCs/>
          <w:color w:val="auto"/>
          <w:u w:val="single"/>
          <w:rtl/>
        </w:rPr>
        <w:t>أولاً</w:t>
      </w:r>
      <w:r w:rsidR="0011740D" w:rsidRPr="00DF448C">
        <w:rPr>
          <w:rFonts w:ascii="Arial" w:eastAsia="Arial Unicode MS" w:hAnsi="Arial" w:cs="Monotype Koufi"/>
          <w:b/>
          <w:bCs/>
          <w:color w:val="auto"/>
          <w:u w:val="single"/>
          <w:rtl/>
        </w:rPr>
        <w:t xml:space="preserve">: </w:t>
      </w:r>
      <w:r w:rsidRPr="00DF448C">
        <w:rPr>
          <w:rFonts w:ascii="Arial" w:eastAsia="Arial Unicode MS" w:hAnsi="Arial" w:cs="Monotype Koufi"/>
          <w:b/>
          <w:bCs/>
          <w:color w:val="auto"/>
          <w:u w:val="single"/>
          <w:rtl/>
        </w:rPr>
        <w:t>أبو بكر الصديق رضي الله عنه</w:t>
      </w:r>
      <w:r w:rsidR="0011740D" w:rsidRPr="00DF448C">
        <w:rPr>
          <w:rFonts w:ascii="Arial" w:eastAsia="Arial Unicode MS" w:hAnsi="Arial" w:cs="Monotype Koufi"/>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سار أبو بكر الصديق رضي الله عنه في خلافته على منهج رسول الله</w:t>
      </w:r>
      <w:r w:rsidR="00AD3A74">
        <w:rPr>
          <w:rFonts w:ascii="Arial" w:eastAsia="Arial Unicode MS" w:hAnsi="Arial" w:hint="cs"/>
          <w:rtl/>
        </w:rPr>
        <w:t xml:space="preserve"> صلى الله عليه وسلم</w:t>
      </w:r>
      <w:r w:rsidRPr="00EB5943">
        <w:rPr>
          <w:rFonts w:ascii="Arial" w:eastAsia="Arial Unicode MS" w:hAnsi="Arial"/>
          <w:rtl/>
        </w:rPr>
        <w:t xml:space="preserve"> السياسي حيث نفَّذ الأوامر التي أمر بها النبي صلى الله ع</w:t>
      </w:r>
      <w:r w:rsidR="00AD3A74">
        <w:rPr>
          <w:rFonts w:ascii="Arial" w:eastAsia="Arial Unicode MS" w:hAnsi="Arial"/>
          <w:rtl/>
        </w:rPr>
        <w:t>ليه وسلم ولم يستجد في وقته أمور</w:t>
      </w:r>
      <w:r w:rsidR="00AD3A74">
        <w:rPr>
          <w:rFonts w:ascii="Arial" w:eastAsia="Arial Unicode MS" w:hAnsi="Arial" w:hint="cs"/>
          <w:rtl/>
        </w:rPr>
        <w:t xml:space="preserve">ا </w:t>
      </w:r>
      <w:r w:rsidRPr="00EB5943">
        <w:rPr>
          <w:rFonts w:ascii="Arial" w:eastAsia="Arial Unicode MS" w:hAnsi="Arial"/>
          <w:rtl/>
        </w:rPr>
        <w:t>كثيرة تستدعي النظر والتأمل كما حصل بعد ذلك في عهد عمر من بعده</w:t>
      </w:r>
      <w:r w:rsidR="0011740D" w:rsidRPr="00EB5943">
        <w:rPr>
          <w:rFonts w:ascii="Arial" w:eastAsia="Arial Unicode MS" w:hAnsi="Arial"/>
          <w:rtl/>
        </w:rPr>
        <w:t xml:space="preserve">، </w:t>
      </w:r>
      <w:r w:rsidRPr="00EB5943">
        <w:rPr>
          <w:rFonts w:ascii="Arial" w:eastAsia="Arial Unicode MS" w:hAnsi="Arial"/>
          <w:rtl/>
        </w:rPr>
        <w:t>وذلك لقلة سنوات عهده</w:t>
      </w:r>
      <w:r w:rsidR="0011740D" w:rsidRPr="00EB5943">
        <w:rPr>
          <w:rFonts w:ascii="Arial" w:eastAsia="Arial Unicode MS" w:hAnsi="Arial"/>
          <w:rtl/>
        </w:rPr>
        <w:t xml:space="preserve">، </w:t>
      </w:r>
      <w:r w:rsidRPr="00EB5943">
        <w:rPr>
          <w:rFonts w:ascii="Arial" w:eastAsia="Arial Unicode MS" w:hAnsi="Arial"/>
          <w:rtl/>
        </w:rPr>
        <w:t>وكان من أهم الأمور السياسية العارضة في عهده التي ترتبط بموضوع السياسة الشرعية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1- قتال مانعي الزكاة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ذلك أن العرب بعد وفاة النبي صلى الله عليه وسلم ارتد جزء منهم عن الإسلام واتبعوا المشعوذين وقسم لم يرتد وإنما منعوا من إعطاء الزكاة للدولة الإسلامية ممثلة بحاكمها أبو بكر الصديق وقد اختلف الصحابة في قتالهم فمنهم من رأي أنهم لا يقاتلون لأنهم يشهدون أن لا إله إلا الله ويقيمون الصلاة فقد عصموا دمائهم</w:t>
      </w:r>
      <w:r w:rsidR="0011740D" w:rsidRPr="00EB5943">
        <w:rPr>
          <w:rFonts w:ascii="Arial" w:eastAsia="Arial Unicode MS" w:hAnsi="Arial"/>
          <w:rtl/>
        </w:rPr>
        <w:t xml:space="preserve">، </w:t>
      </w:r>
      <w:r w:rsidRPr="00EB5943">
        <w:rPr>
          <w:rFonts w:ascii="Arial" w:eastAsia="Arial Unicode MS" w:hAnsi="Arial"/>
          <w:rtl/>
        </w:rPr>
        <w:t>ومنهم من رأي قتالهم</w:t>
      </w:r>
      <w:r w:rsidR="0011740D" w:rsidRPr="00EB5943">
        <w:rPr>
          <w:rFonts w:ascii="Arial" w:eastAsia="Arial Unicode MS" w:hAnsi="Arial"/>
          <w:rtl/>
        </w:rPr>
        <w:t xml:space="preserve">، </w:t>
      </w:r>
      <w:r w:rsidRPr="00EB5943">
        <w:rPr>
          <w:rFonts w:ascii="Arial" w:eastAsia="Arial Unicode MS" w:hAnsi="Arial"/>
          <w:rtl/>
        </w:rPr>
        <w:t xml:space="preserve">وكان أبو بكر الصديق على رأس من يرون القتال استدلالاً بأنهم قد سلموا الزكاة لرسول الله </w:t>
      </w:r>
      <w:r w:rsidRPr="00EB5943">
        <w:rPr>
          <w:rFonts w:ascii="Arial" w:eastAsia="Arial Unicode MS" w:hAnsi="Arial" w:hint="cs"/>
          <w:rtl/>
        </w:rPr>
        <w:t>فيلزمهم</w:t>
      </w:r>
      <w:r w:rsidRPr="00EB5943">
        <w:rPr>
          <w:rFonts w:ascii="Arial" w:eastAsia="Arial Unicode MS" w:hAnsi="Arial"/>
          <w:rtl/>
        </w:rPr>
        <w:t xml:space="preserve"> أن يسلموها لخليفته فإذا تركوا ذلك جاز للدولة أن تقاتلهم لأنهم لن يقيموا بحق (لا إله إلا الله )</w:t>
      </w:r>
      <w:r w:rsidR="0011740D" w:rsidRPr="00EB5943">
        <w:rPr>
          <w:rFonts w:ascii="Arial" w:eastAsia="Arial Unicode MS" w:hAnsi="Arial"/>
          <w:rtl/>
        </w:rPr>
        <w:t xml:space="preserve">، </w:t>
      </w:r>
      <w:r w:rsidRPr="00EB5943">
        <w:rPr>
          <w:rFonts w:ascii="Arial" w:eastAsia="Arial Unicode MS" w:hAnsi="Arial"/>
          <w:rtl/>
        </w:rPr>
        <w:t>ثم أجمع أمرهم على قتالهم</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2</w:t>
      </w:r>
      <w:r w:rsidRPr="00EB5943">
        <w:rPr>
          <w:rFonts w:ascii="Arial" w:eastAsia="Arial Unicode MS" w:hAnsi="Arial"/>
          <w:rtl/>
        </w:rPr>
        <w:t>- جمع القرآن الكريم في مصحف واحد</w:t>
      </w:r>
      <w:r w:rsidR="0011740D" w:rsidRPr="00EB5943">
        <w:rPr>
          <w:rFonts w:ascii="Arial" w:eastAsia="Arial Unicode MS" w:hAnsi="Arial"/>
          <w:rtl/>
        </w:rPr>
        <w:t xml:space="preserve">: </w:t>
      </w:r>
      <w:r w:rsidRPr="00EB5943">
        <w:rPr>
          <w:rFonts w:ascii="Arial" w:eastAsia="Arial Unicode MS" w:hAnsi="Arial"/>
          <w:rtl/>
        </w:rPr>
        <w:t>وبيان ذلك</w:t>
      </w:r>
      <w:r w:rsidR="00AD3A74">
        <w:rPr>
          <w:rFonts w:ascii="Arial" w:eastAsia="Arial Unicode MS" w:hAnsi="Arial" w:hint="cs"/>
          <w:rtl/>
        </w:rPr>
        <w:t>:</w:t>
      </w:r>
      <w:r w:rsidRPr="00EB5943">
        <w:rPr>
          <w:rFonts w:ascii="Arial" w:eastAsia="Arial Unicode MS" w:hAnsi="Arial"/>
          <w:rtl/>
        </w:rPr>
        <w:t xml:space="preserve"> أن رسول الله لم يجمع القرآن في مصحف واحد وإنما كان متفرقاً في الصدور وفي الصحف وفي الجلود والأحجار ونحوها من وسائل الكتابة في ذلك الزمان فلما كثر القتل في موقعة اليمامة خشي عمر رضي الله عنه أن يذهب القراء الذين حفظوا القرآن فلا يوجد أحد يتقن حفظه ثم أشار على أبي بكر الصديق </w:t>
      </w:r>
      <w:r w:rsidRPr="00EB5943">
        <w:rPr>
          <w:rFonts w:ascii="Arial" w:eastAsia="Arial Unicode MS" w:hAnsi="Arial"/>
          <w:rtl/>
        </w:rPr>
        <w:lastRenderedPageBreak/>
        <w:t>أن يجمع القرآن في مصحف واحد وقد امتنع في بداية الأمر بسبب أن هذا الفعل لم يفعله رسول الله غير أن الفاروق أقنعه بأن في ذلك خير فالمصلحة تقتضي هذا الجمع</w:t>
      </w:r>
      <w:r w:rsidR="0011740D" w:rsidRPr="00EB5943">
        <w:rPr>
          <w:rFonts w:ascii="Arial" w:eastAsia="Arial Unicode MS" w:hAnsi="Arial"/>
          <w:rtl/>
        </w:rPr>
        <w:t xml:space="preserve">، </w:t>
      </w:r>
      <w:r w:rsidRPr="00EB5943">
        <w:rPr>
          <w:rFonts w:ascii="Arial" w:eastAsia="Arial Unicode MS" w:hAnsi="Arial"/>
          <w:rtl/>
        </w:rPr>
        <w:t>وبعد تداول الرأي بينهما رأي أبو بكر ما أشار به عمر وكلف لجنة تقوم بجمع القرآن في مصحف واحد</w:t>
      </w:r>
      <w:r w:rsidR="0011740D" w:rsidRPr="00EB5943">
        <w:rPr>
          <w:rFonts w:ascii="Arial" w:eastAsia="Arial Unicode MS" w:hAnsi="Arial"/>
          <w:rtl/>
        </w:rPr>
        <w:t xml:space="preserve">، </w:t>
      </w:r>
      <w:r w:rsidRPr="00EB5943">
        <w:rPr>
          <w:rFonts w:ascii="Arial" w:eastAsia="Arial Unicode MS" w:hAnsi="Arial"/>
          <w:rtl/>
        </w:rPr>
        <w:t>فوجه كون هذا العمل من السياسة الشرعية أنه فعل لم يفعله الرسول صلى الله عليه وسلم إلا أن المصلحة تقتضيه وكان العمل به جائز ومشروع</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11740D" w:rsidRPr="00DF448C" w:rsidRDefault="00D874DF" w:rsidP="00EB5943">
      <w:pPr>
        <w:tabs>
          <w:tab w:val="left" w:pos="281"/>
        </w:tabs>
        <w:spacing w:before="240" w:line="276" w:lineRule="auto"/>
        <w:ind w:hanging="2"/>
        <w:jc w:val="lowKashida"/>
        <w:rPr>
          <w:rFonts w:ascii="Arial" w:eastAsia="Arial Unicode MS" w:hAnsi="Arial" w:cs="Monotype Koufi"/>
          <w:b/>
          <w:bCs/>
          <w:color w:val="auto"/>
          <w:u w:val="single"/>
          <w:rtl/>
        </w:rPr>
      </w:pPr>
      <w:r w:rsidRPr="00DF448C">
        <w:rPr>
          <w:rFonts w:ascii="Arial" w:eastAsia="Arial Unicode MS" w:hAnsi="Arial" w:cs="Monotype Koufi"/>
          <w:b/>
          <w:bCs/>
          <w:color w:val="auto"/>
          <w:u w:val="single"/>
          <w:rtl/>
        </w:rPr>
        <w:t>ثانياً</w:t>
      </w:r>
      <w:r w:rsidR="0011740D" w:rsidRPr="00DF448C">
        <w:rPr>
          <w:rFonts w:ascii="Arial" w:eastAsia="Arial Unicode MS" w:hAnsi="Arial" w:cs="Monotype Koufi"/>
          <w:b/>
          <w:bCs/>
          <w:color w:val="auto"/>
          <w:u w:val="single"/>
          <w:rtl/>
        </w:rPr>
        <w:t xml:space="preserve">: </w:t>
      </w:r>
      <w:r w:rsidRPr="00DF448C">
        <w:rPr>
          <w:rFonts w:ascii="Arial" w:eastAsia="Arial Unicode MS" w:hAnsi="Arial" w:cs="Monotype Koufi"/>
          <w:b/>
          <w:bCs/>
          <w:color w:val="auto"/>
          <w:u w:val="single"/>
          <w:rtl/>
        </w:rPr>
        <w:t>عمر رضي الله عنه</w:t>
      </w:r>
      <w:r w:rsidR="0011740D" w:rsidRPr="00DF448C">
        <w:rPr>
          <w:rFonts w:ascii="Arial" w:eastAsia="Arial Unicode MS" w:hAnsi="Arial" w:cs="Monotype Koufi"/>
          <w:b/>
          <w:bCs/>
          <w:color w:val="auto"/>
          <w:u w:val="single"/>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يعتبر عهد الفاروق هو أوسع العهود تطبيقاً للسياسة الشرعية والأمثلة عليها كثيرة في عهده وسنعرض لبعضها حسب أقسام السياسة الشرعية</w:t>
      </w:r>
      <w:r w:rsidR="0011740D" w:rsidRPr="00EB5943">
        <w:rPr>
          <w:rFonts w:ascii="Arial" w:eastAsia="Arial Unicode MS" w:hAnsi="Arial"/>
          <w:rtl/>
        </w:rPr>
        <w:t>:</w:t>
      </w:r>
    </w:p>
    <w:p w:rsidR="0011740D" w:rsidRPr="00EB5943" w:rsidRDefault="00D874DF" w:rsidP="00EB5943">
      <w:pPr>
        <w:numPr>
          <w:ilvl w:val="0"/>
          <w:numId w:val="3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السياسة الشرعية فيما لو يرد فيه نص</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والأمثلة التي قام بها الفاروق رضي الله عنه في هذا القسم كثيرة</w:t>
      </w:r>
      <w:r w:rsidR="0011740D" w:rsidRPr="00EB5943">
        <w:rPr>
          <w:rFonts w:ascii="Arial" w:eastAsia="Arial Unicode MS" w:hAnsi="Arial"/>
          <w:rtl/>
        </w:rPr>
        <w:t xml:space="preserve">، </w:t>
      </w:r>
      <w:r w:rsidRPr="00EB5943">
        <w:rPr>
          <w:rFonts w:ascii="Arial" w:eastAsia="Arial Unicode MS" w:hAnsi="Arial"/>
          <w:rtl/>
        </w:rPr>
        <w:t>من أهمها تدوين الدواوين</w:t>
      </w:r>
      <w:r w:rsidR="00AD3A74">
        <w:rPr>
          <w:rFonts w:ascii="Arial" w:eastAsia="Arial Unicode MS" w:hAnsi="Arial" w:hint="cs"/>
          <w:rtl/>
        </w:rPr>
        <w:t>،،</w:t>
      </w:r>
      <w:r w:rsidRPr="00EB5943">
        <w:rPr>
          <w:rFonts w:ascii="Arial" w:eastAsia="Arial Unicode MS" w:hAnsi="Arial"/>
          <w:rtl/>
        </w:rPr>
        <w:t xml:space="preserve"> وتأتي الفكرة أنه لما كثرت موارد بيت المال فكر رضي الله عنه في وسيلة مناسبة لترتيب هذه الموارد وتدوينها ثم توزيعها على أهل الاستحقاق فأُخبر رضي الله عنه أن الفرس يدونون هذه الموارد ثم يوزعونها على حسب الاستحقاق فراقت له الفكرة وأمر بإنشاء الديوان وتعيين الموظفين فيه لتدوين الدواوين وجعله على قسمين</w:t>
      </w:r>
      <w:r w:rsidR="0011740D" w:rsidRPr="00EB5943">
        <w:rPr>
          <w:rFonts w:ascii="Arial" w:eastAsia="Arial Unicode MS" w:hAnsi="Arial"/>
          <w:rtl/>
        </w:rPr>
        <w:t xml:space="preserve">: </w:t>
      </w:r>
      <w:r w:rsidRPr="00EB5943">
        <w:rPr>
          <w:rFonts w:ascii="Arial" w:eastAsia="Arial Unicode MS" w:hAnsi="Arial"/>
          <w:rtl/>
        </w:rPr>
        <w:t>ديوان العطاء</w:t>
      </w:r>
      <w:r w:rsidR="0011740D" w:rsidRPr="00EB5943">
        <w:rPr>
          <w:rFonts w:ascii="Arial" w:eastAsia="Arial Unicode MS" w:hAnsi="Arial"/>
          <w:rtl/>
        </w:rPr>
        <w:t xml:space="preserve">، </w:t>
      </w:r>
      <w:r w:rsidRPr="00EB5943">
        <w:rPr>
          <w:rFonts w:ascii="Arial" w:eastAsia="Arial Unicode MS" w:hAnsi="Arial"/>
          <w:rtl/>
        </w:rPr>
        <w:t>ديوان الجند</w:t>
      </w:r>
      <w:r w:rsidR="0011740D" w:rsidRPr="00EB5943">
        <w:rPr>
          <w:rFonts w:ascii="Arial" w:eastAsia="Arial Unicode MS" w:hAnsi="Arial"/>
          <w:rtl/>
        </w:rPr>
        <w:t>.</w:t>
      </w:r>
    </w:p>
    <w:p w:rsidR="0011740D" w:rsidRPr="00EB5943" w:rsidRDefault="00D874DF" w:rsidP="00AD3A74">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وفعله رضي الله عنه من الأمور الجديدة التي لم يفعلها الرسول صلى الله عليه وسلم ولم يرد بشأنها نص خاص فكان هذا الفعل من السياسة الشرعية</w:t>
      </w:r>
      <w:r w:rsidR="0011740D" w:rsidRPr="00EB5943">
        <w:rPr>
          <w:rFonts w:ascii="Arial" w:eastAsia="Arial Unicode MS" w:hAnsi="Arial"/>
          <w:rtl/>
        </w:rPr>
        <w:t xml:space="preserve">، </w:t>
      </w:r>
      <w:r w:rsidR="00AD3A74">
        <w:rPr>
          <w:rFonts w:ascii="Arial" w:eastAsia="Arial Unicode MS" w:hAnsi="Arial" w:hint="cs"/>
          <w:rtl/>
        </w:rPr>
        <w:t>وهذا يدل على أنه</w:t>
      </w:r>
      <w:r w:rsidRPr="00EB5943">
        <w:rPr>
          <w:rFonts w:ascii="Arial" w:eastAsia="Arial Unicode MS" w:hAnsi="Arial"/>
          <w:rtl/>
        </w:rPr>
        <w:t xml:space="preserve"> لا مانع من أخذ الأنظمة من الدول الأخرى الكافرة إذا كانت غير معارضة للنصوص الشرعية</w:t>
      </w:r>
      <w:r w:rsidR="0011740D" w:rsidRPr="00EB5943">
        <w:rPr>
          <w:rFonts w:ascii="Arial" w:eastAsia="Arial Unicode MS" w:hAnsi="Arial"/>
          <w:rtl/>
        </w:rPr>
        <w:t>.</w:t>
      </w:r>
    </w:p>
    <w:p w:rsidR="0011740D" w:rsidRPr="00EB5943" w:rsidRDefault="00D874DF" w:rsidP="00EB5943">
      <w:pPr>
        <w:numPr>
          <w:ilvl w:val="0"/>
          <w:numId w:val="32"/>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السياسة الشرعية فيما ورد فيه النص</w:t>
      </w:r>
      <w:r w:rsidR="0011740D" w:rsidRPr="00EB5943">
        <w:rPr>
          <w:rFonts w:ascii="Arial" w:eastAsia="Arial Unicode MS" w:hAnsi="Arial"/>
          <w:rtl/>
        </w:rPr>
        <w:t xml:space="preserve">: </w:t>
      </w:r>
      <w:r w:rsidRPr="00EB5943">
        <w:rPr>
          <w:rFonts w:ascii="Arial" w:eastAsia="Arial Unicode MS" w:hAnsi="Arial"/>
          <w:rtl/>
        </w:rPr>
        <w:t xml:space="preserve">والأمثلة في عهد عمر رضي الله </w:t>
      </w:r>
      <w:r w:rsidR="00E752BB" w:rsidRPr="00EB5943">
        <w:rPr>
          <w:rFonts w:ascii="Arial" w:eastAsia="Arial Unicode MS" w:hAnsi="Arial"/>
          <w:rtl/>
        </w:rPr>
        <w:t xml:space="preserve">عنه كثيرة على هذا </w:t>
      </w:r>
      <w:r w:rsidR="00E752BB" w:rsidRPr="00EB5943">
        <w:rPr>
          <w:rFonts w:ascii="Arial" w:eastAsia="Arial Unicode MS" w:hAnsi="Arial"/>
          <w:rtl/>
        </w:rPr>
        <w:lastRenderedPageBreak/>
        <w:t xml:space="preserve">القسم أيضاً </w:t>
      </w:r>
      <w:r w:rsidRPr="00EB5943">
        <w:rPr>
          <w:rFonts w:ascii="Arial" w:eastAsia="Arial Unicode MS" w:hAnsi="Arial"/>
          <w:rtl/>
        </w:rPr>
        <w:t>منها</w:t>
      </w:r>
      <w:r w:rsidR="0011740D" w:rsidRPr="00EB5943">
        <w:rPr>
          <w:rFonts w:ascii="Arial" w:eastAsia="Arial Unicode MS" w:hAnsi="Arial"/>
          <w:rtl/>
        </w:rPr>
        <w:t xml:space="preserve">: </w:t>
      </w:r>
      <w:r w:rsidRPr="00EB5943">
        <w:rPr>
          <w:rFonts w:ascii="Arial" w:eastAsia="Arial Unicode MS" w:hAnsi="Arial"/>
          <w:rtl/>
        </w:rPr>
        <w:t>صلاة التراويح</w:t>
      </w:r>
      <w:r w:rsidR="0011740D" w:rsidRPr="00EB5943">
        <w:rPr>
          <w:rFonts w:ascii="Arial" w:eastAsia="Arial Unicode MS" w:hAnsi="Arial"/>
          <w:rtl/>
        </w:rPr>
        <w:t xml:space="preserve">، </w:t>
      </w:r>
      <w:r w:rsidRPr="00EB5943">
        <w:rPr>
          <w:rFonts w:ascii="Arial" w:eastAsia="Arial Unicode MS" w:hAnsi="Arial"/>
          <w:rtl/>
        </w:rPr>
        <w:t>والخراج</w:t>
      </w:r>
      <w:r w:rsidR="0011740D" w:rsidRPr="00EB5943">
        <w:rPr>
          <w:rFonts w:ascii="Arial" w:eastAsia="Arial Unicode MS" w:hAnsi="Arial"/>
          <w:rtl/>
        </w:rPr>
        <w:t xml:space="preserve">، </w:t>
      </w:r>
      <w:r w:rsidRPr="00EB5943">
        <w:rPr>
          <w:rFonts w:ascii="Arial" w:eastAsia="Arial Unicode MS" w:hAnsi="Arial"/>
          <w:rtl/>
        </w:rPr>
        <w:t>وعدم قطع يد السارق عام المجاعة</w:t>
      </w:r>
      <w:r w:rsidR="0011740D" w:rsidRPr="00EB5943">
        <w:rPr>
          <w:rFonts w:ascii="Arial" w:eastAsia="Arial Unicode MS" w:hAnsi="Arial"/>
          <w:rtl/>
        </w:rPr>
        <w:t xml:space="preserve">، </w:t>
      </w:r>
      <w:r w:rsidRPr="00EB5943">
        <w:rPr>
          <w:rFonts w:ascii="Arial" w:eastAsia="Arial Unicode MS" w:hAnsi="Arial"/>
          <w:rtl/>
        </w:rPr>
        <w:t>ومنع المسلمين من الزواج بالكتابيات</w:t>
      </w:r>
      <w:r w:rsidR="0011740D" w:rsidRPr="00EB5943">
        <w:rPr>
          <w:rFonts w:ascii="Arial" w:eastAsia="Arial Unicode MS" w:hAnsi="Arial"/>
          <w:rtl/>
        </w:rPr>
        <w:t xml:space="preserve">، </w:t>
      </w:r>
      <w:r w:rsidRPr="00EB5943">
        <w:rPr>
          <w:rFonts w:ascii="Arial" w:eastAsia="Arial Unicode MS" w:hAnsi="Arial"/>
          <w:rtl/>
        </w:rPr>
        <w:t>وعدم إعطاء المؤلفة قلوبهم الذين كان يعطيهم رسول الله صلى الله عليه وسلم نصيبهم</w:t>
      </w:r>
      <w:r w:rsidR="0011740D" w:rsidRPr="00EB5943">
        <w:rPr>
          <w:rFonts w:ascii="Arial" w:eastAsia="Arial Unicode MS" w:hAnsi="Arial"/>
          <w:rtl/>
        </w:rPr>
        <w:t xml:space="preserve">، </w:t>
      </w:r>
      <w:r w:rsidRPr="00EB5943">
        <w:rPr>
          <w:rFonts w:ascii="Arial" w:eastAsia="Arial Unicode MS" w:hAnsi="Arial"/>
          <w:rtl/>
        </w:rPr>
        <w:t>وجعل الطلاق بالثلاث أي ثلاث طلاقات</w:t>
      </w:r>
      <w:r w:rsidR="0011740D" w:rsidRPr="00EB5943">
        <w:rPr>
          <w:rFonts w:ascii="Arial" w:eastAsia="Arial Unicode MS" w:hAnsi="Arial"/>
          <w:rtl/>
        </w:rPr>
        <w:t xml:space="preserve">، </w:t>
      </w:r>
      <w:r w:rsidRPr="00EB5943">
        <w:rPr>
          <w:rFonts w:ascii="Arial" w:eastAsia="Arial Unicode MS" w:hAnsi="Arial"/>
          <w:rtl/>
        </w:rPr>
        <w:t>وأمر الناس الإفراد بالحج</w:t>
      </w:r>
      <w:r w:rsidR="0011740D" w:rsidRPr="00EB5943">
        <w:rPr>
          <w:rFonts w:ascii="Arial" w:eastAsia="Arial Unicode MS" w:hAnsi="Arial"/>
          <w:rtl/>
        </w:rPr>
        <w:t xml:space="preserve">، </w:t>
      </w:r>
      <w:r w:rsidRPr="00EB5943">
        <w:rPr>
          <w:rFonts w:ascii="Arial" w:eastAsia="Arial Unicode MS" w:hAnsi="Arial"/>
          <w:rtl/>
        </w:rPr>
        <w:t>ونفيه نصر بن الحجاج وابن عمه إلى البصرة وسنقتصر على مثالين</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1-</w:t>
      </w:r>
      <w:r w:rsidRPr="00EB5943">
        <w:rPr>
          <w:rFonts w:ascii="Arial" w:eastAsia="Arial Unicode MS" w:hAnsi="Arial" w:hint="cs"/>
          <w:rtl/>
        </w:rPr>
        <w:t xml:space="preserve"> </w:t>
      </w:r>
      <w:r w:rsidRPr="00EB5943">
        <w:rPr>
          <w:rFonts w:ascii="Arial" w:eastAsia="Arial Unicode MS" w:hAnsi="Arial"/>
          <w:rtl/>
        </w:rPr>
        <w:t>صلاة التراويح</w:t>
      </w:r>
      <w:r w:rsidR="0011740D" w:rsidRPr="00EB5943">
        <w:rPr>
          <w:rFonts w:ascii="Arial" w:eastAsia="Arial Unicode MS" w:hAnsi="Arial"/>
          <w:rtl/>
        </w:rPr>
        <w:t xml:space="preserve">: </w:t>
      </w:r>
      <w:r w:rsidRPr="00EB5943">
        <w:rPr>
          <w:rFonts w:ascii="Arial" w:eastAsia="Arial Unicode MS" w:hAnsi="Arial"/>
          <w:rtl/>
        </w:rPr>
        <w:t>صلى رسول الله صلاة التراويح وصلى معه بعض الصحابة ثم صلى في اليوم الثاني فلما كان اليوم الثالث وعلم أهل المدينة بها حضروا إلى مسجد النبي صلى الله عليه وسلم إلا أنه لم يخرج لهم خشية أن تفرض عليهم فترك الصحابة رضي الله عنهم صلاة التراويح جماعة</w:t>
      </w:r>
      <w:r w:rsidR="0011740D" w:rsidRPr="00EB5943">
        <w:rPr>
          <w:rFonts w:ascii="Arial" w:eastAsia="Arial Unicode MS" w:hAnsi="Arial"/>
          <w:rtl/>
        </w:rPr>
        <w:t xml:space="preserve">، </w:t>
      </w:r>
      <w:r w:rsidRPr="00EB5943">
        <w:rPr>
          <w:rFonts w:ascii="Arial" w:eastAsia="Arial Unicode MS" w:hAnsi="Arial"/>
          <w:rtl/>
        </w:rPr>
        <w:t>فلما كان زمن عمر رضي الله عنه دخل على المصلين في مسجد النبي صلى الله عليه وسلم بعد صلاة العشاء وإذا بكل شخص منهم يصلى وحده فرأى أن يجمعهم على إمام واحد فدعى بأبي بن كعب</w:t>
      </w:r>
      <w:r w:rsidRPr="00EB5943">
        <w:rPr>
          <w:rFonts w:ascii="Arial" w:eastAsia="Arial Unicode MS" w:hAnsi="Arial" w:hint="cs"/>
          <w:rtl/>
        </w:rPr>
        <w:t xml:space="preserve"> وأمره</w:t>
      </w:r>
      <w:r w:rsidRPr="00EB5943">
        <w:rPr>
          <w:rFonts w:ascii="Arial" w:eastAsia="Arial Unicode MS" w:hAnsi="Arial"/>
          <w:rtl/>
        </w:rPr>
        <w:t xml:space="preserve"> أن يؤمهم وأن يصلى بهم مثني مثني أي يرتاحوا بين التسليم والتسليم فلما رآهم يصلون جماعة قال</w:t>
      </w:r>
      <w:r w:rsidR="0011740D" w:rsidRPr="00EB5943">
        <w:rPr>
          <w:rFonts w:ascii="Arial" w:eastAsia="Arial Unicode MS" w:hAnsi="Arial"/>
          <w:rtl/>
        </w:rPr>
        <w:t xml:space="preserve">: </w:t>
      </w:r>
      <w:r w:rsidRPr="00EB5943">
        <w:rPr>
          <w:rFonts w:ascii="Arial" w:eastAsia="Arial Unicode MS" w:hAnsi="Arial"/>
          <w:rtl/>
        </w:rPr>
        <w:t>( نعم البدعة هذه )</w:t>
      </w:r>
      <w:r w:rsidR="00ED2296">
        <w:rPr>
          <w:rStyle w:val="FootnoteReference"/>
          <w:rFonts w:ascii="Arial" w:eastAsia="Arial Unicode MS" w:hAnsi="Arial"/>
          <w:rtl/>
        </w:rPr>
        <w:footnoteReference w:id="72"/>
      </w:r>
      <w:r w:rsidR="0011740D" w:rsidRPr="00EB5943">
        <w:rPr>
          <w:rFonts w:ascii="Arial" w:eastAsia="Arial Unicode MS" w:hAnsi="Arial"/>
          <w:rtl/>
        </w:rPr>
        <w:t xml:space="preserve">، </w:t>
      </w:r>
      <w:r w:rsidRPr="00EB5943">
        <w:rPr>
          <w:rFonts w:ascii="Arial" w:eastAsia="Arial Unicode MS" w:hAnsi="Arial"/>
          <w:rtl/>
        </w:rPr>
        <w:t>والمقصود من هذه المقولة أن هذا الأمر الجديد الذي رأيناه أمر جيد وأنسب من سابقه وهو أن كل شخص يصلى وحده</w:t>
      </w:r>
      <w:r w:rsidR="0011740D" w:rsidRPr="00EB5943">
        <w:rPr>
          <w:rFonts w:ascii="Arial" w:eastAsia="Arial Unicode MS" w:hAnsi="Arial"/>
          <w:rtl/>
        </w:rPr>
        <w:t xml:space="preserve">، </w:t>
      </w:r>
      <w:r w:rsidRPr="00EB5943">
        <w:rPr>
          <w:rFonts w:ascii="Arial" w:eastAsia="Arial Unicode MS" w:hAnsi="Arial"/>
          <w:rtl/>
        </w:rPr>
        <w:t>ووجه كون صلاة التراويح من السياسة الشرعية</w:t>
      </w:r>
      <w:r w:rsidR="0011740D" w:rsidRPr="00EB5943">
        <w:rPr>
          <w:rFonts w:ascii="Arial" w:eastAsia="Arial Unicode MS" w:hAnsi="Arial"/>
          <w:rtl/>
        </w:rPr>
        <w:t xml:space="preserve">: </w:t>
      </w:r>
      <w:r w:rsidRPr="00EB5943">
        <w:rPr>
          <w:rFonts w:ascii="Arial" w:eastAsia="Arial Unicode MS" w:hAnsi="Arial"/>
          <w:rtl/>
        </w:rPr>
        <w:t>أن رسول الله صلى الله عليه وسلم ترك الصلاة بعد أن بدأها خشية أن تفرض فلما زالت العلة بوفاته صلى الله عليه وسلم وانقطع الوحي رأي عمر أن المصلحة تقتضي جمع الناس على إمام واحد بدل أن يصلى كل فرد على حده فكان هذا الأمر من السياسة الشرعية</w:t>
      </w:r>
      <w:r w:rsidR="0011740D" w:rsidRPr="00EB5943">
        <w:rPr>
          <w:rFonts w:ascii="Arial" w:eastAsia="Arial Unicode MS" w:hAnsi="Arial"/>
          <w:rtl/>
        </w:rPr>
        <w:t>.</w:t>
      </w:r>
    </w:p>
    <w:p w:rsidR="0011740D" w:rsidRPr="00EB5943" w:rsidRDefault="00D874DF" w:rsidP="00ED2296">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2-</w:t>
      </w:r>
      <w:r w:rsidRPr="00EB5943">
        <w:rPr>
          <w:rFonts w:ascii="Arial" w:eastAsia="Arial Unicode MS" w:hAnsi="Arial" w:hint="cs"/>
          <w:rtl/>
        </w:rPr>
        <w:t xml:space="preserve"> </w:t>
      </w:r>
      <w:r w:rsidRPr="00EB5943">
        <w:rPr>
          <w:rFonts w:ascii="Arial" w:eastAsia="Arial Unicode MS" w:hAnsi="Arial"/>
          <w:rtl/>
        </w:rPr>
        <w:t>الخراج</w:t>
      </w:r>
      <w:r w:rsidR="0011740D" w:rsidRPr="00EB5943">
        <w:rPr>
          <w:rFonts w:ascii="Arial" w:eastAsia="Arial Unicode MS" w:hAnsi="Arial"/>
          <w:rtl/>
        </w:rPr>
        <w:t xml:space="preserve">: </w:t>
      </w:r>
      <w:r w:rsidRPr="00EB5943">
        <w:rPr>
          <w:rFonts w:ascii="Arial" w:eastAsia="Arial Unicode MS" w:hAnsi="Arial"/>
          <w:rtl/>
        </w:rPr>
        <w:t>بعد أن فتحت العراق والشام ومصر طالب الفاتحون أن تقسم أراضيها بينهم مستدلين بما نصت عليه آية الأنفال</w:t>
      </w:r>
      <w:r w:rsidR="00ED2296">
        <w:rPr>
          <w:rFonts w:ascii="Arial" w:eastAsia="Arial Unicode MS" w:hAnsi="Arial" w:hint="cs"/>
          <w:rtl/>
        </w:rPr>
        <w:t>، قال تعالى</w:t>
      </w:r>
      <w:r w:rsidR="0011740D" w:rsidRPr="00EB5943">
        <w:rPr>
          <w:rFonts w:ascii="Arial" w:eastAsia="Arial Unicode MS" w:hAnsi="Arial"/>
          <w:rtl/>
        </w:rPr>
        <w:t xml:space="preserve">: </w:t>
      </w:r>
      <w:r w:rsidR="00ED2296">
        <w:rPr>
          <w:rFonts w:ascii="Arial" w:eastAsia="Arial Unicode MS" w:hAnsi="Arial" w:hint="cs"/>
          <w:rtl/>
        </w:rPr>
        <w:t>{</w:t>
      </w:r>
      <w:r w:rsidRPr="00EB5943">
        <w:rPr>
          <w:rFonts w:ascii="Arial" w:eastAsia="Arial Unicode MS" w:hAnsi="Arial"/>
          <w:rtl/>
        </w:rPr>
        <w:t xml:space="preserve"> </w:t>
      </w:r>
      <w:r w:rsidR="00ED2296" w:rsidRPr="00ED2296">
        <w:rPr>
          <w:rFonts w:ascii="Arial" w:eastAsia="Arial Unicode MS" w:hAnsi="Arial"/>
          <w:rtl/>
        </w:rPr>
        <w:t xml:space="preserve">وَاعْلَمُوا أَنَّمَا غَنِمْتُمْ مِنْ شَيْءٍ فَأَنَّ لِلَّهِ خُمُسَهُ وَلِلرَّسُولِ وَلِذِي الْقُرْبَى وَالْيَتَامَى وَالْمَسَاكِينِ وَابْنِ السَّبِيلِ إِنْ كُنْتُمْ آمَنْتُمْ بِاللَّهِ وَمَا أَنْزَلْنَا عَلَى </w:t>
      </w:r>
      <w:r w:rsidR="00ED2296" w:rsidRPr="00ED2296">
        <w:rPr>
          <w:rFonts w:ascii="Arial" w:eastAsia="Arial Unicode MS" w:hAnsi="Arial"/>
          <w:rtl/>
        </w:rPr>
        <w:lastRenderedPageBreak/>
        <w:t>عَبْدِنَا يَوْمَ الْفُرْقَانِ يَوْمَ الْتَقَى الْجَمْعَانِ وَاللَّهُ عَلَى كُلِّ شَيْءٍ قَدِيرٌ</w:t>
      </w:r>
      <w:r w:rsidR="00ED2296">
        <w:rPr>
          <w:rFonts w:ascii="Arial" w:eastAsia="Arial Unicode MS" w:hAnsi="Arial" w:hint="cs"/>
          <w:rtl/>
        </w:rPr>
        <w:t xml:space="preserve"> }</w:t>
      </w:r>
      <w:r w:rsidR="00ED2296">
        <w:rPr>
          <w:rStyle w:val="FootnoteReference"/>
          <w:rFonts w:ascii="Arial" w:eastAsia="Arial Unicode MS" w:hAnsi="Arial"/>
          <w:rtl/>
        </w:rPr>
        <w:footnoteReference w:id="73"/>
      </w:r>
      <w:r w:rsidR="0011740D" w:rsidRPr="00EB5943">
        <w:rPr>
          <w:rFonts w:ascii="Arial" w:eastAsia="Arial Unicode MS" w:hAnsi="Arial"/>
          <w:rtl/>
        </w:rPr>
        <w:t xml:space="preserve">، </w:t>
      </w:r>
      <w:r w:rsidRPr="00EB5943">
        <w:rPr>
          <w:rFonts w:ascii="Arial" w:eastAsia="Arial Unicode MS" w:hAnsi="Arial"/>
          <w:rtl/>
        </w:rPr>
        <w:t>فيخرج الخمس ويوزع الباقي على الفاتحين</w:t>
      </w:r>
      <w:r w:rsidR="0011740D" w:rsidRPr="00EB5943">
        <w:rPr>
          <w:rFonts w:ascii="Arial" w:eastAsia="Arial Unicode MS" w:hAnsi="Arial" w:hint="cs"/>
          <w:rtl/>
        </w:rPr>
        <w:t xml:space="preserve">، </w:t>
      </w:r>
      <w:r w:rsidRPr="00EB5943">
        <w:rPr>
          <w:rFonts w:ascii="Arial" w:eastAsia="Arial Unicode MS" w:hAnsi="Arial"/>
          <w:rtl/>
        </w:rPr>
        <w:t>إلا أن عمر أراد أن يتمهل في هذا واستشار الصحابة في</w:t>
      </w:r>
      <w:r w:rsidRPr="00EB5943">
        <w:rPr>
          <w:rFonts w:ascii="Arial" w:eastAsia="Arial Unicode MS" w:hAnsi="Arial" w:hint="cs"/>
          <w:rtl/>
        </w:rPr>
        <w:t xml:space="preserve"> </w:t>
      </w:r>
      <w:r w:rsidRPr="00EB5943">
        <w:rPr>
          <w:rFonts w:ascii="Arial" w:eastAsia="Arial Unicode MS" w:hAnsi="Arial"/>
          <w:rtl/>
        </w:rPr>
        <w:t>ذلك مبيناً أن الذي يقسم هو المنقول أما العقار من الأراضي والبساتين فإنها موكلة لرأي ولى الأمر فقد يقسمها وقد لا يقسمها</w:t>
      </w:r>
      <w:r w:rsidR="0011740D" w:rsidRPr="00EB5943">
        <w:rPr>
          <w:rFonts w:ascii="Arial" w:eastAsia="Arial Unicode MS" w:hAnsi="Arial" w:hint="cs"/>
          <w:rtl/>
        </w:rPr>
        <w:t xml:space="preserve">، </w:t>
      </w:r>
      <w:r w:rsidRPr="00EB5943">
        <w:rPr>
          <w:rFonts w:ascii="Arial" w:eastAsia="Arial Unicode MS" w:hAnsi="Arial"/>
          <w:rtl/>
        </w:rPr>
        <w:t>وذلك لأن رسول الله صلى الله عليه وسلم قس</w:t>
      </w:r>
      <w:r w:rsidRPr="00EB5943">
        <w:rPr>
          <w:rFonts w:ascii="Arial" w:eastAsia="Arial Unicode MS" w:hAnsi="Arial" w:hint="cs"/>
          <w:rtl/>
        </w:rPr>
        <w:t>ّ</w:t>
      </w:r>
      <w:r w:rsidRPr="00EB5943">
        <w:rPr>
          <w:rFonts w:ascii="Arial" w:eastAsia="Arial Unicode MS" w:hAnsi="Arial"/>
          <w:rtl/>
        </w:rPr>
        <w:t>م في خيبر ولم يقس</w:t>
      </w:r>
      <w:r w:rsidRPr="00EB5943">
        <w:rPr>
          <w:rFonts w:ascii="Arial" w:eastAsia="Arial Unicode MS" w:hAnsi="Arial" w:hint="cs"/>
          <w:rtl/>
        </w:rPr>
        <w:t>ّ</w:t>
      </w:r>
      <w:r w:rsidRPr="00EB5943">
        <w:rPr>
          <w:rFonts w:ascii="Arial" w:eastAsia="Arial Unicode MS" w:hAnsi="Arial"/>
          <w:rtl/>
        </w:rPr>
        <w:t>م في الفتح</w:t>
      </w:r>
      <w:r w:rsidR="0011740D" w:rsidRPr="00EB5943">
        <w:rPr>
          <w:rFonts w:ascii="Arial" w:eastAsia="Arial Unicode MS" w:hAnsi="Arial" w:hint="cs"/>
          <w:rtl/>
        </w:rPr>
        <w:t xml:space="preserve">، </w:t>
      </w:r>
      <w:r w:rsidRPr="00EB5943">
        <w:rPr>
          <w:rFonts w:ascii="Arial" w:eastAsia="Arial Unicode MS" w:hAnsi="Arial"/>
          <w:rtl/>
        </w:rPr>
        <w:t>وقد عارض بلال ومن كان معهم</w:t>
      </w:r>
      <w:r w:rsidRPr="00EB5943">
        <w:rPr>
          <w:rFonts w:ascii="Arial" w:eastAsia="Arial Unicode MS" w:hAnsi="Arial" w:hint="cs"/>
          <w:rtl/>
        </w:rPr>
        <w:t xml:space="preserve"> عمر في هذا الرأي</w:t>
      </w:r>
      <w:r w:rsidRPr="00EB5943">
        <w:rPr>
          <w:rFonts w:ascii="Arial" w:eastAsia="Arial Unicode MS" w:hAnsi="Arial"/>
          <w:rtl/>
        </w:rPr>
        <w:t xml:space="preserve"> وطالبوا أن يقسم الجميع</w:t>
      </w:r>
      <w:r w:rsidR="0011740D" w:rsidRPr="00EB5943">
        <w:rPr>
          <w:rFonts w:ascii="Arial" w:eastAsia="Arial Unicode MS" w:hAnsi="Arial" w:hint="cs"/>
          <w:rtl/>
        </w:rPr>
        <w:t xml:space="preserve">، </w:t>
      </w:r>
      <w:r w:rsidRPr="00EB5943">
        <w:rPr>
          <w:rFonts w:ascii="Arial" w:eastAsia="Arial Unicode MS" w:hAnsi="Arial"/>
          <w:rtl/>
        </w:rPr>
        <w:t>وبعد مشاورة أهل الحل والعقد</w:t>
      </w:r>
      <w:r w:rsidRPr="00EB5943">
        <w:rPr>
          <w:rFonts w:ascii="Arial" w:eastAsia="Arial Unicode MS" w:hAnsi="Arial" w:hint="cs"/>
          <w:rtl/>
        </w:rPr>
        <w:t xml:space="preserve"> وتداول الرأي معهم</w:t>
      </w:r>
      <w:r w:rsidRPr="00EB5943">
        <w:rPr>
          <w:rFonts w:ascii="Arial" w:eastAsia="Arial Unicode MS" w:hAnsi="Arial"/>
          <w:rtl/>
        </w:rPr>
        <w:t xml:space="preserve"> اقتنعوا بوجهة نظر عمر رضي الله عنه</w:t>
      </w:r>
      <w:r w:rsidR="0011740D" w:rsidRPr="00EB5943">
        <w:rPr>
          <w:rFonts w:ascii="Arial" w:eastAsia="Arial Unicode MS" w:hAnsi="Arial" w:hint="cs"/>
          <w:rtl/>
        </w:rPr>
        <w:t xml:space="preserve">، </w:t>
      </w:r>
      <w:r w:rsidRPr="00EB5943">
        <w:rPr>
          <w:rFonts w:ascii="Arial" w:eastAsia="Arial Unicode MS" w:hAnsi="Arial"/>
          <w:rtl/>
        </w:rPr>
        <w:t>فلم يقسم وإنما أبقى الأراضي بأيدي أصحابها وفرض عليها الخراج يصرف في حاجات الدولة ونفقاتها</w:t>
      </w:r>
      <w:r w:rsidR="0011740D" w:rsidRPr="00EB5943">
        <w:rPr>
          <w:rFonts w:ascii="Arial" w:eastAsia="Arial Unicode MS" w:hAnsi="Arial"/>
          <w:rtl/>
        </w:rPr>
        <w:t xml:space="preserve">. </w:t>
      </w:r>
      <w:r w:rsidRPr="00EB5943">
        <w:rPr>
          <w:rFonts w:ascii="Arial" w:eastAsia="Arial Unicode MS" w:hAnsi="Arial"/>
          <w:rtl/>
        </w:rPr>
        <w:t>ووجه هذا الفعل من السياسة الشرعية أن مفهوم النص في القسمة</w:t>
      </w:r>
      <w:r w:rsidR="0011740D" w:rsidRPr="00EB5943">
        <w:rPr>
          <w:rFonts w:ascii="Arial" w:eastAsia="Arial Unicode MS" w:hAnsi="Arial"/>
          <w:rtl/>
        </w:rPr>
        <w:t xml:space="preserve">، </w:t>
      </w:r>
      <w:r w:rsidRPr="00EB5943">
        <w:rPr>
          <w:rFonts w:ascii="Arial" w:eastAsia="Arial Unicode MS" w:hAnsi="Arial"/>
          <w:rtl/>
        </w:rPr>
        <w:t>إلا أن عمر رضي الله عنه رأي أن هذا النص يستثني منه الأراضي بدليل فعل النبي صلى الله عليه وسلم</w:t>
      </w:r>
      <w:r w:rsidR="0011740D" w:rsidRPr="00EB5943">
        <w:rPr>
          <w:rFonts w:ascii="Arial" w:eastAsia="Arial Unicode MS" w:hAnsi="Arial" w:hint="cs"/>
          <w:rtl/>
        </w:rPr>
        <w:t xml:space="preserve">، </w:t>
      </w:r>
      <w:r w:rsidRPr="00EB5943">
        <w:rPr>
          <w:rFonts w:ascii="Arial" w:eastAsia="Arial Unicode MS" w:hAnsi="Arial"/>
          <w:rtl/>
        </w:rPr>
        <w:t>فكان الأنسب في شأنها عدم القسمة و</w:t>
      </w:r>
      <w:r w:rsidRPr="00EB5943">
        <w:rPr>
          <w:rFonts w:ascii="Arial" w:eastAsia="Arial Unicode MS" w:hAnsi="Arial" w:hint="cs"/>
          <w:rtl/>
        </w:rPr>
        <w:t xml:space="preserve">هو </w:t>
      </w:r>
      <w:r w:rsidRPr="00EB5943">
        <w:rPr>
          <w:rFonts w:ascii="Arial" w:eastAsia="Arial Unicode MS" w:hAnsi="Arial"/>
          <w:rtl/>
        </w:rPr>
        <w:t xml:space="preserve">الذي تقتضيه المصلحة لأمور </w:t>
      </w:r>
      <w:r w:rsidRPr="00EB5943">
        <w:rPr>
          <w:rFonts w:ascii="Arial" w:eastAsia="Arial Unicode MS" w:hAnsi="Arial" w:hint="cs"/>
          <w:rtl/>
        </w:rPr>
        <w:t>منها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أ-</w:t>
      </w:r>
      <w:r w:rsidRPr="00EB5943">
        <w:rPr>
          <w:rFonts w:ascii="Arial" w:eastAsia="Arial Unicode MS" w:hAnsi="Arial" w:hint="cs"/>
          <w:rtl/>
        </w:rPr>
        <w:t xml:space="preserve"> </w:t>
      </w:r>
      <w:r w:rsidRPr="00EB5943">
        <w:rPr>
          <w:rFonts w:ascii="Arial" w:eastAsia="Arial Unicode MS" w:hAnsi="Arial"/>
          <w:rtl/>
        </w:rPr>
        <w:t>أن قسمة الأراضي على الفاتحين تشغلهم بالزراعة ويتركون الجهاد الذي هو سنام الإسلام</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ب-</w:t>
      </w:r>
      <w:r w:rsidRPr="00EB5943">
        <w:rPr>
          <w:rFonts w:ascii="Arial" w:eastAsia="Arial Unicode MS" w:hAnsi="Arial" w:hint="cs"/>
          <w:rtl/>
        </w:rPr>
        <w:t xml:space="preserve"> </w:t>
      </w:r>
      <w:r w:rsidRPr="00EB5943">
        <w:rPr>
          <w:rFonts w:ascii="Arial" w:eastAsia="Arial Unicode MS" w:hAnsi="Arial"/>
          <w:rtl/>
        </w:rPr>
        <w:t>أن نزع الأراضي من أصحابها بإعطائها لغيرهم يسبب المشكلة معهم ويكونوا عالة على الدولة الإسلامية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جـ- أنها إذا وزعت الأراضي على الفاتحين سيتضرر بيت المال ويتضرر من يأتي بعد هذا الجيل من الأجيال القادمة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د- أن أهل الأرض أدرى بزراعتها بخلاف المجاهدين فهم لا يجيدون الزراعة وبهذه الأسباب تركها عمر رضي الله عنه بأيديهم وفرض عليهم الخراج حسب الحاجة</w:t>
      </w:r>
      <w:r w:rsidR="0011740D" w:rsidRPr="00EB5943">
        <w:rPr>
          <w:rFonts w:ascii="Arial" w:eastAsia="Arial Unicode MS" w:hAnsi="Arial"/>
          <w:rtl/>
        </w:rPr>
        <w:t>.</w:t>
      </w:r>
    </w:p>
    <w:p w:rsidR="00DF448C" w:rsidRDefault="00DF448C" w:rsidP="00EB5943">
      <w:pPr>
        <w:spacing w:before="240" w:line="276" w:lineRule="auto"/>
        <w:ind w:firstLine="0"/>
        <w:rPr>
          <w:rFonts w:ascii="Traditional Arabic" w:hAnsi="Traditional Arabic"/>
          <w:bCs/>
          <w:color w:val="1F497D" w:themeColor="text2"/>
          <w:u w:val="single"/>
          <w:rtl/>
        </w:rPr>
      </w:pPr>
    </w:p>
    <w:p w:rsidR="0011740D" w:rsidRPr="00DF448C" w:rsidRDefault="00D9253F" w:rsidP="00EB5943">
      <w:pPr>
        <w:spacing w:before="240" w:line="276" w:lineRule="auto"/>
        <w:ind w:firstLine="0"/>
        <w:rPr>
          <w:rFonts w:ascii="Traditional Arabic" w:hAnsi="Traditional Arabic" w:cs="Monotype Koufi"/>
          <w:bCs/>
          <w:color w:val="auto"/>
          <w:u w:val="single"/>
          <w:rtl/>
        </w:rPr>
      </w:pPr>
      <w:r w:rsidRPr="00DF448C">
        <w:rPr>
          <w:rFonts w:ascii="Traditional Arabic" w:hAnsi="Traditional Arabic" w:cs="Monotype Koufi" w:hint="cs"/>
          <w:bCs/>
          <w:color w:val="auto"/>
          <w:u w:val="single"/>
          <w:rtl/>
        </w:rPr>
        <w:lastRenderedPageBreak/>
        <w:t>ثالثا</w:t>
      </w:r>
      <w:r w:rsidR="0011740D" w:rsidRPr="00DF448C">
        <w:rPr>
          <w:rFonts w:ascii="Traditional Arabic" w:hAnsi="Traditional Arabic" w:cs="Monotype Koufi" w:hint="cs"/>
          <w:bCs/>
          <w:color w:val="auto"/>
          <w:u w:val="single"/>
          <w:rtl/>
        </w:rPr>
        <w:t xml:space="preserve">: </w:t>
      </w:r>
      <w:r w:rsidR="00E752BB" w:rsidRPr="00DF448C">
        <w:rPr>
          <w:rFonts w:ascii="Traditional Arabic" w:hAnsi="Traditional Arabic" w:cs="Monotype Koufi"/>
          <w:bCs/>
          <w:color w:val="auto"/>
          <w:u w:val="single"/>
          <w:rtl/>
        </w:rPr>
        <w:t>في عهد عثمان بن عفان رضي الله عنه</w:t>
      </w:r>
      <w:r w:rsidR="0011740D" w:rsidRPr="00DF448C">
        <w:rPr>
          <w:rFonts w:ascii="Traditional Arabic" w:hAnsi="Traditional Arabic" w:cs="Monotype Koufi" w:hint="cs"/>
          <w:bCs/>
          <w:color w:val="auto"/>
          <w:u w:val="single"/>
          <w:rtl/>
        </w:rPr>
        <w:t>:</w:t>
      </w:r>
    </w:p>
    <w:p w:rsidR="0011740D" w:rsidRPr="00EB5943" w:rsidRDefault="00D9253F" w:rsidP="00ED2296">
      <w:pPr>
        <w:spacing w:before="240" w:line="276" w:lineRule="auto"/>
        <w:ind w:firstLine="0"/>
        <w:rPr>
          <w:rFonts w:ascii="Traditional Arabic" w:hAnsi="Traditional Arabic"/>
          <w:rtl/>
        </w:rPr>
      </w:pPr>
      <w:r w:rsidRPr="00EB5943">
        <w:rPr>
          <w:rFonts w:ascii="Traditional Arabic" w:hAnsi="Traditional Arabic" w:hint="cs"/>
          <w:bCs/>
          <w:rtl/>
        </w:rPr>
        <w:t>1-</w:t>
      </w:r>
      <w:r w:rsidR="00E752BB" w:rsidRPr="00EB5943">
        <w:rPr>
          <w:rFonts w:ascii="Traditional Arabic" w:hAnsi="Traditional Arabic"/>
          <w:bCs/>
          <w:rtl/>
        </w:rPr>
        <w:t>جمع عثمان رضي الله عنه القرآن على حرف واحد</w:t>
      </w:r>
      <w:r w:rsidR="0011740D" w:rsidRPr="00EB5943">
        <w:rPr>
          <w:rFonts w:ascii="Traditional Arabic" w:hAnsi="Traditional Arabic"/>
          <w:b/>
          <w:rtl/>
        </w:rPr>
        <w:t xml:space="preserve">: </w:t>
      </w:r>
      <w:r w:rsidR="00E752BB" w:rsidRPr="00EB5943">
        <w:rPr>
          <w:rFonts w:ascii="Traditional Arabic" w:hAnsi="Traditional Arabic"/>
          <w:rtl/>
        </w:rPr>
        <w:t>عن أنس بن مالك</w:t>
      </w:r>
      <w:r w:rsidR="0011740D" w:rsidRPr="00EB5943">
        <w:rPr>
          <w:rFonts w:ascii="Traditional Arabic" w:hAnsi="Traditional Arabic"/>
          <w:rtl/>
        </w:rPr>
        <w:t xml:space="preserve">: </w:t>
      </w:r>
      <w:r w:rsidR="00E752BB" w:rsidRPr="00EB5943">
        <w:rPr>
          <w:rFonts w:ascii="Traditional Arabic" w:hAnsi="Traditional Arabic"/>
          <w:rtl/>
        </w:rPr>
        <w:t>أن حذيفة بن اليمان قدم على عثمان وكان يغازي أهل الشام في فتح أرمينية وأذربيجان مع أهل العراق</w:t>
      </w:r>
      <w:r w:rsidR="0011740D" w:rsidRPr="00EB5943">
        <w:rPr>
          <w:rFonts w:ascii="Traditional Arabic" w:hAnsi="Traditional Arabic"/>
          <w:rtl/>
        </w:rPr>
        <w:t xml:space="preserve">، </w:t>
      </w:r>
      <w:r w:rsidR="00E752BB" w:rsidRPr="00EB5943">
        <w:rPr>
          <w:rFonts w:ascii="Traditional Arabic" w:hAnsi="Traditional Arabic"/>
          <w:rtl/>
        </w:rPr>
        <w:t>فأفزع حذيفة اختلافهم في القراءة</w:t>
      </w:r>
      <w:r w:rsidR="0011740D" w:rsidRPr="00EB5943">
        <w:rPr>
          <w:rFonts w:ascii="Traditional Arabic" w:hAnsi="Traditional Arabic"/>
          <w:rtl/>
        </w:rPr>
        <w:t xml:space="preserve">، </w:t>
      </w:r>
      <w:r w:rsidR="00E752BB" w:rsidRPr="00EB5943">
        <w:rPr>
          <w:rFonts w:ascii="Traditional Arabic" w:hAnsi="Traditional Arabic"/>
          <w:rtl/>
        </w:rPr>
        <w:t>فقال حذيفة لعثمان</w:t>
      </w:r>
      <w:r w:rsidR="0011740D" w:rsidRPr="00EB5943">
        <w:rPr>
          <w:rFonts w:ascii="Traditional Arabic" w:hAnsi="Traditional Arabic"/>
          <w:rtl/>
        </w:rPr>
        <w:t xml:space="preserve">: </w:t>
      </w:r>
      <w:r w:rsidR="00E752BB" w:rsidRPr="00EB5943">
        <w:rPr>
          <w:rFonts w:ascii="Traditional Arabic" w:hAnsi="Traditional Arabic"/>
          <w:rtl/>
        </w:rPr>
        <w:t>يا أمير المؤمنين</w:t>
      </w:r>
      <w:r w:rsidR="0011740D" w:rsidRPr="00EB5943">
        <w:rPr>
          <w:rFonts w:ascii="Traditional Arabic" w:hAnsi="Traditional Arabic"/>
          <w:rtl/>
        </w:rPr>
        <w:t xml:space="preserve">، </w:t>
      </w:r>
      <w:r w:rsidR="00E752BB" w:rsidRPr="00EB5943">
        <w:rPr>
          <w:rFonts w:ascii="Traditional Arabic" w:hAnsi="Traditional Arabic"/>
          <w:rtl/>
        </w:rPr>
        <w:t>أدرك هذه الأمة قبل أن يختلفوا في الكتاب اختلاف اليهود والنصارى</w:t>
      </w:r>
      <w:r w:rsidR="0011740D" w:rsidRPr="00EB5943">
        <w:rPr>
          <w:rFonts w:ascii="Traditional Arabic" w:hAnsi="Traditional Arabic"/>
          <w:rtl/>
        </w:rPr>
        <w:t xml:space="preserve">، </w:t>
      </w:r>
      <w:r w:rsidR="00E752BB" w:rsidRPr="00EB5943">
        <w:rPr>
          <w:rFonts w:ascii="Traditional Arabic" w:hAnsi="Traditional Arabic"/>
          <w:rtl/>
        </w:rPr>
        <w:t>فأرسل عثمان إلى حفصة أن أرسلي إلينا بالصحف ننسخها في المصاحف ثم نردها إليك</w:t>
      </w:r>
      <w:r w:rsidR="0011740D" w:rsidRPr="00EB5943">
        <w:rPr>
          <w:rFonts w:ascii="Traditional Arabic" w:hAnsi="Traditional Arabic"/>
          <w:rtl/>
        </w:rPr>
        <w:t xml:space="preserve">، </w:t>
      </w:r>
      <w:r w:rsidR="00E752BB" w:rsidRPr="00EB5943">
        <w:rPr>
          <w:rFonts w:ascii="Traditional Arabic" w:hAnsi="Traditional Arabic"/>
          <w:rtl/>
        </w:rPr>
        <w:t>فأرسلت بها حفصة إلى عثمان</w:t>
      </w:r>
      <w:r w:rsidR="0011740D" w:rsidRPr="00EB5943">
        <w:rPr>
          <w:rFonts w:ascii="Traditional Arabic" w:hAnsi="Traditional Arabic"/>
          <w:rtl/>
        </w:rPr>
        <w:t xml:space="preserve">، </w:t>
      </w:r>
      <w:r w:rsidR="00E752BB" w:rsidRPr="00EB5943">
        <w:rPr>
          <w:rFonts w:ascii="Traditional Arabic" w:hAnsi="Traditional Arabic"/>
          <w:rtl/>
        </w:rPr>
        <w:t>فأمر زيد بن ثابت</w:t>
      </w:r>
      <w:r w:rsidR="0011740D" w:rsidRPr="00EB5943">
        <w:rPr>
          <w:rFonts w:ascii="Traditional Arabic" w:hAnsi="Traditional Arabic"/>
          <w:rtl/>
        </w:rPr>
        <w:t xml:space="preserve">، </w:t>
      </w:r>
      <w:r w:rsidR="00E752BB" w:rsidRPr="00EB5943">
        <w:rPr>
          <w:rFonts w:ascii="Traditional Arabic" w:hAnsi="Traditional Arabic"/>
          <w:rtl/>
        </w:rPr>
        <w:t>وعبد الله بن الزبير</w:t>
      </w:r>
      <w:r w:rsidR="0011740D" w:rsidRPr="00EB5943">
        <w:rPr>
          <w:rFonts w:ascii="Traditional Arabic" w:hAnsi="Traditional Arabic"/>
          <w:rtl/>
        </w:rPr>
        <w:t xml:space="preserve">، </w:t>
      </w:r>
      <w:r w:rsidR="00E752BB" w:rsidRPr="00EB5943">
        <w:rPr>
          <w:rFonts w:ascii="Traditional Arabic" w:hAnsi="Traditional Arabic"/>
          <w:rtl/>
        </w:rPr>
        <w:t>وسعيد بن العاص</w:t>
      </w:r>
      <w:r w:rsidR="0011740D" w:rsidRPr="00EB5943">
        <w:rPr>
          <w:rFonts w:ascii="Traditional Arabic" w:hAnsi="Traditional Arabic"/>
          <w:rtl/>
        </w:rPr>
        <w:t xml:space="preserve">، </w:t>
      </w:r>
      <w:r w:rsidR="00E752BB" w:rsidRPr="00EB5943">
        <w:rPr>
          <w:rFonts w:ascii="Traditional Arabic" w:hAnsi="Traditional Arabic"/>
          <w:rtl/>
        </w:rPr>
        <w:t>وعبد الرحمن بن الحارث بن هشام فنسخوها في المصاحف</w:t>
      </w:r>
      <w:r w:rsidR="0011740D" w:rsidRPr="00EB5943">
        <w:rPr>
          <w:rFonts w:ascii="Traditional Arabic" w:hAnsi="Traditional Arabic"/>
          <w:rtl/>
        </w:rPr>
        <w:t xml:space="preserve">. </w:t>
      </w:r>
      <w:r w:rsidR="00E752BB" w:rsidRPr="00EB5943">
        <w:rPr>
          <w:rFonts w:ascii="Traditional Arabic" w:hAnsi="Traditional Arabic"/>
          <w:rtl/>
        </w:rPr>
        <w:t>وقال عثمان للرهط القرشيين الثلاثة</w:t>
      </w:r>
      <w:r w:rsidR="0011740D" w:rsidRPr="00EB5943">
        <w:rPr>
          <w:rFonts w:ascii="Traditional Arabic" w:hAnsi="Traditional Arabic"/>
          <w:rtl/>
        </w:rPr>
        <w:t xml:space="preserve">: </w:t>
      </w:r>
      <w:r w:rsidR="00E752BB" w:rsidRPr="00EB5943">
        <w:rPr>
          <w:rFonts w:ascii="Traditional Arabic" w:hAnsi="Traditional Arabic"/>
          <w:rtl/>
        </w:rPr>
        <w:t>إذا اختلفتم أنتم وزيد بن ثابت في شيء من القرآن فاكتبوه بلسان قريش</w:t>
      </w:r>
      <w:r w:rsidR="0011740D" w:rsidRPr="00EB5943">
        <w:rPr>
          <w:rFonts w:ascii="Traditional Arabic" w:hAnsi="Traditional Arabic"/>
          <w:rtl/>
        </w:rPr>
        <w:t xml:space="preserve">، </w:t>
      </w:r>
      <w:r w:rsidR="00E752BB" w:rsidRPr="00EB5943">
        <w:rPr>
          <w:rFonts w:ascii="Traditional Arabic" w:hAnsi="Traditional Arabic"/>
          <w:rtl/>
        </w:rPr>
        <w:t>فإنما نزل بلسانهم</w:t>
      </w:r>
      <w:r w:rsidR="0011740D" w:rsidRPr="00EB5943">
        <w:rPr>
          <w:rFonts w:ascii="Traditional Arabic" w:hAnsi="Traditional Arabic"/>
          <w:rtl/>
        </w:rPr>
        <w:t xml:space="preserve">، </w:t>
      </w:r>
      <w:r w:rsidR="00E752BB" w:rsidRPr="00EB5943">
        <w:rPr>
          <w:rFonts w:ascii="Traditional Arabic" w:hAnsi="Traditional Arabic"/>
          <w:rtl/>
        </w:rPr>
        <w:t>ففعلوا حتى إذا نسخوا الصحف في المصاحف</w:t>
      </w:r>
      <w:r w:rsidR="0011740D" w:rsidRPr="00EB5943">
        <w:rPr>
          <w:rFonts w:ascii="Traditional Arabic" w:hAnsi="Traditional Arabic"/>
          <w:rtl/>
        </w:rPr>
        <w:t xml:space="preserve">، </w:t>
      </w:r>
      <w:r w:rsidR="00E752BB" w:rsidRPr="00EB5943">
        <w:rPr>
          <w:rFonts w:ascii="Traditional Arabic" w:hAnsi="Traditional Arabic"/>
          <w:rtl/>
        </w:rPr>
        <w:t>رد عثمان الصحف إلى حفصة</w:t>
      </w:r>
      <w:r w:rsidR="0011740D" w:rsidRPr="00EB5943">
        <w:rPr>
          <w:rFonts w:ascii="Traditional Arabic" w:hAnsi="Traditional Arabic"/>
          <w:rtl/>
        </w:rPr>
        <w:t xml:space="preserve">، </w:t>
      </w:r>
      <w:r w:rsidR="00E752BB" w:rsidRPr="00EB5943">
        <w:rPr>
          <w:rFonts w:ascii="Traditional Arabic" w:hAnsi="Traditional Arabic"/>
          <w:rtl/>
        </w:rPr>
        <w:t>فأرسل إلى كل أفق بمصحف مما نسخوا</w:t>
      </w:r>
      <w:r w:rsidR="0011740D" w:rsidRPr="00EB5943">
        <w:rPr>
          <w:rFonts w:ascii="Traditional Arabic" w:hAnsi="Traditional Arabic"/>
          <w:rtl/>
        </w:rPr>
        <w:t xml:space="preserve">، </w:t>
      </w:r>
      <w:r w:rsidR="00E752BB" w:rsidRPr="00EB5943">
        <w:rPr>
          <w:rFonts w:ascii="Traditional Arabic" w:hAnsi="Traditional Arabic"/>
          <w:rtl/>
        </w:rPr>
        <w:t>وأمر بما سواه من القرآن في كل صحيفة أو مصحف أن يحرق</w:t>
      </w:r>
      <w:r w:rsidR="00ED2296">
        <w:rPr>
          <w:rStyle w:val="FootnoteReference"/>
          <w:rFonts w:ascii="Traditional Arabic" w:hAnsi="Traditional Arabic"/>
          <w:rtl/>
        </w:rPr>
        <w:footnoteReference w:id="74"/>
      </w:r>
      <w:r w:rsidR="0011740D" w:rsidRPr="00EB5943">
        <w:rPr>
          <w:rFonts w:ascii="Traditional Arabic" w:hAnsi="Traditional Arabic"/>
          <w:rtl/>
        </w:rPr>
        <w:t xml:space="preserve">. </w:t>
      </w:r>
      <w:r w:rsidR="00E752BB" w:rsidRPr="00EB5943">
        <w:rPr>
          <w:rFonts w:ascii="Traditional Arabic" w:hAnsi="Traditional Arabic"/>
          <w:rtl/>
        </w:rPr>
        <w:t>فكان السبب الحامل لعثمان رضي الله عنه على جمع القرآن مع أنه كان مجموعا مرتباً في صحف في عهد  أبي بكر الصديق إنما هو اختلاف قراء المسلمين في القراءة اختلافا أوشك أن يؤدي بهم إلى أخطر فتنة في كتاب الله تعالى</w:t>
      </w:r>
      <w:r w:rsidR="0011740D" w:rsidRPr="00EB5943">
        <w:rPr>
          <w:rFonts w:ascii="Traditional Arabic" w:hAnsi="Traditional Arabic"/>
          <w:rtl/>
        </w:rPr>
        <w:t xml:space="preserve">، </w:t>
      </w:r>
      <w:r w:rsidR="00E752BB" w:rsidRPr="00EB5943">
        <w:rPr>
          <w:rFonts w:ascii="Traditional Arabic" w:hAnsi="Traditional Arabic"/>
          <w:rtl/>
        </w:rPr>
        <w:t>وهو أصل الشريعة ودعامة الدين</w:t>
      </w:r>
      <w:r w:rsidR="0011740D" w:rsidRPr="00EB5943">
        <w:rPr>
          <w:rFonts w:ascii="Traditional Arabic" w:hAnsi="Traditional Arabic"/>
          <w:rtl/>
        </w:rPr>
        <w:t xml:space="preserve">، </w:t>
      </w:r>
      <w:r w:rsidR="00E752BB" w:rsidRPr="00EB5943">
        <w:rPr>
          <w:rFonts w:ascii="Traditional Arabic" w:hAnsi="Traditional Arabic"/>
          <w:rtl/>
        </w:rPr>
        <w:t>فرأى عثمان أن جمع الأمة ع</w:t>
      </w:r>
      <w:r w:rsidR="00AD3A74">
        <w:rPr>
          <w:rFonts w:ascii="Traditional Arabic" w:hAnsi="Traditional Arabic"/>
          <w:rtl/>
        </w:rPr>
        <w:t>لى مصحف واحد أسلم وأبعد عن وقوع</w:t>
      </w:r>
      <w:r w:rsidR="00AD3A74">
        <w:rPr>
          <w:rFonts w:ascii="Traditional Arabic" w:hAnsi="Traditional Arabic" w:hint="cs"/>
          <w:rtl/>
        </w:rPr>
        <w:t xml:space="preserve"> </w:t>
      </w:r>
      <w:r w:rsidR="00E752BB" w:rsidRPr="00EB5943">
        <w:rPr>
          <w:rFonts w:ascii="Traditional Arabic" w:hAnsi="Traditional Arabic"/>
          <w:rtl/>
        </w:rPr>
        <w:t>مفسدة اختلاف الناس في الكتاب وتفرقهم وتنازعهم</w:t>
      </w:r>
      <w:r w:rsidR="0011740D" w:rsidRPr="00EB5943">
        <w:rPr>
          <w:rFonts w:ascii="Traditional Arabic" w:hAnsi="Traditional Arabic"/>
          <w:rtl/>
        </w:rPr>
        <w:t xml:space="preserve">، </w:t>
      </w:r>
      <w:r w:rsidR="00E752BB" w:rsidRPr="00EB5943">
        <w:rPr>
          <w:rFonts w:ascii="Traditional Arabic" w:hAnsi="Traditional Arabic"/>
          <w:rtl/>
        </w:rPr>
        <w:t>بل وربما تكفير بعضهم بعضاً</w:t>
      </w:r>
      <w:r w:rsidR="0011740D" w:rsidRPr="00EB5943">
        <w:rPr>
          <w:rFonts w:ascii="Traditional Arabic" w:hAnsi="Traditional Arabic"/>
          <w:rtl/>
        </w:rPr>
        <w:t xml:space="preserve">، </w:t>
      </w:r>
      <w:r w:rsidR="00E752BB" w:rsidRPr="00EB5943">
        <w:rPr>
          <w:rFonts w:ascii="Traditional Arabic" w:hAnsi="Traditional Arabic"/>
          <w:rtl/>
        </w:rPr>
        <w:t xml:space="preserve">التي هي أعظم من مصلحة التورع بإبقاء الحال على ما هو عليه في عهد صلى الله عليه وسلم" </w:t>
      </w:r>
      <w:r w:rsidR="00ED2296">
        <w:rPr>
          <w:rStyle w:val="FootnoteReference"/>
          <w:rFonts w:ascii="Traditional Arabic" w:hAnsi="Traditional Arabic"/>
          <w:rtl/>
        </w:rPr>
        <w:footnoteReference w:id="75"/>
      </w:r>
      <w:r w:rsidR="0011740D" w:rsidRPr="00EB5943">
        <w:rPr>
          <w:rFonts w:ascii="Traditional Arabic" w:hAnsi="Traditional Arabic"/>
          <w:rtl/>
        </w:rPr>
        <w:t>.</w:t>
      </w:r>
    </w:p>
    <w:p w:rsidR="0011740D" w:rsidRPr="00EB5943" w:rsidRDefault="00D9253F" w:rsidP="00ED2296">
      <w:pPr>
        <w:spacing w:before="240" w:line="276" w:lineRule="auto"/>
        <w:ind w:firstLine="0"/>
        <w:rPr>
          <w:rFonts w:ascii="Traditional Arabic" w:hAnsi="Traditional Arabic"/>
          <w:rtl/>
        </w:rPr>
      </w:pPr>
      <w:r w:rsidRPr="00EB5943">
        <w:rPr>
          <w:rFonts w:ascii="Traditional Arabic" w:hAnsi="Traditional Arabic" w:hint="cs"/>
          <w:b/>
          <w:rtl/>
        </w:rPr>
        <w:t>2-</w:t>
      </w:r>
      <w:r w:rsidR="00E752BB" w:rsidRPr="00EB5943">
        <w:rPr>
          <w:rFonts w:ascii="Traditional Arabic" w:hAnsi="Traditional Arabic"/>
          <w:b/>
          <w:bCs/>
          <w:rtl/>
        </w:rPr>
        <w:t xml:space="preserve"> ضوال الإبل</w:t>
      </w:r>
      <w:r w:rsidR="0011740D" w:rsidRPr="00EB5943">
        <w:rPr>
          <w:rFonts w:ascii="Traditional Arabic" w:hAnsi="Traditional Arabic"/>
          <w:rtl/>
        </w:rPr>
        <w:t xml:space="preserve">: </w:t>
      </w:r>
      <w:r w:rsidR="00E752BB" w:rsidRPr="00EB5943">
        <w:rPr>
          <w:rFonts w:ascii="Traditional Arabic" w:hAnsi="Traditional Arabic"/>
          <w:rtl/>
        </w:rPr>
        <w:t>روى مالك عن ابن شهاب قوله</w:t>
      </w:r>
      <w:r w:rsidR="0011740D" w:rsidRPr="00EB5943">
        <w:rPr>
          <w:rFonts w:ascii="Traditional Arabic" w:hAnsi="Traditional Arabic"/>
          <w:rtl/>
        </w:rPr>
        <w:t xml:space="preserve">: </w:t>
      </w:r>
      <w:r w:rsidR="00ED2296">
        <w:rPr>
          <w:rFonts w:ascii="Traditional Arabic" w:hAnsi="Traditional Arabic" w:hint="cs"/>
          <w:rtl/>
        </w:rPr>
        <w:t>(</w:t>
      </w:r>
      <w:r w:rsidR="00E752BB" w:rsidRPr="00EB5943">
        <w:rPr>
          <w:rFonts w:ascii="Traditional Arabic" w:hAnsi="Traditional Arabic"/>
          <w:rtl/>
        </w:rPr>
        <w:t>كانت ضوال الإبل في زمن عمر بن الخطاب إبلا مرسلة</w:t>
      </w:r>
      <w:r w:rsidR="0011740D" w:rsidRPr="00EB5943">
        <w:rPr>
          <w:rFonts w:ascii="Traditional Arabic" w:hAnsi="Traditional Arabic"/>
          <w:rtl/>
        </w:rPr>
        <w:t xml:space="preserve">، </w:t>
      </w:r>
      <w:r w:rsidR="00E752BB" w:rsidRPr="00EB5943">
        <w:rPr>
          <w:rFonts w:ascii="Traditional Arabic" w:hAnsi="Traditional Arabic"/>
          <w:rtl/>
        </w:rPr>
        <w:t>لا يمسها أحد</w:t>
      </w:r>
      <w:r w:rsidR="0011740D" w:rsidRPr="00EB5943">
        <w:rPr>
          <w:rFonts w:ascii="Traditional Arabic" w:hAnsi="Traditional Arabic"/>
          <w:rtl/>
        </w:rPr>
        <w:t xml:space="preserve">، </w:t>
      </w:r>
      <w:r w:rsidR="00E752BB" w:rsidRPr="00EB5943">
        <w:rPr>
          <w:rFonts w:ascii="Traditional Arabic" w:hAnsi="Traditional Arabic"/>
          <w:rtl/>
        </w:rPr>
        <w:t>حتى إذا كان زمان عثمان بن عفان أمر بتعريفها</w:t>
      </w:r>
      <w:r w:rsidR="0011740D" w:rsidRPr="00EB5943">
        <w:rPr>
          <w:rFonts w:ascii="Traditional Arabic" w:hAnsi="Traditional Arabic"/>
          <w:rtl/>
        </w:rPr>
        <w:t xml:space="preserve">، </w:t>
      </w:r>
      <w:r w:rsidR="00E752BB" w:rsidRPr="00EB5943">
        <w:rPr>
          <w:rFonts w:ascii="Traditional Arabic" w:hAnsi="Traditional Arabic"/>
          <w:rtl/>
        </w:rPr>
        <w:t>ثم تباع</w:t>
      </w:r>
      <w:r w:rsidR="0011740D" w:rsidRPr="00EB5943">
        <w:rPr>
          <w:rFonts w:ascii="Traditional Arabic" w:hAnsi="Traditional Arabic"/>
          <w:rtl/>
        </w:rPr>
        <w:t xml:space="preserve">، </w:t>
      </w:r>
      <w:r w:rsidR="00E752BB" w:rsidRPr="00EB5943">
        <w:rPr>
          <w:rFonts w:ascii="Traditional Arabic" w:hAnsi="Traditional Arabic"/>
          <w:rtl/>
        </w:rPr>
        <w:lastRenderedPageBreak/>
        <w:t>فإذا جاء صاحبها أ</w:t>
      </w:r>
      <w:r w:rsidR="00AD3A74">
        <w:rPr>
          <w:rFonts w:ascii="Traditional Arabic" w:hAnsi="Traditional Arabic" w:hint="cs"/>
          <w:rtl/>
        </w:rPr>
        <w:t>ُ</w:t>
      </w:r>
      <w:r w:rsidR="00E752BB" w:rsidRPr="00EB5943">
        <w:rPr>
          <w:rFonts w:ascii="Traditional Arabic" w:hAnsi="Traditional Arabic"/>
          <w:rtl/>
        </w:rPr>
        <w:t>عطي ثمنها</w:t>
      </w:r>
      <w:r w:rsidR="00ED2296">
        <w:rPr>
          <w:rFonts w:ascii="Traditional Arabic" w:hAnsi="Traditional Arabic" w:hint="cs"/>
          <w:rtl/>
        </w:rPr>
        <w:t>)</w:t>
      </w:r>
      <w:r w:rsidR="00ED2296">
        <w:rPr>
          <w:rStyle w:val="FootnoteReference"/>
          <w:rFonts w:ascii="Traditional Arabic" w:hAnsi="Traditional Arabic"/>
          <w:rtl/>
        </w:rPr>
        <w:footnoteReference w:id="76"/>
      </w:r>
      <w:r w:rsidR="00E752BB" w:rsidRPr="00EB5943">
        <w:rPr>
          <w:rFonts w:ascii="Traditional Arabic" w:hAnsi="Traditional Arabic"/>
          <w:rtl/>
        </w:rPr>
        <w:t xml:space="preserve"> وكان توجيه النبي صلى الله عليه وسلم بترك ضوال الإبل حتى يأتي مالكها فيأخذها فهي مكتفيه بنفسها فقال</w:t>
      </w:r>
      <w:r w:rsidR="00ED2296">
        <w:rPr>
          <w:rFonts w:ascii="Traditional Arabic" w:hAnsi="Traditional Arabic" w:hint="cs"/>
          <w:rtl/>
        </w:rPr>
        <w:t>: (</w:t>
      </w:r>
      <w:r w:rsidR="00E752BB" w:rsidRPr="00EB5943">
        <w:rPr>
          <w:rFonts w:ascii="Traditional Arabic" w:hAnsi="Traditional Arabic"/>
          <w:rtl/>
        </w:rPr>
        <w:t>ما لك ولها</w:t>
      </w:r>
      <w:r w:rsidR="0011740D" w:rsidRPr="00EB5943">
        <w:rPr>
          <w:rFonts w:ascii="Traditional Arabic" w:hAnsi="Traditional Arabic"/>
          <w:rtl/>
        </w:rPr>
        <w:t xml:space="preserve">؟ </w:t>
      </w:r>
      <w:r w:rsidR="00E752BB" w:rsidRPr="00EB5943">
        <w:rPr>
          <w:rFonts w:ascii="Traditional Arabic" w:hAnsi="Traditional Arabic"/>
          <w:rtl/>
        </w:rPr>
        <w:t xml:space="preserve">معها سقاؤها وحذاؤها ترد الماء وتأكل الشجر حتى يلقاها ربها </w:t>
      </w:r>
      <w:r w:rsidR="00ED2296">
        <w:rPr>
          <w:rFonts w:ascii="Traditional Arabic" w:hAnsi="Traditional Arabic" w:hint="cs"/>
          <w:rtl/>
        </w:rPr>
        <w:t>)</w:t>
      </w:r>
      <w:r w:rsidR="00ED2296">
        <w:rPr>
          <w:rStyle w:val="FootnoteReference"/>
          <w:rFonts w:ascii="Traditional Arabic" w:hAnsi="Traditional Arabic"/>
          <w:rtl/>
        </w:rPr>
        <w:footnoteReference w:id="77"/>
      </w:r>
      <w:r w:rsidR="0011740D" w:rsidRPr="00EB5943">
        <w:rPr>
          <w:rFonts w:ascii="Traditional Arabic" w:hAnsi="Traditional Arabic"/>
          <w:rtl/>
        </w:rPr>
        <w:t xml:space="preserve">. </w:t>
      </w:r>
      <w:r w:rsidR="00E752BB" w:rsidRPr="00EB5943">
        <w:rPr>
          <w:rFonts w:ascii="Traditional Arabic" w:hAnsi="Traditional Arabic"/>
          <w:rtl/>
        </w:rPr>
        <w:t>وقد التزم الصحابة بهذا التوجيه حتى خلافه عثمان رضي الله عنه</w:t>
      </w:r>
      <w:r w:rsidR="0011740D" w:rsidRPr="00EB5943">
        <w:rPr>
          <w:rFonts w:ascii="Traditional Arabic" w:hAnsi="Traditional Arabic"/>
          <w:rtl/>
        </w:rPr>
        <w:t xml:space="preserve">، </w:t>
      </w:r>
      <w:r w:rsidR="00E752BB" w:rsidRPr="00EB5943">
        <w:rPr>
          <w:rFonts w:ascii="Traditional Arabic" w:hAnsi="Traditional Arabic"/>
          <w:rtl/>
        </w:rPr>
        <w:t>ولكن أخلاق الناس تغيرت وبدأ بعضهم يمد يده على ضوال الإبل</w:t>
      </w:r>
      <w:r w:rsidR="0011740D" w:rsidRPr="00EB5943">
        <w:rPr>
          <w:rFonts w:ascii="Traditional Arabic" w:hAnsi="Traditional Arabic"/>
          <w:rtl/>
        </w:rPr>
        <w:t xml:space="preserve">، </w:t>
      </w:r>
      <w:r w:rsidR="00E752BB" w:rsidRPr="00EB5943">
        <w:rPr>
          <w:rFonts w:ascii="Traditional Arabic" w:hAnsi="Traditional Arabic"/>
          <w:rtl/>
        </w:rPr>
        <w:t>فرأى عثمان رضي الله عنه أن تركها على حالها يعرضها للضياع فأمر بالتقاطها وتعريفها ثم بيعها فان جاء صاحبها أعطي ثمنها ليقطع الطريق على ضعاف النفوس وليحقق مصلحه حفظ حقوق الآخرين</w:t>
      </w:r>
      <w:r w:rsidR="0011740D" w:rsidRPr="00EB5943">
        <w:rPr>
          <w:rFonts w:ascii="Traditional Arabic" w:hAnsi="Traditional Arabic"/>
          <w:rtl/>
        </w:rPr>
        <w:t>.</w:t>
      </w:r>
    </w:p>
    <w:p w:rsidR="0011740D" w:rsidRPr="00EB5943" w:rsidRDefault="00D9253F" w:rsidP="00E46FDF">
      <w:pPr>
        <w:spacing w:before="240" w:line="276" w:lineRule="auto"/>
        <w:ind w:firstLine="0"/>
        <w:rPr>
          <w:rFonts w:ascii="Traditional Arabic" w:hAnsi="Traditional Arabic"/>
          <w:rtl/>
        </w:rPr>
      </w:pPr>
      <w:r w:rsidRPr="00EB5943">
        <w:rPr>
          <w:rFonts w:ascii="Traditional Arabic" w:hAnsi="Traditional Arabic" w:hint="cs"/>
          <w:b/>
          <w:bCs/>
          <w:rtl/>
        </w:rPr>
        <w:t>3-</w:t>
      </w:r>
      <w:r w:rsidR="00E752BB" w:rsidRPr="00EB5943">
        <w:rPr>
          <w:rFonts w:ascii="Traditional Arabic" w:hAnsi="Traditional Arabic"/>
          <w:b/>
          <w:bCs/>
          <w:rtl/>
        </w:rPr>
        <w:t>زيادة عثمان رضي الله عنه الأذان الأول يوم الجمعة</w:t>
      </w:r>
      <w:r w:rsidR="0011740D" w:rsidRPr="00EB5943">
        <w:rPr>
          <w:rFonts w:ascii="Traditional Arabic" w:hAnsi="Traditional Arabic"/>
          <w:b/>
          <w:bCs/>
          <w:rtl/>
        </w:rPr>
        <w:t xml:space="preserve">: </w:t>
      </w:r>
      <w:r w:rsidR="00E752BB" w:rsidRPr="00EB5943">
        <w:rPr>
          <w:rFonts w:ascii="Traditional Arabic" w:hAnsi="Traditional Arabic"/>
          <w:rtl/>
        </w:rPr>
        <w:t>عن السائب بن يزيد قال</w:t>
      </w:r>
      <w:r w:rsidR="0011740D" w:rsidRPr="00EB5943">
        <w:rPr>
          <w:rFonts w:ascii="Traditional Arabic" w:hAnsi="Traditional Arabic"/>
          <w:rtl/>
        </w:rPr>
        <w:t xml:space="preserve">: </w:t>
      </w:r>
      <w:r w:rsidR="00E752BB" w:rsidRPr="00EB5943">
        <w:rPr>
          <w:rFonts w:ascii="Traditional Arabic" w:hAnsi="Traditional Arabic"/>
          <w:rtl/>
        </w:rPr>
        <w:t>كان النداء يوم الجمعة أوله إذا جلس الإمام على المنبر</w:t>
      </w:r>
      <w:r w:rsidR="0011740D" w:rsidRPr="00EB5943">
        <w:rPr>
          <w:rFonts w:ascii="Traditional Arabic" w:hAnsi="Traditional Arabic"/>
          <w:rtl/>
        </w:rPr>
        <w:t xml:space="preserve">، </w:t>
      </w:r>
      <w:r w:rsidR="00E752BB" w:rsidRPr="00EB5943">
        <w:rPr>
          <w:rFonts w:ascii="Traditional Arabic" w:hAnsi="Traditional Arabic"/>
          <w:rtl/>
        </w:rPr>
        <w:t>على عهد النبي صلى الله عليه وسلم</w:t>
      </w:r>
      <w:r w:rsidR="0011740D" w:rsidRPr="00EB5943">
        <w:rPr>
          <w:rFonts w:ascii="Traditional Arabic" w:hAnsi="Traditional Arabic"/>
          <w:rtl/>
        </w:rPr>
        <w:t xml:space="preserve">، </w:t>
      </w:r>
      <w:r w:rsidR="00E752BB" w:rsidRPr="00EB5943">
        <w:rPr>
          <w:rFonts w:ascii="Traditional Arabic" w:hAnsi="Traditional Arabic"/>
          <w:rtl/>
        </w:rPr>
        <w:t>وأبي بكر وعمر رضي الله عنهما</w:t>
      </w:r>
      <w:r w:rsidR="0011740D" w:rsidRPr="00EB5943">
        <w:rPr>
          <w:rFonts w:ascii="Traditional Arabic" w:hAnsi="Traditional Arabic"/>
          <w:rtl/>
        </w:rPr>
        <w:t xml:space="preserve">، </w:t>
      </w:r>
      <w:r w:rsidR="00E752BB" w:rsidRPr="00EB5943">
        <w:rPr>
          <w:rFonts w:ascii="Traditional Arabic" w:hAnsi="Traditional Arabic"/>
          <w:rtl/>
        </w:rPr>
        <w:t>فلما كان عثمان رضي الله عنه وكثر الناس زاد النداء الثالث</w:t>
      </w:r>
      <w:r w:rsidR="00E752BB" w:rsidRPr="00EB5943">
        <w:rPr>
          <w:rStyle w:val="FootnoteReference"/>
          <w:rFonts w:ascii="Traditional Arabic" w:hAnsi="Traditional Arabic"/>
          <w:rtl/>
        </w:rPr>
        <w:footnoteReference w:id="78"/>
      </w:r>
      <w:r w:rsidR="00E752BB" w:rsidRPr="00EB5943">
        <w:rPr>
          <w:rFonts w:ascii="Traditional Arabic" w:hAnsi="Traditional Arabic"/>
          <w:rtl/>
        </w:rPr>
        <w:t xml:space="preserve"> على الزوراء</w:t>
      </w:r>
      <w:r w:rsidR="00E752BB" w:rsidRPr="00EB5943">
        <w:rPr>
          <w:rStyle w:val="FootnoteReference"/>
          <w:rFonts w:ascii="Traditional Arabic" w:hAnsi="Traditional Arabic"/>
          <w:rtl/>
        </w:rPr>
        <w:footnoteReference w:id="79"/>
      </w:r>
      <w:r w:rsidR="00E752BB" w:rsidRPr="00EB5943">
        <w:rPr>
          <w:rFonts w:ascii="Traditional Arabic" w:hAnsi="Traditional Arabic"/>
          <w:rtl/>
        </w:rPr>
        <w:t>"</w:t>
      </w:r>
      <w:r w:rsidR="00E752BB" w:rsidRPr="00EB5943">
        <w:rPr>
          <w:rStyle w:val="FootnoteReference"/>
          <w:rFonts w:ascii="Traditional Arabic" w:hAnsi="Traditional Arabic"/>
          <w:rtl/>
        </w:rPr>
        <w:footnoteReference w:id="80"/>
      </w:r>
      <w:r w:rsidR="00E752BB" w:rsidRPr="00EB5943">
        <w:rPr>
          <w:rFonts w:ascii="Traditional Arabic" w:hAnsi="Traditional Arabic"/>
          <w:rtl/>
        </w:rPr>
        <w:t xml:space="preserve"> فقد رأى عثمان رضي الله عنه أ</w:t>
      </w:r>
      <w:r w:rsidR="00AD3A74">
        <w:rPr>
          <w:rFonts w:ascii="Traditional Arabic" w:hAnsi="Traditional Arabic"/>
          <w:rtl/>
        </w:rPr>
        <w:t xml:space="preserve">ن يزاد هذا الأذان لتنبيه الناس </w:t>
      </w:r>
      <w:r w:rsidR="00AD3A74">
        <w:rPr>
          <w:rFonts w:ascii="Traditional Arabic" w:hAnsi="Traditional Arabic" w:hint="cs"/>
          <w:rtl/>
        </w:rPr>
        <w:t>ب</w:t>
      </w:r>
      <w:r w:rsidR="00E752BB" w:rsidRPr="00EB5943">
        <w:rPr>
          <w:rFonts w:ascii="Traditional Arabic" w:hAnsi="Traditional Arabic"/>
          <w:rtl/>
        </w:rPr>
        <w:t>قرب وقت صلاة الجمعة بعد أن اتسعت رقعة المدينة</w:t>
      </w:r>
      <w:r w:rsidR="0011740D" w:rsidRPr="00EB5943">
        <w:rPr>
          <w:rFonts w:ascii="Traditional Arabic" w:hAnsi="Traditional Arabic"/>
          <w:rtl/>
        </w:rPr>
        <w:t xml:space="preserve">، </w:t>
      </w:r>
      <w:r w:rsidR="00E752BB" w:rsidRPr="00EB5943">
        <w:rPr>
          <w:rFonts w:ascii="Traditional Arabic" w:hAnsi="Traditional Arabic"/>
          <w:rtl/>
        </w:rPr>
        <w:t>وأصبح كثير من المسلمين يسكنون بعيدا عن المسجد</w:t>
      </w:r>
      <w:r w:rsidR="00AD3A74">
        <w:rPr>
          <w:rFonts w:ascii="Traditional Arabic" w:hAnsi="Traditional Arabic" w:hint="cs"/>
          <w:rtl/>
        </w:rPr>
        <w:t>.</w:t>
      </w:r>
    </w:p>
    <w:p w:rsidR="0011740D" w:rsidRPr="00EB5943" w:rsidRDefault="00D9253F" w:rsidP="00E46FDF">
      <w:pPr>
        <w:spacing w:before="240" w:line="276" w:lineRule="auto"/>
        <w:ind w:firstLine="0"/>
        <w:rPr>
          <w:rFonts w:ascii="Traditional Arabic" w:hAnsi="Traditional Arabic"/>
          <w:rtl/>
        </w:rPr>
      </w:pPr>
      <w:r w:rsidRPr="00EB5943">
        <w:rPr>
          <w:rFonts w:ascii="Traditional Arabic" w:hAnsi="Traditional Arabic" w:hint="cs"/>
          <w:rtl/>
        </w:rPr>
        <w:t>4-</w:t>
      </w:r>
      <w:r w:rsidR="00E752BB" w:rsidRPr="00EB5943">
        <w:rPr>
          <w:rFonts w:ascii="Traditional Arabic" w:hAnsi="Traditional Arabic"/>
          <w:bCs/>
          <w:rtl/>
        </w:rPr>
        <w:t>توسيع وإعادة بناء المسجد النبوي</w:t>
      </w:r>
      <w:r w:rsidR="0011740D" w:rsidRPr="00EB5943">
        <w:rPr>
          <w:rFonts w:ascii="Traditional Arabic" w:hAnsi="Traditional Arabic"/>
          <w:bCs/>
          <w:rtl/>
        </w:rPr>
        <w:t xml:space="preserve">: </w:t>
      </w:r>
      <w:r w:rsidR="00E752BB" w:rsidRPr="00EB5943">
        <w:rPr>
          <w:rFonts w:ascii="Traditional Arabic" w:hAnsi="Traditional Arabic"/>
          <w:rtl/>
        </w:rPr>
        <w:t>كلم الناس عثمان بن عفان أول ما تولى الخلافة أن يزيد في مسجد الرسول</w:t>
      </w:r>
      <w:r w:rsidR="00E46FDF">
        <w:rPr>
          <w:rFonts w:ascii="Traditional Arabic" w:hAnsi="Traditional Arabic" w:hint="cs"/>
          <w:rtl/>
        </w:rPr>
        <w:t xml:space="preserve"> صلى الله عليه وسلم</w:t>
      </w:r>
      <w:r w:rsidR="00E752BB" w:rsidRPr="00EB5943">
        <w:rPr>
          <w:rFonts w:ascii="Traditional Arabic" w:hAnsi="Traditional Arabic"/>
          <w:rtl/>
        </w:rPr>
        <w:t xml:space="preserve"> </w:t>
      </w:r>
      <w:r w:rsidR="0011740D" w:rsidRPr="00EB5943">
        <w:rPr>
          <w:rFonts w:ascii="Traditional Arabic" w:hAnsi="Traditional Arabic"/>
          <w:rtl/>
        </w:rPr>
        <w:t xml:space="preserve">؛ </w:t>
      </w:r>
      <w:r w:rsidR="00E752BB" w:rsidRPr="00EB5943">
        <w:rPr>
          <w:rFonts w:ascii="Traditional Arabic" w:hAnsi="Traditional Arabic"/>
          <w:rtl/>
        </w:rPr>
        <w:t>إذ كان يضيق بالناس في صلاة الجمعة بسبب امتداد الفتح وزيادة سكان المدينة زيادة عظيمة</w:t>
      </w:r>
      <w:r w:rsidR="0011740D" w:rsidRPr="00EB5943">
        <w:rPr>
          <w:rFonts w:ascii="Traditional Arabic" w:hAnsi="Traditional Arabic"/>
          <w:rtl/>
        </w:rPr>
        <w:t xml:space="preserve">، </w:t>
      </w:r>
      <w:r w:rsidR="00E752BB" w:rsidRPr="00EB5943">
        <w:rPr>
          <w:rFonts w:ascii="Traditional Arabic" w:hAnsi="Traditional Arabic"/>
          <w:rtl/>
        </w:rPr>
        <w:t>فاستشار عثمان أهل الرأي فأجمعوا على هدم المسجد وبنائه وتوسيعه</w:t>
      </w:r>
      <w:r w:rsidR="0011740D" w:rsidRPr="00EB5943">
        <w:rPr>
          <w:rFonts w:ascii="Traditional Arabic" w:hAnsi="Traditional Arabic"/>
          <w:rtl/>
        </w:rPr>
        <w:t xml:space="preserve">، </w:t>
      </w:r>
      <w:r w:rsidR="00E752BB" w:rsidRPr="00EB5943">
        <w:rPr>
          <w:rFonts w:ascii="Traditional Arabic" w:hAnsi="Traditional Arabic"/>
          <w:rtl/>
        </w:rPr>
        <w:t>فصلى عثمان الظهر بالناس ثم صعد المنبر فحمد الله وأثنى عليه ثم قال</w:t>
      </w:r>
      <w:r w:rsidR="0011740D" w:rsidRPr="00EB5943">
        <w:rPr>
          <w:rFonts w:ascii="Traditional Arabic" w:hAnsi="Traditional Arabic"/>
          <w:rtl/>
        </w:rPr>
        <w:t xml:space="preserve">: </w:t>
      </w:r>
      <w:r w:rsidR="00E752BB" w:rsidRPr="00EB5943">
        <w:rPr>
          <w:rFonts w:ascii="Traditional Arabic" w:hAnsi="Traditional Arabic"/>
          <w:rtl/>
        </w:rPr>
        <w:t>أيها الناس</w:t>
      </w:r>
      <w:r w:rsidR="0011740D" w:rsidRPr="00EB5943">
        <w:rPr>
          <w:rFonts w:ascii="Traditional Arabic" w:hAnsi="Traditional Arabic"/>
          <w:rtl/>
        </w:rPr>
        <w:t xml:space="preserve">، </w:t>
      </w:r>
      <w:r w:rsidR="00E752BB" w:rsidRPr="00EB5943">
        <w:rPr>
          <w:rFonts w:ascii="Traditional Arabic" w:hAnsi="Traditional Arabic"/>
          <w:rtl/>
        </w:rPr>
        <w:t xml:space="preserve">إني قد أردت أن أهدم مسجد رسول الله وأزيد فيه وأشهد أني سمعت رسول </w:t>
      </w:r>
      <w:r w:rsidR="00E752BB" w:rsidRPr="00EB5943">
        <w:rPr>
          <w:rFonts w:ascii="Traditional Arabic" w:hAnsi="Traditional Arabic"/>
          <w:rtl/>
        </w:rPr>
        <w:lastRenderedPageBreak/>
        <w:t>الله</w:t>
      </w:r>
      <w:r w:rsidR="00E46FDF">
        <w:rPr>
          <w:rFonts w:ascii="Traditional Arabic" w:hAnsi="Traditional Arabic" w:hint="cs"/>
          <w:rtl/>
        </w:rPr>
        <w:t xml:space="preserve"> صلى الله عليه وسلم </w:t>
      </w:r>
      <w:r w:rsidR="00E752BB" w:rsidRPr="00EB5943">
        <w:rPr>
          <w:rFonts w:ascii="Traditional Arabic" w:hAnsi="Traditional Arabic"/>
          <w:rtl/>
        </w:rPr>
        <w:t>يقول</w:t>
      </w:r>
      <w:r w:rsidR="0011740D" w:rsidRPr="00EB5943">
        <w:rPr>
          <w:rFonts w:ascii="Traditional Arabic" w:hAnsi="Traditional Arabic"/>
          <w:rtl/>
        </w:rPr>
        <w:t xml:space="preserve">: </w:t>
      </w:r>
      <w:r w:rsidR="00E46FDF">
        <w:rPr>
          <w:rFonts w:ascii="Traditional Arabic" w:hAnsi="Traditional Arabic" w:hint="cs"/>
          <w:rtl/>
        </w:rPr>
        <w:t xml:space="preserve"> ( </w:t>
      </w:r>
      <w:r w:rsidR="00E752BB" w:rsidRPr="00EB5943">
        <w:rPr>
          <w:rFonts w:ascii="Traditional Arabic" w:hAnsi="Traditional Arabic"/>
          <w:rtl/>
        </w:rPr>
        <w:t>من بنى مسجدا بنى الله له بيتا في الجنة</w:t>
      </w:r>
      <w:r w:rsidR="00E46FDF">
        <w:rPr>
          <w:rFonts w:ascii="Traditional Arabic" w:hAnsi="Traditional Arabic" w:hint="cs"/>
          <w:rtl/>
        </w:rPr>
        <w:t xml:space="preserve"> )</w:t>
      </w:r>
      <w:r w:rsidR="00E46FDF">
        <w:rPr>
          <w:rStyle w:val="FootnoteReference"/>
          <w:rFonts w:ascii="Traditional Arabic" w:hAnsi="Traditional Arabic"/>
          <w:rtl/>
        </w:rPr>
        <w:footnoteReference w:id="81"/>
      </w:r>
      <w:r w:rsidR="00E752BB" w:rsidRPr="00EB5943">
        <w:rPr>
          <w:rFonts w:ascii="Traditional Arabic" w:hAnsi="Traditional Arabic"/>
          <w:rtl/>
        </w:rPr>
        <w:t xml:space="preserve"> وكان لي فيه سلف وإمام سبقني وتقدمني عمر بن الخطاب كان قد زاد فيه وبناه</w:t>
      </w:r>
      <w:r w:rsidR="0011740D" w:rsidRPr="00EB5943">
        <w:rPr>
          <w:rFonts w:ascii="Traditional Arabic" w:hAnsi="Traditional Arabic"/>
          <w:rtl/>
        </w:rPr>
        <w:t xml:space="preserve">، </w:t>
      </w:r>
      <w:r w:rsidR="00E752BB" w:rsidRPr="00EB5943">
        <w:rPr>
          <w:rFonts w:ascii="Traditional Arabic" w:hAnsi="Traditional Arabic"/>
          <w:rtl/>
        </w:rPr>
        <w:t>وقد شاورت أهل الرأي من أصحاب رسول الله</w:t>
      </w:r>
      <w:r w:rsidR="0011740D" w:rsidRPr="00EB5943">
        <w:rPr>
          <w:rFonts w:ascii="Traditional Arabic" w:hAnsi="Traditional Arabic"/>
          <w:rtl/>
        </w:rPr>
        <w:t xml:space="preserve">، </w:t>
      </w:r>
      <w:r w:rsidR="00E752BB" w:rsidRPr="00EB5943">
        <w:rPr>
          <w:rFonts w:ascii="Traditional Arabic" w:hAnsi="Traditional Arabic"/>
          <w:rtl/>
        </w:rPr>
        <w:t>فأجمعوا على هدمه وبنائه وتوسيعه</w:t>
      </w:r>
      <w:r w:rsidR="0011740D" w:rsidRPr="00EB5943">
        <w:rPr>
          <w:rFonts w:ascii="Traditional Arabic" w:hAnsi="Traditional Arabic"/>
          <w:rtl/>
        </w:rPr>
        <w:t xml:space="preserve">، </w:t>
      </w:r>
      <w:r w:rsidR="00E752BB" w:rsidRPr="00EB5943">
        <w:rPr>
          <w:rFonts w:ascii="Traditional Arabic" w:hAnsi="Traditional Arabic"/>
          <w:rtl/>
        </w:rPr>
        <w:t>فحسن الناس يومئذ ذلك ودعوا له</w:t>
      </w:r>
      <w:r w:rsidR="0011740D" w:rsidRPr="00EB5943">
        <w:rPr>
          <w:rFonts w:ascii="Traditional Arabic" w:hAnsi="Traditional Arabic"/>
          <w:rtl/>
        </w:rPr>
        <w:t xml:space="preserve">، </w:t>
      </w:r>
      <w:r w:rsidR="00E752BB" w:rsidRPr="00EB5943">
        <w:rPr>
          <w:rFonts w:ascii="Traditional Arabic" w:hAnsi="Traditional Arabic"/>
          <w:rtl/>
        </w:rPr>
        <w:t>فأصبح فدعا العمال وباشر ذلك بنفسه</w:t>
      </w:r>
      <w:r w:rsidR="00E752BB" w:rsidRPr="00EB5943">
        <w:rPr>
          <w:rStyle w:val="FootnoteReference"/>
          <w:rFonts w:ascii="Traditional Arabic" w:hAnsi="Traditional Arabic"/>
          <w:rtl/>
        </w:rPr>
        <w:footnoteReference w:id="82"/>
      </w:r>
      <w:r w:rsidR="0011740D" w:rsidRPr="00EB5943">
        <w:rPr>
          <w:rFonts w:ascii="Traditional Arabic" w:hAnsi="Traditional Arabic"/>
          <w:rtl/>
        </w:rPr>
        <w:t>.</w:t>
      </w:r>
    </w:p>
    <w:p w:rsidR="0011740D" w:rsidRPr="00EB5943" w:rsidRDefault="00D9253F" w:rsidP="00E46FDF">
      <w:pPr>
        <w:spacing w:before="240" w:line="276" w:lineRule="auto"/>
        <w:ind w:firstLine="0"/>
        <w:rPr>
          <w:rFonts w:ascii="Traditional Arabic" w:hAnsi="Traditional Arabic"/>
          <w:rtl/>
        </w:rPr>
      </w:pPr>
      <w:r w:rsidRPr="00EB5943">
        <w:rPr>
          <w:rFonts w:ascii="Traditional Arabic" w:hAnsi="Traditional Arabic" w:hint="cs"/>
          <w:b/>
          <w:bCs/>
          <w:rtl/>
        </w:rPr>
        <w:t>5-</w:t>
      </w:r>
      <w:r w:rsidR="00E752BB" w:rsidRPr="00EB5943">
        <w:rPr>
          <w:rFonts w:ascii="Traditional Arabic" w:hAnsi="Traditional Arabic"/>
          <w:b/>
          <w:bCs/>
          <w:rtl/>
        </w:rPr>
        <w:t>الإنفاق على المؤذنين من بيت المال</w:t>
      </w:r>
      <w:r w:rsidR="0011740D" w:rsidRPr="00EB5943">
        <w:rPr>
          <w:rFonts w:ascii="Traditional Arabic" w:hAnsi="Traditional Arabic"/>
          <w:b/>
          <w:rtl/>
        </w:rPr>
        <w:t xml:space="preserve">: </w:t>
      </w:r>
      <w:r w:rsidR="00E752BB" w:rsidRPr="00EB5943">
        <w:rPr>
          <w:rFonts w:ascii="Traditional Arabic" w:hAnsi="Traditional Arabic"/>
          <w:rtl/>
        </w:rPr>
        <w:t xml:space="preserve">كان عثمان </w:t>
      </w:r>
      <w:r w:rsidR="00E752BB" w:rsidRPr="00EB5943">
        <w:rPr>
          <w:rFonts w:ascii="Traditional Arabic" w:hAnsi="Traditional Arabic"/>
        </w:rPr>
        <w:sym w:font="AGA Arabesque" w:char="F074"/>
      </w:r>
      <w:r w:rsidR="00E752BB" w:rsidRPr="00EB5943">
        <w:rPr>
          <w:rFonts w:ascii="Traditional Arabic" w:hAnsi="Traditional Arabic"/>
          <w:rtl/>
        </w:rPr>
        <w:t xml:space="preserve"> أول من رزق المؤذنين من بيت المال</w:t>
      </w:r>
      <w:r w:rsidR="0011740D" w:rsidRPr="00EB5943">
        <w:rPr>
          <w:rFonts w:ascii="Traditional Arabic" w:hAnsi="Traditional Arabic"/>
          <w:rtl/>
        </w:rPr>
        <w:t xml:space="preserve">، </w:t>
      </w:r>
      <w:r w:rsidR="00E46FDF" w:rsidRPr="00E46FDF">
        <w:rPr>
          <w:rFonts w:ascii="Traditional Arabic" w:hAnsi="Traditional Arabic" w:hint="cs"/>
          <w:rtl/>
        </w:rPr>
        <w:t>ف</w:t>
      </w:r>
      <w:r w:rsidR="00E46FDF" w:rsidRPr="00E46FDF">
        <w:rPr>
          <w:rFonts w:ascii="Traditional Arabic" w:hAnsi="Traditional Arabic"/>
          <w:rtl/>
        </w:rPr>
        <w:t xml:space="preserve">عن إسحاق بن عبد الله بن أبي فروة قال: </w:t>
      </w:r>
      <w:r w:rsidR="00E46FDF">
        <w:rPr>
          <w:rFonts w:ascii="Traditional Arabic" w:hAnsi="Traditional Arabic" w:hint="cs"/>
          <w:rtl/>
        </w:rPr>
        <w:t>(</w:t>
      </w:r>
      <w:r w:rsidR="00E46FDF" w:rsidRPr="00E46FDF">
        <w:rPr>
          <w:rFonts w:ascii="Traditional Arabic" w:hAnsi="Traditional Arabic"/>
          <w:rtl/>
        </w:rPr>
        <w:t>أول من رزق المؤذنين عثمان</w:t>
      </w:r>
      <w:r w:rsidR="00E46FDF">
        <w:rPr>
          <w:rFonts w:ascii="Traditional Arabic" w:hAnsi="Traditional Arabic" w:hint="cs"/>
          <w:rtl/>
        </w:rPr>
        <w:t xml:space="preserve"> )</w:t>
      </w:r>
      <w:r w:rsidR="00E46FDF">
        <w:rPr>
          <w:rStyle w:val="FootnoteReference"/>
          <w:rFonts w:ascii="Traditional Arabic" w:hAnsi="Traditional Arabic"/>
          <w:rtl/>
        </w:rPr>
        <w:footnoteReference w:id="83"/>
      </w:r>
      <w:r w:rsidR="00E46FDF" w:rsidRPr="00EB5943">
        <w:rPr>
          <w:rFonts w:ascii="Traditional Arabic" w:hAnsi="Traditional Arabic"/>
          <w:rtl/>
        </w:rPr>
        <w:t xml:space="preserve"> </w:t>
      </w:r>
      <w:r w:rsidR="00E752BB" w:rsidRPr="00EB5943">
        <w:rPr>
          <w:rFonts w:ascii="Traditional Arabic" w:hAnsi="Traditional Arabic"/>
          <w:rtl/>
        </w:rPr>
        <w:t>وقد جعل عثمان رضي الله عنه  على الأذان جعالة ولا يستأجر استئجارا</w:t>
      </w:r>
      <w:r w:rsidR="00E752BB" w:rsidRPr="00EB5943">
        <w:rPr>
          <w:rStyle w:val="FootnoteReference"/>
          <w:rFonts w:ascii="Traditional Arabic" w:hAnsi="Traditional Arabic"/>
          <w:rtl/>
        </w:rPr>
        <w:footnoteReference w:id="84"/>
      </w:r>
      <w:r w:rsidR="0011740D" w:rsidRPr="00EB5943">
        <w:rPr>
          <w:rFonts w:ascii="Traditional Arabic" w:hAnsi="Traditional Arabic"/>
          <w:rtl/>
        </w:rPr>
        <w:t>.</w:t>
      </w:r>
    </w:p>
    <w:p w:rsidR="00E752BB" w:rsidRPr="00EB5943" w:rsidRDefault="00D9253F" w:rsidP="00EB5943">
      <w:pPr>
        <w:spacing w:before="240" w:line="276" w:lineRule="auto"/>
        <w:ind w:firstLine="0"/>
        <w:rPr>
          <w:rFonts w:ascii="Traditional Arabic" w:hAnsi="Traditional Arabic"/>
          <w:rtl/>
        </w:rPr>
      </w:pPr>
      <w:r w:rsidRPr="00EB5943">
        <w:rPr>
          <w:rFonts w:ascii="Traditional Arabic" w:hAnsi="Traditional Arabic" w:hint="cs"/>
          <w:bCs/>
          <w:rtl/>
        </w:rPr>
        <w:t>6-</w:t>
      </w:r>
      <w:r w:rsidR="00E752BB" w:rsidRPr="00EB5943">
        <w:rPr>
          <w:rFonts w:ascii="Traditional Arabic" w:hAnsi="Traditional Arabic"/>
          <w:bCs/>
          <w:rtl/>
        </w:rPr>
        <w:t>أول من أجاز الغزو البحري</w:t>
      </w:r>
      <w:r w:rsidR="00E752BB" w:rsidRPr="00EB5943">
        <w:rPr>
          <w:rFonts w:ascii="Traditional Arabic" w:hAnsi="Traditional Arabic"/>
          <w:b/>
          <w:rtl/>
        </w:rPr>
        <w:t xml:space="preserve"> عثمان بن عفان رضي الله عنه</w:t>
      </w:r>
      <w:r w:rsidR="0011740D" w:rsidRPr="00EB5943">
        <w:rPr>
          <w:rFonts w:ascii="Traditional Arabic" w:hAnsi="Traditional Arabic"/>
          <w:b/>
          <w:rtl/>
        </w:rPr>
        <w:t xml:space="preserve">: </w:t>
      </w:r>
      <w:r w:rsidR="00E752BB" w:rsidRPr="00EB5943">
        <w:rPr>
          <w:rFonts w:ascii="Traditional Arabic" w:hAnsi="Traditional Arabic"/>
          <w:rtl/>
        </w:rPr>
        <w:t>كان معاوية بن أبي سفيان وهو أمير الشام يلح على عمر بن الخطاب في غزو البحر</w:t>
      </w:r>
      <w:r w:rsidR="0011740D" w:rsidRPr="00EB5943">
        <w:rPr>
          <w:rFonts w:ascii="Traditional Arabic" w:hAnsi="Traditional Arabic"/>
          <w:rtl/>
        </w:rPr>
        <w:t xml:space="preserve">، </w:t>
      </w:r>
      <w:r w:rsidR="00E752BB" w:rsidRPr="00EB5943">
        <w:rPr>
          <w:rFonts w:ascii="Traditional Arabic" w:hAnsi="Traditional Arabic"/>
          <w:rtl/>
        </w:rPr>
        <w:t>ويصف له قرب الروم من حمص ويقول</w:t>
      </w:r>
      <w:r w:rsidR="0011740D" w:rsidRPr="00EB5943">
        <w:rPr>
          <w:rFonts w:ascii="Traditional Arabic" w:hAnsi="Traditional Arabic"/>
          <w:rtl/>
        </w:rPr>
        <w:t xml:space="preserve">: </w:t>
      </w:r>
      <w:r w:rsidR="00E752BB" w:rsidRPr="00EB5943">
        <w:rPr>
          <w:rFonts w:ascii="Traditional Arabic" w:hAnsi="Traditional Arabic"/>
          <w:rtl/>
        </w:rPr>
        <w:t>إن قرية من قرى حمص يسمع أهلها نباح كلابهم وصياح دجاجهم</w:t>
      </w:r>
      <w:r w:rsidR="0011740D" w:rsidRPr="00EB5943">
        <w:rPr>
          <w:rFonts w:ascii="Traditional Arabic" w:hAnsi="Traditional Arabic"/>
          <w:rtl/>
        </w:rPr>
        <w:t xml:space="preserve">، </w:t>
      </w:r>
      <w:r w:rsidR="00E752BB" w:rsidRPr="00EB5943">
        <w:rPr>
          <w:rFonts w:ascii="Traditional Arabic" w:hAnsi="Traditional Arabic"/>
          <w:rtl/>
        </w:rPr>
        <w:t>حتى كان ذلك يأخذ بقلب عمر</w:t>
      </w:r>
      <w:r w:rsidR="0011740D" w:rsidRPr="00EB5943">
        <w:rPr>
          <w:rFonts w:ascii="Traditional Arabic" w:hAnsi="Traditional Arabic"/>
          <w:rtl/>
        </w:rPr>
        <w:t xml:space="preserve">، </w:t>
      </w:r>
      <w:r w:rsidR="00E752BB" w:rsidRPr="00EB5943">
        <w:rPr>
          <w:rFonts w:ascii="Traditional Arabic" w:hAnsi="Traditional Arabic"/>
          <w:rtl/>
        </w:rPr>
        <w:t>فكتب عمر إلى عمرو بن العاص</w:t>
      </w:r>
      <w:r w:rsidR="0011740D" w:rsidRPr="00EB5943">
        <w:rPr>
          <w:rFonts w:ascii="Traditional Arabic" w:hAnsi="Traditional Arabic"/>
          <w:rtl/>
        </w:rPr>
        <w:t xml:space="preserve">: </w:t>
      </w:r>
      <w:r w:rsidR="00E752BB" w:rsidRPr="00EB5943">
        <w:rPr>
          <w:rFonts w:ascii="Traditional Arabic" w:hAnsi="Traditional Arabic"/>
          <w:rtl/>
        </w:rPr>
        <w:t>صف لي البحر وراكبه</w:t>
      </w:r>
      <w:r w:rsidR="0011740D" w:rsidRPr="00EB5943">
        <w:rPr>
          <w:rFonts w:ascii="Traditional Arabic" w:hAnsi="Traditional Arabic"/>
          <w:rtl/>
        </w:rPr>
        <w:t xml:space="preserve">، </w:t>
      </w:r>
      <w:r w:rsidR="00E752BB" w:rsidRPr="00EB5943">
        <w:rPr>
          <w:rFonts w:ascii="Traditional Arabic" w:hAnsi="Traditional Arabic"/>
          <w:rtl/>
        </w:rPr>
        <w:t>فإن نفسي تنازعني إليه</w:t>
      </w:r>
      <w:r w:rsidR="0011740D" w:rsidRPr="00EB5943">
        <w:rPr>
          <w:rFonts w:ascii="Traditional Arabic" w:hAnsi="Traditional Arabic"/>
          <w:rtl/>
        </w:rPr>
        <w:t xml:space="preserve">، </w:t>
      </w:r>
      <w:r w:rsidR="00E752BB" w:rsidRPr="00EB5943">
        <w:rPr>
          <w:rFonts w:ascii="Traditional Arabic" w:hAnsi="Traditional Arabic"/>
          <w:rtl/>
        </w:rPr>
        <w:t>فكتب إليه عمرو</w:t>
      </w:r>
      <w:r w:rsidR="0011740D" w:rsidRPr="00EB5943">
        <w:rPr>
          <w:rFonts w:ascii="Traditional Arabic" w:hAnsi="Traditional Arabic"/>
          <w:rtl/>
        </w:rPr>
        <w:t xml:space="preserve">: </w:t>
      </w:r>
      <w:r w:rsidR="00E752BB" w:rsidRPr="00EB5943">
        <w:rPr>
          <w:rFonts w:ascii="Traditional Arabic" w:hAnsi="Traditional Arabic"/>
          <w:rtl/>
        </w:rPr>
        <w:t>إني رأيت خلقا كبيرا يركبه خلق صغير</w:t>
      </w:r>
      <w:r w:rsidR="0011740D" w:rsidRPr="00EB5943">
        <w:rPr>
          <w:rFonts w:ascii="Traditional Arabic" w:hAnsi="Traditional Arabic"/>
          <w:rtl/>
        </w:rPr>
        <w:t xml:space="preserve">، </w:t>
      </w:r>
      <w:r w:rsidR="00E752BB" w:rsidRPr="00EB5943">
        <w:rPr>
          <w:rFonts w:ascii="Traditional Arabic" w:hAnsi="Traditional Arabic"/>
          <w:rtl/>
        </w:rPr>
        <w:t>إن ركن خرق القلب</w:t>
      </w:r>
      <w:r w:rsidR="0011740D" w:rsidRPr="00EB5943">
        <w:rPr>
          <w:rFonts w:ascii="Traditional Arabic" w:hAnsi="Traditional Arabic"/>
          <w:rtl/>
        </w:rPr>
        <w:t xml:space="preserve">، </w:t>
      </w:r>
      <w:r w:rsidR="00E752BB" w:rsidRPr="00EB5943">
        <w:rPr>
          <w:rFonts w:ascii="Traditional Arabic" w:hAnsi="Traditional Arabic"/>
          <w:rtl/>
        </w:rPr>
        <w:t>وإن تحرك أزاغ العقول</w:t>
      </w:r>
      <w:r w:rsidR="0011740D" w:rsidRPr="00EB5943">
        <w:rPr>
          <w:rFonts w:ascii="Traditional Arabic" w:hAnsi="Traditional Arabic"/>
          <w:rtl/>
        </w:rPr>
        <w:t xml:space="preserve">، </w:t>
      </w:r>
      <w:r w:rsidR="00E752BB" w:rsidRPr="00EB5943">
        <w:rPr>
          <w:rFonts w:ascii="Traditional Arabic" w:hAnsi="Traditional Arabic"/>
          <w:rtl/>
        </w:rPr>
        <w:t>يزداد فيه اليقين قلة</w:t>
      </w:r>
      <w:r w:rsidR="0011740D" w:rsidRPr="00EB5943">
        <w:rPr>
          <w:rFonts w:ascii="Traditional Arabic" w:hAnsi="Traditional Arabic"/>
          <w:rtl/>
        </w:rPr>
        <w:t xml:space="preserve">، </w:t>
      </w:r>
      <w:r w:rsidR="00E752BB" w:rsidRPr="00EB5943">
        <w:rPr>
          <w:rFonts w:ascii="Traditional Arabic" w:hAnsi="Traditional Arabic"/>
          <w:rtl/>
        </w:rPr>
        <w:t>والشك كثرة</w:t>
      </w:r>
      <w:r w:rsidR="0011740D" w:rsidRPr="00EB5943">
        <w:rPr>
          <w:rFonts w:ascii="Traditional Arabic" w:hAnsi="Traditional Arabic"/>
          <w:rtl/>
        </w:rPr>
        <w:t xml:space="preserve">، </w:t>
      </w:r>
      <w:r w:rsidR="00E752BB" w:rsidRPr="00EB5943">
        <w:rPr>
          <w:rFonts w:ascii="Traditional Arabic" w:hAnsi="Traditional Arabic"/>
          <w:rtl/>
        </w:rPr>
        <w:t>هم كدود على عود</w:t>
      </w:r>
      <w:r w:rsidR="0011740D" w:rsidRPr="00EB5943">
        <w:rPr>
          <w:rFonts w:ascii="Traditional Arabic" w:hAnsi="Traditional Arabic"/>
          <w:rtl/>
        </w:rPr>
        <w:t xml:space="preserve">، </w:t>
      </w:r>
      <w:r w:rsidR="00E752BB" w:rsidRPr="00EB5943">
        <w:rPr>
          <w:rFonts w:ascii="Traditional Arabic" w:hAnsi="Traditional Arabic"/>
          <w:rtl/>
        </w:rPr>
        <w:t>إن مال غرق</w:t>
      </w:r>
      <w:r w:rsidR="0011740D" w:rsidRPr="00EB5943">
        <w:rPr>
          <w:rFonts w:ascii="Traditional Arabic" w:hAnsi="Traditional Arabic"/>
          <w:rtl/>
        </w:rPr>
        <w:t xml:space="preserve">، </w:t>
      </w:r>
      <w:r w:rsidR="00E752BB" w:rsidRPr="00EB5943">
        <w:rPr>
          <w:rFonts w:ascii="Traditional Arabic" w:hAnsi="Traditional Arabic"/>
          <w:rtl/>
        </w:rPr>
        <w:t>وإن نجا برق</w:t>
      </w:r>
      <w:r w:rsidR="0011740D" w:rsidRPr="00EB5943">
        <w:rPr>
          <w:rFonts w:ascii="Traditional Arabic" w:hAnsi="Traditional Arabic"/>
          <w:rtl/>
        </w:rPr>
        <w:t xml:space="preserve">، </w:t>
      </w:r>
      <w:r w:rsidR="00E752BB" w:rsidRPr="00EB5943">
        <w:rPr>
          <w:rFonts w:ascii="Traditional Arabic" w:hAnsi="Traditional Arabic"/>
          <w:rtl/>
        </w:rPr>
        <w:t>فلما قرأ عمر بن الخطاب كتاب عمرو بن العاص كتب إلى معاوية</w:t>
      </w:r>
      <w:r w:rsidR="0011740D" w:rsidRPr="00EB5943">
        <w:rPr>
          <w:rFonts w:ascii="Traditional Arabic" w:hAnsi="Traditional Arabic"/>
          <w:rtl/>
        </w:rPr>
        <w:t xml:space="preserve">: </w:t>
      </w:r>
      <w:r w:rsidR="00E752BB" w:rsidRPr="00EB5943">
        <w:rPr>
          <w:rFonts w:ascii="Traditional Arabic" w:hAnsi="Traditional Arabic"/>
          <w:rtl/>
        </w:rPr>
        <w:t>لا والذي بعث محمدا بالحق</w:t>
      </w:r>
      <w:r w:rsidR="0011740D" w:rsidRPr="00EB5943">
        <w:rPr>
          <w:rFonts w:ascii="Traditional Arabic" w:hAnsi="Traditional Arabic"/>
          <w:rtl/>
        </w:rPr>
        <w:t xml:space="preserve">، </w:t>
      </w:r>
      <w:r w:rsidR="00E752BB" w:rsidRPr="00EB5943">
        <w:rPr>
          <w:rFonts w:ascii="Traditional Arabic" w:hAnsi="Traditional Arabic"/>
          <w:rtl/>
        </w:rPr>
        <w:t>لا أحمل فيه مسلما أبدا</w:t>
      </w:r>
      <w:r w:rsidR="0011740D" w:rsidRPr="00EB5943">
        <w:rPr>
          <w:rFonts w:ascii="Traditional Arabic" w:hAnsi="Traditional Arabic"/>
          <w:rtl/>
        </w:rPr>
        <w:t xml:space="preserve">، </w:t>
      </w:r>
      <w:r w:rsidR="00E752BB" w:rsidRPr="00EB5943">
        <w:rPr>
          <w:rFonts w:ascii="Traditional Arabic" w:hAnsi="Traditional Arabic"/>
          <w:rtl/>
        </w:rPr>
        <w:t>وتالله لمسلم أحب إليَّ مما حوت الروم</w:t>
      </w:r>
      <w:r w:rsidR="0011740D" w:rsidRPr="00EB5943">
        <w:rPr>
          <w:rFonts w:ascii="Traditional Arabic" w:hAnsi="Traditional Arabic"/>
          <w:rtl/>
        </w:rPr>
        <w:t xml:space="preserve">، </w:t>
      </w:r>
      <w:r w:rsidR="00E752BB" w:rsidRPr="00EB5943">
        <w:rPr>
          <w:rFonts w:ascii="Traditional Arabic" w:hAnsi="Traditional Arabic"/>
          <w:rtl/>
        </w:rPr>
        <w:t>فإياك أن تعرض لي</w:t>
      </w:r>
      <w:r w:rsidR="0011740D" w:rsidRPr="00EB5943">
        <w:rPr>
          <w:rFonts w:ascii="Traditional Arabic" w:hAnsi="Traditional Arabic"/>
          <w:rtl/>
        </w:rPr>
        <w:t xml:space="preserve">، </w:t>
      </w:r>
      <w:r w:rsidR="00E752BB" w:rsidRPr="00EB5943">
        <w:rPr>
          <w:rFonts w:ascii="Traditional Arabic" w:hAnsi="Traditional Arabic"/>
          <w:rtl/>
        </w:rPr>
        <w:t>وقد تقدمت إليك</w:t>
      </w:r>
      <w:r w:rsidR="0011740D" w:rsidRPr="00EB5943">
        <w:rPr>
          <w:rFonts w:ascii="Traditional Arabic" w:hAnsi="Traditional Arabic"/>
          <w:rtl/>
        </w:rPr>
        <w:t xml:space="preserve">، </w:t>
      </w:r>
      <w:r w:rsidR="00E752BB" w:rsidRPr="00EB5943">
        <w:rPr>
          <w:rFonts w:ascii="Traditional Arabic" w:hAnsi="Traditional Arabic"/>
          <w:rtl/>
        </w:rPr>
        <w:t>وقد علمت ما لقي العلاء مني</w:t>
      </w:r>
      <w:r w:rsidR="0011740D" w:rsidRPr="00EB5943">
        <w:rPr>
          <w:rFonts w:ascii="Traditional Arabic" w:hAnsi="Traditional Arabic"/>
          <w:rtl/>
        </w:rPr>
        <w:t xml:space="preserve">، </w:t>
      </w:r>
      <w:r w:rsidR="00E752BB" w:rsidRPr="00EB5943">
        <w:rPr>
          <w:rFonts w:ascii="Traditional Arabic" w:hAnsi="Traditional Arabic"/>
          <w:rtl/>
        </w:rPr>
        <w:t>ولم أتقدم إليه في ذلك</w:t>
      </w:r>
      <w:r w:rsidR="0011740D" w:rsidRPr="00EB5943">
        <w:rPr>
          <w:rFonts w:ascii="Traditional Arabic" w:hAnsi="Traditional Arabic"/>
          <w:rtl/>
        </w:rPr>
        <w:t xml:space="preserve">. </w:t>
      </w:r>
      <w:r w:rsidR="00E752BB" w:rsidRPr="00EB5943">
        <w:rPr>
          <w:rStyle w:val="FootnoteReference"/>
          <w:rFonts w:ascii="Traditional Arabic" w:hAnsi="Traditional Arabic"/>
          <w:rtl/>
        </w:rPr>
        <w:t>(</w:t>
      </w:r>
      <w:r w:rsidR="00E752BB" w:rsidRPr="00EB5943">
        <w:rPr>
          <w:rStyle w:val="FootnoteReference"/>
          <w:rFonts w:ascii="Traditional Arabic" w:hAnsi="Traditional Arabic"/>
          <w:rtl/>
        </w:rPr>
        <w:footnoteReference w:id="85"/>
      </w:r>
      <w:r w:rsidR="00E752BB" w:rsidRPr="00EB5943">
        <w:rPr>
          <w:rStyle w:val="FootnoteReference"/>
          <w:rFonts w:ascii="Traditional Arabic" w:hAnsi="Traditional Arabic"/>
          <w:rtl/>
        </w:rPr>
        <w:t>)</w:t>
      </w:r>
    </w:p>
    <w:p w:rsidR="0011740D" w:rsidRPr="00EB5943" w:rsidRDefault="00E752BB" w:rsidP="007C10C6">
      <w:pPr>
        <w:spacing w:before="240" w:line="276" w:lineRule="auto"/>
        <w:jc w:val="lowKashida"/>
        <w:rPr>
          <w:rFonts w:ascii="Traditional Arabic" w:hAnsi="Traditional Arabic"/>
          <w:rtl/>
        </w:rPr>
      </w:pPr>
      <w:r w:rsidRPr="00EB5943">
        <w:rPr>
          <w:rFonts w:ascii="Traditional Arabic" w:hAnsi="Traditional Arabic"/>
          <w:rtl/>
        </w:rPr>
        <w:t>فلما تولى الخلافة عثمان عاود معاوية الحديث وألح به على عثمان</w:t>
      </w:r>
      <w:r w:rsidR="0011740D" w:rsidRPr="00EB5943">
        <w:rPr>
          <w:rFonts w:ascii="Traditional Arabic" w:hAnsi="Traditional Arabic"/>
          <w:rtl/>
        </w:rPr>
        <w:t xml:space="preserve">، </w:t>
      </w:r>
      <w:r w:rsidRPr="00EB5943">
        <w:rPr>
          <w:rFonts w:ascii="Traditional Arabic" w:hAnsi="Traditional Arabic"/>
          <w:rtl/>
        </w:rPr>
        <w:t xml:space="preserve">فرد عليه عثمان  </w:t>
      </w:r>
      <w:r w:rsidRPr="00EB5943">
        <w:rPr>
          <w:rFonts w:ascii="Traditional Arabic" w:hAnsi="Traditional Arabic"/>
          <w:rtl/>
        </w:rPr>
        <w:lastRenderedPageBreak/>
        <w:t>قائلا</w:t>
      </w:r>
      <w:r w:rsidR="0011740D" w:rsidRPr="00EB5943">
        <w:rPr>
          <w:rFonts w:ascii="Traditional Arabic" w:hAnsi="Traditional Arabic"/>
          <w:rtl/>
        </w:rPr>
        <w:t xml:space="preserve">: </w:t>
      </w:r>
      <w:r w:rsidR="007C10C6">
        <w:rPr>
          <w:rFonts w:ascii="Traditional Arabic" w:hAnsi="Traditional Arabic" w:hint="cs"/>
          <w:rtl/>
        </w:rPr>
        <w:t>"</w:t>
      </w:r>
      <w:r w:rsidRPr="00EB5943">
        <w:rPr>
          <w:rFonts w:ascii="Traditional Arabic" w:hAnsi="Traditional Arabic"/>
          <w:rtl/>
        </w:rPr>
        <w:t xml:space="preserve">إني قد شهدت ما رد عليك عمر -رحمه </w:t>
      </w:r>
      <w:r w:rsidR="007C10C6">
        <w:rPr>
          <w:rFonts w:ascii="Traditional Arabic" w:hAnsi="Traditional Arabic"/>
          <w:rtl/>
        </w:rPr>
        <w:t>الله- حين استأذنته في غزو البحر</w:t>
      </w:r>
      <w:r w:rsidR="007C10C6">
        <w:rPr>
          <w:rFonts w:ascii="Traditional Arabic" w:hAnsi="Traditional Arabic" w:hint="cs"/>
          <w:rtl/>
        </w:rPr>
        <w:t>"</w:t>
      </w:r>
      <w:r w:rsidR="0011740D" w:rsidRPr="00EB5943">
        <w:rPr>
          <w:rFonts w:ascii="Traditional Arabic" w:hAnsi="Traditional Arabic"/>
          <w:rtl/>
        </w:rPr>
        <w:t xml:space="preserve">، </w:t>
      </w:r>
      <w:r w:rsidRPr="00EB5943">
        <w:rPr>
          <w:rFonts w:ascii="Traditional Arabic" w:hAnsi="Traditional Arabic"/>
          <w:rtl/>
        </w:rPr>
        <w:t>ثم كتب إليه معاوية مرة أخرى يهون عليه ركوب البحر إلى قبرص فكتب إليه</w:t>
      </w:r>
      <w:r w:rsidR="0011740D" w:rsidRPr="00EB5943">
        <w:rPr>
          <w:rFonts w:ascii="Traditional Arabic" w:hAnsi="Traditional Arabic"/>
          <w:rtl/>
        </w:rPr>
        <w:t xml:space="preserve">: </w:t>
      </w:r>
      <w:r w:rsidR="007C10C6">
        <w:rPr>
          <w:rFonts w:ascii="Traditional Arabic" w:hAnsi="Traditional Arabic" w:hint="cs"/>
          <w:rtl/>
        </w:rPr>
        <w:t>"</w:t>
      </w:r>
      <w:r w:rsidRPr="00EB5943">
        <w:rPr>
          <w:rFonts w:ascii="Traditional Arabic" w:hAnsi="Traditional Arabic"/>
          <w:rtl/>
        </w:rPr>
        <w:t>فإن ركبت مع</w:t>
      </w:r>
      <w:r w:rsidR="007C10C6">
        <w:rPr>
          <w:rFonts w:ascii="Traditional Arabic" w:hAnsi="Traditional Arabic"/>
          <w:rtl/>
        </w:rPr>
        <w:t>ك امرأتك فاركبه مأذونا وإلا فلا</w:t>
      </w:r>
      <w:r w:rsidR="007C10C6">
        <w:rPr>
          <w:rFonts w:ascii="Traditional Arabic" w:hAnsi="Traditional Arabic" w:hint="cs"/>
          <w:rtl/>
        </w:rPr>
        <w:t>"</w:t>
      </w:r>
      <w:r w:rsidRPr="00EB5943">
        <w:rPr>
          <w:rStyle w:val="FootnoteReference"/>
          <w:rFonts w:ascii="Traditional Arabic" w:hAnsi="Traditional Arabic"/>
          <w:rtl/>
        </w:rPr>
        <w:footnoteReference w:id="86"/>
      </w:r>
      <w:r w:rsidR="007C10C6">
        <w:rPr>
          <w:rFonts w:ascii="Traditional Arabic" w:hAnsi="Traditional Arabic" w:hint="cs"/>
          <w:rtl/>
        </w:rPr>
        <w:t>.</w:t>
      </w:r>
      <w:r w:rsidR="007C10C6">
        <w:rPr>
          <w:rStyle w:val="FootnoteReference"/>
          <w:rFonts w:ascii="Traditional Arabic" w:hAnsi="Traditional Arabic" w:hint="cs"/>
          <w:rtl/>
        </w:rPr>
        <w:t xml:space="preserve"> </w:t>
      </w:r>
      <w:r w:rsidRPr="00EB5943">
        <w:rPr>
          <w:rFonts w:ascii="Traditional Arabic" w:hAnsi="Traditional Arabic"/>
          <w:rtl/>
        </w:rPr>
        <w:t>كما اشترط عليه الخليفة عثمان رضي الله عنه أيضا بقوله</w:t>
      </w:r>
      <w:r w:rsidR="0011740D" w:rsidRPr="00EB5943">
        <w:rPr>
          <w:rFonts w:ascii="Traditional Arabic" w:hAnsi="Traditional Arabic"/>
          <w:rtl/>
        </w:rPr>
        <w:t xml:space="preserve">: </w:t>
      </w:r>
      <w:r w:rsidRPr="00EB5943">
        <w:rPr>
          <w:rFonts w:ascii="Traditional Arabic" w:hAnsi="Traditional Arabic"/>
          <w:rtl/>
        </w:rPr>
        <w:t>(لا تنتخب الناس ولا تقرع بينهم</w:t>
      </w:r>
      <w:r w:rsidR="0011740D" w:rsidRPr="00EB5943">
        <w:rPr>
          <w:rFonts w:ascii="Traditional Arabic" w:hAnsi="Traditional Arabic"/>
          <w:rtl/>
        </w:rPr>
        <w:t xml:space="preserve">، </w:t>
      </w:r>
      <w:r w:rsidRPr="00EB5943">
        <w:rPr>
          <w:rFonts w:ascii="Traditional Arabic" w:hAnsi="Traditional Arabic"/>
          <w:rtl/>
        </w:rPr>
        <w:t>خيرهم فمن اختار الغزو طائعا فاحمله وأعنه)</w:t>
      </w:r>
      <w:r w:rsidRPr="00EB5943">
        <w:rPr>
          <w:rStyle w:val="FootnoteReference"/>
          <w:rFonts w:ascii="Traditional Arabic" w:hAnsi="Traditional Arabic"/>
          <w:rtl/>
        </w:rPr>
        <w:footnoteReference w:id="87"/>
      </w:r>
      <w:r w:rsidRPr="00EB5943">
        <w:rPr>
          <w:rFonts w:ascii="Traditional Arabic" w:hAnsi="Traditional Arabic"/>
          <w:rtl/>
        </w:rPr>
        <w:t xml:space="preserve"> </w:t>
      </w:r>
      <w:r w:rsidR="007C10C6">
        <w:rPr>
          <w:rFonts w:ascii="Traditional Arabic" w:hAnsi="Traditional Arabic" w:hint="cs"/>
          <w:rtl/>
        </w:rPr>
        <w:t xml:space="preserve">، </w:t>
      </w:r>
      <w:r w:rsidRPr="00EB5943">
        <w:rPr>
          <w:rFonts w:ascii="Traditional Arabic" w:hAnsi="Traditional Arabic"/>
          <w:rtl/>
        </w:rPr>
        <w:t>فلما قرأ معاوية كتاب عثمان نشط لركوب البحر إلى قبرص</w:t>
      </w:r>
      <w:r w:rsidR="0011740D" w:rsidRPr="00EB5943">
        <w:rPr>
          <w:rFonts w:ascii="Traditional Arabic" w:hAnsi="Traditional Arabic"/>
          <w:rtl/>
        </w:rPr>
        <w:t xml:space="preserve">، </w:t>
      </w:r>
      <w:r w:rsidRPr="00EB5943">
        <w:rPr>
          <w:rFonts w:ascii="Traditional Arabic" w:hAnsi="Traditional Arabic"/>
          <w:rtl/>
        </w:rPr>
        <w:t>فكتب لأهل السواحل يأمرهم بإصلاح المراكب وتقريبها إلى ساحل حصن عكا</w:t>
      </w:r>
      <w:r w:rsidR="0011740D" w:rsidRPr="00EB5943">
        <w:rPr>
          <w:rFonts w:ascii="Traditional Arabic" w:hAnsi="Traditional Arabic"/>
          <w:rtl/>
        </w:rPr>
        <w:t xml:space="preserve">، </w:t>
      </w:r>
      <w:r w:rsidRPr="00EB5943">
        <w:rPr>
          <w:rFonts w:ascii="Traditional Arabic" w:hAnsi="Traditional Arabic"/>
          <w:rtl/>
        </w:rPr>
        <w:t>فقد رمه ليكون ركوب المسلمين منه إلى قبرص</w:t>
      </w:r>
      <w:r w:rsidRPr="00EB5943">
        <w:rPr>
          <w:rStyle w:val="FootnoteReference"/>
          <w:rFonts w:ascii="Traditional Arabic" w:hAnsi="Traditional Arabic"/>
          <w:rtl/>
        </w:rPr>
        <w:footnoteReference w:id="88"/>
      </w:r>
      <w:r w:rsidR="0011740D" w:rsidRPr="00EB5943">
        <w:rPr>
          <w:rFonts w:ascii="Traditional Arabic" w:hAnsi="Traditional Arabic"/>
          <w:rtl/>
        </w:rPr>
        <w:t>.</w:t>
      </w:r>
    </w:p>
    <w:p w:rsidR="0011740D" w:rsidRPr="00EB5943" w:rsidRDefault="00D9253F" w:rsidP="007C10C6">
      <w:pPr>
        <w:spacing w:before="240" w:line="276" w:lineRule="auto"/>
        <w:ind w:firstLine="0"/>
        <w:jc w:val="lowKashida"/>
        <w:rPr>
          <w:rFonts w:ascii="Traditional Arabic" w:hAnsi="Traditional Arabic"/>
          <w:rtl/>
        </w:rPr>
      </w:pPr>
      <w:r w:rsidRPr="00EB5943">
        <w:rPr>
          <w:rFonts w:ascii="Traditional Arabic" w:hAnsi="Traditional Arabic" w:hint="cs"/>
          <w:b/>
          <w:bCs/>
          <w:rtl/>
        </w:rPr>
        <w:t>7-</w:t>
      </w:r>
      <w:r w:rsidR="00E752BB" w:rsidRPr="00EB5943">
        <w:rPr>
          <w:rFonts w:ascii="Traditional Arabic" w:hAnsi="Traditional Arabic"/>
          <w:b/>
          <w:bCs/>
          <w:rtl/>
        </w:rPr>
        <w:t>ترك عثمان رضي الله عنه القصر في السفر في منى</w:t>
      </w:r>
      <w:r w:rsidR="0011740D" w:rsidRPr="00EB5943">
        <w:rPr>
          <w:rFonts w:ascii="Traditional Arabic" w:hAnsi="Traditional Arabic"/>
          <w:rtl/>
        </w:rPr>
        <w:t xml:space="preserve">: </w:t>
      </w:r>
      <w:r w:rsidR="00E752BB" w:rsidRPr="00EB5943">
        <w:rPr>
          <w:rFonts w:ascii="Traditional Arabic" w:hAnsi="Traditional Arabic"/>
          <w:rtl/>
        </w:rPr>
        <w:t>روي عن الزهري أنه قال</w:t>
      </w:r>
      <w:r w:rsidR="0011740D" w:rsidRPr="00EB5943">
        <w:rPr>
          <w:rFonts w:ascii="Traditional Arabic" w:hAnsi="Traditional Arabic"/>
          <w:rtl/>
        </w:rPr>
        <w:t xml:space="preserve">: </w:t>
      </w:r>
      <w:r w:rsidR="00E752BB" w:rsidRPr="00EB5943">
        <w:rPr>
          <w:rFonts w:ascii="Traditional Arabic" w:hAnsi="Traditional Arabic"/>
          <w:rtl/>
        </w:rPr>
        <w:t>"إن عثمان أتم الصلاة بمنى من أجل الأعراب</w:t>
      </w:r>
      <w:r w:rsidR="0011740D" w:rsidRPr="00EB5943">
        <w:rPr>
          <w:rFonts w:ascii="Traditional Arabic" w:hAnsi="Traditional Arabic"/>
          <w:rtl/>
        </w:rPr>
        <w:t xml:space="preserve">، </w:t>
      </w:r>
      <w:r w:rsidR="00E752BB" w:rsidRPr="00EB5943">
        <w:rPr>
          <w:rFonts w:ascii="Traditional Arabic" w:hAnsi="Traditional Arabic"/>
          <w:rtl/>
        </w:rPr>
        <w:t>لأنهم كثروا عامئذ</w:t>
      </w:r>
      <w:r w:rsidR="0011740D" w:rsidRPr="00EB5943">
        <w:rPr>
          <w:rFonts w:ascii="Traditional Arabic" w:hAnsi="Traditional Arabic"/>
          <w:rtl/>
        </w:rPr>
        <w:t xml:space="preserve">، </w:t>
      </w:r>
      <w:r w:rsidR="00E752BB" w:rsidRPr="00EB5943">
        <w:rPr>
          <w:rFonts w:ascii="Traditional Arabic" w:hAnsi="Traditional Arabic"/>
          <w:rtl/>
        </w:rPr>
        <w:t>فصلى بالناس أربعا ليعلمهم أن الصلاة أربع"</w:t>
      </w:r>
      <w:r w:rsidR="00E752BB" w:rsidRPr="00EB5943">
        <w:rPr>
          <w:rStyle w:val="FootnoteReference"/>
          <w:rFonts w:ascii="Traditional Arabic" w:hAnsi="Traditional Arabic"/>
          <w:rtl/>
        </w:rPr>
        <w:footnoteReference w:id="89"/>
      </w:r>
      <w:r w:rsidR="0011740D" w:rsidRPr="00EB5943">
        <w:rPr>
          <w:rFonts w:ascii="Traditional Arabic" w:hAnsi="Traditional Arabic"/>
          <w:rtl/>
        </w:rPr>
        <w:t xml:space="preserve">. </w:t>
      </w:r>
      <w:r w:rsidR="00AD3A74">
        <w:rPr>
          <w:rFonts w:ascii="Traditional Arabic" w:hAnsi="Traditional Arabic" w:hint="cs"/>
          <w:rtl/>
        </w:rPr>
        <w:t>و</w:t>
      </w:r>
      <w:r w:rsidR="00E752BB" w:rsidRPr="00EB5943">
        <w:rPr>
          <w:rFonts w:ascii="Traditional Arabic" w:hAnsi="Traditional Arabic"/>
          <w:rtl/>
        </w:rPr>
        <w:t>جاء في تاريخ الطبري</w:t>
      </w:r>
      <w:r w:rsidR="0011740D" w:rsidRPr="00EB5943">
        <w:rPr>
          <w:rFonts w:ascii="Traditional Arabic" w:hAnsi="Traditional Arabic"/>
          <w:rtl/>
        </w:rPr>
        <w:t xml:space="preserve">: </w:t>
      </w:r>
      <w:r w:rsidR="00E752BB" w:rsidRPr="00EB5943">
        <w:rPr>
          <w:rFonts w:ascii="Traditional Arabic" w:hAnsi="Traditional Arabic"/>
          <w:rtl/>
        </w:rPr>
        <w:t>"في حج عام (29 هـ)صلى عثمان رضي الله عنه بالناس بمنى أربعا</w:t>
      </w:r>
      <w:r w:rsidR="0011740D" w:rsidRPr="00EB5943">
        <w:rPr>
          <w:rFonts w:ascii="Traditional Arabic" w:hAnsi="Traditional Arabic"/>
          <w:rtl/>
        </w:rPr>
        <w:t xml:space="preserve">، </w:t>
      </w:r>
      <w:r w:rsidR="00E752BB" w:rsidRPr="00EB5943">
        <w:rPr>
          <w:rFonts w:ascii="Traditional Arabic" w:hAnsi="Traditional Arabic"/>
          <w:rtl/>
        </w:rPr>
        <w:t>فأتى آت عبد الرحمن بن عوف فقال</w:t>
      </w:r>
      <w:r w:rsidR="0011740D" w:rsidRPr="00EB5943">
        <w:rPr>
          <w:rFonts w:ascii="Traditional Arabic" w:hAnsi="Traditional Arabic"/>
          <w:rtl/>
        </w:rPr>
        <w:t xml:space="preserve">: </w:t>
      </w:r>
      <w:r w:rsidR="00E752BB" w:rsidRPr="00EB5943">
        <w:rPr>
          <w:rFonts w:ascii="Traditional Arabic" w:hAnsi="Traditional Arabic"/>
          <w:rtl/>
        </w:rPr>
        <w:t>هل لك في أخيك</w:t>
      </w:r>
      <w:r w:rsidR="0011740D" w:rsidRPr="00EB5943">
        <w:rPr>
          <w:rFonts w:ascii="Traditional Arabic" w:hAnsi="Traditional Arabic"/>
          <w:rtl/>
        </w:rPr>
        <w:t xml:space="preserve">؟ </w:t>
      </w:r>
      <w:r w:rsidR="00E752BB" w:rsidRPr="00EB5943">
        <w:rPr>
          <w:rFonts w:ascii="Traditional Arabic" w:hAnsi="Traditional Arabic"/>
          <w:rtl/>
        </w:rPr>
        <w:t>قد صلى بالناس أربعا</w:t>
      </w:r>
      <w:r w:rsidR="0011740D" w:rsidRPr="00EB5943">
        <w:rPr>
          <w:rFonts w:ascii="Traditional Arabic" w:hAnsi="Traditional Arabic"/>
          <w:rtl/>
        </w:rPr>
        <w:t xml:space="preserve">، </w:t>
      </w:r>
      <w:r w:rsidR="00E752BB" w:rsidRPr="00EB5943">
        <w:rPr>
          <w:rFonts w:ascii="Traditional Arabic" w:hAnsi="Traditional Arabic"/>
          <w:rtl/>
        </w:rPr>
        <w:t>فصلى عبد الرحمن بأصحابه ركعتين</w:t>
      </w:r>
      <w:r w:rsidR="0011740D" w:rsidRPr="00EB5943">
        <w:rPr>
          <w:rFonts w:ascii="Traditional Arabic" w:hAnsi="Traditional Arabic"/>
          <w:rtl/>
        </w:rPr>
        <w:t xml:space="preserve">، </w:t>
      </w:r>
      <w:r w:rsidR="00E752BB" w:rsidRPr="00EB5943">
        <w:rPr>
          <w:rFonts w:ascii="Traditional Arabic" w:hAnsi="Traditional Arabic"/>
          <w:rtl/>
        </w:rPr>
        <w:t>ثم خرج حتى دخل على عثمان</w:t>
      </w:r>
      <w:r w:rsidR="0011740D" w:rsidRPr="00EB5943">
        <w:rPr>
          <w:rFonts w:ascii="Traditional Arabic" w:hAnsi="Traditional Arabic"/>
          <w:rtl/>
        </w:rPr>
        <w:t xml:space="preserve">، </w:t>
      </w:r>
      <w:r w:rsidR="00E752BB" w:rsidRPr="00EB5943">
        <w:rPr>
          <w:rFonts w:ascii="Traditional Arabic" w:hAnsi="Traditional Arabic"/>
          <w:rtl/>
        </w:rPr>
        <w:t>فقال له</w:t>
      </w:r>
      <w:r w:rsidR="0011740D" w:rsidRPr="00EB5943">
        <w:rPr>
          <w:rFonts w:ascii="Traditional Arabic" w:hAnsi="Traditional Arabic"/>
          <w:rtl/>
        </w:rPr>
        <w:t xml:space="preserve">: </w:t>
      </w:r>
      <w:r w:rsidR="00E752BB" w:rsidRPr="00EB5943">
        <w:rPr>
          <w:rFonts w:ascii="Traditional Arabic" w:hAnsi="Traditional Arabic"/>
          <w:rtl/>
        </w:rPr>
        <w:t>ألم تصلى في هذا المكان مع رسول الله صلى الله عله وسلم ركعتين</w:t>
      </w:r>
      <w:r w:rsidR="0011740D" w:rsidRPr="00EB5943">
        <w:rPr>
          <w:rFonts w:ascii="Traditional Arabic" w:hAnsi="Traditional Arabic"/>
          <w:rtl/>
        </w:rPr>
        <w:t xml:space="preserve">؟ </w:t>
      </w:r>
      <w:r w:rsidR="00E752BB" w:rsidRPr="00EB5943">
        <w:rPr>
          <w:rFonts w:ascii="Traditional Arabic" w:hAnsi="Traditional Arabic"/>
          <w:rtl/>
        </w:rPr>
        <w:t>قال</w:t>
      </w:r>
      <w:r w:rsidR="0011740D" w:rsidRPr="00EB5943">
        <w:rPr>
          <w:rFonts w:ascii="Traditional Arabic" w:hAnsi="Traditional Arabic"/>
          <w:rtl/>
        </w:rPr>
        <w:t xml:space="preserve">: </w:t>
      </w:r>
      <w:r w:rsidR="00E752BB" w:rsidRPr="00EB5943">
        <w:rPr>
          <w:rFonts w:ascii="Traditional Arabic" w:hAnsi="Traditional Arabic"/>
          <w:rtl/>
        </w:rPr>
        <w:t>بلى</w:t>
      </w:r>
      <w:r w:rsidR="0011740D" w:rsidRPr="00EB5943">
        <w:rPr>
          <w:rFonts w:ascii="Traditional Arabic" w:hAnsi="Traditional Arabic"/>
          <w:rtl/>
        </w:rPr>
        <w:t xml:space="preserve">، </w:t>
      </w:r>
      <w:r w:rsidR="00E752BB" w:rsidRPr="00EB5943">
        <w:rPr>
          <w:rFonts w:ascii="Traditional Arabic" w:hAnsi="Traditional Arabic"/>
          <w:rtl/>
        </w:rPr>
        <w:t>قال أفلم تصل مع أبي بكر ركعتين</w:t>
      </w:r>
      <w:r w:rsidR="0011740D" w:rsidRPr="00EB5943">
        <w:rPr>
          <w:rFonts w:ascii="Traditional Arabic" w:hAnsi="Traditional Arabic"/>
          <w:rtl/>
        </w:rPr>
        <w:t xml:space="preserve">؟ </w:t>
      </w:r>
      <w:r w:rsidR="00E752BB" w:rsidRPr="00EB5943">
        <w:rPr>
          <w:rFonts w:ascii="Traditional Arabic" w:hAnsi="Traditional Arabic"/>
          <w:rtl/>
        </w:rPr>
        <w:t>قال</w:t>
      </w:r>
      <w:r w:rsidR="0011740D" w:rsidRPr="00EB5943">
        <w:rPr>
          <w:rFonts w:ascii="Traditional Arabic" w:hAnsi="Traditional Arabic"/>
          <w:rtl/>
        </w:rPr>
        <w:t xml:space="preserve">: </w:t>
      </w:r>
      <w:r w:rsidR="00E752BB" w:rsidRPr="00EB5943">
        <w:rPr>
          <w:rFonts w:ascii="Traditional Arabic" w:hAnsi="Traditional Arabic"/>
          <w:rtl/>
        </w:rPr>
        <w:t>بلى</w:t>
      </w:r>
      <w:r w:rsidR="0011740D" w:rsidRPr="00EB5943">
        <w:rPr>
          <w:rFonts w:ascii="Traditional Arabic" w:hAnsi="Traditional Arabic"/>
          <w:rtl/>
        </w:rPr>
        <w:t xml:space="preserve">، </w:t>
      </w:r>
      <w:r w:rsidR="00E752BB" w:rsidRPr="00EB5943">
        <w:rPr>
          <w:rFonts w:ascii="Traditional Arabic" w:hAnsi="Traditional Arabic"/>
          <w:rtl/>
        </w:rPr>
        <w:t>قال أفلم تصل مع عمر ركعتين</w:t>
      </w:r>
      <w:r w:rsidR="0011740D" w:rsidRPr="00EB5943">
        <w:rPr>
          <w:rFonts w:ascii="Traditional Arabic" w:hAnsi="Traditional Arabic"/>
          <w:rtl/>
        </w:rPr>
        <w:t xml:space="preserve">؟ </w:t>
      </w:r>
      <w:r w:rsidR="00AD3A74">
        <w:rPr>
          <w:rFonts w:ascii="Traditional Arabic" w:hAnsi="Traditional Arabic" w:hint="cs"/>
          <w:rtl/>
        </w:rPr>
        <w:t>ق</w:t>
      </w:r>
      <w:r w:rsidR="00E752BB" w:rsidRPr="00EB5943">
        <w:rPr>
          <w:rFonts w:ascii="Traditional Arabic" w:hAnsi="Traditional Arabic"/>
          <w:rtl/>
        </w:rPr>
        <w:t>ال بلى</w:t>
      </w:r>
      <w:r w:rsidR="0011740D" w:rsidRPr="00EB5943">
        <w:rPr>
          <w:rFonts w:ascii="Traditional Arabic" w:hAnsi="Traditional Arabic"/>
          <w:rtl/>
        </w:rPr>
        <w:t xml:space="preserve">، </w:t>
      </w:r>
      <w:r w:rsidR="00E752BB" w:rsidRPr="00EB5943">
        <w:rPr>
          <w:rFonts w:ascii="Traditional Arabic" w:hAnsi="Traditional Arabic"/>
          <w:rtl/>
        </w:rPr>
        <w:t xml:space="preserve">قال </w:t>
      </w:r>
      <w:r w:rsidR="00AD3A74">
        <w:rPr>
          <w:rFonts w:ascii="Traditional Arabic" w:hAnsi="Traditional Arabic" w:hint="cs"/>
          <w:rtl/>
        </w:rPr>
        <w:t>أ</w:t>
      </w:r>
      <w:r w:rsidR="00E752BB" w:rsidRPr="00EB5943">
        <w:rPr>
          <w:rFonts w:ascii="Traditional Arabic" w:hAnsi="Traditional Arabic"/>
          <w:rtl/>
        </w:rPr>
        <w:t>لم تصل صدرا من خلافتك ركعتين</w:t>
      </w:r>
      <w:r w:rsidR="0011740D" w:rsidRPr="00EB5943">
        <w:rPr>
          <w:rFonts w:ascii="Traditional Arabic" w:hAnsi="Traditional Arabic"/>
          <w:rtl/>
        </w:rPr>
        <w:t xml:space="preserve">؟ </w:t>
      </w:r>
      <w:r w:rsidR="00E752BB" w:rsidRPr="00EB5943">
        <w:rPr>
          <w:rFonts w:ascii="Traditional Arabic" w:hAnsi="Traditional Arabic"/>
          <w:rtl/>
        </w:rPr>
        <w:t>قال بلى</w:t>
      </w:r>
      <w:r w:rsidR="0011740D" w:rsidRPr="00EB5943">
        <w:rPr>
          <w:rFonts w:ascii="Traditional Arabic" w:hAnsi="Traditional Arabic"/>
          <w:rtl/>
        </w:rPr>
        <w:t xml:space="preserve">، </w:t>
      </w:r>
      <w:r w:rsidR="00E752BB" w:rsidRPr="00EB5943">
        <w:rPr>
          <w:rFonts w:ascii="Traditional Arabic" w:hAnsi="Traditional Arabic"/>
          <w:rtl/>
        </w:rPr>
        <w:t>قال عثمان رضي الله عنه</w:t>
      </w:r>
      <w:r w:rsidR="0011740D" w:rsidRPr="00EB5943">
        <w:rPr>
          <w:rFonts w:ascii="Traditional Arabic" w:hAnsi="Traditional Arabic"/>
          <w:rtl/>
        </w:rPr>
        <w:t xml:space="preserve">: </w:t>
      </w:r>
      <w:r w:rsidR="00E752BB" w:rsidRPr="00EB5943">
        <w:rPr>
          <w:rFonts w:ascii="Traditional Arabic" w:hAnsi="Traditional Arabic"/>
          <w:rtl/>
        </w:rPr>
        <w:t>فاسمع مني يا أبا محمد أني أخبرت أن بعض من حج من أهل اليمن وجفاة الناس قد قالوا في عامنا الماضي إن الصلاة للمقيم ركعتان</w:t>
      </w:r>
      <w:r w:rsidR="0011740D" w:rsidRPr="00EB5943">
        <w:rPr>
          <w:rFonts w:ascii="Traditional Arabic" w:hAnsi="Traditional Arabic"/>
          <w:rtl/>
        </w:rPr>
        <w:t xml:space="preserve">، </w:t>
      </w:r>
      <w:r w:rsidR="00E752BB" w:rsidRPr="00EB5943">
        <w:rPr>
          <w:rFonts w:ascii="Traditional Arabic" w:hAnsi="Traditional Arabic"/>
          <w:rtl/>
        </w:rPr>
        <w:t>هذا إمامكم عثمان يصلي ركعتين</w:t>
      </w:r>
      <w:r w:rsidR="0011740D" w:rsidRPr="00EB5943">
        <w:rPr>
          <w:rFonts w:ascii="Traditional Arabic" w:hAnsi="Traditional Arabic"/>
          <w:rtl/>
        </w:rPr>
        <w:t xml:space="preserve">. . . </w:t>
      </w:r>
      <w:r w:rsidR="00E752BB" w:rsidRPr="00EB5943">
        <w:rPr>
          <w:rFonts w:ascii="Traditional Arabic" w:hAnsi="Traditional Arabic"/>
          <w:rtl/>
        </w:rPr>
        <w:t>فرأيت أن أصلي أربعا لخوف ما أخاف على الناس</w:t>
      </w:r>
      <w:r w:rsidR="0011740D" w:rsidRPr="00EB5943">
        <w:rPr>
          <w:rFonts w:ascii="Traditional Arabic" w:hAnsi="Traditional Arabic"/>
          <w:rtl/>
        </w:rPr>
        <w:t xml:space="preserve">. . . . </w:t>
      </w:r>
      <w:r w:rsidR="00E752BB" w:rsidRPr="00EB5943">
        <w:rPr>
          <w:rFonts w:ascii="Traditional Arabic" w:hAnsi="Traditional Arabic"/>
          <w:rtl/>
        </w:rPr>
        <w:t>"</w:t>
      </w:r>
      <w:r w:rsidR="007C10C6">
        <w:rPr>
          <w:rStyle w:val="FootnoteReference"/>
          <w:rFonts w:ascii="Traditional Arabic" w:hAnsi="Traditional Arabic"/>
          <w:rtl/>
        </w:rPr>
        <w:footnoteReference w:id="90"/>
      </w:r>
      <w:r w:rsidR="007C10C6">
        <w:rPr>
          <w:rFonts w:ascii="Traditional Arabic" w:hAnsi="Traditional Arabic" w:hint="cs"/>
          <w:rtl/>
        </w:rPr>
        <w:t>.</w:t>
      </w:r>
    </w:p>
    <w:p w:rsidR="0011740D" w:rsidRPr="00EB5943" w:rsidRDefault="00E752BB" w:rsidP="00EB5943">
      <w:pPr>
        <w:spacing w:before="240" w:line="276" w:lineRule="auto"/>
        <w:jc w:val="lowKashida"/>
        <w:rPr>
          <w:rFonts w:ascii="Traditional Arabic" w:hAnsi="Traditional Arabic"/>
          <w:rtl/>
        </w:rPr>
      </w:pPr>
      <w:r w:rsidRPr="00EB5943">
        <w:rPr>
          <w:rFonts w:ascii="Traditional Arabic" w:hAnsi="Traditional Arabic"/>
          <w:rtl/>
        </w:rPr>
        <w:t xml:space="preserve">فعثمان رضي الله عنه ترك قصر الصلاة في الحج مع أنه سنة رسول الله صلى الله عليه </w:t>
      </w:r>
      <w:r w:rsidRPr="00EB5943">
        <w:rPr>
          <w:rFonts w:ascii="Traditional Arabic" w:hAnsi="Traditional Arabic"/>
          <w:rtl/>
        </w:rPr>
        <w:lastRenderedPageBreak/>
        <w:t>وسلم وصاحبيه</w:t>
      </w:r>
      <w:r w:rsidR="0011740D" w:rsidRPr="00EB5943">
        <w:rPr>
          <w:rFonts w:ascii="Traditional Arabic" w:hAnsi="Traditional Arabic"/>
          <w:rtl/>
        </w:rPr>
        <w:t xml:space="preserve">، </w:t>
      </w:r>
      <w:r w:rsidRPr="00EB5943">
        <w:rPr>
          <w:rFonts w:ascii="Traditional Arabic" w:hAnsi="Traditional Arabic"/>
          <w:rtl/>
        </w:rPr>
        <w:t>وذلك خشية أن يكون ذلك ذريعة للعامة إلى اعتقاد أن الصلاة ركعتان في جميع الأوقات والظروف</w:t>
      </w:r>
      <w:r w:rsidR="0011740D" w:rsidRPr="00EB5943">
        <w:rPr>
          <w:rFonts w:ascii="Traditional Arabic" w:hAnsi="Traditional Arabic"/>
          <w:rtl/>
        </w:rPr>
        <w:t xml:space="preserve">، </w:t>
      </w:r>
      <w:r w:rsidRPr="00EB5943">
        <w:rPr>
          <w:rFonts w:ascii="Traditional Arabic" w:hAnsi="Traditional Arabic"/>
          <w:rtl/>
        </w:rPr>
        <w:t>ولاسيما أن الأعراب يظنون أن الفريضة على كل حال في سفر وحضر ركعتان فأراد أن يصحح اعتقادهم فأتم ولم يقصر</w:t>
      </w:r>
      <w:r w:rsidR="0011740D" w:rsidRPr="00EB5943">
        <w:rPr>
          <w:rFonts w:ascii="Traditional Arabic" w:hAnsi="Traditional Arabic"/>
          <w:rtl/>
        </w:rPr>
        <w:t xml:space="preserve">، </w:t>
      </w:r>
      <w:r w:rsidRPr="00EB5943">
        <w:rPr>
          <w:rFonts w:ascii="Traditional Arabic" w:hAnsi="Traditional Arabic"/>
          <w:rtl/>
        </w:rPr>
        <w:t>فعثمان رضي الله عنه قدم تصحيح فهم الأعراب وان صلاة الحضر أربع ركعات على تطبيق سنة النبي صلى الله عليه وسلم وهي القصر في السفر للحاجة والمصلحة في ذلك</w:t>
      </w:r>
      <w:r w:rsidR="0011740D" w:rsidRPr="00EB5943">
        <w:rPr>
          <w:rFonts w:ascii="Traditional Arabic" w:hAnsi="Traditional Arabic"/>
          <w:rtl/>
        </w:rPr>
        <w:t>.</w:t>
      </w:r>
    </w:p>
    <w:p w:rsidR="0011740D" w:rsidRPr="00EB5943" w:rsidRDefault="00D9253F" w:rsidP="00EB5943">
      <w:pPr>
        <w:spacing w:before="240" w:line="276" w:lineRule="auto"/>
        <w:ind w:firstLine="0"/>
        <w:jc w:val="lowKashida"/>
        <w:rPr>
          <w:rFonts w:ascii="Traditional Arabic" w:hAnsi="Traditional Arabic"/>
          <w:rtl/>
        </w:rPr>
      </w:pPr>
      <w:r w:rsidRPr="00EB5943">
        <w:rPr>
          <w:rFonts w:ascii="Traditional Arabic" w:hAnsi="Traditional Arabic" w:hint="cs"/>
          <w:b/>
          <w:bCs/>
          <w:rtl/>
        </w:rPr>
        <w:t>8-</w:t>
      </w:r>
      <w:r w:rsidR="00E752BB" w:rsidRPr="00EB5943">
        <w:rPr>
          <w:rFonts w:ascii="Traditional Arabic" w:hAnsi="Traditional Arabic"/>
          <w:b/>
          <w:bCs/>
          <w:rtl/>
        </w:rPr>
        <w:t>توريث المرأة المطلقة في مرض الموت</w:t>
      </w:r>
      <w:r w:rsidR="0011740D" w:rsidRPr="00EB5943">
        <w:rPr>
          <w:rFonts w:ascii="Traditional Arabic" w:hAnsi="Traditional Arabic"/>
          <w:b/>
          <w:bCs/>
          <w:rtl/>
        </w:rPr>
        <w:t xml:space="preserve">: </w:t>
      </w:r>
      <w:r w:rsidR="00E752BB" w:rsidRPr="00EB5943">
        <w:rPr>
          <w:rFonts w:ascii="Traditional Arabic" w:hAnsi="Traditional Arabic"/>
          <w:rtl/>
        </w:rPr>
        <w:t>طلق عبد الرحمن بن عوف زوجته وهو مريض فورَّثها عثمان منه بعد انقضاء مدة عدتها</w:t>
      </w:r>
      <w:r w:rsidR="0011740D" w:rsidRPr="00EB5943">
        <w:rPr>
          <w:rFonts w:ascii="Traditional Arabic" w:hAnsi="Traditional Arabic"/>
          <w:rtl/>
        </w:rPr>
        <w:t xml:space="preserve">، </w:t>
      </w:r>
      <w:r w:rsidR="00E752BB" w:rsidRPr="00EB5943">
        <w:rPr>
          <w:rFonts w:ascii="Traditional Arabic" w:hAnsi="Traditional Arabic"/>
          <w:rtl/>
        </w:rPr>
        <w:t>وقد روى أن شريحا كتب إلى عمر بن الخطاب في رجل طلق امرأته ثلاثا وهو مريض</w:t>
      </w:r>
      <w:r w:rsidR="0011740D" w:rsidRPr="00EB5943">
        <w:rPr>
          <w:rFonts w:ascii="Traditional Arabic" w:hAnsi="Traditional Arabic"/>
          <w:rtl/>
        </w:rPr>
        <w:t xml:space="preserve">، </w:t>
      </w:r>
      <w:r w:rsidR="00E752BB" w:rsidRPr="00EB5943">
        <w:rPr>
          <w:rFonts w:ascii="Traditional Arabic" w:hAnsi="Traditional Arabic"/>
          <w:rtl/>
        </w:rPr>
        <w:t>فأجاب عمر</w:t>
      </w:r>
      <w:r w:rsidR="0011740D" w:rsidRPr="00EB5943">
        <w:rPr>
          <w:rFonts w:ascii="Traditional Arabic" w:hAnsi="Traditional Arabic"/>
          <w:rtl/>
        </w:rPr>
        <w:t xml:space="preserve">: </w:t>
      </w:r>
      <w:r w:rsidR="00E752BB" w:rsidRPr="00EB5943">
        <w:rPr>
          <w:rFonts w:ascii="Traditional Arabic" w:hAnsi="Traditional Arabic"/>
          <w:rtl/>
        </w:rPr>
        <w:t>أن ورِّثها ما دامت في عدتها</w:t>
      </w:r>
      <w:r w:rsidR="0011740D" w:rsidRPr="00EB5943">
        <w:rPr>
          <w:rFonts w:ascii="Traditional Arabic" w:hAnsi="Traditional Arabic"/>
          <w:rtl/>
        </w:rPr>
        <w:t xml:space="preserve">، </w:t>
      </w:r>
      <w:r w:rsidR="00E752BB" w:rsidRPr="00EB5943">
        <w:rPr>
          <w:rFonts w:ascii="Traditional Arabic" w:hAnsi="Traditional Arabic"/>
          <w:rtl/>
        </w:rPr>
        <w:t>فإن انقضت عدتها فلا ميراث لها</w:t>
      </w:r>
      <w:r w:rsidR="0011740D" w:rsidRPr="00EB5943">
        <w:rPr>
          <w:rFonts w:ascii="Traditional Arabic" w:hAnsi="Traditional Arabic"/>
          <w:rtl/>
        </w:rPr>
        <w:t>.</w:t>
      </w:r>
    </w:p>
    <w:p w:rsidR="0011740D" w:rsidRPr="00EB5943" w:rsidRDefault="00E752BB" w:rsidP="007C10C6">
      <w:pPr>
        <w:spacing w:before="240" w:line="276" w:lineRule="auto"/>
        <w:ind w:firstLine="0"/>
        <w:jc w:val="lowKashida"/>
        <w:rPr>
          <w:rFonts w:ascii="Traditional Arabic" w:hAnsi="Traditional Arabic"/>
          <w:rtl/>
        </w:rPr>
      </w:pPr>
      <w:r w:rsidRPr="00EB5943">
        <w:rPr>
          <w:rFonts w:ascii="Traditional Arabic" w:hAnsi="Traditional Arabic"/>
          <w:rtl/>
        </w:rPr>
        <w:t>فبعد أن اتفقا على أن طلاق المريض مرض الموت لا يزيل الزوجية كسبب موجب للإرث</w:t>
      </w:r>
      <w:r w:rsidR="0011740D" w:rsidRPr="00EB5943">
        <w:rPr>
          <w:rFonts w:ascii="Traditional Arabic" w:hAnsi="Traditional Arabic"/>
          <w:rtl/>
        </w:rPr>
        <w:t xml:space="preserve">، </w:t>
      </w:r>
      <w:r w:rsidRPr="00EB5943">
        <w:rPr>
          <w:rFonts w:ascii="Traditional Arabic" w:hAnsi="Traditional Arabic"/>
          <w:rtl/>
        </w:rPr>
        <w:t>جعل عمر حدا لذلك وهو العدة</w:t>
      </w:r>
      <w:r w:rsidR="0011740D" w:rsidRPr="00EB5943">
        <w:rPr>
          <w:rFonts w:ascii="Traditional Arabic" w:hAnsi="Traditional Arabic"/>
          <w:rtl/>
        </w:rPr>
        <w:t xml:space="preserve">، </w:t>
      </w:r>
      <w:r w:rsidRPr="00EB5943">
        <w:rPr>
          <w:rFonts w:ascii="Traditional Arabic" w:hAnsi="Traditional Arabic"/>
          <w:rtl/>
        </w:rPr>
        <w:t>بينما لم يجعل عثمان حدا لذلك</w:t>
      </w:r>
      <w:r w:rsidR="0011740D" w:rsidRPr="00EB5943">
        <w:rPr>
          <w:rFonts w:ascii="Traditional Arabic" w:hAnsi="Traditional Arabic"/>
          <w:rtl/>
        </w:rPr>
        <w:t xml:space="preserve">، </w:t>
      </w:r>
      <w:r w:rsidRPr="00EB5943">
        <w:rPr>
          <w:rFonts w:ascii="Traditional Arabic" w:hAnsi="Traditional Arabic"/>
          <w:rtl/>
        </w:rPr>
        <w:t>وقال</w:t>
      </w:r>
      <w:r w:rsidR="0011740D" w:rsidRPr="00EB5943">
        <w:rPr>
          <w:rFonts w:ascii="Traditional Arabic" w:hAnsi="Traditional Arabic"/>
          <w:rtl/>
        </w:rPr>
        <w:t xml:space="preserve">: </w:t>
      </w:r>
      <w:r w:rsidRPr="00EB5943">
        <w:rPr>
          <w:rFonts w:ascii="Traditional Arabic" w:hAnsi="Traditional Arabic"/>
          <w:rtl/>
        </w:rPr>
        <w:t>ترث مطلقها سواء مات في العدة أو بعدها</w:t>
      </w:r>
      <w:r w:rsidR="0011740D" w:rsidRPr="00EB5943">
        <w:rPr>
          <w:rFonts w:ascii="Traditional Arabic" w:hAnsi="Traditional Arabic"/>
          <w:rtl/>
        </w:rPr>
        <w:t xml:space="preserve">، </w:t>
      </w:r>
      <w:r w:rsidRPr="00EB5943">
        <w:rPr>
          <w:rFonts w:ascii="Traditional Arabic" w:hAnsi="Traditional Arabic"/>
          <w:rtl/>
        </w:rPr>
        <w:t>وليس في المسألة نص يرجع إليه</w:t>
      </w:r>
      <w:r w:rsidR="0011740D" w:rsidRPr="00EB5943">
        <w:rPr>
          <w:rFonts w:ascii="Traditional Arabic" w:hAnsi="Traditional Arabic"/>
          <w:rtl/>
        </w:rPr>
        <w:t xml:space="preserve">، </w:t>
      </w:r>
      <w:r w:rsidRPr="00EB5943">
        <w:rPr>
          <w:rFonts w:ascii="Traditional Arabic" w:hAnsi="Traditional Arabic"/>
          <w:rtl/>
        </w:rPr>
        <w:t>والباعث على الحكم هو معاملة الزوج بنقيض قصده</w:t>
      </w:r>
      <w:r w:rsidR="0011740D" w:rsidRPr="00EB5943">
        <w:rPr>
          <w:rFonts w:ascii="Traditional Arabic" w:hAnsi="Traditional Arabic"/>
          <w:rtl/>
        </w:rPr>
        <w:t xml:space="preserve">؛ </w:t>
      </w:r>
      <w:r w:rsidRPr="00EB5943">
        <w:rPr>
          <w:rFonts w:ascii="Traditional Arabic" w:hAnsi="Traditional Arabic"/>
          <w:rtl/>
        </w:rPr>
        <w:t>لأن الزوج بطلاقه في مرض الموت يعتبر فارا من توريث زوجته</w:t>
      </w:r>
      <w:r w:rsidRPr="00EB5943">
        <w:rPr>
          <w:rStyle w:val="FootnoteReference"/>
          <w:rFonts w:ascii="Traditional Arabic" w:hAnsi="Traditional Arabic"/>
          <w:rtl/>
        </w:rPr>
        <w:footnoteReference w:id="91"/>
      </w:r>
      <w:r w:rsidR="0011740D" w:rsidRPr="00EB5943">
        <w:rPr>
          <w:rFonts w:ascii="Traditional Arabic" w:hAnsi="Traditional Arabic"/>
          <w:rtl/>
        </w:rPr>
        <w:t>.</w:t>
      </w:r>
    </w:p>
    <w:p w:rsidR="00E752BB" w:rsidRPr="00EB5943" w:rsidRDefault="00E752BB" w:rsidP="00EB5943">
      <w:pPr>
        <w:spacing w:before="240" w:line="276" w:lineRule="auto"/>
        <w:jc w:val="lowKashida"/>
        <w:rPr>
          <w:rFonts w:ascii="Traditional Arabic" w:hAnsi="Traditional Arabic"/>
          <w:rtl/>
        </w:rPr>
      </w:pPr>
    </w:p>
    <w:p w:rsidR="00D9253F" w:rsidRPr="00EB5943" w:rsidRDefault="00D9253F" w:rsidP="00EB5943">
      <w:pPr>
        <w:spacing w:before="240" w:line="276" w:lineRule="auto"/>
        <w:ind w:right="-720" w:firstLine="0"/>
        <w:rPr>
          <w:rFonts w:ascii="Traditional Arabic" w:hAnsi="Traditional Arabic"/>
          <w:rtl/>
        </w:rPr>
      </w:pPr>
    </w:p>
    <w:p w:rsidR="00D9253F" w:rsidRPr="00EB5943" w:rsidRDefault="00D9253F" w:rsidP="00EB5943">
      <w:pPr>
        <w:spacing w:before="240" w:line="276" w:lineRule="auto"/>
        <w:ind w:right="-720" w:firstLine="0"/>
        <w:rPr>
          <w:rFonts w:ascii="Traditional Arabic" w:hAnsi="Traditional Arabic"/>
          <w:rtl/>
        </w:rPr>
      </w:pPr>
    </w:p>
    <w:p w:rsidR="00D9253F" w:rsidRPr="00EB5943" w:rsidRDefault="00D9253F" w:rsidP="00EB5943">
      <w:pPr>
        <w:spacing w:before="240" w:line="276" w:lineRule="auto"/>
        <w:ind w:right="-720" w:firstLine="0"/>
        <w:rPr>
          <w:rFonts w:ascii="Traditional Arabic" w:hAnsi="Traditional Arabic"/>
          <w:rtl/>
        </w:rPr>
      </w:pPr>
    </w:p>
    <w:p w:rsidR="00D9253F" w:rsidRPr="00EB5943" w:rsidRDefault="00D9253F" w:rsidP="00EB5943">
      <w:pPr>
        <w:spacing w:before="240" w:line="276" w:lineRule="auto"/>
        <w:ind w:right="-720" w:firstLine="0"/>
        <w:rPr>
          <w:rFonts w:ascii="Traditional Arabic" w:hAnsi="Traditional Arabic"/>
          <w:rtl/>
        </w:rPr>
      </w:pPr>
    </w:p>
    <w:p w:rsidR="00E752BB" w:rsidRPr="00DF448C" w:rsidRDefault="00D9253F" w:rsidP="00EB5943">
      <w:pPr>
        <w:spacing w:before="240" w:line="276" w:lineRule="auto"/>
        <w:ind w:right="-720" w:firstLine="0"/>
        <w:rPr>
          <w:rFonts w:ascii="Traditional Arabic" w:eastAsia="SimHei" w:hAnsi="Traditional Arabic" w:cs="Monotype Koufi"/>
          <w:b/>
          <w:bCs/>
          <w:color w:val="auto"/>
          <w:u w:val="single"/>
          <w:rtl/>
        </w:rPr>
      </w:pPr>
      <w:r w:rsidRPr="00DF448C">
        <w:rPr>
          <w:rFonts w:ascii="Traditional Arabic" w:hAnsi="Traditional Arabic" w:cs="Monotype Koufi" w:hint="cs"/>
          <w:b/>
          <w:bCs/>
          <w:color w:val="auto"/>
          <w:u w:val="single"/>
          <w:rtl/>
        </w:rPr>
        <w:lastRenderedPageBreak/>
        <w:t>رابعا</w:t>
      </w:r>
      <w:r w:rsidR="0011740D" w:rsidRPr="00DF448C">
        <w:rPr>
          <w:rFonts w:ascii="Traditional Arabic" w:hAnsi="Traditional Arabic" w:cs="Monotype Koufi" w:hint="cs"/>
          <w:b/>
          <w:bCs/>
          <w:color w:val="auto"/>
          <w:u w:val="single"/>
          <w:rtl/>
        </w:rPr>
        <w:t xml:space="preserve">: </w:t>
      </w:r>
      <w:r w:rsidRPr="00DF448C">
        <w:rPr>
          <w:rFonts w:ascii="Traditional Arabic" w:eastAsia="SimHei" w:hAnsi="Traditional Arabic" w:cs="Monotype Koufi"/>
          <w:b/>
          <w:bCs/>
          <w:color w:val="auto"/>
          <w:u w:val="single"/>
          <w:rtl/>
        </w:rPr>
        <w:t>في عهد علي</w:t>
      </w:r>
      <w:r w:rsidRPr="00DF448C">
        <w:rPr>
          <w:rFonts w:ascii="Traditional Arabic" w:eastAsia="SimHei" w:hAnsi="Traditional Arabic" w:cs="Monotype Koufi" w:hint="cs"/>
          <w:b/>
          <w:bCs/>
          <w:color w:val="auto"/>
          <w:u w:val="single"/>
          <w:rtl/>
        </w:rPr>
        <w:t xml:space="preserve"> -</w:t>
      </w:r>
      <w:r w:rsidRPr="00DF448C">
        <w:rPr>
          <w:rFonts w:ascii="Traditional Arabic" w:eastAsia="SimHei" w:hAnsi="Traditional Arabic" w:cs="Monotype Koufi"/>
          <w:b/>
          <w:bCs/>
          <w:color w:val="auto"/>
          <w:u w:val="single"/>
          <w:rtl/>
        </w:rPr>
        <w:t xml:space="preserve">رضي الله عنه </w:t>
      </w:r>
      <w:r w:rsidRPr="00DF448C">
        <w:rPr>
          <w:rFonts w:ascii="Traditional Arabic" w:eastAsia="SimHei" w:hAnsi="Traditional Arabic" w:cs="Monotype Koufi" w:hint="cs"/>
          <w:b/>
          <w:bCs/>
          <w:color w:val="auto"/>
          <w:u w:val="single"/>
          <w:rtl/>
        </w:rPr>
        <w:t>-</w:t>
      </w:r>
    </w:p>
    <w:p w:rsidR="00AD3A74" w:rsidRDefault="00E752BB" w:rsidP="007C10C6">
      <w:pPr>
        <w:spacing w:before="240" w:line="276" w:lineRule="auto"/>
        <w:ind w:right="-720" w:firstLine="0"/>
        <w:rPr>
          <w:rFonts w:ascii="Traditional Arabic" w:hAnsi="Traditional Arabic"/>
          <w:rtl/>
        </w:rPr>
      </w:pPr>
      <w:r w:rsidRPr="00EB5943">
        <w:rPr>
          <w:rFonts w:ascii="Traditional Arabic" w:hAnsi="Traditional Arabic"/>
          <w:rtl/>
        </w:rPr>
        <w:t>جرت عادة الخلفاء الراشدين أن تبدأ خلافتهم بإلقاء خطبة جلية توضح منهجهم في الحكم وسياستهم مع الرعية حيث قال علي</w:t>
      </w:r>
      <w:r w:rsidR="0011740D" w:rsidRPr="00EB5943">
        <w:rPr>
          <w:rFonts w:ascii="Traditional Arabic" w:hAnsi="Traditional Arabic"/>
          <w:rtl/>
        </w:rPr>
        <w:t xml:space="preserve">: </w:t>
      </w:r>
      <w:r w:rsidRPr="00EB5943">
        <w:rPr>
          <w:rFonts w:ascii="Traditional Arabic" w:hAnsi="Traditional Arabic"/>
          <w:rtl/>
        </w:rPr>
        <w:t>" إن الله عز وجل أنزل كتاباً هادياً بين فيه الخير والشر</w:t>
      </w:r>
      <w:r w:rsidR="0011740D" w:rsidRPr="00EB5943">
        <w:rPr>
          <w:rFonts w:ascii="Traditional Arabic" w:hAnsi="Traditional Arabic"/>
          <w:rtl/>
        </w:rPr>
        <w:t xml:space="preserve">، </w:t>
      </w:r>
      <w:r w:rsidRPr="00EB5943">
        <w:rPr>
          <w:rFonts w:ascii="Traditional Arabic" w:hAnsi="Traditional Arabic"/>
          <w:rtl/>
        </w:rPr>
        <w:t>فخذوا بالخير ودعوا الشر</w:t>
      </w:r>
      <w:r w:rsidR="0011740D" w:rsidRPr="00EB5943">
        <w:rPr>
          <w:rFonts w:ascii="Traditional Arabic" w:hAnsi="Traditional Arabic"/>
          <w:rtl/>
        </w:rPr>
        <w:t xml:space="preserve">، </w:t>
      </w:r>
      <w:r w:rsidRPr="00EB5943">
        <w:rPr>
          <w:rFonts w:ascii="Traditional Arabic" w:hAnsi="Traditional Arabic"/>
          <w:rtl/>
        </w:rPr>
        <w:t>الفرائض أدوها إلى الله ــ سبحانه ــــ يؤدكم إلى الجنة أن الله حرم حرماً غير مجهولة وفضل حرمة المسلم على الحرم كلها</w:t>
      </w:r>
      <w:r w:rsidR="0011740D" w:rsidRPr="00EB5943">
        <w:rPr>
          <w:rFonts w:ascii="Traditional Arabic" w:hAnsi="Traditional Arabic"/>
          <w:rtl/>
        </w:rPr>
        <w:t xml:space="preserve">. . . </w:t>
      </w:r>
      <w:r w:rsidRPr="00EB5943">
        <w:rPr>
          <w:rFonts w:ascii="Traditional Arabic" w:hAnsi="Traditional Arabic"/>
          <w:rtl/>
        </w:rPr>
        <w:t>والمسلم من سلم المسلمون من لسانه ويده إلا بالحق</w:t>
      </w:r>
      <w:r w:rsidR="0011740D" w:rsidRPr="00EB5943">
        <w:rPr>
          <w:rFonts w:ascii="Traditional Arabic" w:hAnsi="Traditional Arabic"/>
          <w:rtl/>
        </w:rPr>
        <w:t xml:space="preserve">. . . </w:t>
      </w:r>
      <w:r w:rsidRPr="00EB5943">
        <w:rPr>
          <w:rFonts w:ascii="Traditional Arabic" w:hAnsi="Traditional Arabic"/>
          <w:rtl/>
        </w:rPr>
        <w:t>أنكم مسئولون حتى عن البقاع والبهائم</w:t>
      </w:r>
      <w:r w:rsidR="0011740D" w:rsidRPr="00EB5943">
        <w:rPr>
          <w:rFonts w:ascii="Traditional Arabic" w:hAnsi="Traditional Arabic"/>
          <w:rtl/>
        </w:rPr>
        <w:t xml:space="preserve">، </w:t>
      </w:r>
      <w:r w:rsidRPr="00EB5943">
        <w:rPr>
          <w:rFonts w:ascii="Traditional Arabic" w:hAnsi="Traditional Arabic"/>
          <w:rtl/>
        </w:rPr>
        <w:t>أطيعوا الله عز وجل ولا تعصوه</w:t>
      </w:r>
      <w:r w:rsidR="0011740D" w:rsidRPr="00EB5943">
        <w:rPr>
          <w:rFonts w:ascii="Traditional Arabic" w:hAnsi="Traditional Arabic"/>
          <w:rtl/>
        </w:rPr>
        <w:t xml:space="preserve">. . . </w:t>
      </w:r>
      <w:r w:rsidR="007C10C6">
        <w:rPr>
          <w:rFonts w:ascii="Traditional Arabic" w:hAnsi="Traditional Arabic" w:hint="cs"/>
          <w:rtl/>
        </w:rPr>
        <w:t>)</w:t>
      </w:r>
      <w:r w:rsidR="007C10C6">
        <w:rPr>
          <w:rStyle w:val="FootnoteReference"/>
          <w:rFonts w:ascii="Traditional Arabic" w:hAnsi="Traditional Arabic"/>
          <w:rtl/>
        </w:rPr>
        <w:footnoteReference w:id="92"/>
      </w:r>
      <w:r w:rsidRPr="00EB5943">
        <w:rPr>
          <w:rFonts w:ascii="Traditional Arabic" w:hAnsi="Traditional Arabic"/>
          <w:rtl/>
        </w:rPr>
        <w:t xml:space="preserve"> ولما كانت بيعة علي جاءت بعد فتنة مقتل الخليفة عثمان ــ رضي الله عنه ـــ فقد دعا المسلمين إلى الخير ونبذ الشر وأن حرمة المسلم فوق كل الحرمات</w:t>
      </w:r>
      <w:r w:rsidR="0011740D" w:rsidRPr="00EB5943">
        <w:rPr>
          <w:rFonts w:ascii="Traditional Arabic" w:hAnsi="Traditional Arabic"/>
          <w:rtl/>
        </w:rPr>
        <w:t xml:space="preserve">. </w:t>
      </w:r>
      <w:r w:rsidRPr="00EB5943">
        <w:rPr>
          <w:rFonts w:ascii="Traditional Arabic" w:hAnsi="Traditional Arabic"/>
          <w:rtl/>
        </w:rPr>
        <w:t>وقد جاءت محاور الخطبة حول جانب العقيدة</w:t>
      </w:r>
      <w:r w:rsidR="0011740D" w:rsidRPr="00EB5943">
        <w:rPr>
          <w:rFonts w:ascii="Traditional Arabic" w:hAnsi="Traditional Arabic"/>
          <w:rtl/>
        </w:rPr>
        <w:t xml:space="preserve">، </w:t>
      </w:r>
      <w:r w:rsidRPr="00EB5943">
        <w:rPr>
          <w:rFonts w:ascii="Traditional Arabic" w:hAnsi="Traditional Arabic"/>
          <w:rtl/>
        </w:rPr>
        <w:t>والعبادة</w:t>
      </w:r>
      <w:r w:rsidR="0011740D" w:rsidRPr="00EB5943">
        <w:rPr>
          <w:rFonts w:ascii="Traditional Arabic" w:hAnsi="Traditional Arabic"/>
          <w:rtl/>
        </w:rPr>
        <w:t xml:space="preserve">، </w:t>
      </w:r>
      <w:r w:rsidRPr="00EB5943">
        <w:rPr>
          <w:rFonts w:ascii="Traditional Arabic" w:hAnsi="Traditional Arabic"/>
          <w:rtl/>
        </w:rPr>
        <w:t>والأخلاق</w:t>
      </w:r>
      <w:r w:rsidR="0011740D" w:rsidRPr="00EB5943">
        <w:rPr>
          <w:rFonts w:ascii="Traditional Arabic" w:hAnsi="Traditional Arabic"/>
          <w:rtl/>
        </w:rPr>
        <w:t xml:space="preserve">، </w:t>
      </w:r>
      <w:r w:rsidRPr="00EB5943">
        <w:rPr>
          <w:rFonts w:ascii="Traditional Arabic" w:hAnsi="Traditional Arabic"/>
          <w:rtl/>
        </w:rPr>
        <w:t>ومقاصد الشريعة الإسلامية</w:t>
      </w:r>
      <w:r w:rsidR="0011740D" w:rsidRPr="00EB5943">
        <w:rPr>
          <w:rFonts w:ascii="Traditional Arabic" w:hAnsi="Traditional Arabic"/>
          <w:rtl/>
        </w:rPr>
        <w:t>.</w:t>
      </w:r>
    </w:p>
    <w:p w:rsidR="0011740D" w:rsidRPr="00EB5943" w:rsidRDefault="00AD3A74" w:rsidP="00AD3A74">
      <w:pPr>
        <w:spacing w:before="240" w:line="276" w:lineRule="auto"/>
        <w:ind w:right="-720" w:firstLine="0"/>
        <w:rPr>
          <w:rFonts w:ascii="Traditional Arabic" w:hAnsi="Traditional Arabic"/>
          <w:rtl/>
        </w:rPr>
      </w:pPr>
      <w:r>
        <w:rPr>
          <w:rFonts w:ascii="Traditional Arabic" w:hAnsi="Traditional Arabic" w:hint="cs"/>
          <w:rtl/>
        </w:rPr>
        <w:t>و</w:t>
      </w:r>
      <w:r w:rsidR="00E752BB" w:rsidRPr="00EB5943">
        <w:rPr>
          <w:rFonts w:ascii="Traditional Arabic" w:hAnsi="Traditional Arabic"/>
          <w:rtl/>
        </w:rPr>
        <w:t xml:space="preserve">من </w:t>
      </w:r>
      <w:r>
        <w:rPr>
          <w:rFonts w:ascii="Traditional Arabic" w:hAnsi="Traditional Arabic" w:hint="cs"/>
          <w:rtl/>
        </w:rPr>
        <w:t>تطبيقا</w:t>
      </w:r>
      <w:r w:rsidR="00E752BB" w:rsidRPr="00EB5943">
        <w:rPr>
          <w:rFonts w:ascii="Traditional Arabic" w:hAnsi="Traditional Arabic"/>
          <w:rtl/>
        </w:rPr>
        <w:t xml:space="preserve"> علي رضي الله عنه</w:t>
      </w:r>
      <w:r>
        <w:rPr>
          <w:rFonts w:ascii="Traditional Arabic" w:hAnsi="Traditional Arabic" w:hint="cs"/>
          <w:rtl/>
        </w:rPr>
        <w:t xml:space="preserve"> التي سنها بناء على السياسة لشرعية، الأمثلة التالية</w:t>
      </w:r>
      <w:r w:rsidR="0011740D" w:rsidRPr="00EB5943">
        <w:rPr>
          <w:rFonts w:ascii="Traditional Arabic" w:hAnsi="Traditional Arabic"/>
          <w:rtl/>
        </w:rPr>
        <w:t>:</w:t>
      </w:r>
    </w:p>
    <w:p w:rsidR="0011740D" w:rsidRPr="00EB5943" w:rsidRDefault="00E752BB" w:rsidP="00EB5943">
      <w:pPr>
        <w:spacing w:before="240" w:line="276" w:lineRule="auto"/>
        <w:ind w:right="-720" w:firstLine="0"/>
        <w:jc w:val="lowKashida"/>
        <w:rPr>
          <w:rFonts w:ascii="Traditional Arabic" w:hAnsi="Traditional Arabic"/>
          <w:b/>
          <w:bCs/>
          <w:rtl/>
        </w:rPr>
      </w:pPr>
      <w:r w:rsidRPr="00EB5943">
        <w:rPr>
          <w:rFonts w:ascii="Traditional Arabic" w:hAnsi="Traditional Arabic"/>
          <w:b/>
          <w:bCs/>
          <w:rtl/>
        </w:rPr>
        <w:t>أولا</w:t>
      </w:r>
      <w:r w:rsidR="0011740D" w:rsidRPr="00EB5943">
        <w:rPr>
          <w:rFonts w:ascii="Traditional Arabic" w:hAnsi="Traditional Arabic"/>
          <w:b/>
          <w:bCs/>
          <w:rtl/>
        </w:rPr>
        <w:t xml:space="preserve">: </w:t>
      </w:r>
      <w:r w:rsidRPr="00EB5943">
        <w:rPr>
          <w:rFonts w:ascii="Traditional Arabic" w:hAnsi="Traditional Arabic"/>
          <w:b/>
          <w:bCs/>
          <w:rtl/>
        </w:rPr>
        <w:t>في المؤسسة المالية</w:t>
      </w:r>
      <w:r w:rsidR="0011740D" w:rsidRPr="00EB5943">
        <w:rPr>
          <w:rFonts w:ascii="Traditional Arabic" w:hAnsi="Traditional Arabic"/>
          <w:b/>
          <w:bCs/>
          <w:rtl/>
        </w:rPr>
        <w:t>:</w:t>
      </w:r>
    </w:p>
    <w:p w:rsidR="0011740D" w:rsidRPr="00EB5943" w:rsidRDefault="00E752BB" w:rsidP="007C10C6">
      <w:pPr>
        <w:numPr>
          <w:ilvl w:val="0"/>
          <w:numId w:val="39"/>
        </w:numPr>
        <w:tabs>
          <w:tab w:val="left" w:pos="565"/>
          <w:tab w:val="left" w:pos="990"/>
        </w:tabs>
        <w:spacing w:before="240" w:line="276" w:lineRule="auto"/>
        <w:ind w:left="0" w:right="-720" w:firstLine="0"/>
        <w:jc w:val="lowKashida"/>
        <w:rPr>
          <w:rFonts w:ascii="Traditional Arabic" w:hAnsi="Traditional Arabic"/>
          <w:rtl/>
        </w:rPr>
      </w:pPr>
      <w:r w:rsidRPr="00EB5943">
        <w:rPr>
          <w:rFonts w:ascii="Traditional Arabic" w:hAnsi="Traditional Arabic"/>
          <w:rtl/>
        </w:rPr>
        <w:t>أن علي رضي الله عنه رجع إلى ما كان عليه أبو بكر الصديق في التسوية في العطاء فلم يفضل أحدا على أحد</w:t>
      </w:r>
      <w:r w:rsidR="0011740D" w:rsidRPr="00EB5943">
        <w:rPr>
          <w:rFonts w:ascii="Traditional Arabic" w:hAnsi="Traditional Arabic"/>
          <w:rtl/>
        </w:rPr>
        <w:t xml:space="preserve">، </w:t>
      </w:r>
      <w:r w:rsidRPr="00EB5943">
        <w:rPr>
          <w:rFonts w:ascii="Traditional Arabic" w:hAnsi="Traditional Arabic"/>
          <w:rtl/>
        </w:rPr>
        <w:t>فأعطى الموالي كما أعطى السادة</w:t>
      </w:r>
      <w:r w:rsidR="007C10C6">
        <w:rPr>
          <w:rStyle w:val="FootnoteReference"/>
          <w:rFonts w:ascii="Traditional Arabic" w:hAnsi="Traditional Arabic"/>
          <w:rtl/>
        </w:rPr>
        <w:footnoteReference w:id="93"/>
      </w:r>
      <w:r w:rsidR="0011740D" w:rsidRPr="00EB5943">
        <w:rPr>
          <w:rFonts w:ascii="Traditional Arabic" w:hAnsi="Traditional Arabic"/>
          <w:rtl/>
        </w:rPr>
        <w:t>.</w:t>
      </w:r>
    </w:p>
    <w:p w:rsidR="0011740D" w:rsidRPr="00EB5943" w:rsidRDefault="00E752BB" w:rsidP="007C10C6">
      <w:pPr>
        <w:numPr>
          <w:ilvl w:val="0"/>
          <w:numId w:val="39"/>
        </w:numPr>
        <w:tabs>
          <w:tab w:val="left" w:pos="565"/>
          <w:tab w:val="left" w:pos="990"/>
        </w:tabs>
        <w:spacing w:before="240" w:line="276" w:lineRule="auto"/>
        <w:ind w:left="0" w:right="-720" w:firstLine="0"/>
        <w:jc w:val="lowKashida"/>
        <w:rPr>
          <w:rFonts w:ascii="Traditional Arabic" w:hAnsi="Traditional Arabic"/>
          <w:rtl/>
        </w:rPr>
      </w:pPr>
      <w:r w:rsidRPr="00EB5943">
        <w:rPr>
          <w:rFonts w:ascii="Traditional Arabic" w:hAnsi="Traditional Arabic"/>
          <w:rtl/>
        </w:rPr>
        <w:t>جعل الخراج موكولا إلى الولاة أنفسهم</w:t>
      </w:r>
      <w:r w:rsidR="0011740D" w:rsidRPr="00EB5943">
        <w:rPr>
          <w:rFonts w:ascii="Traditional Arabic" w:hAnsi="Traditional Arabic"/>
          <w:rtl/>
        </w:rPr>
        <w:t xml:space="preserve">، </w:t>
      </w:r>
      <w:r w:rsidRPr="00EB5943">
        <w:rPr>
          <w:rFonts w:ascii="Traditional Arabic" w:hAnsi="Traditional Arabic"/>
          <w:rtl/>
        </w:rPr>
        <w:t>وقد اشتهر عن علي رضي الله عنه تشديده في مراقبة عماله في جميع النواحي</w:t>
      </w:r>
      <w:r w:rsidR="0011740D" w:rsidRPr="00EB5943">
        <w:rPr>
          <w:rFonts w:ascii="Traditional Arabic" w:hAnsi="Traditional Arabic"/>
          <w:rtl/>
        </w:rPr>
        <w:t xml:space="preserve">، </w:t>
      </w:r>
      <w:r w:rsidRPr="00EB5943">
        <w:rPr>
          <w:rFonts w:ascii="Traditional Arabic" w:hAnsi="Traditional Arabic"/>
          <w:rtl/>
        </w:rPr>
        <w:t>وكان الخراج والشؤون المالية من الأمور المهمة التي كان يدقق فيها أمير المؤمنين</w:t>
      </w:r>
      <w:r w:rsidR="0011740D" w:rsidRPr="00EB5943">
        <w:rPr>
          <w:rFonts w:ascii="Traditional Arabic" w:hAnsi="Traditional Arabic"/>
          <w:rtl/>
        </w:rPr>
        <w:t xml:space="preserve">، </w:t>
      </w:r>
      <w:r w:rsidRPr="00EB5943">
        <w:rPr>
          <w:rFonts w:ascii="Traditional Arabic" w:hAnsi="Traditional Arabic"/>
          <w:rtl/>
        </w:rPr>
        <w:t>فكان يبعث العيون والأرصاد ليعلم أحوالهم</w:t>
      </w:r>
      <w:r w:rsidR="007C10C6">
        <w:rPr>
          <w:rStyle w:val="FootnoteReference"/>
          <w:rFonts w:ascii="Traditional Arabic" w:hAnsi="Traditional Arabic"/>
          <w:rtl/>
        </w:rPr>
        <w:footnoteReference w:id="94"/>
      </w:r>
      <w:r w:rsidR="0011740D" w:rsidRPr="00EB5943">
        <w:rPr>
          <w:rFonts w:ascii="Traditional Arabic" w:hAnsi="Traditional Arabic"/>
          <w:rtl/>
        </w:rPr>
        <w:t>.</w:t>
      </w:r>
    </w:p>
    <w:p w:rsidR="0011740D" w:rsidRPr="00EB5943" w:rsidRDefault="00E752BB" w:rsidP="007C10C6">
      <w:pPr>
        <w:numPr>
          <w:ilvl w:val="0"/>
          <w:numId w:val="39"/>
        </w:numPr>
        <w:tabs>
          <w:tab w:val="left" w:pos="565"/>
          <w:tab w:val="left" w:pos="990"/>
        </w:tabs>
        <w:spacing w:before="240" w:line="276" w:lineRule="auto"/>
        <w:ind w:left="0" w:right="-720" w:firstLine="0"/>
        <w:jc w:val="lowKashida"/>
        <w:rPr>
          <w:rFonts w:ascii="Traditional Arabic" w:hAnsi="Traditional Arabic"/>
          <w:rtl/>
        </w:rPr>
      </w:pPr>
      <w:r w:rsidRPr="00EB5943">
        <w:rPr>
          <w:rFonts w:ascii="Traditional Arabic" w:hAnsi="Traditional Arabic"/>
          <w:rtl/>
        </w:rPr>
        <w:lastRenderedPageBreak/>
        <w:t>فصل مال الدولة عن مال الحاكم</w:t>
      </w:r>
      <w:r w:rsidR="007C10C6">
        <w:rPr>
          <w:rStyle w:val="FootnoteReference"/>
          <w:rFonts w:ascii="Traditional Arabic" w:hAnsi="Traditional Arabic"/>
          <w:rtl/>
        </w:rPr>
        <w:footnoteReference w:id="95"/>
      </w:r>
      <w:r w:rsidR="0011740D" w:rsidRPr="00EB5943">
        <w:rPr>
          <w:rFonts w:ascii="Traditional Arabic" w:hAnsi="Traditional Arabic"/>
          <w:rtl/>
        </w:rPr>
        <w:t>.</w:t>
      </w:r>
    </w:p>
    <w:p w:rsidR="0011740D" w:rsidRPr="00EB5943" w:rsidRDefault="00E752BB" w:rsidP="007C10C6">
      <w:pPr>
        <w:numPr>
          <w:ilvl w:val="0"/>
          <w:numId w:val="39"/>
        </w:numPr>
        <w:tabs>
          <w:tab w:val="left" w:pos="565"/>
          <w:tab w:val="left" w:pos="990"/>
        </w:tabs>
        <w:spacing w:before="240" w:line="276" w:lineRule="auto"/>
        <w:ind w:left="0" w:right="-720" w:firstLine="0"/>
        <w:jc w:val="lowKashida"/>
        <w:rPr>
          <w:rFonts w:ascii="Traditional Arabic" w:hAnsi="Traditional Arabic"/>
          <w:rtl/>
        </w:rPr>
      </w:pPr>
      <w:r w:rsidRPr="00EB5943">
        <w:rPr>
          <w:rFonts w:ascii="Traditional Arabic" w:hAnsi="Traditional Arabic"/>
          <w:rtl/>
        </w:rPr>
        <w:t>استرداد الأرض التي أقطعها عثمان</w:t>
      </w:r>
      <w:r w:rsidR="0011740D" w:rsidRPr="00EB5943">
        <w:rPr>
          <w:rFonts w:ascii="Traditional Arabic" w:hAnsi="Traditional Arabic"/>
          <w:rtl/>
        </w:rPr>
        <w:t xml:space="preserve">، </w:t>
      </w:r>
      <w:r w:rsidRPr="00EB5943">
        <w:rPr>
          <w:rFonts w:ascii="Traditional Arabic" w:hAnsi="Traditional Arabic"/>
          <w:rtl/>
        </w:rPr>
        <w:t>فقد جعلها مردودة في بيت المال</w:t>
      </w:r>
      <w:r w:rsidR="007C10C6">
        <w:rPr>
          <w:rStyle w:val="FootnoteReference"/>
          <w:rFonts w:ascii="Traditional Arabic" w:hAnsi="Traditional Arabic"/>
          <w:rtl/>
        </w:rPr>
        <w:footnoteReference w:id="96"/>
      </w:r>
      <w:r w:rsidR="0011740D" w:rsidRPr="00EB5943">
        <w:rPr>
          <w:rFonts w:ascii="Traditional Arabic" w:hAnsi="Traditional Arabic"/>
          <w:rtl/>
        </w:rPr>
        <w:t>.</w:t>
      </w:r>
    </w:p>
    <w:p w:rsidR="0011740D" w:rsidRPr="00EB5943" w:rsidRDefault="00E752BB" w:rsidP="00EB5943">
      <w:pPr>
        <w:spacing w:before="240" w:line="276" w:lineRule="auto"/>
        <w:ind w:right="-720" w:firstLine="0"/>
        <w:jc w:val="lowKashida"/>
        <w:rPr>
          <w:rFonts w:ascii="Traditional Arabic" w:hAnsi="Traditional Arabic"/>
          <w:b/>
          <w:bCs/>
          <w:rtl/>
        </w:rPr>
      </w:pPr>
      <w:r w:rsidRPr="00EB5943">
        <w:rPr>
          <w:rFonts w:ascii="Traditional Arabic" w:hAnsi="Traditional Arabic"/>
          <w:b/>
          <w:bCs/>
          <w:rtl/>
        </w:rPr>
        <w:t>ثانيا</w:t>
      </w:r>
      <w:r w:rsidR="0011740D" w:rsidRPr="00EB5943">
        <w:rPr>
          <w:rFonts w:ascii="Traditional Arabic" w:hAnsi="Traditional Arabic"/>
          <w:b/>
          <w:bCs/>
          <w:rtl/>
        </w:rPr>
        <w:t xml:space="preserve">: </w:t>
      </w:r>
      <w:r w:rsidRPr="00EB5943">
        <w:rPr>
          <w:rFonts w:ascii="Traditional Arabic" w:hAnsi="Traditional Arabic"/>
          <w:b/>
          <w:bCs/>
          <w:rtl/>
        </w:rPr>
        <w:t>في المعاملات</w:t>
      </w:r>
      <w:r w:rsidR="0011740D" w:rsidRPr="00EB5943">
        <w:rPr>
          <w:rFonts w:ascii="Traditional Arabic" w:hAnsi="Traditional Arabic"/>
          <w:b/>
          <w:bCs/>
          <w:rtl/>
        </w:rPr>
        <w:t xml:space="preserve">: </w:t>
      </w:r>
      <w:r w:rsidRPr="00EB5943">
        <w:rPr>
          <w:rFonts w:ascii="Traditional Arabic" w:hAnsi="Traditional Arabic"/>
          <w:b/>
          <w:bCs/>
          <w:rtl/>
        </w:rPr>
        <w:t>تضمين الصناع</w:t>
      </w:r>
      <w:r w:rsidR="0011740D" w:rsidRPr="00EB5943">
        <w:rPr>
          <w:rFonts w:ascii="Traditional Arabic" w:hAnsi="Traditional Arabic"/>
          <w:b/>
          <w:bCs/>
          <w:rtl/>
        </w:rPr>
        <w:t>:</w:t>
      </w:r>
    </w:p>
    <w:p w:rsidR="0011740D" w:rsidRPr="00EB5943" w:rsidRDefault="00E752BB" w:rsidP="00E0176E">
      <w:pPr>
        <w:spacing w:before="240" w:line="276" w:lineRule="auto"/>
        <w:ind w:right="-720" w:firstLine="0"/>
        <w:jc w:val="lowKashida"/>
        <w:rPr>
          <w:rFonts w:ascii="Traditional Arabic" w:hAnsi="Traditional Arabic"/>
          <w:rtl/>
        </w:rPr>
      </w:pPr>
      <w:r w:rsidRPr="00EB5943">
        <w:rPr>
          <w:rFonts w:ascii="Traditional Arabic" w:hAnsi="Traditional Arabic"/>
          <w:rtl/>
        </w:rPr>
        <w:t>روى ال</w:t>
      </w:r>
      <w:r w:rsidR="00D9253F" w:rsidRPr="00EB5943">
        <w:rPr>
          <w:rFonts w:ascii="Traditional Arabic" w:hAnsi="Traditional Arabic"/>
          <w:rtl/>
        </w:rPr>
        <w:t>بيهقي</w:t>
      </w:r>
      <w:r w:rsidR="0011740D" w:rsidRPr="00EB5943">
        <w:rPr>
          <w:rFonts w:ascii="Traditional Arabic" w:hAnsi="Traditional Arabic"/>
          <w:rtl/>
        </w:rPr>
        <w:t xml:space="preserve">: </w:t>
      </w:r>
      <w:r w:rsidR="00D9253F" w:rsidRPr="00EB5943">
        <w:rPr>
          <w:rFonts w:ascii="Traditional Arabic" w:hAnsi="Traditional Arabic"/>
          <w:rtl/>
        </w:rPr>
        <w:t xml:space="preserve">( أن علي بن أبي طالب </w:t>
      </w:r>
      <w:r w:rsidR="00D9253F" w:rsidRPr="00EB5943">
        <w:rPr>
          <w:rFonts w:ascii="Traditional Arabic" w:hAnsi="Traditional Arabic" w:hint="cs"/>
          <w:rtl/>
        </w:rPr>
        <w:t>-</w:t>
      </w:r>
      <w:r w:rsidRPr="00EB5943">
        <w:rPr>
          <w:rFonts w:ascii="Traditional Arabic" w:hAnsi="Traditional Arabic"/>
          <w:rtl/>
        </w:rPr>
        <w:t xml:space="preserve"> رضي ال</w:t>
      </w:r>
      <w:r w:rsidR="00D9253F" w:rsidRPr="00EB5943">
        <w:rPr>
          <w:rFonts w:ascii="Traditional Arabic" w:hAnsi="Traditional Arabic"/>
          <w:rtl/>
        </w:rPr>
        <w:t>له عنه</w:t>
      </w:r>
      <w:r w:rsidR="00D9253F" w:rsidRPr="00EB5943">
        <w:rPr>
          <w:rFonts w:ascii="Traditional Arabic" w:hAnsi="Traditional Arabic" w:hint="cs"/>
          <w:rtl/>
        </w:rPr>
        <w:t>-</w:t>
      </w:r>
      <w:r w:rsidRPr="00EB5943">
        <w:rPr>
          <w:rFonts w:ascii="Traditional Arabic" w:hAnsi="Traditional Arabic"/>
          <w:rtl/>
        </w:rPr>
        <w:t xml:space="preserve"> ضمن الغسال والصباغ وقال</w:t>
      </w:r>
      <w:r w:rsidR="0011740D" w:rsidRPr="00EB5943">
        <w:rPr>
          <w:rFonts w:ascii="Traditional Arabic" w:hAnsi="Traditional Arabic"/>
          <w:rtl/>
        </w:rPr>
        <w:t xml:space="preserve">: </w:t>
      </w:r>
      <w:r w:rsidRPr="00EB5943">
        <w:rPr>
          <w:rFonts w:ascii="Traditional Arabic" w:hAnsi="Traditional Arabic"/>
          <w:rtl/>
        </w:rPr>
        <w:t xml:space="preserve">لا يصلح الناس إلا ذاك </w:t>
      </w:r>
      <w:r w:rsidR="00E0176E">
        <w:rPr>
          <w:rFonts w:ascii="Traditional Arabic" w:hAnsi="Traditional Arabic" w:hint="cs"/>
          <w:rtl/>
        </w:rPr>
        <w:t>)</w:t>
      </w:r>
      <w:r w:rsidR="00E0176E">
        <w:rPr>
          <w:rStyle w:val="FootnoteReference"/>
          <w:rFonts w:ascii="Traditional Arabic" w:hAnsi="Traditional Arabic"/>
          <w:rtl/>
        </w:rPr>
        <w:footnoteReference w:id="97"/>
      </w:r>
      <w:r w:rsidR="0011740D" w:rsidRPr="00EB5943">
        <w:rPr>
          <w:rFonts w:ascii="Traditional Arabic" w:hAnsi="Traditional Arabic"/>
          <w:rtl/>
        </w:rPr>
        <w:t>.</w:t>
      </w:r>
    </w:p>
    <w:p w:rsidR="0011740D" w:rsidRPr="00EB5943" w:rsidRDefault="00E752BB" w:rsidP="00E0176E">
      <w:pPr>
        <w:spacing w:before="240" w:line="276" w:lineRule="auto"/>
        <w:ind w:right="-720" w:firstLine="0"/>
        <w:jc w:val="lowKashida"/>
        <w:rPr>
          <w:rFonts w:ascii="Traditional Arabic" w:hAnsi="Traditional Arabic"/>
          <w:rtl/>
        </w:rPr>
      </w:pPr>
      <w:r w:rsidRPr="00EB5943">
        <w:rPr>
          <w:rFonts w:ascii="Traditional Arabic" w:hAnsi="Traditional Arabic"/>
          <w:rtl/>
        </w:rPr>
        <w:t>الأصل</w:t>
      </w:r>
      <w:r w:rsidR="0011740D" w:rsidRPr="00EB5943">
        <w:rPr>
          <w:rFonts w:ascii="Traditional Arabic" w:hAnsi="Traditional Arabic"/>
          <w:rtl/>
        </w:rPr>
        <w:t xml:space="preserve">: </w:t>
      </w:r>
      <w:r w:rsidRPr="00EB5943">
        <w:rPr>
          <w:rFonts w:ascii="Traditional Arabic" w:hAnsi="Traditional Arabic"/>
          <w:rtl/>
        </w:rPr>
        <w:t>ألا يُضمن الصانع لضياع أو تلف ما في يديه من أموال الناس</w:t>
      </w:r>
      <w:r w:rsidR="0011740D" w:rsidRPr="00EB5943">
        <w:rPr>
          <w:rFonts w:ascii="Traditional Arabic" w:hAnsi="Traditional Arabic"/>
          <w:rtl/>
        </w:rPr>
        <w:t xml:space="preserve">، </w:t>
      </w:r>
      <w:r w:rsidRPr="00EB5943">
        <w:rPr>
          <w:rFonts w:ascii="Traditional Arabic" w:hAnsi="Traditional Arabic"/>
          <w:rtl/>
        </w:rPr>
        <w:t>لأنه أمين عليها</w:t>
      </w:r>
      <w:r w:rsidR="0011740D" w:rsidRPr="00EB5943">
        <w:rPr>
          <w:rFonts w:ascii="Traditional Arabic" w:hAnsi="Traditional Arabic"/>
          <w:rtl/>
        </w:rPr>
        <w:t xml:space="preserve">، </w:t>
      </w:r>
      <w:r w:rsidRPr="00EB5943">
        <w:rPr>
          <w:rFonts w:ascii="Traditional Arabic" w:hAnsi="Traditional Arabic"/>
          <w:rtl/>
        </w:rPr>
        <w:t xml:space="preserve">لما ثبت في السنة من قوله ــ صلى الله عليه وسلم ــــ </w:t>
      </w:r>
      <w:r w:rsidRPr="00EB5943">
        <w:rPr>
          <w:rFonts w:ascii="Traditional Arabic" w:hAnsi="Traditional Arabic"/>
        </w:rPr>
        <w:t>}</w:t>
      </w:r>
      <w:r w:rsidRPr="00EB5943">
        <w:rPr>
          <w:rFonts w:ascii="Traditional Arabic" w:hAnsi="Traditional Arabic"/>
          <w:rtl/>
        </w:rPr>
        <w:t xml:space="preserve">لا ضمان على مؤتمن </w:t>
      </w:r>
      <w:r w:rsidRPr="00EB5943">
        <w:rPr>
          <w:rFonts w:ascii="Traditional Arabic" w:hAnsi="Traditional Arabic"/>
        </w:rPr>
        <w:t>{</w:t>
      </w:r>
      <w:r w:rsidR="00E0176E">
        <w:rPr>
          <w:rStyle w:val="FootnoteReference"/>
          <w:rFonts w:ascii="Traditional Arabic" w:hAnsi="Traditional Arabic"/>
          <w:rtl/>
        </w:rPr>
        <w:footnoteReference w:id="98"/>
      </w:r>
      <w:r w:rsidR="0011740D" w:rsidRPr="00EB5943">
        <w:rPr>
          <w:rFonts w:ascii="Traditional Arabic" w:hAnsi="Traditional Arabic"/>
          <w:rtl/>
        </w:rPr>
        <w:t xml:space="preserve">. </w:t>
      </w:r>
      <w:r w:rsidRPr="00EB5943">
        <w:rPr>
          <w:rFonts w:ascii="Traditional Arabic" w:hAnsi="Traditional Arabic"/>
          <w:rtl/>
        </w:rPr>
        <w:t>وقد كان هذا الأصل يصلح للأحوال والظروف التي يغلب فيها على الناس الاستقامة وحفظ الأمانة</w:t>
      </w:r>
      <w:r w:rsidR="0011740D" w:rsidRPr="00EB5943">
        <w:rPr>
          <w:rFonts w:ascii="Traditional Arabic" w:hAnsi="Traditional Arabic"/>
          <w:rtl/>
        </w:rPr>
        <w:t xml:space="preserve">، </w:t>
      </w:r>
      <w:r w:rsidRPr="00EB5943">
        <w:rPr>
          <w:rFonts w:ascii="Traditional Arabic" w:hAnsi="Traditional Arabic"/>
          <w:rtl/>
        </w:rPr>
        <w:t>وأما مع تغير الأخلاق</w:t>
      </w:r>
      <w:r w:rsidR="0011740D" w:rsidRPr="00EB5943">
        <w:rPr>
          <w:rFonts w:ascii="Traditional Arabic" w:hAnsi="Traditional Arabic"/>
          <w:rtl/>
        </w:rPr>
        <w:t xml:space="preserve">، </w:t>
      </w:r>
      <w:r w:rsidRPr="00EB5943">
        <w:rPr>
          <w:rFonts w:ascii="Traditional Arabic" w:hAnsi="Traditional Arabic"/>
          <w:rtl/>
        </w:rPr>
        <w:t>وظهور الإهمال والتقصير</w:t>
      </w:r>
      <w:r w:rsidR="0011740D" w:rsidRPr="00EB5943">
        <w:rPr>
          <w:rFonts w:ascii="Traditional Arabic" w:hAnsi="Traditional Arabic"/>
          <w:rtl/>
        </w:rPr>
        <w:t xml:space="preserve">؛ </w:t>
      </w:r>
      <w:r w:rsidRPr="00EB5943">
        <w:rPr>
          <w:rFonts w:ascii="Traditional Arabic" w:hAnsi="Traditional Arabic"/>
          <w:rtl/>
        </w:rPr>
        <w:t>فلابد من علاج يتفق مع قواعد الإسلام في صيانة الأموال والمحافظة عليها</w:t>
      </w:r>
      <w:r w:rsidR="00E0176E">
        <w:rPr>
          <w:rStyle w:val="FootnoteReference"/>
          <w:rFonts w:ascii="Traditional Arabic" w:hAnsi="Traditional Arabic"/>
          <w:rtl/>
        </w:rPr>
        <w:footnoteReference w:id="99"/>
      </w:r>
      <w:r w:rsidR="0011740D" w:rsidRPr="00EB5943">
        <w:rPr>
          <w:rFonts w:ascii="Traditional Arabic" w:hAnsi="Traditional Arabic"/>
          <w:rtl/>
        </w:rPr>
        <w:t>.</w:t>
      </w:r>
    </w:p>
    <w:p w:rsidR="0011740D" w:rsidRPr="00EB5943" w:rsidRDefault="00E752BB" w:rsidP="00EB5943">
      <w:pPr>
        <w:spacing w:before="240" w:line="276" w:lineRule="auto"/>
        <w:ind w:right="-720" w:firstLine="0"/>
        <w:jc w:val="lowKashida"/>
        <w:rPr>
          <w:rFonts w:ascii="Traditional Arabic" w:hAnsi="Traditional Arabic"/>
          <w:b/>
          <w:bCs/>
          <w:rtl/>
        </w:rPr>
      </w:pPr>
      <w:r w:rsidRPr="00EB5943">
        <w:rPr>
          <w:rFonts w:ascii="Traditional Arabic" w:hAnsi="Traditional Arabic"/>
          <w:b/>
          <w:bCs/>
          <w:rtl/>
        </w:rPr>
        <w:t>ثالثا</w:t>
      </w:r>
      <w:r w:rsidR="0011740D" w:rsidRPr="00EB5943">
        <w:rPr>
          <w:rFonts w:ascii="Traditional Arabic" w:hAnsi="Traditional Arabic"/>
          <w:b/>
          <w:bCs/>
          <w:rtl/>
        </w:rPr>
        <w:t xml:space="preserve">: </w:t>
      </w:r>
      <w:r w:rsidRPr="00EB5943">
        <w:rPr>
          <w:rFonts w:ascii="Traditional Arabic" w:hAnsi="Traditional Arabic"/>
          <w:b/>
          <w:bCs/>
          <w:rtl/>
        </w:rPr>
        <w:t>سياسته الشرعية في القضاء</w:t>
      </w:r>
      <w:r w:rsidR="0011740D" w:rsidRPr="00EB5943">
        <w:rPr>
          <w:rFonts w:ascii="Traditional Arabic" w:hAnsi="Traditional Arabic"/>
          <w:b/>
          <w:bCs/>
          <w:rtl/>
        </w:rPr>
        <w:t>:</w:t>
      </w:r>
    </w:p>
    <w:p w:rsidR="0011740D" w:rsidRPr="00EB5943" w:rsidRDefault="00E752BB" w:rsidP="00E0176E">
      <w:pPr>
        <w:numPr>
          <w:ilvl w:val="0"/>
          <w:numId w:val="40"/>
        </w:numPr>
        <w:spacing w:before="240" w:line="276" w:lineRule="auto"/>
        <w:ind w:left="0" w:right="-720" w:firstLine="0"/>
        <w:jc w:val="lowKashida"/>
        <w:rPr>
          <w:rFonts w:ascii="Traditional Arabic" w:hAnsi="Traditional Arabic"/>
          <w:rtl/>
        </w:rPr>
      </w:pPr>
      <w:r w:rsidRPr="00EB5943">
        <w:rPr>
          <w:rFonts w:ascii="Traditional Arabic" w:hAnsi="Traditional Arabic"/>
          <w:rtl/>
        </w:rPr>
        <w:t>عدم نقضه للأحكام الصادرة قبله</w:t>
      </w:r>
      <w:r w:rsidR="0011740D" w:rsidRPr="00EB5943">
        <w:rPr>
          <w:rFonts w:ascii="Traditional Arabic" w:hAnsi="Traditional Arabic"/>
          <w:rtl/>
        </w:rPr>
        <w:t xml:space="preserve">: </w:t>
      </w:r>
      <w:r w:rsidRPr="00EB5943">
        <w:rPr>
          <w:rFonts w:ascii="Traditional Arabic" w:hAnsi="Traditional Arabic"/>
          <w:rtl/>
        </w:rPr>
        <w:t xml:space="preserve">حرصاً على استقرار الأمور </w:t>
      </w:r>
      <w:r w:rsidR="00AD3A74">
        <w:rPr>
          <w:rFonts w:ascii="Traditional Arabic" w:hAnsi="Traditional Arabic" w:hint="cs"/>
          <w:rtl/>
        </w:rPr>
        <w:t>فإن عليا رضي الله عنه كان يرى أنه لا يحق</w:t>
      </w:r>
      <w:r w:rsidRPr="00EB5943">
        <w:rPr>
          <w:rFonts w:ascii="Traditional Arabic" w:hAnsi="Traditional Arabic"/>
          <w:rtl/>
        </w:rPr>
        <w:t xml:space="preserve"> للقاضي أن ينقض حكماً أصدره قاض آخر</w:t>
      </w:r>
      <w:r w:rsidR="00E0176E">
        <w:rPr>
          <w:rStyle w:val="FootnoteReference"/>
          <w:rFonts w:ascii="Traditional Arabic" w:hAnsi="Traditional Arabic"/>
          <w:rtl/>
        </w:rPr>
        <w:footnoteReference w:id="100"/>
      </w:r>
      <w:r w:rsidR="0011740D" w:rsidRPr="00EB5943">
        <w:rPr>
          <w:rFonts w:ascii="Traditional Arabic" w:hAnsi="Traditional Arabic"/>
          <w:rtl/>
        </w:rPr>
        <w:t>.</w:t>
      </w:r>
    </w:p>
    <w:p w:rsidR="0011740D" w:rsidRDefault="00D9253F" w:rsidP="00E0176E">
      <w:pPr>
        <w:numPr>
          <w:ilvl w:val="0"/>
          <w:numId w:val="40"/>
        </w:numPr>
        <w:spacing w:before="240" w:line="276" w:lineRule="auto"/>
        <w:ind w:left="0" w:right="-720" w:firstLine="0"/>
        <w:jc w:val="lowKashida"/>
        <w:rPr>
          <w:rFonts w:ascii="Traditional Arabic" w:hAnsi="Traditional Arabic"/>
        </w:rPr>
      </w:pPr>
      <w:r w:rsidRPr="00EB5943">
        <w:rPr>
          <w:rFonts w:ascii="Traditional Arabic" w:hAnsi="Traditional Arabic"/>
          <w:rtl/>
        </w:rPr>
        <w:t xml:space="preserve"> ظهور ب</w:t>
      </w:r>
      <w:r w:rsidRPr="00EB5943">
        <w:rPr>
          <w:rFonts w:ascii="Traditional Arabic" w:hAnsi="Traditional Arabic" w:hint="cs"/>
          <w:rtl/>
        </w:rPr>
        <w:t>داية</w:t>
      </w:r>
      <w:r w:rsidR="00E752BB" w:rsidRPr="00EB5943">
        <w:rPr>
          <w:rFonts w:ascii="Traditional Arabic" w:hAnsi="Traditional Arabic"/>
          <w:rtl/>
        </w:rPr>
        <w:t xml:space="preserve"> المحاماة</w:t>
      </w:r>
      <w:r w:rsidR="0011740D" w:rsidRPr="00EB5943">
        <w:rPr>
          <w:rFonts w:ascii="Traditional Arabic" w:hAnsi="Traditional Arabic"/>
          <w:rtl/>
        </w:rPr>
        <w:t xml:space="preserve">: </w:t>
      </w:r>
      <w:r w:rsidR="00E752BB" w:rsidRPr="00EB5943">
        <w:rPr>
          <w:rFonts w:ascii="Traditional Arabic" w:hAnsi="Traditional Arabic"/>
          <w:rtl/>
        </w:rPr>
        <w:t>كان علي يوكل أخاه عقيلا ًفي المخاصمة</w:t>
      </w:r>
      <w:r w:rsidR="0011740D" w:rsidRPr="00EB5943">
        <w:rPr>
          <w:rFonts w:ascii="Traditional Arabic" w:hAnsi="Traditional Arabic"/>
          <w:rtl/>
        </w:rPr>
        <w:t xml:space="preserve">، </w:t>
      </w:r>
      <w:r w:rsidR="00E752BB" w:rsidRPr="00EB5943">
        <w:rPr>
          <w:rFonts w:ascii="Traditional Arabic" w:hAnsi="Traditional Arabic"/>
          <w:rtl/>
        </w:rPr>
        <w:t>ثم وكل عبد الله بن جعفر عنه أمام القضاء وكان يقول</w:t>
      </w:r>
      <w:r w:rsidR="0011740D" w:rsidRPr="00EB5943">
        <w:rPr>
          <w:rFonts w:ascii="Traditional Arabic" w:hAnsi="Traditional Arabic"/>
          <w:rtl/>
        </w:rPr>
        <w:t xml:space="preserve">: </w:t>
      </w:r>
      <w:r w:rsidR="00E752BB" w:rsidRPr="00EB5943">
        <w:rPr>
          <w:rFonts w:ascii="Traditional Arabic" w:hAnsi="Traditional Arabic"/>
          <w:rtl/>
        </w:rPr>
        <w:t>ما قضي لوكيلي فلي</w:t>
      </w:r>
      <w:r w:rsidR="0011740D" w:rsidRPr="00EB5943">
        <w:rPr>
          <w:rFonts w:ascii="Traditional Arabic" w:hAnsi="Traditional Arabic"/>
          <w:rtl/>
        </w:rPr>
        <w:t xml:space="preserve">، </w:t>
      </w:r>
      <w:r w:rsidR="00E752BB" w:rsidRPr="00EB5943">
        <w:rPr>
          <w:rFonts w:ascii="Traditional Arabic" w:hAnsi="Traditional Arabic"/>
          <w:rtl/>
        </w:rPr>
        <w:t>وما قضي على وكيلي فعلي</w:t>
      </w:r>
      <w:r w:rsidR="00E0176E">
        <w:rPr>
          <w:rStyle w:val="FootnoteReference"/>
          <w:rFonts w:ascii="Traditional Arabic" w:hAnsi="Traditional Arabic"/>
          <w:rtl/>
        </w:rPr>
        <w:footnoteReference w:id="101"/>
      </w:r>
      <w:r w:rsidR="0011740D" w:rsidRPr="00EB5943">
        <w:rPr>
          <w:rFonts w:ascii="Traditional Arabic" w:hAnsi="Traditional Arabic"/>
          <w:rtl/>
        </w:rPr>
        <w:t>.</w:t>
      </w:r>
    </w:p>
    <w:p w:rsidR="00DF448C" w:rsidRPr="00EB5943" w:rsidRDefault="00DF448C" w:rsidP="00DF448C">
      <w:pPr>
        <w:spacing w:before="240" w:line="276" w:lineRule="auto"/>
        <w:ind w:right="-720" w:firstLine="0"/>
        <w:jc w:val="lowKashida"/>
        <w:rPr>
          <w:rFonts w:ascii="Traditional Arabic" w:hAnsi="Traditional Arabic"/>
          <w:rtl/>
        </w:rPr>
      </w:pPr>
    </w:p>
    <w:p w:rsidR="0011740D" w:rsidRPr="00EB5943" w:rsidRDefault="00E752BB" w:rsidP="00EB5943">
      <w:pPr>
        <w:spacing w:before="240" w:line="276" w:lineRule="auto"/>
        <w:ind w:right="-900" w:firstLine="0"/>
        <w:jc w:val="lowKashida"/>
        <w:rPr>
          <w:rFonts w:ascii="Traditional Arabic" w:hAnsi="Traditional Arabic"/>
          <w:b/>
          <w:bCs/>
          <w:rtl/>
        </w:rPr>
      </w:pPr>
      <w:r w:rsidRPr="00EB5943">
        <w:rPr>
          <w:rFonts w:ascii="Traditional Arabic" w:hAnsi="Traditional Arabic"/>
          <w:b/>
          <w:bCs/>
          <w:rtl/>
        </w:rPr>
        <w:t>رابعاً</w:t>
      </w:r>
      <w:r w:rsidR="0011740D" w:rsidRPr="00EB5943">
        <w:rPr>
          <w:rFonts w:ascii="Traditional Arabic" w:hAnsi="Traditional Arabic"/>
          <w:b/>
          <w:bCs/>
          <w:rtl/>
        </w:rPr>
        <w:t xml:space="preserve">: </w:t>
      </w:r>
      <w:r w:rsidRPr="00EB5943">
        <w:rPr>
          <w:rFonts w:ascii="Traditional Arabic" w:hAnsi="Traditional Arabic"/>
          <w:b/>
          <w:bCs/>
          <w:rtl/>
        </w:rPr>
        <w:t>في التعزير</w:t>
      </w:r>
      <w:r w:rsidR="0011740D" w:rsidRPr="00EB5943">
        <w:rPr>
          <w:rFonts w:ascii="Traditional Arabic" w:hAnsi="Traditional Arabic"/>
          <w:b/>
          <w:bCs/>
          <w:rtl/>
        </w:rPr>
        <w:t>:</w:t>
      </w:r>
    </w:p>
    <w:p w:rsidR="0011740D" w:rsidRPr="00EB5943" w:rsidRDefault="00D9253F" w:rsidP="00E0176E">
      <w:pPr>
        <w:spacing w:before="240" w:line="276" w:lineRule="auto"/>
        <w:ind w:right="-900" w:firstLine="0"/>
        <w:jc w:val="lowKashida"/>
        <w:rPr>
          <w:rFonts w:ascii="Traditional Arabic" w:hAnsi="Traditional Arabic"/>
          <w:rtl/>
        </w:rPr>
      </w:pPr>
      <w:r w:rsidRPr="00EB5943">
        <w:rPr>
          <w:rFonts w:ascii="Traditional Arabic" w:hAnsi="Traditional Arabic"/>
          <w:b/>
          <w:bCs/>
          <w:rtl/>
        </w:rPr>
        <w:t>1</w:t>
      </w:r>
      <w:r w:rsidRPr="00EB5943">
        <w:rPr>
          <w:rFonts w:ascii="Traditional Arabic" w:hAnsi="Traditional Arabic" w:hint="cs"/>
          <w:b/>
          <w:bCs/>
          <w:rtl/>
        </w:rPr>
        <w:t>-</w:t>
      </w:r>
      <w:r w:rsidR="00E752BB" w:rsidRPr="00EB5943">
        <w:rPr>
          <w:rFonts w:ascii="Traditional Arabic" w:hAnsi="Traditional Arabic"/>
          <w:b/>
          <w:bCs/>
          <w:rtl/>
        </w:rPr>
        <w:t xml:space="preserve"> الجلد دون الحد</w:t>
      </w:r>
      <w:r w:rsidR="0011740D" w:rsidRPr="00EB5943">
        <w:rPr>
          <w:rFonts w:ascii="Traditional Arabic" w:hAnsi="Traditional Arabic"/>
          <w:rtl/>
        </w:rPr>
        <w:t xml:space="preserve">: </w:t>
      </w:r>
      <w:r w:rsidR="00E752BB" w:rsidRPr="00EB5943">
        <w:rPr>
          <w:rFonts w:ascii="Traditional Arabic" w:hAnsi="Traditional Arabic"/>
          <w:rtl/>
        </w:rPr>
        <w:t>وكان أكثر ما يعزر به</w:t>
      </w:r>
      <w:r w:rsidR="0011740D" w:rsidRPr="00EB5943">
        <w:rPr>
          <w:rFonts w:ascii="Traditional Arabic" w:hAnsi="Traditional Arabic"/>
          <w:rtl/>
        </w:rPr>
        <w:t xml:space="preserve">، </w:t>
      </w:r>
      <w:r w:rsidR="00E752BB" w:rsidRPr="00EB5943">
        <w:rPr>
          <w:rFonts w:ascii="Traditional Arabic" w:hAnsi="Traditional Arabic"/>
          <w:rtl/>
        </w:rPr>
        <w:t>ومن ذلك جلده للنجاشي الشاعر الذي شرب الخمر وأفطر في رمضان</w:t>
      </w:r>
      <w:r w:rsidR="0011740D" w:rsidRPr="00EB5943">
        <w:rPr>
          <w:rFonts w:ascii="Traditional Arabic" w:hAnsi="Traditional Arabic"/>
          <w:rtl/>
        </w:rPr>
        <w:t xml:space="preserve">، </w:t>
      </w:r>
      <w:r w:rsidR="00E752BB" w:rsidRPr="00EB5943">
        <w:rPr>
          <w:rFonts w:ascii="Traditional Arabic" w:hAnsi="Traditional Arabic"/>
          <w:rtl/>
        </w:rPr>
        <w:t>فجلده ثمانين جلدة عن شرب الخمر ثم حبسه</w:t>
      </w:r>
      <w:r w:rsidR="0011740D" w:rsidRPr="00EB5943">
        <w:rPr>
          <w:rFonts w:ascii="Traditional Arabic" w:hAnsi="Traditional Arabic"/>
          <w:rtl/>
        </w:rPr>
        <w:t xml:space="preserve">. </w:t>
      </w:r>
      <w:r w:rsidR="00E752BB" w:rsidRPr="00EB5943">
        <w:rPr>
          <w:rFonts w:ascii="Traditional Arabic" w:hAnsi="Traditional Arabic"/>
          <w:rtl/>
        </w:rPr>
        <w:t xml:space="preserve">ثم أخرجه من الغد فجلده </w:t>
      </w:r>
      <w:r w:rsidRPr="00EB5943">
        <w:rPr>
          <w:rFonts w:ascii="Traditional Arabic" w:hAnsi="Traditional Arabic"/>
          <w:rtl/>
        </w:rPr>
        <w:t>عشرين</w:t>
      </w:r>
      <w:r w:rsidR="0011740D" w:rsidRPr="00EB5943">
        <w:rPr>
          <w:rFonts w:ascii="Traditional Arabic" w:hAnsi="Traditional Arabic"/>
          <w:rtl/>
        </w:rPr>
        <w:t xml:space="preserve">، </w:t>
      </w:r>
      <w:r w:rsidRPr="00EB5943">
        <w:rPr>
          <w:rFonts w:ascii="Traditional Arabic" w:hAnsi="Traditional Arabic"/>
          <w:rtl/>
        </w:rPr>
        <w:t>فقال له</w:t>
      </w:r>
      <w:r w:rsidR="0011740D" w:rsidRPr="00EB5943">
        <w:rPr>
          <w:rFonts w:ascii="Traditional Arabic" w:hAnsi="Traditional Arabic"/>
          <w:rtl/>
        </w:rPr>
        <w:t xml:space="preserve">: </w:t>
      </w:r>
      <w:r w:rsidR="00E0176E">
        <w:rPr>
          <w:rFonts w:ascii="Traditional Arabic" w:hAnsi="Traditional Arabic" w:hint="cs"/>
          <w:rtl/>
        </w:rPr>
        <w:t xml:space="preserve"> ( </w:t>
      </w:r>
      <w:r w:rsidRPr="00EB5943">
        <w:rPr>
          <w:rFonts w:ascii="Traditional Arabic" w:hAnsi="Traditional Arabic"/>
          <w:rtl/>
        </w:rPr>
        <w:t>إنما</w:t>
      </w:r>
      <w:r w:rsidRPr="00EB5943">
        <w:rPr>
          <w:rFonts w:ascii="Traditional Arabic" w:hAnsi="Traditional Arabic" w:hint="cs"/>
          <w:rtl/>
        </w:rPr>
        <w:t xml:space="preserve"> </w:t>
      </w:r>
      <w:r w:rsidR="00E752BB" w:rsidRPr="00EB5943">
        <w:rPr>
          <w:rFonts w:ascii="Traditional Arabic" w:hAnsi="Traditional Arabic"/>
          <w:rtl/>
        </w:rPr>
        <w:t>جلدتك هذه العشرين لجرأتك على الله</w:t>
      </w:r>
      <w:r w:rsidR="0011740D" w:rsidRPr="00EB5943">
        <w:rPr>
          <w:rFonts w:ascii="Traditional Arabic" w:hAnsi="Traditional Arabic"/>
          <w:rtl/>
        </w:rPr>
        <w:t xml:space="preserve">، </w:t>
      </w:r>
      <w:r w:rsidR="00E752BB" w:rsidRPr="00EB5943">
        <w:rPr>
          <w:rFonts w:ascii="Traditional Arabic" w:hAnsi="Traditional Arabic"/>
          <w:rtl/>
        </w:rPr>
        <w:t>وإفطارك في رمضان</w:t>
      </w:r>
      <w:r w:rsidR="00E0176E">
        <w:rPr>
          <w:rFonts w:ascii="Traditional Arabic" w:hAnsi="Traditional Arabic" w:hint="cs"/>
          <w:rtl/>
        </w:rPr>
        <w:t xml:space="preserve"> )</w:t>
      </w:r>
      <w:r w:rsidR="00E0176E">
        <w:rPr>
          <w:rStyle w:val="FootnoteReference"/>
          <w:rFonts w:ascii="Traditional Arabic" w:hAnsi="Traditional Arabic"/>
          <w:rtl/>
        </w:rPr>
        <w:footnoteReference w:id="102"/>
      </w:r>
      <w:r w:rsidR="0011740D" w:rsidRPr="00EB5943">
        <w:rPr>
          <w:rFonts w:ascii="Traditional Arabic" w:hAnsi="Traditional Arabic"/>
          <w:rtl/>
        </w:rPr>
        <w:t>.</w:t>
      </w:r>
    </w:p>
    <w:p w:rsidR="0011740D" w:rsidRPr="00EB5943" w:rsidRDefault="00D9253F" w:rsidP="00E0176E">
      <w:pPr>
        <w:spacing w:before="240" w:line="276" w:lineRule="auto"/>
        <w:ind w:right="-900" w:firstLine="0"/>
        <w:jc w:val="lowKashida"/>
        <w:rPr>
          <w:rFonts w:ascii="Traditional Arabic" w:hAnsi="Traditional Arabic"/>
          <w:rtl/>
        </w:rPr>
      </w:pPr>
      <w:r w:rsidRPr="00EB5943">
        <w:rPr>
          <w:rFonts w:ascii="Traditional Arabic" w:hAnsi="Traditional Arabic"/>
          <w:b/>
          <w:bCs/>
          <w:rtl/>
        </w:rPr>
        <w:t xml:space="preserve">2 </w:t>
      </w:r>
      <w:r w:rsidRPr="00EB5943">
        <w:rPr>
          <w:rFonts w:ascii="Traditional Arabic" w:hAnsi="Traditional Arabic" w:hint="cs"/>
          <w:b/>
          <w:bCs/>
          <w:rtl/>
        </w:rPr>
        <w:t>-</w:t>
      </w:r>
      <w:r w:rsidR="00E752BB" w:rsidRPr="00EB5943">
        <w:rPr>
          <w:rFonts w:ascii="Traditional Arabic" w:hAnsi="Traditional Arabic"/>
          <w:b/>
          <w:bCs/>
          <w:rtl/>
        </w:rPr>
        <w:t>التشهير</w:t>
      </w:r>
      <w:r w:rsidR="0011740D" w:rsidRPr="00EB5943">
        <w:rPr>
          <w:rFonts w:ascii="Traditional Arabic" w:hAnsi="Traditional Arabic"/>
          <w:rtl/>
        </w:rPr>
        <w:t xml:space="preserve">: </w:t>
      </w:r>
      <w:r w:rsidR="00AD3A74">
        <w:rPr>
          <w:rFonts w:ascii="Traditional Arabic" w:hAnsi="Traditional Arabic"/>
          <w:rtl/>
        </w:rPr>
        <w:t>لجأ عل</w:t>
      </w:r>
      <w:r w:rsidR="00AD3A74">
        <w:rPr>
          <w:rFonts w:ascii="Traditional Arabic" w:hAnsi="Traditional Arabic" w:hint="cs"/>
          <w:rtl/>
        </w:rPr>
        <w:t>ي</w:t>
      </w:r>
      <w:r w:rsidR="00E752BB" w:rsidRPr="00EB5943">
        <w:rPr>
          <w:rFonts w:ascii="Traditional Arabic" w:hAnsi="Traditional Arabic"/>
          <w:rtl/>
        </w:rPr>
        <w:t xml:space="preserve"> </w:t>
      </w:r>
      <w:r w:rsidRPr="00EB5943">
        <w:rPr>
          <w:rFonts w:ascii="Traditional Arabic" w:hAnsi="Traditional Arabic" w:hint="cs"/>
          <w:rtl/>
        </w:rPr>
        <w:t xml:space="preserve">رضي الله عنه </w:t>
      </w:r>
      <w:r w:rsidR="00E752BB" w:rsidRPr="00EB5943">
        <w:rPr>
          <w:rFonts w:ascii="Traditional Arabic" w:hAnsi="Traditional Arabic"/>
          <w:rtl/>
        </w:rPr>
        <w:t>إلى التشهير بالعاصي وتعريف الناس به</w:t>
      </w:r>
      <w:r w:rsidR="0011740D" w:rsidRPr="00EB5943">
        <w:rPr>
          <w:rFonts w:ascii="Traditional Arabic" w:hAnsi="Traditional Arabic"/>
          <w:rtl/>
        </w:rPr>
        <w:t xml:space="preserve">، </w:t>
      </w:r>
      <w:r w:rsidR="00E752BB" w:rsidRPr="00EB5943">
        <w:rPr>
          <w:rFonts w:ascii="Traditional Arabic" w:hAnsi="Traditional Arabic"/>
          <w:rtl/>
        </w:rPr>
        <w:t>كما فعل بشاهد الزور</w:t>
      </w:r>
      <w:r w:rsidR="0011740D" w:rsidRPr="00EB5943">
        <w:rPr>
          <w:rFonts w:ascii="Traditional Arabic" w:hAnsi="Traditional Arabic"/>
          <w:rtl/>
        </w:rPr>
        <w:t xml:space="preserve">، </w:t>
      </w:r>
      <w:r w:rsidR="00E752BB" w:rsidRPr="00EB5943">
        <w:rPr>
          <w:rFonts w:ascii="Traditional Arabic" w:hAnsi="Traditional Arabic"/>
          <w:rtl/>
        </w:rPr>
        <w:t>وفي ذلك مصلحة للمجتمع</w:t>
      </w:r>
      <w:r w:rsidR="0011740D" w:rsidRPr="00EB5943">
        <w:rPr>
          <w:rFonts w:ascii="Traditional Arabic" w:hAnsi="Traditional Arabic"/>
          <w:rtl/>
        </w:rPr>
        <w:t xml:space="preserve">، </w:t>
      </w:r>
      <w:r w:rsidR="00E752BB" w:rsidRPr="00EB5943">
        <w:rPr>
          <w:rFonts w:ascii="Traditional Arabic" w:hAnsi="Traditional Arabic"/>
          <w:rtl/>
        </w:rPr>
        <w:t>لئلا يستشهد فتضيع الحقو</w:t>
      </w:r>
      <w:r w:rsidR="00E0176E">
        <w:rPr>
          <w:rFonts w:ascii="Traditional Arabic" w:hAnsi="Traditional Arabic" w:hint="cs"/>
          <w:rtl/>
        </w:rPr>
        <w:t>ق</w:t>
      </w:r>
      <w:r w:rsidR="00E0176E">
        <w:rPr>
          <w:rStyle w:val="FootnoteReference"/>
          <w:rFonts w:ascii="Traditional Arabic" w:hAnsi="Traditional Arabic"/>
          <w:rtl/>
        </w:rPr>
        <w:footnoteReference w:id="103"/>
      </w:r>
      <w:r w:rsidR="0011740D" w:rsidRPr="00EB5943">
        <w:rPr>
          <w:rFonts w:ascii="Traditional Arabic" w:hAnsi="Traditional Arabic"/>
          <w:rtl/>
        </w:rPr>
        <w:t>.</w:t>
      </w:r>
    </w:p>
    <w:p w:rsidR="0011740D" w:rsidRPr="00EB5943" w:rsidRDefault="00D9253F" w:rsidP="00E0176E">
      <w:pPr>
        <w:spacing w:before="240" w:line="276" w:lineRule="auto"/>
        <w:ind w:right="-900" w:firstLine="0"/>
        <w:jc w:val="lowKashida"/>
        <w:rPr>
          <w:rFonts w:ascii="Traditional Arabic" w:hAnsi="Traditional Arabic"/>
          <w:rtl/>
        </w:rPr>
      </w:pPr>
      <w:r w:rsidRPr="00EB5943">
        <w:rPr>
          <w:rFonts w:ascii="Traditional Arabic" w:hAnsi="Traditional Arabic"/>
          <w:rtl/>
        </w:rPr>
        <w:t xml:space="preserve">3 </w:t>
      </w:r>
      <w:r w:rsidRPr="00EB5943">
        <w:rPr>
          <w:rFonts w:ascii="Traditional Arabic" w:hAnsi="Traditional Arabic" w:hint="cs"/>
          <w:rtl/>
        </w:rPr>
        <w:t>-</w:t>
      </w:r>
      <w:r w:rsidR="00E752BB" w:rsidRPr="00EB5943">
        <w:rPr>
          <w:rFonts w:ascii="Traditional Arabic" w:hAnsi="Traditional Arabic"/>
          <w:rtl/>
        </w:rPr>
        <w:t xml:space="preserve"> </w:t>
      </w:r>
      <w:r w:rsidR="00E752BB" w:rsidRPr="00EB5943">
        <w:rPr>
          <w:rFonts w:ascii="Traditional Arabic" w:hAnsi="Traditional Arabic"/>
          <w:b/>
          <w:bCs/>
          <w:rtl/>
        </w:rPr>
        <w:t>الحبس</w:t>
      </w:r>
      <w:r w:rsidR="0011740D" w:rsidRPr="00EB5943">
        <w:rPr>
          <w:rFonts w:ascii="Traditional Arabic" w:hAnsi="Traditional Arabic"/>
          <w:rtl/>
        </w:rPr>
        <w:t xml:space="preserve">: </w:t>
      </w:r>
      <w:r w:rsidR="00E752BB" w:rsidRPr="00EB5943">
        <w:rPr>
          <w:rFonts w:ascii="Traditional Arabic" w:hAnsi="Traditional Arabic"/>
          <w:rtl/>
        </w:rPr>
        <w:t>كان علي يعاقب بالحبس أحيانا ومن ذلك حبسه للنجاشي الشاعر</w:t>
      </w:r>
      <w:r w:rsidR="0011740D" w:rsidRPr="00EB5943">
        <w:rPr>
          <w:rFonts w:ascii="Traditional Arabic" w:hAnsi="Traditional Arabic"/>
          <w:rtl/>
        </w:rPr>
        <w:t xml:space="preserve">، </w:t>
      </w:r>
      <w:r w:rsidR="00E752BB" w:rsidRPr="00EB5943">
        <w:rPr>
          <w:rFonts w:ascii="Traditional Arabic" w:hAnsi="Traditional Arabic"/>
          <w:rtl/>
        </w:rPr>
        <w:t>الذي شرب الخمر</w:t>
      </w:r>
      <w:r w:rsidR="0011740D" w:rsidRPr="00EB5943">
        <w:rPr>
          <w:rFonts w:ascii="Traditional Arabic" w:hAnsi="Traditional Arabic"/>
          <w:rtl/>
        </w:rPr>
        <w:t xml:space="preserve">، </w:t>
      </w:r>
      <w:r w:rsidR="00E752BB" w:rsidRPr="00EB5943">
        <w:rPr>
          <w:rFonts w:ascii="Traditional Arabic" w:hAnsi="Traditional Arabic"/>
          <w:rtl/>
        </w:rPr>
        <w:t>وأفطر في رمضان</w:t>
      </w:r>
      <w:r w:rsidR="00E0176E">
        <w:rPr>
          <w:rStyle w:val="FootnoteReference"/>
          <w:rFonts w:ascii="Traditional Arabic" w:hAnsi="Traditional Arabic"/>
          <w:rtl/>
        </w:rPr>
        <w:footnoteReference w:id="104"/>
      </w:r>
      <w:r w:rsidR="0011740D" w:rsidRPr="00EB5943">
        <w:rPr>
          <w:rFonts w:ascii="Traditional Arabic" w:hAnsi="Traditional Arabic"/>
          <w:rtl/>
        </w:rPr>
        <w:t>.</w:t>
      </w:r>
    </w:p>
    <w:p w:rsidR="0011740D" w:rsidRPr="00EB5943" w:rsidRDefault="00E752BB" w:rsidP="00E0176E">
      <w:pPr>
        <w:spacing w:before="240" w:line="276" w:lineRule="auto"/>
        <w:ind w:right="-900" w:firstLine="0"/>
        <w:jc w:val="lowKashida"/>
        <w:rPr>
          <w:rFonts w:ascii="Traditional Arabic" w:hAnsi="Traditional Arabic"/>
          <w:rtl/>
        </w:rPr>
      </w:pPr>
      <w:r w:rsidRPr="00EB5943">
        <w:rPr>
          <w:rFonts w:ascii="Traditional Arabic" w:hAnsi="Traditional Arabic"/>
          <w:rtl/>
        </w:rPr>
        <w:t xml:space="preserve">4 </w:t>
      </w:r>
      <w:r w:rsidR="00D9253F" w:rsidRPr="00EB5943">
        <w:rPr>
          <w:rFonts w:ascii="Traditional Arabic" w:hAnsi="Traditional Arabic" w:hint="cs"/>
          <w:rtl/>
        </w:rPr>
        <w:t>-</w:t>
      </w:r>
      <w:r w:rsidRPr="00EB5943">
        <w:rPr>
          <w:rFonts w:ascii="Traditional Arabic" w:hAnsi="Traditional Arabic"/>
          <w:b/>
          <w:bCs/>
          <w:rtl/>
        </w:rPr>
        <w:t>التقييد في الحبس</w:t>
      </w:r>
      <w:r w:rsidR="0011740D" w:rsidRPr="00EB5943">
        <w:rPr>
          <w:rFonts w:ascii="Traditional Arabic" w:hAnsi="Traditional Arabic"/>
          <w:rtl/>
        </w:rPr>
        <w:t xml:space="preserve">: </w:t>
      </w:r>
      <w:r w:rsidR="00D9253F" w:rsidRPr="00EB5943">
        <w:rPr>
          <w:rFonts w:ascii="Traditional Arabic" w:hAnsi="Traditional Arabic"/>
          <w:rtl/>
        </w:rPr>
        <w:t xml:space="preserve">كان علي </w:t>
      </w:r>
      <w:r w:rsidRPr="00EB5943">
        <w:rPr>
          <w:rFonts w:ascii="Traditional Arabic" w:hAnsi="Traditional Arabic"/>
          <w:rtl/>
        </w:rPr>
        <w:t xml:space="preserve"> رضي الله عنه يقيد الدعار</w:t>
      </w:r>
      <w:r w:rsidR="0011740D" w:rsidRPr="00EB5943">
        <w:rPr>
          <w:rFonts w:ascii="Traditional Arabic" w:hAnsi="Traditional Arabic"/>
          <w:rtl/>
        </w:rPr>
        <w:t xml:space="preserve">، </w:t>
      </w:r>
      <w:r w:rsidRPr="00EB5943">
        <w:rPr>
          <w:rFonts w:ascii="Traditional Arabic" w:hAnsi="Traditional Arabic"/>
          <w:rtl/>
        </w:rPr>
        <w:t>بالحبس بقيود لها أقفال</w:t>
      </w:r>
      <w:r w:rsidR="0011740D" w:rsidRPr="00EB5943">
        <w:rPr>
          <w:rFonts w:ascii="Traditional Arabic" w:hAnsi="Traditional Arabic"/>
          <w:rtl/>
        </w:rPr>
        <w:t xml:space="preserve">، </w:t>
      </w:r>
      <w:r w:rsidRPr="00EB5943">
        <w:rPr>
          <w:rFonts w:ascii="Traditional Arabic" w:hAnsi="Traditional Arabic"/>
          <w:rtl/>
        </w:rPr>
        <w:t>ويوكل بهم من يحلها لهم وقت الصلاة</w:t>
      </w:r>
      <w:r w:rsidR="00E0176E">
        <w:rPr>
          <w:rStyle w:val="FootnoteReference"/>
          <w:rFonts w:ascii="Traditional Arabic" w:hAnsi="Traditional Arabic"/>
          <w:rtl/>
        </w:rPr>
        <w:footnoteReference w:id="105"/>
      </w:r>
      <w:r w:rsidR="0011740D" w:rsidRPr="00EB5943">
        <w:rPr>
          <w:rFonts w:ascii="Traditional Arabic" w:hAnsi="Traditional Arabic"/>
          <w:rtl/>
        </w:rPr>
        <w:t>.</w:t>
      </w:r>
    </w:p>
    <w:p w:rsidR="0011740D" w:rsidRPr="00EB5943" w:rsidRDefault="00D9253F" w:rsidP="00E0176E">
      <w:pPr>
        <w:spacing w:before="240" w:line="276" w:lineRule="auto"/>
        <w:ind w:right="-900" w:firstLine="0"/>
        <w:jc w:val="lowKashida"/>
        <w:rPr>
          <w:rFonts w:ascii="Traditional Arabic" w:hAnsi="Traditional Arabic"/>
          <w:rtl/>
        </w:rPr>
      </w:pPr>
      <w:r w:rsidRPr="00EB5943">
        <w:rPr>
          <w:rFonts w:ascii="Traditional Arabic" w:hAnsi="Traditional Arabic"/>
          <w:b/>
          <w:bCs/>
          <w:rtl/>
        </w:rPr>
        <w:t>5 ـ</w:t>
      </w:r>
      <w:r w:rsidR="00E752BB" w:rsidRPr="00EB5943">
        <w:rPr>
          <w:rFonts w:ascii="Traditional Arabic" w:hAnsi="Traditional Arabic"/>
          <w:b/>
          <w:bCs/>
          <w:rtl/>
        </w:rPr>
        <w:t xml:space="preserve"> القتل</w:t>
      </w:r>
      <w:r w:rsidR="0011740D" w:rsidRPr="00EB5943">
        <w:rPr>
          <w:rFonts w:ascii="Traditional Arabic" w:hAnsi="Traditional Arabic"/>
          <w:b/>
          <w:bCs/>
          <w:rtl/>
        </w:rPr>
        <w:t xml:space="preserve">: </w:t>
      </w:r>
      <w:r w:rsidRPr="00EB5943">
        <w:rPr>
          <w:rFonts w:ascii="Traditional Arabic" w:hAnsi="Traditional Arabic"/>
          <w:rtl/>
        </w:rPr>
        <w:t xml:space="preserve">قد يصل التعزير عند علي رضي الله عنه </w:t>
      </w:r>
      <w:r w:rsidR="00E752BB" w:rsidRPr="00EB5943">
        <w:rPr>
          <w:rFonts w:ascii="Traditional Arabic" w:hAnsi="Traditional Arabic"/>
          <w:rtl/>
        </w:rPr>
        <w:t xml:space="preserve"> إلى القتل</w:t>
      </w:r>
      <w:r w:rsidR="0011740D" w:rsidRPr="00EB5943">
        <w:rPr>
          <w:rFonts w:ascii="Traditional Arabic" w:hAnsi="Traditional Arabic"/>
          <w:rtl/>
        </w:rPr>
        <w:t xml:space="preserve">، </w:t>
      </w:r>
      <w:r w:rsidR="00E752BB" w:rsidRPr="00EB5943">
        <w:rPr>
          <w:rFonts w:ascii="Traditional Arabic" w:hAnsi="Traditional Arabic"/>
          <w:rtl/>
        </w:rPr>
        <w:t>إذا كانت الجريمة قد تعاظمت</w:t>
      </w:r>
      <w:r w:rsidR="0011740D" w:rsidRPr="00EB5943">
        <w:rPr>
          <w:rFonts w:ascii="Traditional Arabic" w:hAnsi="Traditional Arabic"/>
          <w:rtl/>
        </w:rPr>
        <w:t xml:space="preserve">، </w:t>
      </w:r>
      <w:r w:rsidR="00AD3A74">
        <w:rPr>
          <w:rFonts w:ascii="Traditional Arabic" w:hAnsi="Traditional Arabic"/>
          <w:rtl/>
        </w:rPr>
        <w:t>وكان لها أثر</w:t>
      </w:r>
      <w:r w:rsidR="00E752BB" w:rsidRPr="00EB5943">
        <w:rPr>
          <w:rFonts w:ascii="Traditional Arabic" w:hAnsi="Traditional Arabic"/>
          <w:rtl/>
        </w:rPr>
        <w:t xml:space="preserve"> بالغ الأهمية</w:t>
      </w:r>
      <w:r w:rsidR="0011740D" w:rsidRPr="00EB5943">
        <w:rPr>
          <w:rFonts w:ascii="Traditional Arabic" w:hAnsi="Traditional Arabic"/>
          <w:rtl/>
        </w:rPr>
        <w:t xml:space="preserve">، </w:t>
      </w:r>
      <w:r w:rsidR="00E752BB" w:rsidRPr="00EB5943">
        <w:rPr>
          <w:rFonts w:ascii="Traditional Arabic" w:hAnsi="Traditional Arabic"/>
          <w:rtl/>
        </w:rPr>
        <w:t>كوضع الأحاديث على لسان رس</w:t>
      </w:r>
      <w:r w:rsidRPr="00EB5943">
        <w:rPr>
          <w:rFonts w:ascii="Traditional Arabic" w:hAnsi="Traditional Arabic"/>
          <w:rtl/>
        </w:rPr>
        <w:t xml:space="preserve">ول الله صلى الله عليه وسلم </w:t>
      </w:r>
      <w:r w:rsidR="00E752BB" w:rsidRPr="00EB5943">
        <w:rPr>
          <w:rFonts w:ascii="Traditional Arabic" w:hAnsi="Traditional Arabic"/>
          <w:rtl/>
        </w:rPr>
        <w:t xml:space="preserve"> لذا فقد كان  يقول</w:t>
      </w:r>
      <w:r w:rsidR="0011740D" w:rsidRPr="00EB5943">
        <w:rPr>
          <w:rFonts w:ascii="Traditional Arabic" w:hAnsi="Traditional Arabic"/>
          <w:rtl/>
        </w:rPr>
        <w:t xml:space="preserve">: </w:t>
      </w:r>
      <w:r w:rsidR="00E752BB" w:rsidRPr="00EB5943">
        <w:rPr>
          <w:rFonts w:ascii="Traditional Arabic" w:hAnsi="Traditional Arabic"/>
          <w:rtl/>
        </w:rPr>
        <w:t>( من كذب على ا</w:t>
      </w:r>
      <w:r w:rsidRPr="00EB5943">
        <w:rPr>
          <w:rFonts w:ascii="Traditional Arabic" w:hAnsi="Traditional Arabic"/>
          <w:rtl/>
        </w:rPr>
        <w:t xml:space="preserve">لنبي  صلى الله عليه وسلم </w:t>
      </w:r>
      <w:r w:rsidR="00E752BB" w:rsidRPr="00EB5943">
        <w:rPr>
          <w:rFonts w:ascii="Traditional Arabic" w:hAnsi="Traditional Arabic"/>
          <w:rtl/>
        </w:rPr>
        <w:t xml:space="preserve"> يضرب عنقه )</w:t>
      </w:r>
      <w:r w:rsidR="00E0176E">
        <w:rPr>
          <w:rStyle w:val="FootnoteReference"/>
          <w:rFonts w:ascii="Traditional Arabic" w:hAnsi="Traditional Arabic"/>
          <w:rtl/>
        </w:rPr>
        <w:footnoteReference w:id="106"/>
      </w:r>
      <w:r w:rsidR="0011740D" w:rsidRPr="00EB5943">
        <w:rPr>
          <w:rFonts w:ascii="Traditional Arabic" w:hAnsi="Traditional Arabic"/>
          <w:rtl/>
        </w:rPr>
        <w:t>.</w:t>
      </w:r>
    </w:p>
    <w:p w:rsidR="00DF448C" w:rsidRDefault="00D9253F" w:rsidP="006D1C84">
      <w:pPr>
        <w:spacing w:before="240" w:line="276" w:lineRule="auto"/>
        <w:ind w:left="44" w:right="-720" w:firstLine="0"/>
        <w:jc w:val="lowKashida"/>
        <w:rPr>
          <w:rFonts w:ascii="Traditional Arabic" w:hAnsi="Traditional Arabic"/>
          <w:rtl/>
        </w:rPr>
      </w:pPr>
      <w:r w:rsidRPr="00EB5943">
        <w:rPr>
          <w:rFonts w:ascii="Traditional Arabic" w:hAnsi="Traditional Arabic" w:hint="cs"/>
          <w:b/>
          <w:bCs/>
          <w:rtl/>
        </w:rPr>
        <w:t>6</w:t>
      </w:r>
      <w:r w:rsidRPr="00EB5943">
        <w:rPr>
          <w:rFonts w:ascii="Traditional Arabic" w:hAnsi="Traditional Arabic"/>
          <w:b/>
          <w:bCs/>
          <w:rtl/>
        </w:rPr>
        <w:t>ـ</w:t>
      </w:r>
      <w:r w:rsidR="00E752BB" w:rsidRPr="00EB5943">
        <w:rPr>
          <w:rFonts w:ascii="Traditional Arabic" w:hAnsi="Traditional Arabic"/>
          <w:b/>
          <w:bCs/>
          <w:rtl/>
        </w:rPr>
        <w:t xml:space="preserve"> إتلاف أداة الجريمة وما يتبعها</w:t>
      </w:r>
      <w:r w:rsidR="0011740D" w:rsidRPr="00EB5943">
        <w:rPr>
          <w:rFonts w:ascii="Traditional Arabic" w:hAnsi="Traditional Arabic"/>
          <w:b/>
          <w:bCs/>
          <w:rtl/>
        </w:rPr>
        <w:t xml:space="preserve">: </w:t>
      </w:r>
      <w:r w:rsidR="00E752BB" w:rsidRPr="00EB5943">
        <w:rPr>
          <w:rFonts w:ascii="Traditional Arabic" w:hAnsi="Traditional Arabic"/>
          <w:rtl/>
        </w:rPr>
        <w:t>أثر عن علي رضي الله عنه بأنه نظر إلى قرية فقال</w:t>
      </w:r>
      <w:r w:rsidR="0011740D" w:rsidRPr="00EB5943">
        <w:rPr>
          <w:rFonts w:ascii="Traditional Arabic" w:hAnsi="Traditional Arabic"/>
          <w:rtl/>
        </w:rPr>
        <w:t xml:space="preserve">: </w:t>
      </w:r>
      <w:r w:rsidR="00E752BB" w:rsidRPr="00EB5943">
        <w:rPr>
          <w:rFonts w:ascii="Traditional Arabic" w:hAnsi="Traditional Arabic"/>
          <w:rtl/>
        </w:rPr>
        <w:t>ما هذه القرية</w:t>
      </w:r>
      <w:r w:rsidR="0011740D" w:rsidRPr="00EB5943">
        <w:rPr>
          <w:rFonts w:ascii="Traditional Arabic" w:hAnsi="Traditional Arabic"/>
          <w:rtl/>
        </w:rPr>
        <w:t xml:space="preserve">؟ </w:t>
      </w:r>
      <w:r w:rsidR="00E752BB" w:rsidRPr="00EB5943">
        <w:rPr>
          <w:rFonts w:ascii="Traditional Arabic" w:hAnsi="Traditional Arabic"/>
          <w:rtl/>
        </w:rPr>
        <w:lastRenderedPageBreak/>
        <w:t>قالوا قرية تدعى زرارة يلحم فيها ويباع فيها الخمر</w:t>
      </w:r>
      <w:r w:rsidR="0011740D" w:rsidRPr="00EB5943">
        <w:rPr>
          <w:rFonts w:ascii="Traditional Arabic" w:hAnsi="Traditional Arabic"/>
          <w:rtl/>
        </w:rPr>
        <w:t xml:space="preserve">، </w:t>
      </w:r>
      <w:r w:rsidR="00E752BB" w:rsidRPr="00EB5943">
        <w:rPr>
          <w:rFonts w:ascii="Traditional Arabic" w:hAnsi="Traditional Arabic"/>
          <w:rtl/>
        </w:rPr>
        <w:t>فأتاها بالنيران فقال</w:t>
      </w:r>
      <w:r w:rsidR="0011740D" w:rsidRPr="00EB5943">
        <w:rPr>
          <w:rFonts w:ascii="Traditional Arabic" w:hAnsi="Traditional Arabic"/>
          <w:rtl/>
        </w:rPr>
        <w:t xml:space="preserve">: </w:t>
      </w:r>
      <w:r w:rsidR="00E752BB" w:rsidRPr="00EB5943">
        <w:rPr>
          <w:rFonts w:ascii="Traditional Arabic" w:hAnsi="Traditional Arabic"/>
          <w:rtl/>
        </w:rPr>
        <w:t>( أضرموها فيها</w:t>
      </w:r>
      <w:r w:rsidR="0011740D" w:rsidRPr="00EB5943">
        <w:rPr>
          <w:rFonts w:ascii="Traditional Arabic" w:hAnsi="Traditional Arabic"/>
          <w:rtl/>
        </w:rPr>
        <w:t xml:space="preserve">، </w:t>
      </w:r>
      <w:r w:rsidR="00AD3A74">
        <w:rPr>
          <w:rFonts w:ascii="Traditional Arabic" w:hAnsi="Traditional Arabic"/>
          <w:rtl/>
        </w:rPr>
        <w:t>ف</w:t>
      </w:r>
      <w:r w:rsidR="00AD3A74">
        <w:rPr>
          <w:rFonts w:ascii="Traditional Arabic" w:hAnsi="Traditional Arabic" w:hint="cs"/>
          <w:rtl/>
        </w:rPr>
        <w:t>إ</w:t>
      </w:r>
      <w:r w:rsidR="00E752BB" w:rsidRPr="00EB5943">
        <w:rPr>
          <w:rFonts w:ascii="Traditional Arabic" w:hAnsi="Traditional Arabic"/>
          <w:rtl/>
        </w:rPr>
        <w:t>ن الخبيث يأكل بعضه بعضاً</w:t>
      </w:r>
      <w:r w:rsidR="0011740D" w:rsidRPr="00EB5943">
        <w:rPr>
          <w:rFonts w:ascii="Traditional Arabic" w:hAnsi="Traditional Arabic"/>
          <w:rtl/>
        </w:rPr>
        <w:t xml:space="preserve">، </w:t>
      </w:r>
      <w:r w:rsidR="00E752BB" w:rsidRPr="00EB5943">
        <w:rPr>
          <w:rFonts w:ascii="Traditional Arabic" w:hAnsi="Traditional Arabic"/>
          <w:rtl/>
        </w:rPr>
        <w:t>فاحترقت )</w:t>
      </w:r>
      <w:r w:rsidR="006D1C84">
        <w:rPr>
          <w:rStyle w:val="FootnoteReference"/>
          <w:rFonts w:ascii="Traditional Arabic" w:hAnsi="Traditional Arabic"/>
          <w:rtl/>
        </w:rPr>
        <w:footnoteReference w:id="107"/>
      </w:r>
      <w:r w:rsidR="0011740D" w:rsidRPr="00EB5943">
        <w:rPr>
          <w:rFonts w:ascii="Traditional Arabic" w:hAnsi="Traditional Arabic"/>
          <w:rtl/>
        </w:rPr>
        <w:t xml:space="preserve">. </w:t>
      </w:r>
      <w:r w:rsidR="00E752BB" w:rsidRPr="00EB5943">
        <w:rPr>
          <w:rFonts w:ascii="Traditional Arabic" w:hAnsi="Traditional Arabic"/>
          <w:rtl/>
        </w:rPr>
        <w:t>فقد أحرق علي في هذه القرية الخمر وما يتبعه من مواد وأدوات تستخدم لصناعته</w:t>
      </w:r>
      <w:r w:rsidR="006D1C84">
        <w:rPr>
          <w:rStyle w:val="FootnoteReference"/>
          <w:rFonts w:ascii="Traditional Arabic" w:hAnsi="Traditional Arabic"/>
          <w:rtl/>
        </w:rPr>
        <w:footnoteReference w:id="108"/>
      </w:r>
      <w:r w:rsidR="0011740D" w:rsidRPr="00EB5943">
        <w:rPr>
          <w:rFonts w:ascii="Traditional Arabic" w:hAnsi="Traditional Arabic"/>
          <w:rtl/>
        </w:rPr>
        <w:t>.</w:t>
      </w:r>
    </w:p>
    <w:p w:rsidR="00DF448C" w:rsidRDefault="00DF448C" w:rsidP="00DF448C">
      <w:pPr>
        <w:spacing w:before="240" w:line="276" w:lineRule="auto"/>
        <w:ind w:left="44" w:right="-720" w:firstLine="0"/>
        <w:jc w:val="lowKashida"/>
        <w:rPr>
          <w:rFonts w:ascii="Traditional Arabic" w:hAnsi="Traditional Arabic"/>
          <w:b/>
          <w:bCs/>
          <w:rtl/>
        </w:rPr>
      </w:pPr>
    </w:p>
    <w:p w:rsidR="0011740D" w:rsidRPr="00DF448C" w:rsidRDefault="00E752BB" w:rsidP="00DF448C">
      <w:pPr>
        <w:spacing w:before="240" w:line="276" w:lineRule="auto"/>
        <w:ind w:left="44" w:right="-720" w:firstLine="0"/>
        <w:jc w:val="lowKashida"/>
        <w:rPr>
          <w:rFonts w:ascii="Traditional Arabic" w:hAnsi="Traditional Arabic"/>
          <w:rtl/>
        </w:rPr>
      </w:pPr>
      <w:r w:rsidRPr="00EB5943">
        <w:rPr>
          <w:rFonts w:ascii="Traditional Arabic" w:hAnsi="Traditional Arabic"/>
          <w:b/>
          <w:bCs/>
          <w:rtl/>
        </w:rPr>
        <w:t>خامساً</w:t>
      </w:r>
      <w:r w:rsidR="0011740D" w:rsidRPr="00EB5943">
        <w:rPr>
          <w:rFonts w:ascii="Traditional Arabic" w:hAnsi="Traditional Arabic"/>
          <w:b/>
          <w:bCs/>
          <w:rtl/>
        </w:rPr>
        <w:t xml:space="preserve">: </w:t>
      </w:r>
      <w:r w:rsidRPr="00EB5943">
        <w:rPr>
          <w:rFonts w:ascii="Traditional Arabic" w:hAnsi="Traditional Arabic"/>
          <w:b/>
          <w:bCs/>
          <w:rtl/>
        </w:rPr>
        <w:t>ولاية الشرطة</w:t>
      </w:r>
      <w:r w:rsidR="0011740D" w:rsidRPr="00EB5943">
        <w:rPr>
          <w:rFonts w:ascii="Traditional Arabic" w:hAnsi="Traditional Arabic"/>
          <w:b/>
          <w:bCs/>
          <w:rtl/>
        </w:rPr>
        <w:t>:</w:t>
      </w:r>
    </w:p>
    <w:p w:rsidR="00DF448C" w:rsidRDefault="00E752BB" w:rsidP="006D1C84">
      <w:pPr>
        <w:spacing w:before="240" w:line="276" w:lineRule="auto"/>
        <w:ind w:left="44" w:right="-720"/>
        <w:jc w:val="lowKashida"/>
        <w:rPr>
          <w:rFonts w:ascii="Traditional Arabic" w:hAnsi="Traditional Arabic"/>
          <w:rtl/>
        </w:rPr>
      </w:pPr>
      <w:r w:rsidRPr="00EB5943">
        <w:rPr>
          <w:rFonts w:ascii="Traditional Arabic" w:hAnsi="Traditional Arabic"/>
          <w:rtl/>
        </w:rPr>
        <w:t>كانت وظيفة الشرطة إحدى الوظائف المعروفة في الدولة</w:t>
      </w:r>
      <w:r w:rsidR="0011740D" w:rsidRPr="00EB5943">
        <w:rPr>
          <w:rFonts w:ascii="Traditional Arabic" w:hAnsi="Traditional Arabic"/>
          <w:rtl/>
        </w:rPr>
        <w:t xml:space="preserve">، </w:t>
      </w:r>
      <w:r w:rsidRPr="00EB5943">
        <w:rPr>
          <w:rFonts w:ascii="Traditional Arabic" w:hAnsi="Traditional Arabic"/>
          <w:rtl/>
        </w:rPr>
        <w:t>وكان لعلي أصحاب شرطة</w:t>
      </w:r>
      <w:r w:rsidR="0011740D" w:rsidRPr="00EB5943">
        <w:rPr>
          <w:rFonts w:ascii="Traditional Arabic" w:hAnsi="Traditional Arabic"/>
          <w:rtl/>
        </w:rPr>
        <w:t xml:space="preserve">، </w:t>
      </w:r>
      <w:r w:rsidRPr="00EB5943">
        <w:rPr>
          <w:rFonts w:ascii="Traditional Arabic" w:hAnsi="Traditional Arabic"/>
          <w:rtl/>
        </w:rPr>
        <w:t>وقد بنى سجنا ً بالكوفة سماه " نافعاً" لم يكن مستوثق البناء</w:t>
      </w:r>
      <w:r w:rsidR="0011740D" w:rsidRPr="00EB5943">
        <w:rPr>
          <w:rFonts w:ascii="Traditional Arabic" w:hAnsi="Traditional Arabic"/>
          <w:rtl/>
        </w:rPr>
        <w:t xml:space="preserve">، </w:t>
      </w:r>
      <w:r w:rsidRPr="00EB5943">
        <w:rPr>
          <w:rFonts w:ascii="Traditional Arabic" w:hAnsi="Traditional Arabic"/>
          <w:rtl/>
        </w:rPr>
        <w:t>فكان المسجونون يخرجون م</w:t>
      </w:r>
      <w:r w:rsidR="00AD3A74">
        <w:rPr>
          <w:rFonts w:ascii="Traditional Arabic" w:hAnsi="Traditional Arabic"/>
          <w:rtl/>
        </w:rPr>
        <w:t xml:space="preserve">نه فهدمه وبنى بدلا منه سجناً </w:t>
      </w:r>
      <w:r w:rsidR="00AD3A74">
        <w:rPr>
          <w:rFonts w:ascii="Traditional Arabic" w:hAnsi="Traditional Arabic" w:hint="cs"/>
          <w:rtl/>
        </w:rPr>
        <w:t>آخرا</w:t>
      </w:r>
      <w:r w:rsidRPr="00EB5943">
        <w:rPr>
          <w:rFonts w:ascii="Traditional Arabic" w:hAnsi="Traditional Arabic"/>
          <w:rtl/>
        </w:rPr>
        <w:t xml:space="preserve"> سماه مخيساً</w:t>
      </w:r>
      <w:r w:rsidR="0011740D" w:rsidRPr="00EB5943">
        <w:rPr>
          <w:rFonts w:ascii="Traditional Arabic" w:hAnsi="Traditional Arabic"/>
          <w:rtl/>
        </w:rPr>
        <w:t xml:space="preserve">. </w:t>
      </w:r>
      <w:r w:rsidRPr="00EB5943">
        <w:rPr>
          <w:rFonts w:ascii="Traditional Arabic" w:hAnsi="Traditional Arabic"/>
          <w:rtl/>
        </w:rPr>
        <w:t>وقد أجرى على أهل السجون ما يقوتهم من طعامهم وأدمهم وكسوتهم في الشتاء والصيف</w:t>
      </w:r>
      <w:r w:rsidR="006D1C84">
        <w:rPr>
          <w:rStyle w:val="FootnoteReference"/>
          <w:rFonts w:ascii="Traditional Arabic" w:hAnsi="Traditional Arabic"/>
          <w:rtl/>
        </w:rPr>
        <w:footnoteReference w:id="109"/>
      </w:r>
      <w:r w:rsidR="0011740D" w:rsidRPr="00EB5943">
        <w:rPr>
          <w:rFonts w:ascii="Traditional Arabic" w:hAnsi="Traditional Arabic"/>
          <w:rtl/>
        </w:rPr>
        <w:t>.</w:t>
      </w:r>
    </w:p>
    <w:p w:rsidR="0011740D" w:rsidRPr="00DF448C" w:rsidRDefault="00E752BB" w:rsidP="00DF448C">
      <w:pPr>
        <w:spacing w:before="240" w:line="276" w:lineRule="auto"/>
        <w:ind w:right="-720" w:firstLine="0"/>
        <w:jc w:val="lowKashida"/>
        <w:rPr>
          <w:rFonts w:ascii="Traditional Arabic" w:hAnsi="Traditional Arabic"/>
          <w:rtl/>
        </w:rPr>
      </w:pPr>
      <w:r w:rsidRPr="00EB5943">
        <w:rPr>
          <w:rFonts w:ascii="Traditional Arabic" w:hAnsi="Traditional Arabic"/>
          <w:b/>
          <w:bCs/>
          <w:rtl/>
        </w:rPr>
        <w:t>سادساً</w:t>
      </w:r>
      <w:r w:rsidR="0011740D" w:rsidRPr="00EB5943">
        <w:rPr>
          <w:rFonts w:ascii="Traditional Arabic" w:hAnsi="Traditional Arabic"/>
          <w:b/>
          <w:bCs/>
          <w:rtl/>
        </w:rPr>
        <w:t xml:space="preserve">: </w:t>
      </w:r>
      <w:r w:rsidRPr="00EB5943">
        <w:rPr>
          <w:rFonts w:ascii="Traditional Arabic" w:hAnsi="Traditional Arabic"/>
          <w:b/>
          <w:bCs/>
          <w:rtl/>
        </w:rPr>
        <w:t>سياسته الشرعية مع موظفي الدولة</w:t>
      </w:r>
      <w:r w:rsidR="0011740D" w:rsidRPr="00EB5943">
        <w:rPr>
          <w:rFonts w:ascii="Traditional Arabic" w:hAnsi="Traditional Arabic"/>
          <w:b/>
          <w:bCs/>
          <w:rtl/>
        </w:rPr>
        <w:t>:</w:t>
      </w:r>
    </w:p>
    <w:p w:rsidR="00E752BB"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rtl/>
        </w:rPr>
        <w:t>1 ـ</w:t>
      </w:r>
      <w:r w:rsidR="00E752BB" w:rsidRPr="00EB5943">
        <w:rPr>
          <w:rFonts w:ascii="Traditional Arabic" w:hAnsi="Traditional Arabic"/>
          <w:rtl/>
        </w:rPr>
        <w:t xml:space="preserve"> النهي عن الجمع</w:t>
      </w:r>
      <w:r w:rsidRPr="00EB5943">
        <w:rPr>
          <w:rFonts w:ascii="Traditional Arabic" w:hAnsi="Traditional Arabic"/>
          <w:rtl/>
        </w:rPr>
        <w:t xml:space="preserve"> بين الإمارة والتجارة</w:t>
      </w:r>
      <w:r w:rsidR="0011740D" w:rsidRPr="00EB5943">
        <w:rPr>
          <w:rFonts w:ascii="Traditional Arabic" w:hAnsi="Traditional Arabic"/>
          <w:rtl/>
        </w:rPr>
        <w:t xml:space="preserve">: </w:t>
      </w:r>
      <w:r w:rsidRPr="00EB5943">
        <w:rPr>
          <w:rFonts w:ascii="Traditional Arabic" w:hAnsi="Traditional Arabic"/>
          <w:rtl/>
        </w:rPr>
        <w:t xml:space="preserve">قال رضي الله عنه </w:t>
      </w:r>
      <w:r w:rsidR="00E752BB" w:rsidRPr="00EB5943">
        <w:rPr>
          <w:rFonts w:ascii="Traditional Arabic" w:hAnsi="Traditional Arabic"/>
          <w:rtl/>
        </w:rPr>
        <w:t>لأحد موظفيه يوصيه برعيته</w:t>
      </w:r>
      <w:r w:rsidR="0011740D" w:rsidRPr="00EB5943">
        <w:rPr>
          <w:rFonts w:ascii="Traditional Arabic" w:hAnsi="Traditional Arabic"/>
          <w:rtl/>
        </w:rPr>
        <w:t xml:space="preserve">: </w:t>
      </w:r>
      <w:r w:rsidR="00E752BB" w:rsidRPr="00EB5943">
        <w:rPr>
          <w:rFonts w:ascii="Traditional Arabic" w:hAnsi="Traditional Arabic"/>
          <w:rtl/>
        </w:rPr>
        <w:t>" إذا قدمت عليهم فلا تبعن لهم كسوة شتاء</w:t>
      </w:r>
      <w:r w:rsidR="0011740D" w:rsidRPr="00EB5943">
        <w:rPr>
          <w:rFonts w:ascii="Traditional Arabic" w:hAnsi="Traditional Arabic"/>
          <w:rtl/>
        </w:rPr>
        <w:t xml:space="preserve">، </w:t>
      </w:r>
      <w:r w:rsidR="00E752BB" w:rsidRPr="00EB5943">
        <w:rPr>
          <w:rFonts w:ascii="Traditional Arabic" w:hAnsi="Traditional Arabic"/>
          <w:rtl/>
        </w:rPr>
        <w:t>ولا صيف</w:t>
      </w:r>
      <w:r w:rsidR="0011740D" w:rsidRPr="00EB5943">
        <w:rPr>
          <w:rFonts w:ascii="Traditional Arabic" w:hAnsi="Traditional Arabic"/>
          <w:rtl/>
        </w:rPr>
        <w:t xml:space="preserve">، </w:t>
      </w:r>
      <w:r w:rsidR="00E752BB" w:rsidRPr="00EB5943">
        <w:rPr>
          <w:rFonts w:ascii="Traditional Arabic" w:hAnsi="Traditional Arabic"/>
          <w:rtl/>
        </w:rPr>
        <w:t>ولا رزقاً يأكلونه</w:t>
      </w:r>
      <w:r w:rsidR="0011740D" w:rsidRPr="00EB5943">
        <w:rPr>
          <w:rFonts w:ascii="Traditional Arabic" w:hAnsi="Traditional Arabic"/>
          <w:rtl/>
        </w:rPr>
        <w:t xml:space="preserve">، </w:t>
      </w:r>
      <w:r w:rsidR="00E752BB" w:rsidRPr="00EB5943">
        <w:rPr>
          <w:rFonts w:ascii="Traditional Arabic" w:hAnsi="Traditional Arabic"/>
          <w:rtl/>
        </w:rPr>
        <w:t>ولا دابة يعملون عليها "</w:t>
      </w:r>
      <w:r w:rsidR="006D1C84">
        <w:rPr>
          <w:rStyle w:val="FootnoteReference"/>
          <w:rFonts w:ascii="Traditional Arabic" w:hAnsi="Traditional Arabic"/>
          <w:rtl/>
        </w:rPr>
        <w:footnoteReference w:id="110"/>
      </w:r>
      <w:r w:rsidR="0011740D" w:rsidRPr="00EB5943">
        <w:rPr>
          <w:rFonts w:ascii="Traditional Arabic" w:hAnsi="Traditional Arabic"/>
          <w:rtl/>
        </w:rPr>
        <w:t>.</w:t>
      </w:r>
    </w:p>
    <w:p w:rsidR="0011740D"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rtl/>
        </w:rPr>
        <w:t xml:space="preserve">2 </w:t>
      </w:r>
      <w:r w:rsidRPr="00EB5943">
        <w:rPr>
          <w:rFonts w:ascii="Traditional Arabic" w:hAnsi="Traditional Arabic" w:hint="cs"/>
          <w:rtl/>
        </w:rPr>
        <w:t>-</w:t>
      </w:r>
      <w:r w:rsidR="00E752BB" w:rsidRPr="00EB5943">
        <w:rPr>
          <w:rFonts w:ascii="Traditional Arabic" w:hAnsi="Traditional Arabic"/>
          <w:rtl/>
        </w:rPr>
        <w:t xml:space="preserve"> إعطاء الموظفين ما يغنيهم من الأرزاق والأموال</w:t>
      </w:r>
      <w:r w:rsidR="0011740D" w:rsidRPr="00EB5943">
        <w:rPr>
          <w:rFonts w:ascii="Traditional Arabic" w:hAnsi="Traditional Arabic"/>
          <w:rtl/>
        </w:rPr>
        <w:t xml:space="preserve">: </w:t>
      </w:r>
      <w:r w:rsidRPr="00EB5943">
        <w:rPr>
          <w:rFonts w:ascii="Traditional Arabic" w:hAnsi="Traditional Arabic"/>
          <w:rtl/>
        </w:rPr>
        <w:t xml:space="preserve">أرسل علي رضي الله عنه </w:t>
      </w:r>
      <w:r w:rsidR="00E752BB" w:rsidRPr="00EB5943">
        <w:rPr>
          <w:rFonts w:ascii="Traditional Arabic" w:hAnsi="Traditional Arabic"/>
          <w:rtl/>
        </w:rPr>
        <w:t xml:space="preserve"> إلى أحد موظفيه يبين له كيفية اختيار الموظفين</w:t>
      </w:r>
      <w:r w:rsidR="0011740D" w:rsidRPr="00EB5943">
        <w:rPr>
          <w:rFonts w:ascii="Traditional Arabic" w:hAnsi="Traditional Arabic"/>
          <w:rtl/>
        </w:rPr>
        <w:t xml:space="preserve">، </w:t>
      </w:r>
      <w:r w:rsidR="00E752BB" w:rsidRPr="00EB5943">
        <w:rPr>
          <w:rFonts w:ascii="Traditional Arabic" w:hAnsi="Traditional Arabic"/>
          <w:rtl/>
        </w:rPr>
        <w:t>وحقوقهم</w:t>
      </w:r>
      <w:r w:rsidR="0011740D" w:rsidRPr="00EB5943">
        <w:rPr>
          <w:rFonts w:ascii="Traditional Arabic" w:hAnsi="Traditional Arabic"/>
          <w:rtl/>
        </w:rPr>
        <w:t xml:space="preserve">، </w:t>
      </w:r>
      <w:r w:rsidR="00E752BB" w:rsidRPr="00EB5943">
        <w:rPr>
          <w:rFonts w:ascii="Traditional Arabic" w:hAnsi="Traditional Arabic"/>
          <w:rtl/>
        </w:rPr>
        <w:t>ومحاسبتهم فقال</w:t>
      </w:r>
      <w:r w:rsidR="0011740D" w:rsidRPr="00EB5943">
        <w:rPr>
          <w:rFonts w:ascii="Traditional Arabic" w:hAnsi="Traditional Arabic"/>
          <w:rtl/>
        </w:rPr>
        <w:t xml:space="preserve">: </w:t>
      </w:r>
      <w:r w:rsidR="00E752BB" w:rsidRPr="00EB5943">
        <w:rPr>
          <w:rFonts w:ascii="Traditional Arabic" w:hAnsi="Traditional Arabic"/>
          <w:rtl/>
        </w:rPr>
        <w:t>"</w:t>
      </w:r>
      <w:r w:rsidR="0011740D" w:rsidRPr="00EB5943">
        <w:rPr>
          <w:rFonts w:ascii="Traditional Arabic" w:hAnsi="Traditional Arabic"/>
          <w:rtl/>
        </w:rPr>
        <w:t xml:space="preserve">. . . </w:t>
      </w:r>
      <w:r w:rsidR="00E752BB" w:rsidRPr="00EB5943">
        <w:rPr>
          <w:rFonts w:ascii="Traditional Arabic" w:hAnsi="Traditional Arabic"/>
          <w:rtl/>
        </w:rPr>
        <w:t>ثم أسبغ عليهم الأرزاق فإن في ذلك قوة لهم على استصلاح أنفسهم</w:t>
      </w:r>
      <w:r w:rsidR="0011740D" w:rsidRPr="00EB5943">
        <w:rPr>
          <w:rFonts w:ascii="Traditional Arabic" w:hAnsi="Traditional Arabic"/>
          <w:rtl/>
        </w:rPr>
        <w:t xml:space="preserve">، </w:t>
      </w:r>
      <w:r w:rsidR="00E752BB" w:rsidRPr="00EB5943">
        <w:rPr>
          <w:rFonts w:ascii="Traditional Arabic" w:hAnsi="Traditional Arabic"/>
          <w:rtl/>
        </w:rPr>
        <w:t>وأغنى لهم عن تناول ما تحت أيديهم</w:t>
      </w:r>
      <w:r w:rsidR="0011740D" w:rsidRPr="00EB5943">
        <w:rPr>
          <w:rFonts w:ascii="Traditional Arabic" w:hAnsi="Traditional Arabic"/>
          <w:rtl/>
        </w:rPr>
        <w:t xml:space="preserve">. . . </w:t>
      </w:r>
      <w:r w:rsidR="00E752BB" w:rsidRPr="00EB5943">
        <w:rPr>
          <w:rFonts w:ascii="Traditional Arabic" w:hAnsi="Traditional Arabic"/>
          <w:rtl/>
        </w:rPr>
        <w:t>"</w:t>
      </w:r>
      <w:r w:rsidR="006D1C84">
        <w:rPr>
          <w:rStyle w:val="FootnoteReference"/>
          <w:rFonts w:ascii="Traditional Arabic" w:hAnsi="Traditional Arabic"/>
          <w:rtl/>
        </w:rPr>
        <w:footnoteReference w:id="111"/>
      </w:r>
      <w:r w:rsidR="006D1C84">
        <w:rPr>
          <w:rFonts w:ascii="Traditional Arabic" w:hAnsi="Traditional Arabic" w:hint="cs"/>
          <w:rtl/>
        </w:rPr>
        <w:t>.</w:t>
      </w:r>
    </w:p>
    <w:p w:rsidR="0011740D" w:rsidRPr="00EB5943" w:rsidRDefault="00D9253F" w:rsidP="00EB5943">
      <w:pPr>
        <w:spacing w:before="240" w:line="276" w:lineRule="auto"/>
        <w:ind w:left="44" w:right="-720"/>
        <w:jc w:val="lowKashida"/>
        <w:rPr>
          <w:rFonts w:ascii="Traditional Arabic" w:hAnsi="Traditional Arabic"/>
          <w:rtl/>
        </w:rPr>
      </w:pPr>
      <w:r w:rsidRPr="00EB5943">
        <w:rPr>
          <w:rFonts w:ascii="Traditional Arabic" w:hAnsi="Traditional Arabic"/>
          <w:rtl/>
        </w:rPr>
        <w:lastRenderedPageBreak/>
        <w:t xml:space="preserve">3 </w:t>
      </w:r>
      <w:r w:rsidRPr="00EB5943">
        <w:rPr>
          <w:rFonts w:ascii="Traditional Arabic" w:hAnsi="Traditional Arabic" w:hint="cs"/>
          <w:rtl/>
        </w:rPr>
        <w:t>-</w:t>
      </w:r>
      <w:r w:rsidR="00E752BB" w:rsidRPr="00EB5943">
        <w:rPr>
          <w:rFonts w:ascii="Traditional Arabic" w:hAnsi="Traditional Arabic"/>
          <w:rtl/>
        </w:rPr>
        <w:t xml:space="preserve"> التوظيف يتم عبر الضوابط وليس عبر الروابط الشخصية</w:t>
      </w:r>
      <w:r w:rsidR="0011740D" w:rsidRPr="00EB5943">
        <w:rPr>
          <w:rFonts w:ascii="Traditional Arabic" w:hAnsi="Traditional Arabic"/>
          <w:rtl/>
        </w:rPr>
        <w:t>.</w:t>
      </w:r>
    </w:p>
    <w:p w:rsidR="0011740D"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rtl/>
        </w:rPr>
        <w:t xml:space="preserve">4 </w:t>
      </w:r>
      <w:r w:rsidRPr="00EB5943">
        <w:rPr>
          <w:rFonts w:ascii="Traditional Arabic" w:hAnsi="Traditional Arabic" w:hint="cs"/>
          <w:rtl/>
        </w:rPr>
        <w:t>-</w:t>
      </w:r>
      <w:r w:rsidR="00E752BB" w:rsidRPr="00EB5943">
        <w:rPr>
          <w:rFonts w:ascii="Traditional Arabic" w:hAnsi="Traditional Arabic"/>
          <w:rtl/>
        </w:rPr>
        <w:t xml:space="preserve"> المشاركة في صنع القرار</w:t>
      </w:r>
      <w:r w:rsidR="006D1C84">
        <w:rPr>
          <w:rStyle w:val="FootnoteReference"/>
          <w:rFonts w:ascii="Traditional Arabic" w:hAnsi="Traditional Arabic"/>
          <w:rtl/>
        </w:rPr>
        <w:footnoteReference w:id="112"/>
      </w:r>
      <w:r w:rsidR="0011740D" w:rsidRPr="00EB5943">
        <w:rPr>
          <w:rFonts w:ascii="Traditional Arabic" w:hAnsi="Traditional Arabic"/>
          <w:rtl/>
        </w:rPr>
        <w:t>.</w:t>
      </w:r>
    </w:p>
    <w:p w:rsidR="0011740D" w:rsidRPr="00EB5943" w:rsidRDefault="00E752BB" w:rsidP="006D1C84">
      <w:pPr>
        <w:spacing w:before="240" w:line="276" w:lineRule="auto"/>
        <w:ind w:left="44" w:right="-720" w:firstLine="0"/>
        <w:jc w:val="lowKashida"/>
        <w:rPr>
          <w:rFonts w:ascii="Traditional Arabic" w:hAnsi="Traditional Arabic"/>
          <w:rtl/>
        </w:rPr>
      </w:pPr>
      <w:r w:rsidRPr="00EB5943">
        <w:rPr>
          <w:rFonts w:ascii="Traditional Arabic" w:hAnsi="Traditional Arabic"/>
          <w:b/>
          <w:bCs/>
          <w:rtl/>
        </w:rPr>
        <w:t>سابعاً</w:t>
      </w:r>
      <w:r w:rsidR="0011740D" w:rsidRPr="00EB5943">
        <w:rPr>
          <w:rFonts w:ascii="Traditional Arabic" w:hAnsi="Traditional Arabic"/>
          <w:b/>
          <w:bCs/>
          <w:rtl/>
        </w:rPr>
        <w:t xml:space="preserve">: </w:t>
      </w:r>
      <w:r w:rsidRPr="00EB5943">
        <w:rPr>
          <w:rFonts w:ascii="Traditional Arabic" w:hAnsi="Traditional Arabic"/>
          <w:b/>
          <w:bCs/>
          <w:rtl/>
        </w:rPr>
        <w:t>توزيع السلطات</w:t>
      </w:r>
      <w:r w:rsidR="0011740D" w:rsidRPr="00EB5943">
        <w:rPr>
          <w:rFonts w:ascii="Traditional Arabic" w:hAnsi="Traditional Arabic"/>
          <w:b/>
          <w:bCs/>
          <w:rtl/>
        </w:rPr>
        <w:t xml:space="preserve">: </w:t>
      </w:r>
      <w:r w:rsidRPr="00EB5943">
        <w:rPr>
          <w:rFonts w:ascii="Traditional Arabic" w:hAnsi="Traditional Arabic"/>
          <w:rtl/>
        </w:rPr>
        <w:t>امتنع علي رضي الله عنه عن تسليم جميع السلطات بيد شخص واحد</w:t>
      </w:r>
      <w:r w:rsidR="0011740D" w:rsidRPr="00EB5943">
        <w:rPr>
          <w:rFonts w:ascii="Traditional Arabic" w:hAnsi="Traditional Arabic"/>
          <w:rtl/>
        </w:rPr>
        <w:t xml:space="preserve">، </w:t>
      </w:r>
      <w:r w:rsidRPr="00EB5943">
        <w:rPr>
          <w:rFonts w:ascii="Traditional Arabic" w:hAnsi="Traditional Arabic"/>
          <w:rtl/>
        </w:rPr>
        <w:t>فكان مبدأه توزيع السلطات وتحديد الصلاحيات فقد نصب ابن عباس والياً على البصرة</w:t>
      </w:r>
      <w:r w:rsidR="0011740D" w:rsidRPr="00EB5943">
        <w:rPr>
          <w:rFonts w:ascii="Traditional Arabic" w:hAnsi="Traditional Arabic"/>
          <w:rtl/>
        </w:rPr>
        <w:t xml:space="preserve">، </w:t>
      </w:r>
      <w:r w:rsidRPr="00EB5943">
        <w:rPr>
          <w:rFonts w:ascii="Traditional Arabic" w:hAnsi="Traditional Arabic"/>
          <w:rtl/>
        </w:rPr>
        <w:t>ونصب زياد على الخراج وبيت المال</w:t>
      </w:r>
      <w:r w:rsidR="0011740D" w:rsidRPr="00EB5943">
        <w:rPr>
          <w:rFonts w:ascii="Traditional Arabic" w:hAnsi="Traditional Arabic"/>
          <w:rtl/>
        </w:rPr>
        <w:t xml:space="preserve">، </w:t>
      </w:r>
      <w:r w:rsidRPr="00EB5943">
        <w:rPr>
          <w:rFonts w:ascii="Traditional Arabic" w:hAnsi="Traditional Arabic"/>
          <w:rtl/>
        </w:rPr>
        <w:t>ولم يكتف بهذا بل أمر ابن عباس أن يسمع منه ويطيع</w:t>
      </w:r>
      <w:r w:rsidR="0011740D" w:rsidRPr="00EB5943">
        <w:rPr>
          <w:rFonts w:ascii="Traditional Arabic" w:hAnsi="Traditional Arabic"/>
          <w:rtl/>
        </w:rPr>
        <w:t xml:space="preserve">، </w:t>
      </w:r>
      <w:r w:rsidRPr="00EB5943">
        <w:rPr>
          <w:rFonts w:ascii="Traditional Arabic" w:hAnsi="Traditional Arabic"/>
          <w:rtl/>
        </w:rPr>
        <w:t>وهذا قمة الضبط الإداري فزياد يطيع ابن عباس في إطار ولايته على البصرة وابن عباس يطيع زياد في إطار عمله في بيت المال و</w:t>
      </w:r>
      <w:r w:rsidR="00AD3A74">
        <w:rPr>
          <w:rFonts w:ascii="Traditional Arabic" w:hAnsi="Traditional Arabic" w:hint="cs"/>
          <w:rtl/>
        </w:rPr>
        <w:t>ا</w:t>
      </w:r>
      <w:r w:rsidRPr="00EB5943">
        <w:rPr>
          <w:rFonts w:ascii="Traditional Arabic" w:hAnsi="Traditional Arabic"/>
          <w:rtl/>
        </w:rPr>
        <w:t>لخراج</w:t>
      </w:r>
      <w:r w:rsidR="006D1C84">
        <w:rPr>
          <w:rStyle w:val="FootnoteReference"/>
          <w:rFonts w:ascii="Traditional Arabic" w:hAnsi="Traditional Arabic"/>
          <w:rtl/>
        </w:rPr>
        <w:footnoteReference w:id="113"/>
      </w:r>
      <w:r w:rsidR="0011740D" w:rsidRPr="00EB5943">
        <w:rPr>
          <w:rFonts w:ascii="Traditional Arabic" w:hAnsi="Traditional Arabic"/>
          <w:rtl/>
        </w:rPr>
        <w:t>.</w:t>
      </w:r>
    </w:p>
    <w:p w:rsidR="0011740D" w:rsidRPr="00EB5943" w:rsidRDefault="00E752BB" w:rsidP="00DF448C">
      <w:pPr>
        <w:spacing w:before="240" w:line="276" w:lineRule="auto"/>
        <w:ind w:left="44" w:right="-720" w:firstLine="0"/>
        <w:jc w:val="lowKashida"/>
        <w:rPr>
          <w:rFonts w:ascii="Traditional Arabic" w:hAnsi="Traditional Arabic"/>
          <w:rtl/>
        </w:rPr>
      </w:pPr>
      <w:r w:rsidRPr="00EB5943">
        <w:rPr>
          <w:rFonts w:ascii="Traditional Arabic" w:hAnsi="Traditional Arabic"/>
          <w:b/>
          <w:bCs/>
          <w:rtl/>
        </w:rPr>
        <w:t>ثامناً</w:t>
      </w:r>
      <w:r w:rsidR="0011740D" w:rsidRPr="00EB5943">
        <w:rPr>
          <w:rFonts w:ascii="Traditional Arabic" w:hAnsi="Traditional Arabic"/>
          <w:b/>
          <w:bCs/>
          <w:rtl/>
        </w:rPr>
        <w:t xml:space="preserve">: </w:t>
      </w:r>
      <w:r w:rsidRPr="00EB5943">
        <w:rPr>
          <w:rFonts w:ascii="Traditional Arabic" w:hAnsi="Traditional Arabic"/>
          <w:b/>
          <w:bCs/>
          <w:rtl/>
        </w:rPr>
        <w:t>سياسته الشرعية مع العصاة في الاعتقاد</w:t>
      </w:r>
      <w:r w:rsidR="0011740D" w:rsidRPr="00EB5943">
        <w:rPr>
          <w:rFonts w:ascii="Traditional Arabic" w:hAnsi="Traditional Arabic"/>
          <w:b/>
          <w:bCs/>
          <w:rtl/>
        </w:rPr>
        <w:t xml:space="preserve">: </w:t>
      </w:r>
      <w:r w:rsidR="00D9253F" w:rsidRPr="00EB5943">
        <w:rPr>
          <w:rFonts w:ascii="Traditional Arabic" w:hAnsi="Traditional Arabic"/>
          <w:rtl/>
        </w:rPr>
        <w:t xml:space="preserve">ظهر في عهد علي رضي الله عنه </w:t>
      </w:r>
      <w:r w:rsidRPr="00EB5943">
        <w:rPr>
          <w:rFonts w:ascii="Traditional Arabic" w:hAnsi="Traditional Arabic"/>
          <w:rtl/>
        </w:rPr>
        <w:t xml:space="preserve"> بعض أهل البدع </w:t>
      </w:r>
      <w:r w:rsidRPr="00D37571">
        <w:rPr>
          <w:rFonts w:ascii="Traditional Arabic" w:hAnsi="Traditional Arabic"/>
          <w:rtl/>
        </w:rPr>
        <w:t>ك</w:t>
      </w:r>
      <w:r w:rsidRPr="00EB5943">
        <w:rPr>
          <w:rFonts w:ascii="Traditional Arabic" w:hAnsi="Traditional Arabic"/>
          <w:rtl/>
        </w:rPr>
        <w:t>الخوارج والزنادقة</w:t>
      </w:r>
      <w:r w:rsidR="0011740D" w:rsidRPr="00EB5943">
        <w:rPr>
          <w:rFonts w:ascii="Traditional Arabic" w:hAnsi="Traditional Arabic"/>
          <w:rtl/>
        </w:rPr>
        <w:t xml:space="preserve">، </w:t>
      </w:r>
      <w:r w:rsidRPr="00EB5943">
        <w:rPr>
          <w:rFonts w:ascii="Traditional Arabic" w:hAnsi="Traditional Arabic"/>
          <w:rtl/>
        </w:rPr>
        <w:t>ولقد سلك في دعوة هذه الأصناف ونحوهم من أهل المعاصي أساليب متعددة منها</w:t>
      </w:r>
      <w:r w:rsidR="0011740D" w:rsidRPr="00EB5943">
        <w:rPr>
          <w:rFonts w:ascii="Traditional Arabic" w:hAnsi="Traditional Arabic"/>
          <w:rtl/>
        </w:rPr>
        <w:t>:</w:t>
      </w:r>
    </w:p>
    <w:p w:rsidR="0011740D"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b/>
          <w:bCs/>
          <w:rtl/>
        </w:rPr>
        <w:t xml:space="preserve">1 </w:t>
      </w:r>
      <w:r w:rsidR="00E752BB" w:rsidRPr="00EB5943">
        <w:rPr>
          <w:rFonts w:ascii="Traditional Arabic" w:hAnsi="Traditional Arabic"/>
          <w:b/>
          <w:bCs/>
          <w:rtl/>
        </w:rPr>
        <w:t>بيان المعتقد الصحيح</w:t>
      </w:r>
      <w:r w:rsidR="0011740D" w:rsidRPr="00EB5943">
        <w:rPr>
          <w:rFonts w:ascii="Traditional Arabic" w:hAnsi="Traditional Arabic"/>
          <w:b/>
          <w:bCs/>
          <w:rtl/>
        </w:rPr>
        <w:t xml:space="preserve">: </w:t>
      </w:r>
      <w:r w:rsidR="00E752BB" w:rsidRPr="00EB5943">
        <w:rPr>
          <w:rFonts w:ascii="Traditional Arabic" w:hAnsi="Traditional Arabic"/>
          <w:rtl/>
        </w:rPr>
        <w:t>ومع بيان المعتقد الصحيح لصاحب البدعة فإنه أيضاً يبين للناس فساد معتقدات أهل البدع لئلا يغتر بهم الناس</w:t>
      </w:r>
      <w:r w:rsidR="0011740D" w:rsidRPr="00EB5943">
        <w:rPr>
          <w:rFonts w:ascii="Traditional Arabic" w:hAnsi="Traditional Arabic"/>
          <w:rtl/>
        </w:rPr>
        <w:t xml:space="preserve">، </w:t>
      </w:r>
      <w:r w:rsidR="00E752BB" w:rsidRPr="00EB5943">
        <w:rPr>
          <w:rFonts w:ascii="Traditional Arabic" w:hAnsi="Traditional Arabic"/>
          <w:rtl/>
        </w:rPr>
        <w:t>ومن ذلك لما خرج علي لقتال الخوارج</w:t>
      </w:r>
      <w:r w:rsidR="0011740D" w:rsidRPr="00EB5943">
        <w:rPr>
          <w:rFonts w:ascii="Traditional Arabic" w:hAnsi="Traditional Arabic"/>
          <w:rtl/>
        </w:rPr>
        <w:t xml:space="preserve">، </w:t>
      </w:r>
      <w:r w:rsidR="00E752BB" w:rsidRPr="00EB5943">
        <w:rPr>
          <w:rFonts w:ascii="Traditional Arabic" w:hAnsi="Traditional Arabic"/>
          <w:rtl/>
        </w:rPr>
        <w:t>لقيه في مسيره م</w:t>
      </w:r>
      <w:r w:rsidR="00AD3A74">
        <w:rPr>
          <w:rFonts w:ascii="Traditional Arabic" w:hAnsi="Traditional Arabic" w:hint="cs"/>
          <w:rtl/>
        </w:rPr>
        <w:t>ُ</w:t>
      </w:r>
      <w:r w:rsidR="00E752BB" w:rsidRPr="00EB5943">
        <w:rPr>
          <w:rFonts w:ascii="Traditional Arabic" w:hAnsi="Traditional Arabic"/>
          <w:rtl/>
        </w:rPr>
        <w:t>نجم</w:t>
      </w:r>
      <w:r w:rsidR="0011740D" w:rsidRPr="00EB5943">
        <w:rPr>
          <w:rFonts w:ascii="Traditional Arabic" w:hAnsi="Traditional Arabic"/>
          <w:rtl/>
        </w:rPr>
        <w:t xml:space="preserve">، </w:t>
      </w:r>
      <w:r w:rsidR="00E752BB" w:rsidRPr="00EB5943">
        <w:rPr>
          <w:rFonts w:ascii="Traditional Arabic" w:hAnsi="Traditional Arabic"/>
          <w:rtl/>
        </w:rPr>
        <w:t xml:space="preserve">أشار عليه </w:t>
      </w:r>
      <w:r w:rsidR="00AD3A74">
        <w:rPr>
          <w:rFonts w:ascii="Traditional Arabic" w:hAnsi="Traditional Arabic" w:hint="cs"/>
          <w:rtl/>
        </w:rPr>
        <w:t xml:space="preserve">أن </w:t>
      </w:r>
      <w:r w:rsidR="00E752BB" w:rsidRPr="00EB5943">
        <w:rPr>
          <w:rFonts w:ascii="Traditional Arabic" w:hAnsi="Traditional Arabic"/>
          <w:rtl/>
        </w:rPr>
        <w:t>يسير في وقت النهار</w:t>
      </w:r>
      <w:r w:rsidR="0011740D" w:rsidRPr="00EB5943">
        <w:rPr>
          <w:rFonts w:ascii="Traditional Arabic" w:hAnsi="Traditional Arabic"/>
          <w:rtl/>
        </w:rPr>
        <w:t xml:space="preserve">، </w:t>
      </w:r>
      <w:r w:rsidR="00E752BB" w:rsidRPr="00EB5943">
        <w:rPr>
          <w:rFonts w:ascii="Traditional Arabic" w:hAnsi="Traditional Arabic"/>
          <w:rtl/>
        </w:rPr>
        <w:t>وقال له</w:t>
      </w:r>
      <w:r w:rsidR="0011740D" w:rsidRPr="00EB5943">
        <w:rPr>
          <w:rFonts w:ascii="Traditional Arabic" w:hAnsi="Traditional Arabic"/>
          <w:rtl/>
        </w:rPr>
        <w:t xml:space="preserve">: </w:t>
      </w:r>
      <w:r w:rsidR="00E752BB" w:rsidRPr="00EB5943">
        <w:rPr>
          <w:rFonts w:ascii="Traditional Arabic" w:hAnsi="Traditional Arabic"/>
          <w:rtl/>
        </w:rPr>
        <w:t>إن سرت في غير ذلك الوقت لقيت أنت وأصحابك ضر</w:t>
      </w:r>
      <w:r w:rsidR="00AD3A74">
        <w:rPr>
          <w:rFonts w:ascii="Traditional Arabic" w:hAnsi="Traditional Arabic" w:hint="cs"/>
          <w:rtl/>
        </w:rPr>
        <w:t>ر</w:t>
      </w:r>
      <w:r w:rsidR="00E752BB" w:rsidRPr="00EB5943">
        <w:rPr>
          <w:rFonts w:ascii="Traditional Arabic" w:hAnsi="Traditional Arabic"/>
          <w:rtl/>
        </w:rPr>
        <w:t>اً شديد</w:t>
      </w:r>
      <w:r w:rsidR="0011740D" w:rsidRPr="00EB5943">
        <w:rPr>
          <w:rFonts w:ascii="Traditional Arabic" w:hAnsi="Traditional Arabic"/>
          <w:rtl/>
        </w:rPr>
        <w:t xml:space="preserve">. </w:t>
      </w:r>
      <w:r w:rsidR="00E752BB" w:rsidRPr="00EB5943">
        <w:rPr>
          <w:rFonts w:ascii="Traditional Arabic" w:hAnsi="Traditional Arabic"/>
          <w:rtl/>
        </w:rPr>
        <w:t>فخالفه</w:t>
      </w:r>
      <w:r w:rsidR="0011740D" w:rsidRPr="00EB5943">
        <w:rPr>
          <w:rFonts w:ascii="Traditional Arabic" w:hAnsi="Traditional Arabic"/>
          <w:rtl/>
        </w:rPr>
        <w:t xml:space="preserve">، </w:t>
      </w:r>
      <w:r w:rsidR="00E752BB" w:rsidRPr="00EB5943">
        <w:rPr>
          <w:rFonts w:ascii="Traditional Arabic" w:hAnsi="Traditional Arabic"/>
          <w:rtl/>
        </w:rPr>
        <w:t>وسار في الوقت الذي نهاه عن السير فيه</w:t>
      </w:r>
      <w:r w:rsidR="0011740D" w:rsidRPr="00EB5943">
        <w:rPr>
          <w:rFonts w:ascii="Traditional Arabic" w:hAnsi="Traditional Arabic"/>
          <w:rtl/>
        </w:rPr>
        <w:t xml:space="preserve">، </w:t>
      </w:r>
      <w:r w:rsidR="00E752BB" w:rsidRPr="00EB5943">
        <w:rPr>
          <w:rFonts w:ascii="Traditional Arabic" w:hAnsi="Traditional Arabic"/>
          <w:rtl/>
        </w:rPr>
        <w:t>ثم قال علي</w:t>
      </w:r>
      <w:r w:rsidR="0011740D" w:rsidRPr="00EB5943">
        <w:rPr>
          <w:rFonts w:ascii="Traditional Arabic" w:hAnsi="Traditional Arabic"/>
          <w:rtl/>
        </w:rPr>
        <w:t xml:space="preserve">: </w:t>
      </w:r>
      <w:r w:rsidR="00E752BB" w:rsidRPr="00EB5943">
        <w:rPr>
          <w:rFonts w:ascii="Traditional Arabic" w:hAnsi="Traditional Arabic"/>
          <w:rtl/>
        </w:rPr>
        <w:t>لو سرنا في الساعة التي أمرنا المنجم لقال الجهال</w:t>
      </w:r>
      <w:r w:rsidR="0011740D" w:rsidRPr="00EB5943">
        <w:rPr>
          <w:rFonts w:ascii="Traditional Arabic" w:hAnsi="Traditional Arabic"/>
          <w:rtl/>
        </w:rPr>
        <w:t xml:space="preserve">: </w:t>
      </w:r>
      <w:r w:rsidR="00E752BB" w:rsidRPr="00EB5943">
        <w:rPr>
          <w:rFonts w:ascii="Traditional Arabic" w:hAnsi="Traditional Arabic"/>
          <w:rtl/>
        </w:rPr>
        <w:t>سار في الساعة التي أمره بها المنجم</w:t>
      </w:r>
      <w:r w:rsidR="006D1C84">
        <w:rPr>
          <w:rStyle w:val="FootnoteReference"/>
          <w:rFonts w:ascii="Traditional Arabic" w:hAnsi="Traditional Arabic"/>
          <w:rtl/>
        </w:rPr>
        <w:footnoteReference w:id="114"/>
      </w:r>
      <w:r w:rsidR="0011740D" w:rsidRPr="00EB5943">
        <w:rPr>
          <w:rFonts w:ascii="Traditional Arabic" w:hAnsi="Traditional Arabic"/>
          <w:rtl/>
        </w:rPr>
        <w:t>.</w:t>
      </w:r>
    </w:p>
    <w:p w:rsidR="0011740D"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b/>
          <w:bCs/>
          <w:rtl/>
        </w:rPr>
        <w:t xml:space="preserve">2 </w:t>
      </w:r>
      <w:r w:rsidRPr="00EB5943">
        <w:rPr>
          <w:rFonts w:ascii="Traditional Arabic" w:hAnsi="Traditional Arabic" w:hint="cs"/>
          <w:b/>
          <w:bCs/>
          <w:rtl/>
        </w:rPr>
        <w:t>-</w:t>
      </w:r>
      <w:r w:rsidR="00E752BB" w:rsidRPr="00EB5943">
        <w:rPr>
          <w:rFonts w:ascii="Traditional Arabic" w:hAnsi="Traditional Arabic"/>
          <w:b/>
          <w:bCs/>
          <w:rtl/>
        </w:rPr>
        <w:t>المناظرة</w:t>
      </w:r>
      <w:r w:rsidR="0011740D" w:rsidRPr="00EB5943">
        <w:rPr>
          <w:rFonts w:ascii="Traditional Arabic" w:hAnsi="Traditional Arabic"/>
          <w:rtl/>
        </w:rPr>
        <w:t xml:space="preserve">: </w:t>
      </w:r>
      <w:r w:rsidRPr="00EB5943">
        <w:rPr>
          <w:rFonts w:ascii="Traditional Arabic" w:hAnsi="Traditional Arabic"/>
          <w:rtl/>
        </w:rPr>
        <w:t xml:space="preserve">سلك علي رضي الله عنه </w:t>
      </w:r>
      <w:r w:rsidR="00E752BB" w:rsidRPr="00EB5943">
        <w:rPr>
          <w:rFonts w:ascii="Traditional Arabic" w:hAnsi="Traditional Arabic"/>
          <w:rtl/>
        </w:rPr>
        <w:t>مع الخوارج أسلوب المناظرة وتفنيد المزاعم</w:t>
      </w:r>
      <w:r w:rsidR="0011740D" w:rsidRPr="00EB5943">
        <w:rPr>
          <w:rFonts w:ascii="Traditional Arabic" w:hAnsi="Traditional Arabic"/>
          <w:rtl/>
        </w:rPr>
        <w:t xml:space="preserve">، </w:t>
      </w:r>
      <w:r w:rsidR="00E752BB" w:rsidRPr="00EB5943">
        <w:rPr>
          <w:rFonts w:ascii="Traditional Arabic" w:hAnsi="Traditional Arabic"/>
          <w:rtl/>
        </w:rPr>
        <w:t>ورد الدليل بالدليل</w:t>
      </w:r>
      <w:r w:rsidR="0011740D" w:rsidRPr="00EB5943">
        <w:rPr>
          <w:rFonts w:ascii="Traditional Arabic" w:hAnsi="Traditional Arabic"/>
          <w:rtl/>
        </w:rPr>
        <w:t xml:space="preserve">. </w:t>
      </w:r>
      <w:r w:rsidR="00E752BB" w:rsidRPr="00EB5943">
        <w:rPr>
          <w:rFonts w:ascii="Traditional Arabic" w:hAnsi="Traditional Arabic"/>
          <w:rtl/>
        </w:rPr>
        <w:t>وتحقق لعلي النجاح الكبير في مناظرته للخوارج</w:t>
      </w:r>
      <w:r w:rsidR="0011740D" w:rsidRPr="00EB5943">
        <w:rPr>
          <w:rFonts w:ascii="Traditional Arabic" w:hAnsi="Traditional Arabic"/>
          <w:rtl/>
        </w:rPr>
        <w:t xml:space="preserve">، </w:t>
      </w:r>
      <w:r w:rsidR="00E752BB" w:rsidRPr="00EB5943">
        <w:rPr>
          <w:rFonts w:ascii="Traditional Arabic" w:hAnsi="Traditional Arabic"/>
          <w:rtl/>
        </w:rPr>
        <w:t xml:space="preserve">حيث رجع منهم أربعة آلاف وفي رواية ألفان </w:t>
      </w:r>
      <w:r w:rsidR="00E752BB" w:rsidRPr="00EB5943">
        <w:rPr>
          <w:rFonts w:ascii="Traditional Arabic" w:hAnsi="Traditional Arabic"/>
          <w:rtl/>
        </w:rPr>
        <w:lastRenderedPageBreak/>
        <w:t>وقد أحسن في الاختيار لمن سوف يقوم بالمناظرة مع الخصوم</w:t>
      </w:r>
      <w:r w:rsidR="0011740D" w:rsidRPr="00EB5943">
        <w:rPr>
          <w:rFonts w:ascii="Traditional Arabic" w:hAnsi="Traditional Arabic"/>
          <w:rtl/>
        </w:rPr>
        <w:t xml:space="preserve">، </w:t>
      </w:r>
      <w:r w:rsidR="00E752BB" w:rsidRPr="00EB5943">
        <w:rPr>
          <w:rFonts w:ascii="Traditional Arabic" w:hAnsi="Traditional Arabic"/>
          <w:rtl/>
        </w:rPr>
        <w:t>فاختار عبد ال</w:t>
      </w:r>
      <w:r w:rsidRPr="00EB5943">
        <w:rPr>
          <w:rFonts w:ascii="Traditional Arabic" w:hAnsi="Traditional Arabic"/>
          <w:rtl/>
        </w:rPr>
        <w:t xml:space="preserve">له بن مسعود رضي الله عنه </w:t>
      </w:r>
      <w:r w:rsidR="00E752BB" w:rsidRPr="00EB5943">
        <w:rPr>
          <w:rFonts w:ascii="Traditional Arabic" w:hAnsi="Traditional Arabic"/>
          <w:rtl/>
        </w:rPr>
        <w:t xml:space="preserve"> وهو حبر الأمة وترجمان القرآن فهو أولى الناس بمناظرتهم لأنه أدرى الناس بالقرآن وبتأويله</w:t>
      </w:r>
      <w:r w:rsidR="006D1C84">
        <w:rPr>
          <w:rStyle w:val="FootnoteReference"/>
          <w:rFonts w:ascii="Traditional Arabic" w:hAnsi="Traditional Arabic"/>
          <w:rtl/>
        </w:rPr>
        <w:footnoteReference w:id="115"/>
      </w:r>
      <w:r w:rsidR="0011740D" w:rsidRPr="00EB5943">
        <w:rPr>
          <w:rFonts w:ascii="Traditional Arabic" w:hAnsi="Traditional Arabic"/>
          <w:rtl/>
        </w:rPr>
        <w:t>.</w:t>
      </w:r>
    </w:p>
    <w:p w:rsidR="0011740D"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b/>
          <w:bCs/>
          <w:rtl/>
        </w:rPr>
        <w:t>3 ـ</w:t>
      </w:r>
      <w:r w:rsidR="00E752BB" w:rsidRPr="00EB5943">
        <w:rPr>
          <w:rFonts w:ascii="Traditional Arabic" w:hAnsi="Traditional Arabic"/>
          <w:b/>
          <w:bCs/>
          <w:rtl/>
        </w:rPr>
        <w:t xml:space="preserve"> التهديد والوعيد</w:t>
      </w:r>
      <w:r w:rsidR="0011740D" w:rsidRPr="00EB5943">
        <w:rPr>
          <w:rFonts w:ascii="Traditional Arabic" w:hAnsi="Traditional Arabic"/>
          <w:rtl/>
        </w:rPr>
        <w:t xml:space="preserve">: </w:t>
      </w:r>
      <w:r w:rsidR="00E752BB" w:rsidRPr="00EB5943">
        <w:rPr>
          <w:rFonts w:ascii="Traditional Arabic" w:hAnsi="Traditional Arabic"/>
          <w:rtl/>
        </w:rPr>
        <w:t>لما أصر القوم على ضلالهم</w:t>
      </w:r>
      <w:r w:rsidR="0011740D" w:rsidRPr="00EB5943">
        <w:rPr>
          <w:rFonts w:ascii="Traditional Arabic" w:hAnsi="Traditional Arabic"/>
          <w:rtl/>
        </w:rPr>
        <w:t xml:space="preserve">، </w:t>
      </w:r>
      <w:r w:rsidR="00E752BB" w:rsidRPr="00EB5943">
        <w:rPr>
          <w:rFonts w:ascii="Traditional Arabic" w:hAnsi="Traditional Arabic"/>
          <w:rtl/>
        </w:rPr>
        <w:t>ولم تجد مع بعضهم المناظرات المتعددة</w:t>
      </w:r>
      <w:r w:rsidR="0011740D" w:rsidRPr="00EB5943">
        <w:rPr>
          <w:rFonts w:ascii="Traditional Arabic" w:hAnsi="Traditional Arabic"/>
          <w:rtl/>
        </w:rPr>
        <w:t xml:space="preserve">، </w:t>
      </w:r>
      <w:r w:rsidR="00E752BB" w:rsidRPr="00EB5943">
        <w:rPr>
          <w:rFonts w:ascii="Traditional Arabic" w:hAnsi="Traditional Arabic"/>
          <w:rtl/>
        </w:rPr>
        <w:t>والنداءات المتكررة والرسائل ا</w:t>
      </w:r>
      <w:r w:rsidRPr="00EB5943">
        <w:rPr>
          <w:rFonts w:ascii="Traditional Arabic" w:hAnsi="Traditional Arabic"/>
          <w:rtl/>
        </w:rPr>
        <w:t>لمتنوعة من أمير المؤمنين علي  رضي الله عنه</w:t>
      </w:r>
      <w:r w:rsidR="0011740D" w:rsidRPr="00EB5943">
        <w:rPr>
          <w:rFonts w:ascii="Traditional Arabic" w:hAnsi="Traditional Arabic"/>
          <w:rtl/>
        </w:rPr>
        <w:t xml:space="preserve">، </w:t>
      </w:r>
      <w:r w:rsidR="00E752BB" w:rsidRPr="00EB5943">
        <w:rPr>
          <w:rFonts w:ascii="Traditional Arabic" w:hAnsi="Traditional Arabic"/>
          <w:rtl/>
        </w:rPr>
        <w:t>كان لابد من أخذهم بالحزم</w:t>
      </w:r>
      <w:r w:rsidR="0011740D" w:rsidRPr="00EB5943">
        <w:rPr>
          <w:rFonts w:ascii="Traditional Arabic" w:hAnsi="Traditional Arabic"/>
          <w:rtl/>
        </w:rPr>
        <w:t xml:space="preserve">، </w:t>
      </w:r>
      <w:r w:rsidR="00E752BB" w:rsidRPr="00EB5943">
        <w:rPr>
          <w:rFonts w:ascii="Traditional Arabic" w:hAnsi="Traditional Arabic"/>
          <w:rtl/>
        </w:rPr>
        <w:t>فكان التهديد والوعي</w:t>
      </w:r>
      <w:r w:rsidRPr="00EB5943">
        <w:rPr>
          <w:rFonts w:ascii="Traditional Arabic" w:hAnsi="Traditional Arabic"/>
          <w:rtl/>
        </w:rPr>
        <w:t>د لهم من علي رضي الله عنه</w:t>
      </w:r>
      <w:r w:rsidR="006D1C84">
        <w:rPr>
          <w:rStyle w:val="FootnoteReference"/>
          <w:rFonts w:ascii="Traditional Arabic" w:hAnsi="Traditional Arabic"/>
          <w:rtl/>
        </w:rPr>
        <w:footnoteReference w:id="116"/>
      </w:r>
      <w:r w:rsidR="0011740D" w:rsidRPr="00EB5943">
        <w:rPr>
          <w:rFonts w:ascii="Traditional Arabic" w:hAnsi="Traditional Arabic"/>
          <w:rtl/>
        </w:rPr>
        <w:t>.</w:t>
      </w:r>
    </w:p>
    <w:p w:rsidR="0011740D" w:rsidRPr="00EB5943" w:rsidRDefault="00D9253F" w:rsidP="006D1C84">
      <w:pPr>
        <w:spacing w:before="240" w:line="276" w:lineRule="auto"/>
        <w:ind w:left="44" w:right="-720"/>
        <w:jc w:val="lowKashida"/>
        <w:rPr>
          <w:rFonts w:ascii="Traditional Arabic" w:hAnsi="Traditional Arabic"/>
          <w:rtl/>
        </w:rPr>
      </w:pPr>
      <w:r w:rsidRPr="00EB5943">
        <w:rPr>
          <w:rFonts w:ascii="Traditional Arabic" w:hAnsi="Traditional Arabic"/>
          <w:b/>
          <w:bCs/>
          <w:rtl/>
        </w:rPr>
        <w:t>4</w:t>
      </w:r>
      <w:r w:rsidRPr="00EB5943">
        <w:rPr>
          <w:rFonts w:ascii="Traditional Arabic" w:hAnsi="Traditional Arabic" w:hint="cs"/>
          <w:b/>
          <w:bCs/>
          <w:rtl/>
        </w:rPr>
        <w:t>-</w:t>
      </w:r>
      <w:r w:rsidR="00E752BB" w:rsidRPr="00EB5943">
        <w:rPr>
          <w:rFonts w:ascii="Traditional Arabic" w:hAnsi="Traditional Arabic"/>
          <w:b/>
          <w:bCs/>
          <w:rtl/>
        </w:rPr>
        <w:t>القتال</w:t>
      </w:r>
      <w:r w:rsidR="0011740D" w:rsidRPr="00EB5943">
        <w:rPr>
          <w:rFonts w:ascii="Traditional Arabic" w:hAnsi="Traditional Arabic"/>
          <w:rtl/>
        </w:rPr>
        <w:t xml:space="preserve">: </w:t>
      </w:r>
      <w:r w:rsidRPr="00EB5943">
        <w:rPr>
          <w:rFonts w:ascii="Traditional Arabic" w:hAnsi="Traditional Arabic"/>
          <w:rtl/>
        </w:rPr>
        <w:t xml:space="preserve">قرر علي  رضي الله عنه  </w:t>
      </w:r>
      <w:r w:rsidR="00E752BB" w:rsidRPr="00EB5943">
        <w:rPr>
          <w:rFonts w:ascii="Traditional Arabic" w:hAnsi="Traditional Arabic"/>
          <w:rtl/>
        </w:rPr>
        <w:t xml:space="preserve"> منهجه مع الخوارج في بداية ظهورهم بقوله</w:t>
      </w:r>
      <w:r w:rsidR="0011740D" w:rsidRPr="00EB5943">
        <w:rPr>
          <w:rFonts w:ascii="Traditional Arabic" w:hAnsi="Traditional Arabic"/>
          <w:rtl/>
        </w:rPr>
        <w:t xml:space="preserve">: </w:t>
      </w:r>
      <w:r w:rsidR="006D1C84">
        <w:rPr>
          <w:rFonts w:ascii="Traditional Arabic" w:hAnsi="Traditional Arabic" w:hint="cs"/>
          <w:rtl/>
        </w:rPr>
        <w:t>(</w:t>
      </w:r>
      <w:r w:rsidR="00E752BB" w:rsidRPr="00EB5943">
        <w:rPr>
          <w:rFonts w:ascii="Traditional Arabic" w:hAnsi="Traditional Arabic"/>
          <w:rtl/>
        </w:rPr>
        <w:t xml:space="preserve"> أن لكم عندي ثلاث خلال ما كنتم معنا</w:t>
      </w:r>
      <w:r w:rsidR="0011740D" w:rsidRPr="00EB5943">
        <w:rPr>
          <w:rFonts w:ascii="Traditional Arabic" w:hAnsi="Traditional Arabic"/>
          <w:rtl/>
        </w:rPr>
        <w:t xml:space="preserve">: </w:t>
      </w:r>
      <w:r w:rsidR="00E752BB" w:rsidRPr="00EB5943">
        <w:rPr>
          <w:rFonts w:ascii="Traditional Arabic" w:hAnsi="Traditional Arabic"/>
          <w:rtl/>
        </w:rPr>
        <w:t>لن نمنعكم مساجد الله أن تذكروا فيها اسمه</w:t>
      </w:r>
      <w:r w:rsidR="0011740D" w:rsidRPr="00EB5943">
        <w:rPr>
          <w:rFonts w:ascii="Traditional Arabic" w:hAnsi="Traditional Arabic"/>
          <w:rtl/>
        </w:rPr>
        <w:t xml:space="preserve">، </w:t>
      </w:r>
      <w:r w:rsidR="00E752BB" w:rsidRPr="00EB5943">
        <w:rPr>
          <w:rFonts w:ascii="Traditional Arabic" w:hAnsi="Traditional Arabic"/>
          <w:rtl/>
        </w:rPr>
        <w:t>ولا نمنعكم فيئاً ما كانت أيديكم مع أيدينا</w:t>
      </w:r>
      <w:r w:rsidR="0011740D" w:rsidRPr="00EB5943">
        <w:rPr>
          <w:rFonts w:ascii="Traditional Arabic" w:hAnsi="Traditional Arabic"/>
          <w:rtl/>
        </w:rPr>
        <w:t xml:space="preserve">، </w:t>
      </w:r>
      <w:r w:rsidR="00E752BB" w:rsidRPr="00EB5943">
        <w:rPr>
          <w:rFonts w:ascii="Traditional Arabic" w:hAnsi="Traditional Arabic"/>
          <w:rtl/>
        </w:rPr>
        <w:t xml:space="preserve">ولا نقاتلكم حتى تقاتلونا </w:t>
      </w:r>
      <w:r w:rsidR="006D1C84">
        <w:rPr>
          <w:rFonts w:ascii="Traditional Arabic" w:hAnsi="Traditional Arabic" w:hint="cs"/>
          <w:rtl/>
        </w:rPr>
        <w:t>)</w:t>
      </w:r>
      <w:r w:rsidR="006D1C84">
        <w:rPr>
          <w:rStyle w:val="FootnoteReference"/>
          <w:rFonts w:ascii="Traditional Arabic" w:hAnsi="Traditional Arabic"/>
          <w:rtl/>
        </w:rPr>
        <w:footnoteReference w:id="117"/>
      </w:r>
      <w:r w:rsidR="0011740D" w:rsidRPr="00EB5943">
        <w:rPr>
          <w:rFonts w:ascii="Traditional Arabic" w:hAnsi="Traditional Arabic"/>
          <w:rtl/>
        </w:rPr>
        <w:t>.</w:t>
      </w:r>
    </w:p>
    <w:p w:rsidR="0011740D" w:rsidRPr="00EB5943" w:rsidRDefault="00E752BB" w:rsidP="006D1C84">
      <w:pPr>
        <w:spacing w:before="240" w:line="276" w:lineRule="auto"/>
        <w:ind w:left="44" w:right="-720" w:firstLine="0"/>
        <w:jc w:val="lowKashida"/>
        <w:rPr>
          <w:rFonts w:ascii="Traditional Arabic" w:hAnsi="Traditional Arabic"/>
          <w:rtl/>
        </w:rPr>
      </w:pPr>
      <w:r w:rsidRPr="00EB5943">
        <w:rPr>
          <w:rFonts w:ascii="Traditional Arabic" w:hAnsi="Traditional Arabic"/>
          <w:rtl/>
        </w:rPr>
        <w:t>إلا أن الخوارج مصرون على ضلالهم وفسادهم</w:t>
      </w:r>
      <w:r w:rsidR="0011740D" w:rsidRPr="00EB5943">
        <w:rPr>
          <w:rFonts w:ascii="Traditional Arabic" w:hAnsi="Traditional Arabic"/>
          <w:rtl/>
        </w:rPr>
        <w:t xml:space="preserve">، </w:t>
      </w:r>
      <w:r w:rsidRPr="00EB5943">
        <w:rPr>
          <w:rFonts w:ascii="Traditional Arabic" w:hAnsi="Traditional Arabic"/>
          <w:rtl/>
        </w:rPr>
        <w:t>حتى عاثوا في الأرض فساداً وسفكوا الدماء وقطعوا السبيل واستحلوا المحارم</w:t>
      </w:r>
      <w:r w:rsidR="0011740D" w:rsidRPr="00EB5943">
        <w:rPr>
          <w:rFonts w:ascii="Traditional Arabic" w:hAnsi="Traditional Arabic"/>
          <w:rtl/>
        </w:rPr>
        <w:t xml:space="preserve">. </w:t>
      </w:r>
      <w:r w:rsidRPr="00EB5943">
        <w:rPr>
          <w:rFonts w:ascii="Traditional Arabic" w:hAnsi="Traditional Arabic"/>
          <w:rtl/>
        </w:rPr>
        <w:t>حتى خ</w:t>
      </w:r>
      <w:r w:rsidR="0067305E" w:rsidRPr="00EB5943">
        <w:rPr>
          <w:rFonts w:ascii="Traditional Arabic" w:hAnsi="Traditional Arabic"/>
          <w:rtl/>
        </w:rPr>
        <w:t>افهم الناس</w:t>
      </w:r>
      <w:r w:rsidR="0011740D" w:rsidRPr="00EB5943">
        <w:rPr>
          <w:rFonts w:ascii="Traditional Arabic" w:hAnsi="Traditional Arabic"/>
          <w:rtl/>
        </w:rPr>
        <w:t xml:space="preserve">، </w:t>
      </w:r>
      <w:r w:rsidR="0067305E" w:rsidRPr="00EB5943">
        <w:rPr>
          <w:rFonts w:ascii="Traditional Arabic" w:hAnsi="Traditional Arabic"/>
          <w:rtl/>
        </w:rPr>
        <w:t xml:space="preserve">فأشاروا على علي  رضي الله عنه </w:t>
      </w:r>
      <w:r w:rsidRPr="00EB5943">
        <w:rPr>
          <w:rFonts w:ascii="Traditional Arabic" w:hAnsi="Traditional Arabic"/>
          <w:rtl/>
        </w:rPr>
        <w:t xml:space="preserve"> بالمسير وقتالهم واجتمع الرأي على هذا</w:t>
      </w:r>
      <w:r w:rsidR="006D1C84">
        <w:rPr>
          <w:rStyle w:val="FootnoteReference"/>
          <w:rFonts w:ascii="Traditional Arabic" w:hAnsi="Traditional Arabic"/>
          <w:rtl/>
        </w:rPr>
        <w:footnoteReference w:id="118"/>
      </w:r>
      <w:r w:rsidR="0011740D" w:rsidRPr="00EB5943">
        <w:rPr>
          <w:rFonts w:ascii="Traditional Arabic" w:hAnsi="Traditional Arabic"/>
          <w:rtl/>
        </w:rPr>
        <w:t>.</w:t>
      </w:r>
    </w:p>
    <w:p w:rsidR="00D37571" w:rsidRDefault="00D9253F" w:rsidP="00D37571">
      <w:pPr>
        <w:spacing w:before="240" w:line="276" w:lineRule="auto"/>
        <w:ind w:left="-1" w:right="-720"/>
        <w:jc w:val="lowKashida"/>
        <w:rPr>
          <w:rFonts w:ascii="Traditional Arabic" w:hAnsi="Traditional Arabic"/>
          <w:rtl/>
        </w:rPr>
      </w:pPr>
      <w:r w:rsidRPr="00EB5943">
        <w:rPr>
          <w:rFonts w:ascii="Traditional Arabic" w:hAnsi="Traditional Arabic"/>
          <w:b/>
          <w:bCs/>
          <w:rtl/>
        </w:rPr>
        <w:t>5 ـ</w:t>
      </w:r>
      <w:r w:rsidR="00E752BB" w:rsidRPr="00EB5943">
        <w:rPr>
          <w:rFonts w:ascii="Traditional Arabic" w:hAnsi="Traditional Arabic"/>
          <w:b/>
          <w:bCs/>
          <w:rtl/>
        </w:rPr>
        <w:t xml:space="preserve"> حرق الزنادقة</w:t>
      </w:r>
      <w:r w:rsidR="0011740D" w:rsidRPr="00EB5943">
        <w:rPr>
          <w:rFonts w:ascii="Traditional Arabic" w:hAnsi="Traditional Arabic"/>
          <w:b/>
          <w:bCs/>
          <w:rtl/>
        </w:rPr>
        <w:t xml:space="preserve">: </w:t>
      </w:r>
      <w:r w:rsidR="00E752BB" w:rsidRPr="00EB5943">
        <w:rPr>
          <w:rFonts w:ascii="Traditional Arabic" w:hAnsi="Traditional Arabic"/>
          <w:b/>
          <w:bCs/>
          <w:rtl/>
        </w:rPr>
        <w:t>"</w:t>
      </w:r>
      <w:r w:rsidR="00E752BB" w:rsidRPr="00EB5943">
        <w:rPr>
          <w:rFonts w:ascii="Traditional Arabic" w:hAnsi="Traditional Arabic"/>
          <w:rtl/>
        </w:rPr>
        <w:t xml:space="preserve">حرقهم في الأخاديد وهو يعلم سنة رسول </w:t>
      </w:r>
      <w:r w:rsidRPr="00EB5943">
        <w:rPr>
          <w:rFonts w:ascii="Traditional Arabic" w:hAnsi="Traditional Arabic"/>
          <w:rtl/>
        </w:rPr>
        <w:t xml:space="preserve">الله صلى الله عليه وسلم </w:t>
      </w:r>
      <w:r w:rsidR="00E752BB" w:rsidRPr="00EB5943">
        <w:rPr>
          <w:rFonts w:ascii="Traditional Arabic" w:hAnsi="Traditional Arabic"/>
          <w:rtl/>
        </w:rPr>
        <w:t>في قتل الكافر</w:t>
      </w:r>
      <w:r w:rsidR="0011740D" w:rsidRPr="00EB5943">
        <w:rPr>
          <w:rFonts w:ascii="Traditional Arabic" w:hAnsi="Traditional Arabic"/>
          <w:rtl/>
        </w:rPr>
        <w:t xml:space="preserve">، </w:t>
      </w:r>
      <w:r w:rsidR="00E752BB" w:rsidRPr="00EB5943">
        <w:rPr>
          <w:rFonts w:ascii="Traditional Arabic" w:hAnsi="Traditional Arabic"/>
          <w:rtl/>
        </w:rPr>
        <w:t>ولكن لما رأى أمرا عظيماً جعل عقوبته من أعظم العقوبات</w:t>
      </w:r>
      <w:r w:rsidR="0011740D" w:rsidRPr="00EB5943">
        <w:rPr>
          <w:rFonts w:ascii="Traditional Arabic" w:hAnsi="Traditional Arabic"/>
          <w:rtl/>
        </w:rPr>
        <w:t xml:space="preserve">؛ </w:t>
      </w:r>
      <w:r w:rsidR="00E752BB" w:rsidRPr="00EB5943">
        <w:rPr>
          <w:rFonts w:ascii="Traditional Arabic" w:hAnsi="Traditional Arabic"/>
          <w:rtl/>
        </w:rPr>
        <w:t>ليزجر الناس عن مثله</w:t>
      </w:r>
      <w:r w:rsidR="0011740D" w:rsidRPr="00EB5943">
        <w:rPr>
          <w:rFonts w:ascii="Traditional Arabic" w:hAnsi="Traditional Arabic"/>
          <w:rtl/>
        </w:rPr>
        <w:t xml:space="preserve">، </w:t>
      </w:r>
      <w:r w:rsidR="00E752BB" w:rsidRPr="00EB5943">
        <w:rPr>
          <w:rFonts w:ascii="Traditional Arabic" w:hAnsi="Traditional Arabic"/>
          <w:rtl/>
        </w:rPr>
        <w:t>ولذلك قال</w:t>
      </w:r>
      <w:r w:rsidR="0011740D" w:rsidRPr="00EB5943">
        <w:rPr>
          <w:rFonts w:ascii="Traditional Arabic" w:hAnsi="Traditional Arabic"/>
          <w:rtl/>
        </w:rPr>
        <w:t>:</w:t>
      </w:r>
    </w:p>
    <w:p w:rsidR="00942B20" w:rsidRDefault="00E752BB" w:rsidP="006D1C84">
      <w:pPr>
        <w:spacing w:before="240" w:line="276" w:lineRule="auto"/>
        <w:ind w:left="-1" w:right="-720"/>
        <w:jc w:val="lowKashida"/>
        <w:rPr>
          <w:rFonts w:ascii="Traditional Arabic" w:eastAsia="Arial Unicode MS" w:hAnsi="Traditional Arabic"/>
          <w:b/>
          <w:bCs/>
          <w:color w:val="auto"/>
          <w:sz w:val="52"/>
          <w:szCs w:val="52"/>
          <w:rtl/>
        </w:rPr>
      </w:pPr>
      <w:r w:rsidRPr="00EB5943">
        <w:rPr>
          <w:rFonts w:ascii="Traditional Arabic" w:hAnsi="Traditional Arabic"/>
          <w:rtl/>
        </w:rPr>
        <w:t>لما رأيت الأمر أمراً منكراً       أججت ناري ودعوت قنبراً "</w:t>
      </w:r>
      <w:r w:rsidR="006D1C84">
        <w:rPr>
          <w:rStyle w:val="FootnoteReference"/>
          <w:rFonts w:ascii="Traditional Arabic" w:eastAsia="Arial Unicode MS" w:hAnsi="Traditional Arabic"/>
          <w:b/>
          <w:bCs/>
          <w:color w:val="auto"/>
          <w:sz w:val="52"/>
          <w:szCs w:val="52"/>
          <w:rtl/>
        </w:rPr>
        <w:footnoteReference w:id="119"/>
      </w:r>
      <w:r w:rsidR="00942B20">
        <w:rPr>
          <w:rFonts w:ascii="Traditional Arabic" w:eastAsia="Arial Unicode MS" w:hAnsi="Traditional Arabic"/>
          <w:b/>
          <w:bCs/>
          <w:color w:val="auto"/>
          <w:sz w:val="52"/>
          <w:szCs w:val="52"/>
          <w:rtl/>
        </w:rPr>
        <w:br w:type="page"/>
      </w: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D0722F" w:rsidRDefault="00D0722F" w:rsidP="00647780">
      <w:pPr>
        <w:spacing w:line="276" w:lineRule="auto"/>
        <w:ind w:firstLine="0"/>
        <w:jc w:val="center"/>
        <w:rPr>
          <w:rFonts w:ascii="Traditional Arabic" w:eastAsiaTheme="minorHAnsi" w:hAnsi="Traditional Arabic" w:hint="cs"/>
          <w:b/>
          <w:bCs/>
          <w:color w:val="auto"/>
          <w:rtl/>
        </w:rPr>
      </w:pPr>
    </w:p>
    <w:p w:rsidR="00647780" w:rsidRDefault="00647780" w:rsidP="00647780">
      <w:pPr>
        <w:spacing w:line="276" w:lineRule="auto"/>
        <w:ind w:firstLine="0"/>
        <w:jc w:val="center"/>
        <w:rPr>
          <w:rFonts w:ascii="Traditional Arabic" w:eastAsiaTheme="minorHAnsi" w:hAnsi="Traditional Arabic" w:cs="PT Bold Heading" w:hint="cs"/>
          <w:b/>
          <w:bCs/>
          <w:color w:val="auto"/>
          <w:rtl/>
        </w:rPr>
      </w:pPr>
      <w:r w:rsidRPr="00D0722F">
        <w:rPr>
          <w:rFonts w:ascii="Traditional Arabic" w:eastAsiaTheme="minorHAnsi" w:hAnsi="Traditional Arabic" w:cs="PT Bold Heading" w:hint="cs"/>
          <w:b/>
          <w:bCs/>
          <w:color w:val="auto"/>
          <w:rtl/>
        </w:rPr>
        <w:t>الفصل الرابع</w:t>
      </w:r>
    </w:p>
    <w:p w:rsidR="00D0722F" w:rsidRPr="00D0722F" w:rsidRDefault="00D0722F" w:rsidP="00647780">
      <w:pPr>
        <w:spacing w:line="276" w:lineRule="auto"/>
        <w:ind w:firstLine="0"/>
        <w:jc w:val="center"/>
        <w:rPr>
          <w:rFonts w:ascii="Traditional Arabic" w:eastAsiaTheme="minorHAnsi" w:hAnsi="Traditional Arabic" w:cs="PT Bold Heading" w:hint="cs"/>
          <w:b/>
          <w:bCs/>
          <w:color w:val="auto"/>
          <w:rtl/>
        </w:rPr>
      </w:pPr>
    </w:p>
    <w:p w:rsidR="00647780" w:rsidRPr="00D0722F" w:rsidRDefault="008A2DD7" w:rsidP="00647780">
      <w:pPr>
        <w:spacing w:line="276" w:lineRule="auto"/>
        <w:ind w:firstLine="0"/>
        <w:jc w:val="center"/>
        <w:rPr>
          <w:rFonts w:ascii="Traditional Arabic" w:eastAsiaTheme="minorHAnsi" w:hAnsi="Traditional Arabic" w:cs="PT Bold Heading" w:hint="cs"/>
          <w:b/>
          <w:bCs/>
          <w:color w:val="auto"/>
          <w:rtl/>
        </w:rPr>
      </w:pPr>
      <w:r w:rsidRPr="00D0722F">
        <w:rPr>
          <w:rFonts w:ascii="Traditional Arabic" w:eastAsiaTheme="minorHAnsi" w:hAnsi="Traditional Arabic" w:cs="PT Bold Heading" w:hint="cs"/>
          <w:b/>
          <w:bCs/>
          <w:color w:val="auto"/>
          <w:rtl/>
        </w:rPr>
        <w:t xml:space="preserve">نماذج من تطبيقات </w:t>
      </w:r>
      <w:r w:rsidR="00647780" w:rsidRPr="00D0722F">
        <w:rPr>
          <w:rFonts w:ascii="Traditional Arabic" w:eastAsiaTheme="minorHAnsi" w:hAnsi="Traditional Arabic" w:cs="PT Bold Heading" w:hint="cs"/>
          <w:b/>
          <w:bCs/>
          <w:color w:val="auto"/>
          <w:rtl/>
        </w:rPr>
        <w:t>السياسة الشرعية في أبواب الفقه</w:t>
      </w:r>
    </w:p>
    <w:p w:rsidR="00647780" w:rsidRDefault="00647780" w:rsidP="00724DF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Default="00D0722F" w:rsidP="00647780">
      <w:pPr>
        <w:spacing w:line="276" w:lineRule="auto"/>
        <w:ind w:firstLine="0"/>
        <w:rPr>
          <w:rFonts w:ascii="Traditional Arabic" w:eastAsiaTheme="minorHAnsi" w:hAnsi="Traditional Arabic" w:hint="cs"/>
          <w:b/>
          <w:bCs/>
          <w:color w:val="auto"/>
          <w:rtl/>
        </w:rPr>
      </w:pPr>
    </w:p>
    <w:p w:rsidR="00D0722F" w:rsidRPr="00D0722F" w:rsidRDefault="00724DF0" w:rsidP="00D0722F">
      <w:pPr>
        <w:spacing w:line="276" w:lineRule="auto"/>
        <w:ind w:firstLine="0"/>
        <w:jc w:val="center"/>
        <w:rPr>
          <w:rFonts w:ascii="Traditional Arabic" w:eastAsiaTheme="minorHAnsi" w:hAnsi="Traditional Arabic" w:hint="cs"/>
          <w:b/>
          <w:bCs/>
          <w:color w:val="auto"/>
          <w:sz w:val="44"/>
          <w:szCs w:val="44"/>
          <w:rtl/>
        </w:rPr>
      </w:pPr>
      <w:r w:rsidRPr="00D0722F">
        <w:rPr>
          <w:rFonts w:ascii="Traditional Arabic" w:eastAsiaTheme="minorHAnsi" w:hAnsi="Traditional Arabic" w:hint="cs"/>
          <w:b/>
          <w:bCs/>
          <w:color w:val="auto"/>
          <w:sz w:val="44"/>
          <w:szCs w:val="44"/>
          <w:rtl/>
        </w:rPr>
        <w:lastRenderedPageBreak/>
        <w:t xml:space="preserve">المبحث </w:t>
      </w:r>
      <w:r w:rsidR="00647780" w:rsidRPr="00D0722F">
        <w:rPr>
          <w:rFonts w:ascii="Traditional Arabic" w:eastAsiaTheme="minorHAnsi" w:hAnsi="Traditional Arabic" w:hint="cs"/>
          <w:b/>
          <w:bCs/>
          <w:color w:val="auto"/>
          <w:sz w:val="44"/>
          <w:szCs w:val="44"/>
          <w:rtl/>
        </w:rPr>
        <w:t>الأول</w:t>
      </w:r>
    </w:p>
    <w:p w:rsidR="00724DF0" w:rsidRPr="00D0722F" w:rsidRDefault="00724DF0" w:rsidP="00D0722F">
      <w:pPr>
        <w:spacing w:line="276" w:lineRule="auto"/>
        <w:ind w:firstLine="0"/>
        <w:jc w:val="center"/>
        <w:rPr>
          <w:rFonts w:ascii="Traditional Arabic" w:eastAsiaTheme="minorHAnsi" w:hAnsi="Traditional Arabic"/>
          <w:b/>
          <w:bCs/>
          <w:color w:val="auto"/>
          <w:sz w:val="44"/>
          <w:szCs w:val="44"/>
          <w:rtl/>
        </w:rPr>
      </w:pPr>
      <w:r w:rsidRPr="00D0722F">
        <w:rPr>
          <w:rFonts w:ascii="Traditional Arabic" w:eastAsiaTheme="minorHAnsi" w:hAnsi="Traditional Arabic"/>
          <w:b/>
          <w:bCs/>
          <w:color w:val="auto"/>
          <w:sz w:val="44"/>
          <w:szCs w:val="44"/>
          <w:rtl/>
        </w:rPr>
        <w:t>السياسة الشرعية في العبادات</w:t>
      </w:r>
      <w:r w:rsidRPr="00D0722F">
        <w:rPr>
          <w:rFonts w:ascii="Traditional Arabic" w:eastAsiaTheme="minorHAnsi" w:hAnsi="Traditional Arabic" w:hint="cs"/>
          <w:b/>
          <w:bCs/>
          <w:color w:val="auto"/>
          <w:sz w:val="44"/>
          <w:szCs w:val="44"/>
          <w:rtl/>
        </w:rPr>
        <w:t>.</w:t>
      </w:r>
    </w:p>
    <w:p w:rsidR="0011740D" w:rsidRPr="00EB5943" w:rsidRDefault="00D874DF" w:rsidP="006D1C84">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يقصد بالعبادة حسب مفهومها الخاص</w:t>
      </w:r>
      <w:r w:rsidR="0011740D" w:rsidRPr="00EB5943">
        <w:rPr>
          <w:rFonts w:ascii="Arial" w:eastAsia="Arial Unicode MS" w:hAnsi="Arial"/>
          <w:rtl/>
        </w:rPr>
        <w:t xml:space="preserve">: </w:t>
      </w:r>
      <w:r w:rsidR="006D1C84">
        <w:rPr>
          <w:rFonts w:ascii="Arial" w:eastAsia="Arial Unicode MS" w:hAnsi="Arial" w:hint="cs"/>
          <w:rtl/>
        </w:rPr>
        <w:t>وهو : "</w:t>
      </w:r>
      <w:r w:rsidRPr="00EB5943">
        <w:rPr>
          <w:rFonts w:ascii="Arial" w:eastAsia="Arial Unicode MS" w:hAnsi="Arial"/>
          <w:rtl/>
        </w:rPr>
        <w:t>ما أمر الله بفعله على</w:t>
      </w:r>
      <w:r w:rsidR="006D1C84">
        <w:rPr>
          <w:rFonts w:ascii="Arial" w:eastAsia="Arial Unicode MS" w:hAnsi="Arial"/>
          <w:rtl/>
        </w:rPr>
        <w:t xml:space="preserve"> وجه التعبد </w:t>
      </w:r>
      <w:r w:rsidR="006D1C84">
        <w:rPr>
          <w:rFonts w:ascii="Arial" w:eastAsia="Arial Unicode MS" w:hAnsi="Arial" w:hint="cs"/>
          <w:rtl/>
        </w:rPr>
        <w:t>"</w:t>
      </w:r>
      <w:r w:rsidRPr="00EB5943">
        <w:rPr>
          <w:rFonts w:ascii="Arial" w:eastAsia="Arial Unicode MS" w:hAnsi="Arial"/>
          <w:rtl/>
        </w:rPr>
        <w:t xml:space="preserve"> كالصلاة والصوم والزكاة والحج والجهاد والأمر بالمعروف والنهي عن المنكر والتطهر والعقيقة والأضحية وغير ذلك</w:t>
      </w:r>
      <w:r w:rsidR="0011740D" w:rsidRPr="00EB5943">
        <w:rPr>
          <w:rFonts w:ascii="Arial" w:eastAsia="Arial Unicode MS" w:hAnsi="Arial"/>
          <w:rtl/>
        </w:rPr>
        <w:t>.</w:t>
      </w:r>
    </w:p>
    <w:p w:rsidR="0011740D" w:rsidRPr="00EB5943" w:rsidRDefault="00D874DF" w:rsidP="006D1C84">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والأصل في العبادات أنها توقيفية بمعني أن مصدر التشريع بشأنها ليس هو العقل والنظر والاجتهاد وإنما هو النقل</w:t>
      </w:r>
      <w:r w:rsidR="0011740D" w:rsidRPr="00EB5943">
        <w:rPr>
          <w:rFonts w:ascii="Arial" w:eastAsia="Arial Unicode MS" w:hAnsi="Arial"/>
          <w:rtl/>
        </w:rPr>
        <w:t xml:space="preserve">، </w:t>
      </w:r>
      <w:r w:rsidRPr="00EB5943">
        <w:rPr>
          <w:rFonts w:ascii="Arial" w:eastAsia="Arial Unicode MS" w:hAnsi="Arial"/>
          <w:rtl/>
        </w:rPr>
        <w:t>فالنص هو المصدر الوحيد للعبادات</w:t>
      </w:r>
      <w:r w:rsidR="0011740D" w:rsidRPr="00EB5943">
        <w:rPr>
          <w:rFonts w:ascii="Arial" w:eastAsia="Arial Unicode MS" w:hAnsi="Arial"/>
          <w:rtl/>
        </w:rPr>
        <w:t xml:space="preserve">، </w:t>
      </w:r>
      <w:r w:rsidRPr="00EB5943">
        <w:rPr>
          <w:rFonts w:ascii="Arial" w:eastAsia="Arial Unicode MS" w:hAnsi="Arial"/>
          <w:rtl/>
        </w:rPr>
        <w:t>وعلى ذلك فلا يجوز أن يُعبد الله إلا بما شرع الله لعباده إما بتحديده في القرآن كقوله تعالى</w:t>
      </w:r>
      <w:r w:rsidR="0011740D" w:rsidRPr="00EB5943">
        <w:rPr>
          <w:rFonts w:ascii="Arial" w:eastAsia="Arial Unicode MS" w:hAnsi="Arial"/>
          <w:rtl/>
        </w:rPr>
        <w:t xml:space="preserve">: </w:t>
      </w:r>
      <w:r w:rsidR="006D1C84">
        <w:rPr>
          <w:rFonts w:ascii="Arial" w:eastAsia="Arial Unicode MS" w:hAnsi="Arial" w:hint="cs"/>
          <w:rtl/>
        </w:rPr>
        <w:t xml:space="preserve">{ </w:t>
      </w:r>
      <w:r w:rsidR="006D1C84" w:rsidRPr="006D1C84">
        <w:rPr>
          <w:rFonts w:ascii="Arial" w:eastAsia="Arial Unicode MS" w:hAnsi="Arial"/>
          <w:rtl/>
        </w:rPr>
        <w:t>ثُمَّ أَتِمُّوا الصِّيَامَ إِلَى اللَّيْلِ</w:t>
      </w:r>
      <w:r w:rsidR="006D1C84" w:rsidRPr="006D1C84">
        <w:rPr>
          <w:rFonts w:ascii="Arial" w:eastAsia="Arial Unicode MS" w:hAnsi="Arial" w:hint="cs"/>
          <w:rtl/>
        </w:rPr>
        <w:t xml:space="preserve"> }</w:t>
      </w:r>
      <w:r w:rsidR="006D1C84">
        <w:rPr>
          <w:rStyle w:val="FootnoteReference"/>
          <w:rFonts w:ascii="Arial" w:eastAsia="Arial Unicode MS" w:hAnsi="Arial"/>
          <w:rtl/>
        </w:rPr>
        <w:footnoteReference w:id="120"/>
      </w:r>
      <w:r w:rsidR="006D1C84" w:rsidRPr="006D1C84">
        <w:rPr>
          <w:rFonts w:ascii="Arial" w:eastAsia="Arial Unicode MS" w:hAnsi="Arial" w:hint="cs"/>
          <w:rtl/>
        </w:rPr>
        <w:t>،</w:t>
      </w:r>
      <w:r w:rsidR="0011740D" w:rsidRPr="00EB5943">
        <w:rPr>
          <w:rFonts w:ascii="Arial" w:eastAsia="Arial Unicode MS" w:hAnsi="Arial"/>
          <w:rtl/>
        </w:rPr>
        <w:t xml:space="preserve"> </w:t>
      </w:r>
      <w:r w:rsidRPr="00EB5943">
        <w:rPr>
          <w:rFonts w:ascii="Arial" w:eastAsia="Arial Unicode MS" w:hAnsi="Arial"/>
          <w:rtl/>
        </w:rPr>
        <w:t>أو بفعله من قبل النبي صلى الله عليه وسلم</w:t>
      </w:r>
      <w:r w:rsidR="0011740D" w:rsidRPr="00EB5943">
        <w:rPr>
          <w:rFonts w:ascii="Arial" w:eastAsia="Arial Unicode MS" w:hAnsi="Arial"/>
          <w:rtl/>
        </w:rPr>
        <w:t>.</w:t>
      </w:r>
    </w:p>
    <w:p w:rsidR="0011740D" w:rsidRPr="00EB5943" w:rsidRDefault="00D874DF" w:rsidP="00E742B8">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والأدلة على هذا الأصل كثيرة منها قوله صلى الله عليه وسلم</w:t>
      </w:r>
      <w:r w:rsidR="0011740D" w:rsidRPr="00EB5943">
        <w:rPr>
          <w:rFonts w:ascii="Arial" w:eastAsia="Arial Unicode MS" w:hAnsi="Arial"/>
          <w:rtl/>
        </w:rPr>
        <w:t xml:space="preserve">: </w:t>
      </w:r>
      <w:r w:rsidRPr="00EB5943">
        <w:rPr>
          <w:rFonts w:ascii="Arial" w:eastAsia="Arial Unicode MS" w:hAnsi="Arial"/>
          <w:rtl/>
        </w:rPr>
        <w:t>(من عمل عملاً ليس عليه أمرنا فهو رد )</w:t>
      </w:r>
      <w:r w:rsidR="00E742B8">
        <w:rPr>
          <w:rStyle w:val="FootnoteReference"/>
          <w:rFonts w:ascii="Arial" w:eastAsia="Arial Unicode MS" w:hAnsi="Arial"/>
          <w:rtl/>
        </w:rPr>
        <w:footnoteReference w:id="121"/>
      </w:r>
      <w:r w:rsidR="0011740D" w:rsidRPr="00EB5943">
        <w:rPr>
          <w:rFonts w:ascii="Arial" w:eastAsia="Arial Unicode MS" w:hAnsi="Arial"/>
          <w:rtl/>
        </w:rPr>
        <w:t xml:space="preserve">، </w:t>
      </w:r>
      <w:r w:rsidRPr="00EB5943">
        <w:rPr>
          <w:rFonts w:ascii="Arial" w:eastAsia="Arial Unicode MS" w:hAnsi="Arial"/>
          <w:rtl/>
        </w:rPr>
        <w:t>أي مردود على صاحبه غير مقبول</w:t>
      </w:r>
      <w:r w:rsidR="0011740D" w:rsidRPr="00EB5943">
        <w:rPr>
          <w:rFonts w:ascii="Arial" w:eastAsia="Arial Unicode MS" w:hAnsi="Arial"/>
          <w:rtl/>
        </w:rPr>
        <w:t xml:space="preserve">، </w:t>
      </w:r>
      <w:r w:rsidRPr="00EB5943">
        <w:rPr>
          <w:rFonts w:ascii="Arial" w:eastAsia="Arial Unicode MS" w:hAnsi="Arial"/>
          <w:rtl/>
        </w:rPr>
        <w:t>ومن الأدلة الخاصة على بعض العبادات قوله صلى الله عليه وسلم بشأن الصلاة</w:t>
      </w:r>
      <w:r w:rsidR="0011740D" w:rsidRPr="00EB5943">
        <w:rPr>
          <w:rFonts w:ascii="Arial" w:eastAsia="Arial Unicode MS" w:hAnsi="Arial"/>
          <w:rtl/>
        </w:rPr>
        <w:t xml:space="preserve">: </w:t>
      </w:r>
      <w:r w:rsidRPr="00EB5943">
        <w:rPr>
          <w:rFonts w:ascii="Arial" w:eastAsia="Arial Unicode MS" w:hAnsi="Arial"/>
          <w:rtl/>
        </w:rPr>
        <w:t>( صلوا كما رأيتموني أصلى)</w:t>
      </w:r>
      <w:r w:rsidR="00E742B8">
        <w:rPr>
          <w:rStyle w:val="FootnoteReference"/>
          <w:rFonts w:ascii="Arial" w:eastAsia="Arial Unicode MS" w:hAnsi="Arial"/>
          <w:rtl/>
        </w:rPr>
        <w:footnoteReference w:id="122"/>
      </w:r>
      <w:r w:rsidR="0011740D" w:rsidRPr="00EB5943">
        <w:rPr>
          <w:rFonts w:ascii="Arial" w:eastAsia="Arial Unicode MS" w:hAnsi="Arial"/>
          <w:rtl/>
        </w:rPr>
        <w:t xml:space="preserve">، </w:t>
      </w:r>
      <w:r w:rsidRPr="00EB5943">
        <w:rPr>
          <w:rFonts w:ascii="Arial" w:eastAsia="Arial Unicode MS" w:hAnsi="Arial"/>
          <w:rtl/>
        </w:rPr>
        <w:t>وقوله صلى الله عليه وسلم بشأن الحج</w:t>
      </w:r>
      <w:r w:rsidR="0011740D" w:rsidRPr="00EB5943">
        <w:rPr>
          <w:rFonts w:ascii="Arial" w:eastAsia="Arial Unicode MS" w:hAnsi="Arial"/>
          <w:rtl/>
        </w:rPr>
        <w:t xml:space="preserve">: </w:t>
      </w:r>
      <w:r w:rsidRPr="00EB5943">
        <w:rPr>
          <w:rFonts w:ascii="Arial" w:eastAsia="Arial Unicode MS" w:hAnsi="Arial"/>
          <w:rtl/>
        </w:rPr>
        <w:t>(خذوا عني مناسككم )</w:t>
      </w:r>
      <w:r w:rsidR="0011740D" w:rsidRPr="00EB5943">
        <w:rPr>
          <w:rFonts w:ascii="Arial" w:eastAsia="Arial Unicode MS" w:hAnsi="Arial"/>
          <w:rtl/>
        </w:rPr>
        <w:t xml:space="preserve">، </w:t>
      </w:r>
      <w:r w:rsidRPr="00EB5943">
        <w:rPr>
          <w:rFonts w:ascii="Arial" w:eastAsia="Arial Unicode MS" w:hAnsi="Arial"/>
          <w:rtl/>
        </w:rPr>
        <w:t>وقوله صلى الله عليه وسلم</w:t>
      </w:r>
      <w:r w:rsidR="0011740D" w:rsidRPr="00EB5943">
        <w:rPr>
          <w:rFonts w:ascii="Arial" w:eastAsia="Arial Unicode MS" w:hAnsi="Arial"/>
          <w:rtl/>
        </w:rPr>
        <w:t xml:space="preserve">: </w:t>
      </w:r>
      <w:r w:rsidRPr="00EB5943">
        <w:rPr>
          <w:rFonts w:ascii="Arial" w:eastAsia="Arial Unicode MS" w:hAnsi="Arial"/>
          <w:rtl/>
        </w:rPr>
        <w:t>( ألا وإن كل محدثة بدعة وكل بدعة ضلالة وكل ضلالة في النار )</w:t>
      </w:r>
      <w:r w:rsidR="00E742B8">
        <w:rPr>
          <w:rStyle w:val="FootnoteReference"/>
          <w:rFonts w:ascii="Arial" w:eastAsia="Arial Unicode MS" w:hAnsi="Arial"/>
          <w:rtl/>
        </w:rPr>
        <w:footnoteReference w:id="123"/>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وعلى هذا فإن الأصل أن السياسة الشرعية لا ترد على ذات العبادة ومضمونها</w:t>
      </w:r>
      <w:r w:rsidR="0011740D" w:rsidRPr="00EB5943">
        <w:rPr>
          <w:rFonts w:ascii="Arial" w:eastAsia="Arial Unicode MS" w:hAnsi="Arial"/>
          <w:rtl/>
        </w:rPr>
        <w:t xml:space="preserve">، </w:t>
      </w:r>
      <w:r w:rsidRPr="00EB5943">
        <w:rPr>
          <w:rFonts w:ascii="Arial" w:eastAsia="Arial Unicode MS" w:hAnsi="Arial"/>
          <w:rtl/>
        </w:rPr>
        <w:t>ووجه ذلك أن السياسة الشرعية قائمة على دليل المصلحة والعبادات مبناها على النص وليس على المصلحة</w:t>
      </w:r>
      <w:r w:rsidR="0011740D" w:rsidRPr="00EB5943">
        <w:rPr>
          <w:rFonts w:ascii="Arial" w:eastAsia="Arial Unicode MS" w:hAnsi="Arial"/>
          <w:rtl/>
        </w:rPr>
        <w:t>.</w:t>
      </w:r>
    </w:p>
    <w:p w:rsidR="00942B20" w:rsidRPr="00D0722F" w:rsidRDefault="00D874DF" w:rsidP="00D0722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lastRenderedPageBreak/>
        <w:t>غير أنه في حالات معينة قد ترد السياسة الشرعية على العبادات وذلك في حالتين هما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الحالة الأولى</w:t>
      </w:r>
      <w:r w:rsidR="0011740D" w:rsidRPr="00EB5943">
        <w:rPr>
          <w:rFonts w:ascii="Arial" w:eastAsia="Arial Unicode MS" w:hAnsi="Arial"/>
          <w:b/>
          <w:bCs/>
          <w:rtl/>
        </w:rPr>
        <w:t xml:space="preserve">: </w:t>
      </w:r>
      <w:r w:rsidRPr="00EB5943">
        <w:rPr>
          <w:rFonts w:ascii="Arial" w:eastAsia="Arial Unicode MS" w:hAnsi="Arial"/>
          <w:b/>
          <w:bCs/>
          <w:rtl/>
        </w:rPr>
        <w:t>إذا فُوض أمر العبادة إلى ولي الأمر</w:t>
      </w:r>
      <w:r w:rsidR="0011740D" w:rsidRPr="00EB5943">
        <w:rPr>
          <w:rFonts w:ascii="Arial" w:eastAsia="Arial Unicode MS" w:hAnsi="Arial"/>
          <w:b/>
          <w:b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يفوض الشارع الحكيم بعض متعلقات العبادة لولى الأمر فيكون هو المسئول عن تنظيمها وضبطها بدءاً من الإذن بها حتى الانتهاء والانصراف منها</w:t>
      </w:r>
      <w:r w:rsidR="0011740D" w:rsidRPr="00EB5943">
        <w:rPr>
          <w:rFonts w:ascii="Arial" w:eastAsia="Arial Unicode MS" w:hAnsi="Arial" w:hint="cs"/>
          <w:rtl/>
        </w:rPr>
        <w:t xml:space="preserve">، </w:t>
      </w:r>
      <w:r w:rsidRPr="00EB5943">
        <w:rPr>
          <w:rFonts w:ascii="Arial" w:eastAsia="Arial Unicode MS" w:hAnsi="Arial"/>
          <w:rtl/>
        </w:rPr>
        <w:t>شريطة أن يكون ولى الأمر متمثلاً للنصوص التي وردت بشأن هذه العبادة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ومن الأمثلة على ذلك</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صلاة الاستسقاء</w:t>
      </w:r>
      <w:r w:rsidR="0011740D" w:rsidRPr="00EB5943">
        <w:rPr>
          <w:rFonts w:ascii="Arial" w:eastAsia="Arial Unicode MS" w:hAnsi="Arial"/>
          <w:rtl/>
        </w:rPr>
        <w:t xml:space="preserve">: </w:t>
      </w:r>
      <w:r w:rsidRPr="00EB5943">
        <w:rPr>
          <w:rFonts w:ascii="Arial" w:eastAsia="Arial Unicode MS" w:hAnsi="Arial"/>
          <w:rtl/>
        </w:rPr>
        <w:t>فإذا أحتاج الناس إلى المطر وأصابهم الجدب فإنهم يستأذنون ولي الأمر لإقامة صلاة الاستسقاء وعليه أن يراعي حالهم ويأذن لهم إذا وجد أن الحاجة متحققة</w:t>
      </w:r>
      <w:r w:rsidR="0011740D" w:rsidRPr="00EB5943">
        <w:rPr>
          <w:rFonts w:ascii="Arial" w:eastAsia="Arial Unicode MS" w:hAnsi="Arial"/>
          <w:rtl/>
        </w:rPr>
        <w:t>.</w:t>
      </w:r>
    </w:p>
    <w:p w:rsidR="0011740D" w:rsidRPr="00EB5943" w:rsidRDefault="00D874DF" w:rsidP="00D37571">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الجهاد في سبيل الله</w:t>
      </w:r>
      <w:r w:rsidR="0011740D" w:rsidRPr="00EB5943">
        <w:rPr>
          <w:rFonts w:ascii="Arial" w:eastAsia="Arial Unicode MS" w:hAnsi="Arial"/>
          <w:rtl/>
        </w:rPr>
        <w:t xml:space="preserve">: </w:t>
      </w:r>
      <w:r w:rsidRPr="00EB5943">
        <w:rPr>
          <w:rFonts w:ascii="Arial" w:eastAsia="Arial Unicode MS" w:hAnsi="Arial"/>
          <w:rtl/>
        </w:rPr>
        <w:t xml:space="preserve">فجهاد الطلب إنما يكون تحت راية ولي الأمر وهو الذي يأذن ببدئه ويقود الجيوش أو يوكل من يتولى ذلك كما </w:t>
      </w:r>
      <w:r w:rsidR="00D37571">
        <w:rPr>
          <w:rFonts w:ascii="Arial" w:eastAsia="Arial Unicode MS" w:hAnsi="Arial" w:hint="cs"/>
          <w:rtl/>
        </w:rPr>
        <w:t>أ</w:t>
      </w:r>
      <w:r w:rsidRPr="00EB5943">
        <w:rPr>
          <w:rFonts w:ascii="Arial" w:eastAsia="Arial Unicode MS" w:hAnsi="Arial"/>
          <w:rtl/>
        </w:rPr>
        <w:t>نه هو المسئول عن رجوع الجيش</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الحالة الثانية</w:t>
      </w:r>
      <w:r w:rsidR="0011740D" w:rsidRPr="00EB5943">
        <w:rPr>
          <w:rFonts w:ascii="Arial" w:eastAsia="Arial Unicode MS" w:hAnsi="Arial"/>
          <w:b/>
          <w:bCs/>
          <w:rtl/>
        </w:rPr>
        <w:t xml:space="preserve">: </w:t>
      </w:r>
      <w:r w:rsidRPr="00EB5943">
        <w:rPr>
          <w:rFonts w:ascii="Arial" w:eastAsia="Arial Unicode MS" w:hAnsi="Arial"/>
          <w:b/>
          <w:bCs/>
          <w:rtl/>
        </w:rPr>
        <w:t>وسائل العبادات</w:t>
      </w:r>
      <w:r w:rsidR="0011740D" w:rsidRPr="00EB5943">
        <w:rPr>
          <w:rFonts w:ascii="Arial" w:eastAsia="Arial Unicode MS" w:hAnsi="Arial"/>
          <w:b/>
          <w:bCs/>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تنقسم الأحكام المتعلقة بالعبادة إلى أحكام مقاصد</w:t>
      </w:r>
      <w:r w:rsidRPr="00EB5943">
        <w:rPr>
          <w:rFonts w:ascii="Arial" w:eastAsia="Arial Unicode MS" w:hAnsi="Arial" w:hint="cs"/>
          <w:rtl/>
        </w:rPr>
        <w:t xml:space="preserve"> ووسائل</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hint="cs"/>
          <w:rtl/>
        </w:rPr>
        <w:t>فأحكام المقاصد</w:t>
      </w:r>
      <w:r w:rsidRPr="00EB5943">
        <w:rPr>
          <w:rFonts w:ascii="Arial" w:eastAsia="Arial Unicode MS" w:hAnsi="Arial"/>
          <w:rtl/>
        </w:rPr>
        <w:t xml:space="preserve"> تقصد بذاتها ويتعين الإتيان بها وهذه لا تدخلها السياسة الشرعية</w:t>
      </w:r>
      <w:r w:rsidR="0011740D" w:rsidRPr="00EB5943">
        <w:rPr>
          <w:rFonts w:ascii="Arial" w:eastAsia="Arial Unicode MS" w:hAnsi="Arial"/>
          <w:rtl/>
        </w:rPr>
        <w:t xml:space="preserve">، </w:t>
      </w:r>
      <w:r w:rsidRPr="00EB5943">
        <w:rPr>
          <w:rFonts w:ascii="Arial" w:eastAsia="Arial Unicode MS" w:hAnsi="Arial" w:hint="cs"/>
          <w:rtl/>
        </w:rPr>
        <w:t>ك</w:t>
      </w:r>
      <w:r w:rsidRPr="00EB5943">
        <w:rPr>
          <w:rFonts w:ascii="Arial" w:eastAsia="Arial Unicode MS" w:hAnsi="Arial"/>
          <w:rtl/>
        </w:rPr>
        <w:t>صفة الصلاة وأركانها وواجباتها</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وأحكام وسائل</w:t>
      </w:r>
      <w:r w:rsidR="0011740D" w:rsidRPr="00EB5943">
        <w:rPr>
          <w:rFonts w:ascii="Arial" w:eastAsia="Arial Unicode MS" w:hAnsi="Arial"/>
          <w:rtl/>
        </w:rPr>
        <w:t xml:space="preserve">: </w:t>
      </w:r>
      <w:r w:rsidRPr="00EB5943">
        <w:rPr>
          <w:rFonts w:ascii="Arial" w:eastAsia="Arial Unicode MS" w:hAnsi="Arial"/>
          <w:rtl/>
        </w:rPr>
        <w:t>وهي الأحكام التي شرعتها الشريعة الإسلامية للإتيان بالأحكام الأولى</w:t>
      </w:r>
      <w:r w:rsidR="0011740D" w:rsidRPr="00EB5943">
        <w:rPr>
          <w:rFonts w:ascii="Arial" w:eastAsia="Arial Unicode MS" w:hAnsi="Arial"/>
          <w:rtl/>
        </w:rPr>
        <w:t xml:space="preserve">، </w:t>
      </w:r>
      <w:r w:rsidRPr="00EB5943">
        <w:rPr>
          <w:rFonts w:ascii="Arial" w:eastAsia="Arial Unicode MS" w:hAnsi="Arial"/>
          <w:rtl/>
        </w:rPr>
        <w:t xml:space="preserve">فهذا النوع من الأحكام قد تدخله السياسة الشرعية </w:t>
      </w:r>
      <w:r w:rsidRPr="00EB5943">
        <w:rPr>
          <w:rFonts w:ascii="Arial" w:eastAsia="Arial Unicode MS" w:hAnsi="Arial" w:hint="cs"/>
          <w:rtl/>
        </w:rPr>
        <w:t>لأنه متعلق بوسيلة العبادة وليس بذاتها</w:t>
      </w:r>
      <w:r w:rsidR="0011740D" w:rsidRPr="00EB5943">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b/>
          <w:bCs/>
          <w:rtl/>
        </w:rPr>
      </w:pPr>
      <w:r w:rsidRPr="00EB5943">
        <w:rPr>
          <w:rFonts w:ascii="Arial" w:eastAsia="Arial Unicode MS" w:hAnsi="Arial"/>
          <w:b/>
          <w:bCs/>
          <w:rtl/>
        </w:rPr>
        <w:t>ومن الأمثلة على ذلك</w:t>
      </w:r>
      <w:r w:rsidR="0011740D" w:rsidRPr="00EB5943">
        <w:rPr>
          <w:rFonts w:ascii="Arial" w:eastAsia="Arial Unicode MS" w:hAnsi="Arial" w:hint="cs"/>
          <w:b/>
          <w:bCs/>
          <w:rtl/>
        </w:rPr>
        <w:t>:</w:t>
      </w:r>
    </w:p>
    <w:p w:rsidR="0011740D" w:rsidRPr="00EB5943" w:rsidRDefault="00D874DF" w:rsidP="00D37571">
      <w:pPr>
        <w:numPr>
          <w:ilvl w:val="0"/>
          <w:numId w:val="3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 xml:space="preserve">فعل عثمان رضي الله عنه حينما أضاف أذاناً أولاً يوم الجمعة على الزوراء وهو مكان مرتفع </w:t>
      </w:r>
      <w:r w:rsidRPr="00EB5943">
        <w:rPr>
          <w:rFonts w:ascii="Arial" w:eastAsia="Arial Unicode MS" w:hAnsi="Arial"/>
          <w:rtl/>
        </w:rPr>
        <w:lastRenderedPageBreak/>
        <w:t>في المدينة</w:t>
      </w:r>
      <w:r w:rsidR="0011740D" w:rsidRPr="00EB5943">
        <w:rPr>
          <w:rFonts w:ascii="Arial" w:eastAsia="Arial Unicode MS" w:hAnsi="Arial"/>
          <w:rtl/>
        </w:rPr>
        <w:t xml:space="preserve">، </w:t>
      </w:r>
      <w:r w:rsidRPr="00EB5943">
        <w:rPr>
          <w:rFonts w:ascii="Arial" w:eastAsia="Arial Unicode MS" w:hAnsi="Arial"/>
          <w:rtl/>
        </w:rPr>
        <w:t xml:space="preserve">حيث </w:t>
      </w:r>
      <w:r w:rsidR="00D37571">
        <w:rPr>
          <w:rFonts w:ascii="Arial" w:eastAsia="Arial Unicode MS" w:hAnsi="Arial" w:hint="cs"/>
          <w:rtl/>
        </w:rPr>
        <w:t>إ</w:t>
      </w:r>
      <w:r w:rsidRPr="00EB5943">
        <w:rPr>
          <w:rFonts w:ascii="Arial" w:eastAsia="Arial Unicode MS" w:hAnsi="Arial"/>
          <w:rtl/>
        </w:rPr>
        <w:t>نه رضي الله عنه لما رأي الناس يتكاسلون عن التبكير لصلاة الجمعة أمر باستحداث أذان أول قبل الأذان المباشر للخطبة في مكان مرتفع في المدينة حتى إذا سمعه الناس تركوا أعمالهم وتجارتهم وانصرفوا استعداداً لصلاة الجمعة</w:t>
      </w:r>
      <w:r w:rsidR="0011740D" w:rsidRPr="00EB5943">
        <w:rPr>
          <w:rFonts w:ascii="Arial" w:eastAsia="Arial Unicode MS" w:hAnsi="Arial"/>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ففعله رضي الله عنه ليس معارضا لنص شرعي كما أنه ليس ابتداعاً في الدين لأن الأذان من أحكام الوسائل لا من أحكام المقاصد</w:t>
      </w:r>
      <w:r w:rsidR="0011740D" w:rsidRPr="00EB5943">
        <w:rPr>
          <w:rFonts w:ascii="Arial" w:eastAsia="Arial Unicode MS" w:hAnsi="Arial"/>
          <w:rtl/>
        </w:rPr>
        <w:t>.</w:t>
      </w:r>
    </w:p>
    <w:p w:rsidR="0011740D" w:rsidRPr="00EB5943" w:rsidRDefault="00D874DF" w:rsidP="00EB5943">
      <w:pPr>
        <w:numPr>
          <w:ilvl w:val="0"/>
          <w:numId w:val="3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بناء المنارات ورفعها</w:t>
      </w:r>
      <w:r w:rsidR="0011740D" w:rsidRPr="00EB5943">
        <w:rPr>
          <w:rFonts w:ascii="Arial" w:eastAsia="Arial Unicode MS" w:hAnsi="Arial"/>
          <w:rtl/>
        </w:rPr>
        <w:t xml:space="preserve">، </w:t>
      </w:r>
      <w:r w:rsidRPr="00EB5943">
        <w:rPr>
          <w:rFonts w:ascii="Arial" w:eastAsia="Arial Unicode MS" w:hAnsi="Arial"/>
          <w:rtl/>
        </w:rPr>
        <w:t>والمقصد من ذلك هو جعلها علامة للمساجد ورفع الأذان عليها حتى يصل إلى أقصى الحي الذي فيه المسجد</w:t>
      </w:r>
      <w:r w:rsidR="0011740D" w:rsidRPr="00EB5943">
        <w:rPr>
          <w:rFonts w:ascii="Arial" w:eastAsia="Arial Unicode MS" w:hAnsi="Arial"/>
          <w:rtl/>
        </w:rPr>
        <w:t>.</w:t>
      </w:r>
    </w:p>
    <w:p w:rsidR="0011740D" w:rsidRPr="00EB5943" w:rsidRDefault="00D874DF" w:rsidP="00EB5943">
      <w:pPr>
        <w:numPr>
          <w:ilvl w:val="0"/>
          <w:numId w:val="3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تحديد الوقت بين الأذان والإقامة كما هو حاصل في أنظمة أكثر الدول الإسلامية</w:t>
      </w:r>
      <w:r w:rsidR="0011740D" w:rsidRPr="00EB5943">
        <w:rPr>
          <w:rFonts w:ascii="Arial" w:eastAsia="Arial Unicode MS" w:hAnsi="Arial"/>
          <w:rtl/>
        </w:rPr>
        <w:t>.</w:t>
      </w:r>
    </w:p>
    <w:p w:rsidR="0011740D" w:rsidRPr="00EB5943" w:rsidRDefault="00D874DF" w:rsidP="00631043">
      <w:pPr>
        <w:numPr>
          <w:ilvl w:val="0"/>
          <w:numId w:val="33"/>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تقييد عدد مرات الحج</w:t>
      </w:r>
      <w:r w:rsidR="0011740D" w:rsidRPr="00EB5943">
        <w:rPr>
          <w:rFonts w:ascii="Arial" w:eastAsia="Arial Unicode MS" w:hAnsi="Arial"/>
          <w:rtl/>
        </w:rPr>
        <w:t xml:space="preserve">: </w:t>
      </w:r>
      <w:r w:rsidRPr="00EB5943">
        <w:rPr>
          <w:rFonts w:ascii="Arial" w:eastAsia="Arial Unicode MS" w:hAnsi="Arial"/>
          <w:rtl/>
        </w:rPr>
        <w:t>فتكرار الحج أمر مستحب أمرت به الشريعة</w:t>
      </w:r>
      <w:r w:rsidR="0011740D" w:rsidRPr="00EB5943">
        <w:rPr>
          <w:rFonts w:ascii="Arial" w:eastAsia="Arial Unicode MS" w:hAnsi="Arial"/>
          <w:rtl/>
        </w:rPr>
        <w:t xml:space="preserve">، </w:t>
      </w:r>
      <w:r w:rsidRPr="00EB5943">
        <w:rPr>
          <w:rFonts w:ascii="Arial" w:eastAsia="Arial Unicode MS" w:hAnsi="Arial" w:hint="cs"/>
          <w:rtl/>
        </w:rPr>
        <w:t>فعن عبد الله بن عباس رضي الله عنها قال</w:t>
      </w:r>
      <w:r w:rsidR="0011740D" w:rsidRPr="00EB5943">
        <w:rPr>
          <w:rFonts w:ascii="Arial" w:eastAsia="Arial Unicode MS" w:hAnsi="Arial" w:hint="cs"/>
          <w:rtl/>
        </w:rPr>
        <w:t xml:space="preserve">: </w:t>
      </w:r>
      <w:r w:rsidRPr="00EB5943">
        <w:rPr>
          <w:rFonts w:ascii="Arial" w:eastAsia="Arial Unicode MS" w:hAnsi="Arial"/>
          <w:rtl/>
        </w:rPr>
        <w:t>قال صلى الله عليه وسلم</w:t>
      </w:r>
      <w:r w:rsidR="0011740D" w:rsidRPr="00EB5943">
        <w:rPr>
          <w:rFonts w:ascii="Arial" w:eastAsia="Arial Unicode MS" w:hAnsi="Arial"/>
          <w:rtl/>
        </w:rPr>
        <w:t xml:space="preserve">: </w:t>
      </w:r>
      <w:r w:rsidRPr="00EB5943">
        <w:rPr>
          <w:rFonts w:ascii="Arial" w:eastAsia="Arial Unicode MS" w:hAnsi="Arial"/>
          <w:rtl/>
        </w:rPr>
        <w:t>(</w:t>
      </w:r>
      <w:r w:rsidRPr="00EB5943">
        <w:rPr>
          <w:rFonts w:eastAsia="Arial Unicode MS" w:hint="cs"/>
          <w:rtl/>
        </w:rPr>
        <w:t>تابعوا بين الحج والعمرة</w:t>
      </w:r>
      <w:r w:rsidR="0011740D" w:rsidRPr="00EB5943">
        <w:rPr>
          <w:rFonts w:eastAsia="Arial Unicode MS" w:hint="cs"/>
          <w:rtl/>
        </w:rPr>
        <w:t xml:space="preserve">، </w:t>
      </w:r>
      <w:r w:rsidRPr="00EB5943">
        <w:rPr>
          <w:rFonts w:eastAsia="Arial Unicode MS" w:hint="cs"/>
          <w:rtl/>
        </w:rPr>
        <w:t>فإنهما ينفيان الفقر والذنوب</w:t>
      </w:r>
      <w:r w:rsidR="0011740D" w:rsidRPr="00EB5943">
        <w:rPr>
          <w:rFonts w:eastAsia="Arial Unicode MS" w:hint="cs"/>
          <w:rtl/>
        </w:rPr>
        <w:t xml:space="preserve">، </w:t>
      </w:r>
      <w:r w:rsidRPr="00EB5943">
        <w:rPr>
          <w:rFonts w:eastAsia="Arial Unicode MS" w:hint="cs"/>
          <w:rtl/>
        </w:rPr>
        <w:t xml:space="preserve">كما ينفي الكير خبث الحديد </w:t>
      </w:r>
      <w:r w:rsidRPr="00EB5943">
        <w:rPr>
          <w:rFonts w:ascii="Arial" w:eastAsia="Arial Unicode MS" w:hAnsi="Arial"/>
          <w:rtl/>
        </w:rPr>
        <w:t>)</w:t>
      </w:r>
      <w:r w:rsidRPr="00EB5943">
        <w:rPr>
          <w:rFonts w:ascii="Arial" w:eastAsia="Arial Unicode MS" w:hAnsi="Arial" w:hint="cs"/>
          <w:rtl/>
        </w:rPr>
        <w:t xml:space="preserve"> </w:t>
      </w:r>
      <w:r w:rsidR="00631043">
        <w:rPr>
          <w:rStyle w:val="FootnoteReference"/>
          <w:rFonts w:ascii="Arial" w:eastAsia="Arial Unicode MS" w:hAnsi="Arial"/>
          <w:rtl/>
        </w:rPr>
        <w:footnoteReference w:id="124"/>
      </w:r>
      <w:r w:rsidR="0011740D" w:rsidRPr="00EB5943">
        <w:rPr>
          <w:rFonts w:ascii="Arial" w:eastAsia="Arial Unicode MS" w:hAnsi="Arial" w:hint="cs"/>
          <w:rtl/>
        </w:rPr>
        <w:t>.</w:t>
      </w:r>
    </w:p>
    <w:p w:rsidR="00D874DF" w:rsidRPr="00EB5943" w:rsidRDefault="00D874DF" w:rsidP="00D0722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وعلى هذا فإنه يستحب الإكثار من الحج ولكن لما تيسر أمر الحج في هذا الزمن وكثرت الطرق من بحرية وجوية وبرية وكثر الحجاج مما جعل المشاعر لا تستوعب أعدادهم رأي ولاة الأمر في العالم الإسلامي تقييد هذا المستحب بخمس سنين فمن حج فإنه لا يرخص له مرة أخرى إلا بعد مضي خمس سنوات إلا إذا كان مرافقاً لمحرمّ وهذا القرار يعتبر من السياسة الشرعية يجب العمل به وهو قرار مشروع لا يجوز الطعن في مشروعيته بحجة مخالفة  النص بل يجب الأخذ به قدر الاستطاعة</w:t>
      </w:r>
      <w:r w:rsidR="0011740D" w:rsidRPr="00EB5943">
        <w:rPr>
          <w:rFonts w:ascii="Arial" w:eastAsia="Arial Unicode MS" w:hAnsi="Arial"/>
          <w:rtl/>
        </w:rPr>
        <w:t xml:space="preserve">، </w:t>
      </w:r>
      <w:r w:rsidRPr="00EB5943">
        <w:rPr>
          <w:rFonts w:ascii="Arial" w:eastAsia="Arial Unicode MS" w:hAnsi="Arial"/>
          <w:rtl/>
        </w:rPr>
        <w:t xml:space="preserve">ولعل لهذا التصرف من قبل ولاة الأمر في هذا الزمان مثال مشابه إلا أنه على العكس منه وذلك في زمن عمر بن الخطاب حينما أمر الناس بأن يفردوا في الحج ونهاهم عن التمتع وذلك بقصد ألا تبقي مكة خالية من الناس بعد أشهر الحج فيأتي </w:t>
      </w:r>
      <w:r w:rsidRPr="00EB5943">
        <w:rPr>
          <w:rFonts w:ascii="Arial" w:eastAsia="Arial Unicode MS" w:hAnsi="Arial"/>
          <w:rtl/>
        </w:rPr>
        <w:lastRenderedPageBreak/>
        <w:t>إليها المعتمرون من كل مكان أما لو اعتمروا مع الحج فإن ذلك سيكون مدعاة إلى تكاسلهم وضمهم العمرة مع الحج</w:t>
      </w:r>
      <w:r w:rsidR="0011740D" w:rsidRPr="00EB5943">
        <w:rPr>
          <w:rFonts w:ascii="Arial" w:eastAsia="Arial Unicode MS" w:hAnsi="Arial"/>
          <w:rtl/>
        </w:rPr>
        <w:t>.</w:t>
      </w:r>
    </w:p>
    <w:p w:rsidR="00D0722F" w:rsidRDefault="00D0722F">
      <w:pPr>
        <w:widowControl/>
        <w:bidi w:val="0"/>
        <w:ind w:firstLine="0"/>
        <w:jc w:val="left"/>
        <w:rPr>
          <w:rFonts w:ascii="Traditional Arabic" w:eastAsiaTheme="minorHAnsi" w:hAnsi="Traditional Arabic"/>
          <w:b/>
          <w:bCs/>
          <w:color w:val="auto"/>
          <w:sz w:val="44"/>
          <w:szCs w:val="44"/>
          <w:rtl/>
        </w:rPr>
      </w:pPr>
      <w:r>
        <w:rPr>
          <w:rFonts w:ascii="Traditional Arabic" w:eastAsiaTheme="minorHAnsi" w:hAnsi="Traditional Arabic"/>
          <w:b/>
          <w:bCs/>
          <w:color w:val="auto"/>
          <w:sz w:val="44"/>
          <w:szCs w:val="44"/>
          <w:rtl/>
        </w:rPr>
        <w:br w:type="page"/>
      </w:r>
    </w:p>
    <w:p w:rsidR="00D0722F" w:rsidRPr="00D0722F" w:rsidRDefault="00724DF0" w:rsidP="00D0722F">
      <w:pPr>
        <w:spacing w:line="276" w:lineRule="auto"/>
        <w:ind w:firstLine="0"/>
        <w:jc w:val="center"/>
        <w:rPr>
          <w:rFonts w:ascii="Traditional Arabic" w:eastAsiaTheme="minorHAnsi" w:hAnsi="Traditional Arabic" w:hint="cs"/>
          <w:b/>
          <w:bCs/>
          <w:color w:val="auto"/>
          <w:sz w:val="44"/>
          <w:szCs w:val="44"/>
          <w:rtl/>
        </w:rPr>
      </w:pPr>
      <w:r w:rsidRPr="00D0722F">
        <w:rPr>
          <w:rFonts w:ascii="Traditional Arabic" w:eastAsiaTheme="minorHAnsi" w:hAnsi="Traditional Arabic" w:hint="cs"/>
          <w:b/>
          <w:bCs/>
          <w:color w:val="auto"/>
          <w:sz w:val="44"/>
          <w:szCs w:val="44"/>
          <w:rtl/>
        </w:rPr>
        <w:lastRenderedPageBreak/>
        <w:t xml:space="preserve">المبحث </w:t>
      </w:r>
      <w:r w:rsidR="00647780" w:rsidRPr="00D0722F">
        <w:rPr>
          <w:rFonts w:ascii="Traditional Arabic" w:eastAsiaTheme="minorHAnsi" w:hAnsi="Traditional Arabic" w:hint="cs"/>
          <w:b/>
          <w:bCs/>
          <w:color w:val="auto"/>
          <w:sz w:val="44"/>
          <w:szCs w:val="44"/>
          <w:rtl/>
        </w:rPr>
        <w:t>الثاني</w:t>
      </w:r>
    </w:p>
    <w:p w:rsidR="00724DF0" w:rsidRPr="00D0722F" w:rsidRDefault="00724DF0" w:rsidP="00D0722F">
      <w:pPr>
        <w:spacing w:line="276" w:lineRule="auto"/>
        <w:ind w:firstLine="0"/>
        <w:jc w:val="center"/>
        <w:rPr>
          <w:rFonts w:ascii="Traditional Arabic" w:eastAsiaTheme="minorHAnsi" w:hAnsi="Traditional Arabic"/>
          <w:b/>
          <w:bCs/>
          <w:color w:val="auto"/>
          <w:sz w:val="44"/>
          <w:szCs w:val="44"/>
          <w:rtl/>
        </w:rPr>
      </w:pPr>
      <w:r w:rsidRPr="00D0722F">
        <w:rPr>
          <w:rFonts w:ascii="Traditional Arabic" w:eastAsiaTheme="minorHAnsi" w:hAnsi="Traditional Arabic" w:hint="cs"/>
          <w:b/>
          <w:bCs/>
          <w:color w:val="auto"/>
          <w:sz w:val="44"/>
          <w:szCs w:val="44"/>
          <w:rtl/>
        </w:rPr>
        <w:t>ا</w:t>
      </w:r>
      <w:r w:rsidRPr="00D0722F">
        <w:rPr>
          <w:rFonts w:ascii="Traditional Arabic" w:eastAsiaTheme="minorHAnsi" w:hAnsi="Traditional Arabic"/>
          <w:b/>
          <w:bCs/>
          <w:color w:val="auto"/>
          <w:sz w:val="44"/>
          <w:szCs w:val="44"/>
          <w:rtl/>
        </w:rPr>
        <w:t>لسياسة الشرعية في النكاح</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بيَّن </w:t>
      </w:r>
      <w:r w:rsidRPr="00195E2B">
        <w:rPr>
          <w:rFonts w:ascii="Arial" w:eastAsia="Arial Unicode MS" w:hAnsi="Arial"/>
          <w:rtl/>
        </w:rPr>
        <w:t>الشارع الحكيم جلَّ الأحكام المتعلقة بالنكاح وتوابعه كالخطبة والمهر والحقوق الزوجية وفرقه كالطلاق والخلع والفسخ</w:t>
      </w:r>
      <w:r w:rsidR="0011740D" w:rsidRPr="00195E2B">
        <w:rPr>
          <w:rFonts w:ascii="Arial" w:eastAsia="Arial Unicode MS" w:hAnsi="Arial"/>
          <w:rtl/>
        </w:rPr>
        <w:t xml:space="preserve">، </w:t>
      </w:r>
      <w:r w:rsidRPr="00195E2B">
        <w:rPr>
          <w:rFonts w:ascii="Arial" w:eastAsia="Arial Unicode MS" w:hAnsi="Arial"/>
          <w:rtl/>
        </w:rPr>
        <w:t>ولعل السبب في ذلك أن هذه الأحكام ثابتة لا تتغير فبين الشارع أحكامها على وجه التفصيل</w:t>
      </w:r>
      <w:r w:rsidR="0011740D" w:rsidRPr="00195E2B">
        <w:rPr>
          <w:rFonts w:ascii="Arial" w:eastAsia="Arial Unicode MS" w:hAnsi="Arial"/>
          <w:rtl/>
        </w:rPr>
        <w:t xml:space="preserve">، </w:t>
      </w:r>
      <w:r w:rsidRPr="00195E2B">
        <w:rPr>
          <w:rFonts w:ascii="Arial" w:eastAsia="Arial Unicode MS" w:hAnsi="Arial"/>
          <w:rtl/>
        </w:rPr>
        <w:t>إلا أنه ترك مجالاً لولي الأمر ليتخذ الحكم المناسب في بعض مسائل النكاح وأكثر ما يرد ذلك في تقييد المباح الذي هو مكنة من الشارع لولي الأمر في تقييد المباحات إذا تحقق من هذا التقييد مصلحة أو ترتب عليه درء مفسدة</w:t>
      </w:r>
      <w:r w:rsidR="0011740D" w:rsidRPr="00195E2B">
        <w:rPr>
          <w:rFonts w:ascii="Arial" w:eastAsia="Arial Unicode MS" w:hAnsi="Arial" w:hint="cs"/>
          <w:rtl/>
        </w:rPr>
        <w:t>.</w:t>
      </w:r>
    </w:p>
    <w:p w:rsidR="0011740D" w:rsidRPr="00EB5943" w:rsidRDefault="00D874DF" w:rsidP="00EB5943">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 xml:space="preserve"> ومن الأمثلة على دخول السياسة الشرعية في النكاح</w:t>
      </w:r>
      <w:r w:rsidR="0011740D" w:rsidRPr="00EB5943">
        <w:rPr>
          <w:rFonts w:ascii="Arial" w:eastAsia="Arial Unicode MS" w:hAnsi="Arial"/>
          <w:rtl/>
        </w:rPr>
        <w:t>:</w:t>
      </w:r>
    </w:p>
    <w:p w:rsidR="0011740D" w:rsidRPr="00EB5943" w:rsidRDefault="00D874DF" w:rsidP="00195E2B">
      <w:pPr>
        <w:numPr>
          <w:ilvl w:val="0"/>
          <w:numId w:val="34"/>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النهي عن نكاح الكتابيات</w:t>
      </w:r>
      <w:r w:rsidR="0011740D" w:rsidRPr="00EB5943">
        <w:rPr>
          <w:rFonts w:ascii="Arial" w:eastAsia="Arial Unicode MS" w:hAnsi="Arial"/>
          <w:rtl/>
        </w:rPr>
        <w:t xml:space="preserve">، </w:t>
      </w:r>
      <w:r w:rsidRPr="00EB5943">
        <w:rPr>
          <w:rFonts w:ascii="Arial" w:eastAsia="Arial Unicode MS" w:hAnsi="Arial"/>
          <w:rtl/>
        </w:rPr>
        <w:t>فقد أجازت الشريعة الإسلامية النكاح بالكتابيات قال تعالى</w:t>
      </w:r>
      <w:r w:rsidR="0011740D" w:rsidRPr="00EB5943">
        <w:rPr>
          <w:rFonts w:ascii="Arial" w:eastAsia="Arial Unicode MS" w:hAnsi="Arial"/>
          <w:rtl/>
        </w:rPr>
        <w:t xml:space="preserve">: </w:t>
      </w:r>
      <w:r w:rsidR="00195E2B">
        <w:rPr>
          <w:rFonts w:ascii="Arial" w:eastAsia="Arial Unicode MS" w:hAnsi="Arial" w:hint="cs"/>
          <w:rtl/>
        </w:rPr>
        <w:t>{</w:t>
      </w:r>
      <w:r w:rsidRPr="00EB5943">
        <w:rPr>
          <w:rFonts w:ascii="Arial" w:eastAsia="Arial Unicode MS" w:hAnsi="Arial"/>
          <w:rtl/>
        </w:rPr>
        <w:t xml:space="preserve"> </w:t>
      </w:r>
      <w:r w:rsidR="00195E2B" w:rsidRPr="00195E2B">
        <w:rPr>
          <w:rFonts w:ascii="Arial" w:eastAsia="Arial Unicode MS" w:hAnsi="Arial"/>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r w:rsidR="00195E2B">
        <w:rPr>
          <w:rFonts w:ascii="Arial" w:eastAsia="Arial Unicode MS" w:hAnsi="Arial" w:hint="cs"/>
          <w:rtl/>
        </w:rPr>
        <w:t xml:space="preserve"> }</w:t>
      </w:r>
      <w:r w:rsidR="00195E2B">
        <w:rPr>
          <w:rStyle w:val="FootnoteReference"/>
          <w:rFonts w:ascii="Arial" w:eastAsia="Arial Unicode MS" w:hAnsi="Arial"/>
          <w:rtl/>
        </w:rPr>
        <w:footnoteReference w:id="125"/>
      </w:r>
      <w:r w:rsidR="0011740D" w:rsidRPr="00EB5943">
        <w:rPr>
          <w:rFonts w:ascii="Arial" w:eastAsia="Arial Unicode MS" w:hAnsi="Arial"/>
          <w:rtl/>
        </w:rPr>
        <w:t xml:space="preserve">، </w:t>
      </w:r>
      <w:r w:rsidRPr="00EB5943">
        <w:rPr>
          <w:rFonts w:ascii="Arial" w:eastAsia="Arial Unicode MS" w:hAnsi="Arial"/>
          <w:rtl/>
        </w:rPr>
        <w:t>فلما أتى عهد عمر رضي الله عنه وكثر الزواج من الكتابيات رأي رضي الله عنه أن ترك ذلك قد يؤدي إلى الإضرار بأمن الدولة واستقرارها كما أنه قد يسبب العزوف عن نكاح المسلمات</w:t>
      </w:r>
      <w:r w:rsidR="0011740D" w:rsidRPr="00EB5943">
        <w:rPr>
          <w:rFonts w:ascii="Arial" w:eastAsia="Arial Unicode MS" w:hAnsi="Arial"/>
          <w:rtl/>
        </w:rPr>
        <w:t xml:space="preserve">، </w:t>
      </w:r>
      <w:r w:rsidRPr="00EB5943">
        <w:rPr>
          <w:rFonts w:ascii="Arial" w:eastAsia="Arial Unicode MS" w:hAnsi="Arial"/>
          <w:rtl/>
        </w:rPr>
        <w:t>فمنع الصحابة ومن رآه تزوج منهم من النكاح منهن وطلب الطلاق ممن نكح</w:t>
      </w:r>
      <w:r w:rsidR="0011740D" w:rsidRPr="00EB5943">
        <w:rPr>
          <w:rFonts w:ascii="Arial" w:eastAsia="Arial Unicode MS" w:hAnsi="Arial"/>
          <w:rtl/>
        </w:rPr>
        <w:t xml:space="preserve">، </w:t>
      </w:r>
      <w:r w:rsidRPr="00EB5943">
        <w:rPr>
          <w:rFonts w:ascii="Arial" w:eastAsia="Arial Unicode MS" w:hAnsi="Arial"/>
          <w:rtl/>
        </w:rPr>
        <w:t>وفعله رضي الله عنه ليس على وجه التشريع وإنما على وجه التنظيم حيث قيد النكاح من الكتابيات وهو تحقيقاً لمصلحة ودرءً لمفسدة</w:t>
      </w:r>
      <w:r w:rsidR="0011740D" w:rsidRPr="00EB5943">
        <w:rPr>
          <w:rFonts w:ascii="Arial" w:eastAsia="Arial Unicode MS" w:hAnsi="Arial"/>
          <w:rtl/>
        </w:rPr>
        <w:t xml:space="preserve">، </w:t>
      </w:r>
      <w:r w:rsidRPr="00EB5943">
        <w:rPr>
          <w:rFonts w:ascii="Arial" w:eastAsia="Arial Unicode MS" w:hAnsi="Arial"/>
          <w:rtl/>
        </w:rPr>
        <w:t>وعلى هذا فإن الحكم يبقي على أصله من جواز نكاح الكتابيات إلا إذا رأي ولى الأمر مفسدة تترتب على ذلك فله أن يقيد هذا الحكم إلى حين زوال المفسدة</w:t>
      </w:r>
      <w:r w:rsidR="0011740D" w:rsidRPr="00EB5943">
        <w:rPr>
          <w:rFonts w:ascii="Arial" w:eastAsia="Arial Unicode MS" w:hAnsi="Arial"/>
          <w:rtl/>
        </w:rPr>
        <w:t>.</w:t>
      </w: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D874DF" w:rsidRPr="00D0722F" w:rsidRDefault="00D874DF" w:rsidP="00D0722F">
      <w:pPr>
        <w:numPr>
          <w:ilvl w:val="0"/>
          <w:numId w:val="35"/>
        </w:numPr>
        <w:tabs>
          <w:tab w:val="left" w:pos="281"/>
        </w:tabs>
        <w:spacing w:before="240" w:line="276" w:lineRule="auto"/>
        <w:ind w:left="0" w:hanging="2"/>
        <w:jc w:val="lowKashida"/>
        <w:rPr>
          <w:rFonts w:ascii="Arial" w:eastAsia="Arial Unicode MS" w:hAnsi="Arial"/>
        </w:rPr>
      </w:pPr>
      <w:r w:rsidRPr="00EB5943">
        <w:rPr>
          <w:rFonts w:ascii="Arial" w:eastAsia="Arial Unicode MS" w:hAnsi="Arial"/>
          <w:rtl/>
        </w:rPr>
        <w:lastRenderedPageBreak/>
        <w:t>تقييد نكاح المواطن بمواطنة</w:t>
      </w:r>
      <w:r w:rsidR="0011740D" w:rsidRPr="00EB5943">
        <w:rPr>
          <w:rFonts w:ascii="Arial" w:eastAsia="Arial Unicode MS" w:hAnsi="Arial"/>
          <w:rtl/>
        </w:rPr>
        <w:t xml:space="preserve">: </w:t>
      </w:r>
      <w:r w:rsidRPr="00EB5943">
        <w:rPr>
          <w:rFonts w:ascii="Arial" w:eastAsia="Arial Unicode MS" w:hAnsi="Arial"/>
          <w:rtl/>
        </w:rPr>
        <w:t>يجوز من حيث الأصل أن يتزوج المسلم بما يشاء من النساء سواءً تابعة كانت لدولته أو تحمل جنسية أخرى</w:t>
      </w:r>
      <w:r w:rsidR="0011740D" w:rsidRPr="00EB5943">
        <w:rPr>
          <w:rFonts w:ascii="Arial" w:eastAsia="Arial Unicode MS" w:hAnsi="Arial"/>
          <w:rtl/>
        </w:rPr>
        <w:t xml:space="preserve">، </w:t>
      </w:r>
      <w:r w:rsidRPr="00EB5943">
        <w:rPr>
          <w:rFonts w:ascii="Arial" w:eastAsia="Arial Unicode MS" w:hAnsi="Arial"/>
          <w:rtl/>
        </w:rPr>
        <w:t>ولكن رأت كثير من الدول تقييد هذه الحرية بوضع الضوابط والشروط لمن يرغب في الزواج من خارج البلد</w:t>
      </w:r>
      <w:r w:rsidR="0011740D" w:rsidRPr="00EB5943">
        <w:rPr>
          <w:rFonts w:ascii="Arial" w:eastAsia="Arial Unicode MS" w:hAnsi="Arial"/>
          <w:rtl/>
        </w:rPr>
        <w:t xml:space="preserve">، </w:t>
      </w:r>
      <w:r w:rsidRPr="00EB5943">
        <w:rPr>
          <w:rFonts w:ascii="Arial" w:eastAsia="Arial Unicode MS" w:hAnsi="Arial"/>
          <w:rtl/>
        </w:rPr>
        <w:t>ففي المملكة العربية السعودية يجب أن يكون الزوجين سعوديان وفي حالة رغبة السعودي في الزواج من دولة أخرى فإنه لابد أن تتوفر فيه شروط معينة وضعها نظام خاص لذلك</w:t>
      </w:r>
      <w:r w:rsidR="0011740D" w:rsidRPr="00EB5943">
        <w:rPr>
          <w:rFonts w:ascii="Arial" w:eastAsia="Arial Unicode MS" w:hAnsi="Arial"/>
          <w:rtl/>
        </w:rPr>
        <w:t xml:space="preserve">، </w:t>
      </w:r>
      <w:r w:rsidRPr="00EB5943">
        <w:rPr>
          <w:rFonts w:ascii="Arial" w:eastAsia="Arial Unicode MS" w:hAnsi="Arial"/>
          <w:rtl/>
        </w:rPr>
        <w:t>وذلك لأن في ترك من شاء أن يتزوج من الخارج سواءً على المستوى الأسري أو الدولة مع الدولة الأخرى فيه أضراراً كثيرة</w:t>
      </w:r>
      <w:r w:rsidR="0011740D" w:rsidRPr="00EB5943">
        <w:rPr>
          <w:rFonts w:ascii="Arial" w:eastAsia="Arial Unicode MS" w:hAnsi="Arial"/>
          <w:rtl/>
        </w:rPr>
        <w:t xml:space="preserve">، </w:t>
      </w:r>
      <w:r w:rsidRPr="00EB5943">
        <w:rPr>
          <w:rFonts w:ascii="Arial" w:eastAsia="Arial Unicode MS" w:hAnsi="Arial"/>
          <w:rtl/>
        </w:rPr>
        <w:t>وكذلك لعزوف السعودي عن الزواج من بنات البلد لأن الزواج في الخارج يتكلف مبالغ أقل من الزواج في الداخل</w:t>
      </w:r>
      <w:r w:rsidR="0011740D" w:rsidRPr="00EB5943">
        <w:rPr>
          <w:rFonts w:ascii="Arial" w:eastAsia="Arial Unicode MS" w:hAnsi="Arial"/>
          <w:rtl/>
        </w:rPr>
        <w:t>.</w:t>
      </w:r>
    </w:p>
    <w:p w:rsidR="00D874DF" w:rsidRPr="00942B20" w:rsidRDefault="00D874DF" w:rsidP="00942B20">
      <w:pPr>
        <w:numPr>
          <w:ilvl w:val="0"/>
          <w:numId w:val="36"/>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توثيق عقد النكاح</w:t>
      </w:r>
      <w:r w:rsidR="0011740D" w:rsidRPr="00EB5943">
        <w:rPr>
          <w:rFonts w:ascii="Arial" w:eastAsia="Arial Unicode MS" w:hAnsi="Arial"/>
          <w:rtl/>
        </w:rPr>
        <w:t xml:space="preserve">: </w:t>
      </w:r>
      <w:r w:rsidRPr="00EB5943">
        <w:rPr>
          <w:rFonts w:ascii="Arial" w:eastAsia="Arial Unicode MS" w:hAnsi="Arial"/>
          <w:rtl/>
        </w:rPr>
        <w:t>لم يرد في القرآن ولا في السنة نص يلزم بكتابة عقد النكاح</w:t>
      </w:r>
      <w:r w:rsidR="0011740D" w:rsidRPr="00EB5943">
        <w:rPr>
          <w:rFonts w:ascii="Arial" w:eastAsia="Arial Unicode MS" w:hAnsi="Arial"/>
          <w:rtl/>
        </w:rPr>
        <w:t xml:space="preserve">، </w:t>
      </w:r>
      <w:r w:rsidRPr="00EB5943">
        <w:rPr>
          <w:rFonts w:ascii="Arial" w:eastAsia="Arial Unicode MS" w:hAnsi="Arial"/>
          <w:rtl/>
        </w:rPr>
        <w:t>فعقد النكاح قد يكون شفويا وهذا هو الأكثر ويجوز أن يكون كتابة إلا أن ولاة الأمر في الدول الإسلامية راعوا ضرورة توثيق عقد النكاح حتى لا تكون مدعاة إلى التلاعب</w:t>
      </w:r>
      <w:r w:rsidR="0011740D" w:rsidRPr="00EB5943">
        <w:rPr>
          <w:rFonts w:ascii="Arial" w:eastAsia="Arial Unicode MS" w:hAnsi="Arial"/>
          <w:rtl/>
        </w:rPr>
        <w:t xml:space="preserve">، </w:t>
      </w:r>
      <w:r w:rsidRPr="00EB5943">
        <w:rPr>
          <w:rFonts w:ascii="Arial" w:eastAsia="Arial Unicode MS" w:hAnsi="Arial"/>
          <w:rtl/>
        </w:rPr>
        <w:t>ويعتبر هذا القيد شرطاً إضافياً من ولاة الأمر يجب العمل به ولا يجوز التساهل وإهماله</w:t>
      </w:r>
      <w:r w:rsidR="0011740D" w:rsidRPr="00EB5943">
        <w:rPr>
          <w:rFonts w:ascii="Arial" w:eastAsia="Arial Unicode MS" w:hAnsi="Arial"/>
          <w:rtl/>
        </w:rPr>
        <w:t xml:space="preserve">، </w:t>
      </w:r>
      <w:r w:rsidRPr="00EB5943">
        <w:rPr>
          <w:rFonts w:ascii="Arial" w:eastAsia="Arial Unicode MS" w:hAnsi="Arial"/>
          <w:rtl/>
        </w:rPr>
        <w:t>وقد يتحمل المهمل التبعات المترتبة على الإهمال</w:t>
      </w:r>
      <w:r w:rsidR="0011740D" w:rsidRPr="00EB5943">
        <w:rPr>
          <w:rFonts w:ascii="Arial" w:eastAsia="Arial Unicode MS" w:hAnsi="Arial"/>
          <w:rtl/>
        </w:rPr>
        <w:t>.</w:t>
      </w:r>
    </w:p>
    <w:p w:rsidR="0011740D" w:rsidRPr="00EB5943" w:rsidRDefault="00D874DF" w:rsidP="00EB5943">
      <w:pPr>
        <w:numPr>
          <w:ilvl w:val="0"/>
          <w:numId w:val="37"/>
        </w:numPr>
        <w:tabs>
          <w:tab w:val="left" w:pos="281"/>
        </w:tabs>
        <w:spacing w:before="240" w:line="276" w:lineRule="auto"/>
        <w:ind w:left="0" w:hanging="2"/>
        <w:jc w:val="lowKashida"/>
        <w:rPr>
          <w:rFonts w:ascii="Arial" w:eastAsia="Arial Unicode MS" w:hAnsi="Arial"/>
          <w:rtl/>
        </w:rPr>
      </w:pPr>
      <w:r w:rsidRPr="00EB5943">
        <w:rPr>
          <w:rFonts w:ascii="Arial" w:eastAsia="Arial Unicode MS" w:hAnsi="Arial"/>
          <w:rtl/>
        </w:rPr>
        <w:t>الطلاق</w:t>
      </w:r>
      <w:r w:rsidR="0011740D" w:rsidRPr="00EB5943">
        <w:rPr>
          <w:rFonts w:ascii="Arial" w:eastAsia="Arial Unicode MS" w:hAnsi="Arial"/>
          <w:rtl/>
        </w:rPr>
        <w:t xml:space="preserve">: </w:t>
      </w:r>
      <w:r w:rsidRPr="00EB5943">
        <w:rPr>
          <w:rFonts w:ascii="Arial" w:eastAsia="Arial Unicode MS" w:hAnsi="Arial"/>
          <w:rtl/>
        </w:rPr>
        <w:t xml:space="preserve">جعل الشارع الحكيم الطلاق بيد الرجل ولم يشترط أن ترضي بذلك المرأة أو يسجل في الجهات المختصة فما دام الرجل قد </w:t>
      </w:r>
      <w:r w:rsidR="00D37571">
        <w:rPr>
          <w:rFonts w:ascii="Arial" w:eastAsia="Arial Unicode MS" w:hAnsi="Arial"/>
          <w:rtl/>
        </w:rPr>
        <w:t>طلق فإنه يحصل الطلاق ولو لم ترض</w:t>
      </w:r>
      <w:r w:rsidRPr="00EB5943">
        <w:rPr>
          <w:rFonts w:ascii="Arial" w:eastAsia="Arial Unicode MS" w:hAnsi="Arial"/>
          <w:rtl/>
        </w:rPr>
        <w:t xml:space="preserve"> المرأة ولم تسجل في جهات معينة</w:t>
      </w:r>
      <w:r w:rsidR="0011740D" w:rsidRPr="00EB5943">
        <w:rPr>
          <w:rFonts w:ascii="Arial" w:eastAsia="Arial Unicode MS" w:hAnsi="Arial" w:hint="cs"/>
          <w:rtl/>
        </w:rPr>
        <w:t xml:space="preserve">، </w:t>
      </w:r>
      <w:r w:rsidRPr="00EB5943">
        <w:rPr>
          <w:rFonts w:ascii="Arial" w:eastAsia="Arial Unicode MS" w:hAnsi="Arial"/>
          <w:rtl/>
        </w:rPr>
        <w:t>ومن هنا يأتي السؤال هل يجوز تقييد هذا الحق وجعل الطلاق لا يكون صحيحاً إلا بعد تدوينه في جهات معينة كوزارة العدل</w:t>
      </w:r>
      <w:r w:rsidR="0011740D" w:rsidRPr="00EB5943">
        <w:rPr>
          <w:rFonts w:ascii="Arial" w:eastAsia="Arial Unicode MS" w:hAnsi="Arial" w:hint="cs"/>
          <w:rtl/>
        </w:rPr>
        <w:t xml:space="preserve">؟ </w:t>
      </w:r>
      <w:r w:rsidR="0011740D" w:rsidRPr="00EB5943">
        <w:rPr>
          <w:rFonts w:ascii="Arial" w:eastAsia="Arial Unicode MS" w:hAnsi="Arial"/>
          <w:rtl/>
        </w:rPr>
        <w:t xml:space="preserve">، </w:t>
      </w:r>
      <w:r w:rsidRPr="00EB5943">
        <w:rPr>
          <w:rFonts w:ascii="Arial" w:eastAsia="Arial Unicode MS" w:hAnsi="Arial"/>
          <w:rtl/>
        </w:rPr>
        <w:t>فهل يعتبر هذا التقييد داخلاً في السياسة الشرعية</w:t>
      </w:r>
      <w:r w:rsidR="0011740D" w:rsidRPr="00EB5943">
        <w:rPr>
          <w:rFonts w:ascii="Arial" w:eastAsia="Arial Unicode MS" w:hAnsi="Arial"/>
          <w:rtl/>
        </w:rPr>
        <w:t>؟.</w:t>
      </w:r>
    </w:p>
    <w:p w:rsidR="00942B20" w:rsidRPr="00D0722F" w:rsidRDefault="00D874DF" w:rsidP="00D0722F">
      <w:pPr>
        <w:tabs>
          <w:tab w:val="left" w:pos="281"/>
        </w:tabs>
        <w:spacing w:before="240" w:line="276" w:lineRule="auto"/>
        <w:ind w:hanging="2"/>
        <w:jc w:val="lowKashida"/>
        <w:rPr>
          <w:rFonts w:ascii="Arial" w:eastAsia="Arial Unicode MS" w:hAnsi="Arial"/>
          <w:rtl/>
        </w:rPr>
      </w:pPr>
      <w:r w:rsidRPr="00EB5943">
        <w:rPr>
          <w:rFonts w:ascii="Arial" w:eastAsia="Arial Unicode MS" w:hAnsi="Arial"/>
          <w:rtl/>
        </w:rPr>
        <w:t>والجواب أنه لا حاجة لهذا التقييد فالشارع قد جعل الحق في هذا الأمر للزوج وحمله المسئولية</w:t>
      </w:r>
      <w:r w:rsidR="0011740D" w:rsidRPr="00EB5943">
        <w:rPr>
          <w:rFonts w:ascii="Arial" w:eastAsia="Arial Unicode MS" w:hAnsi="Arial"/>
          <w:rtl/>
        </w:rPr>
        <w:t xml:space="preserve">، </w:t>
      </w:r>
      <w:r w:rsidRPr="00EB5943">
        <w:rPr>
          <w:rFonts w:ascii="Arial" w:eastAsia="Arial Unicode MS" w:hAnsi="Arial"/>
          <w:rtl/>
        </w:rPr>
        <w:t xml:space="preserve">لذلك يبقي الحق له ولا يجوز تقييده أو إضافة شرط آخر لصحة الطلاق كالقيد في سجلات وزارة العدل لأن ذلك فيه شيء من الاعتداء على حق الزوج وهو مخالف لمنطوق الآيات التي </w:t>
      </w:r>
      <w:r w:rsidRPr="00EB5943">
        <w:rPr>
          <w:rFonts w:ascii="Arial" w:eastAsia="Arial Unicode MS" w:hAnsi="Arial"/>
          <w:rtl/>
        </w:rPr>
        <w:lastRenderedPageBreak/>
        <w:t>جعلت الطلاق من مسئولية الزوج</w:t>
      </w:r>
      <w:r w:rsidR="0011740D" w:rsidRPr="00EB5943">
        <w:rPr>
          <w:rFonts w:ascii="Arial" w:eastAsia="Arial Unicode MS" w:hAnsi="Arial"/>
          <w:rtl/>
        </w:rPr>
        <w:t xml:space="preserve">، </w:t>
      </w:r>
      <w:r w:rsidRPr="00EB5943">
        <w:rPr>
          <w:rFonts w:ascii="Arial" w:eastAsia="Arial Unicode MS" w:hAnsi="Arial"/>
          <w:rtl/>
        </w:rPr>
        <w:t>فإذا كان الزوج غير أهل للطلاق بأن كان يستعجل مثلا فإن الشريعة قد قبلت زواجه فكذلك الطلاق متعلق به</w:t>
      </w:r>
      <w:r w:rsidR="0011740D" w:rsidRPr="00EB5943">
        <w:rPr>
          <w:rFonts w:ascii="Arial" w:eastAsia="Arial Unicode MS" w:hAnsi="Arial"/>
          <w:rtl/>
        </w:rPr>
        <w:t xml:space="preserve">، </w:t>
      </w:r>
      <w:r w:rsidRPr="00EB5943">
        <w:rPr>
          <w:rFonts w:ascii="Arial" w:eastAsia="Arial Unicode MS" w:hAnsi="Arial"/>
          <w:rtl/>
        </w:rPr>
        <w:t>وكان الواجب عليه أن يتثبت لا أن يستعجل فإذا استعجل تحمل نتيجة استعجاله</w:t>
      </w:r>
      <w:r w:rsidR="0011740D" w:rsidRPr="00EB5943">
        <w:rPr>
          <w:rFonts w:ascii="Arial" w:eastAsia="Arial Unicode MS" w:hAnsi="Arial"/>
          <w:rtl/>
        </w:rPr>
        <w:t xml:space="preserve">، </w:t>
      </w:r>
      <w:r w:rsidRPr="00EB5943">
        <w:rPr>
          <w:rFonts w:ascii="Arial" w:eastAsia="Arial Unicode MS" w:hAnsi="Arial"/>
          <w:rtl/>
        </w:rPr>
        <w:t xml:space="preserve">ولذا </w:t>
      </w:r>
      <w:r w:rsidRPr="00EB5943">
        <w:rPr>
          <w:rFonts w:ascii="Arial" w:eastAsia="Arial Unicode MS" w:hAnsi="Arial" w:hint="cs"/>
          <w:rtl/>
        </w:rPr>
        <w:t>روي أن</w:t>
      </w:r>
      <w:r w:rsidRPr="00EB5943">
        <w:rPr>
          <w:rFonts w:ascii="Arial" w:eastAsia="Arial Unicode MS" w:hAnsi="Arial"/>
          <w:rtl/>
        </w:rPr>
        <w:t xml:space="preserve"> النبي صلى الله عليه وسلم</w:t>
      </w:r>
      <w:r w:rsidRPr="00EB5943">
        <w:rPr>
          <w:rFonts w:ascii="Arial" w:eastAsia="Arial Unicode MS" w:hAnsi="Arial" w:hint="cs"/>
          <w:rtl/>
        </w:rPr>
        <w:t xml:space="preserve"> قال</w:t>
      </w:r>
      <w:r w:rsidR="0011740D" w:rsidRPr="00EB5943">
        <w:rPr>
          <w:rFonts w:ascii="Arial" w:eastAsia="Arial Unicode MS" w:hAnsi="Arial"/>
          <w:rtl/>
        </w:rPr>
        <w:t xml:space="preserve">: </w:t>
      </w:r>
      <w:r w:rsidRPr="00EB5943">
        <w:rPr>
          <w:rFonts w:ascii="Arial" w:eastAsia="Arial Unicode MS" w:hAnsi="Arial"/>
          <w:rtl/>
        </w:rPr>
        <w:t>(</w:t>
      </w:r>
      <w:r w:rsidR="00195E2B" w:rsidRPr="00195E2B">
        <w:rPr>
          <w:rFonts w:ascii="Arial" w:eastAsia="Arial Unicode MS" w:hAnsi="Arial"/>
          <w:rtl/>
        </w:rPr>
        <w:t>ثلاث جدهن جد، وهزلهن جد: النكاح، والطلاق، والرجعة</w:t>
      </w:r>
      <w:r w:rsidRPr="00EB5943">
        <w:rPr>
          <w:rFonts w:ascii="Arial" w:eastAsia="Arial Unicode MS" w:hAnsi="Arial"/>
          <w:rtl/>
        </w:rPr>
        <w:t>)</w:t>
      </w:r>
      <w:r w:rsidR="00195E2B">
        <w:rPr>
          <w:rStyle w:val="FootnoteReference"/>
          <w:rFonts w:ascii="Arial" w:eastAsia="Arial Unicode MS" w:hAnsi="Arial"/>
          <w:rtl/>
        </w:rPr>
        <w:footnoteReference w:id="126"/>
      </w:r>
      <w:r w:rsidR="0011740D" w:rsidRPr="00EB5943">
        <w:rPr>
          <w:rFonts w:ascii="Arial" w:eastAsia="Arial Unicode MS" w:hAnsi="Arial"/>
          <w:rtl/>
        </w:rPr>
        <w:t xml:space="preserve">، </w:t>
      </w:r>
      <w:r w:rsidRPr="00EB5943">
        <w:rPr>
          <w:rFonts w:ascii="Arial" w:eastAsia="Arial Unicode MS" w:hAnsi="Arial"/>
          <w:rtl/>
        </w:rPr>
        <w:t>مما يعني أن أمر النكاح والطلاق من مسئولية الزوج وكان الواجب عليه أن يكون كفأً لهذه المسئولية</w:t>
      </w:r>
      <w:r w:rsidR="0011740D" w:rsidRPr="00EB5943">
        <w:rPr>
          <w:rFonts w:ascii="Arial" w:eastAsia="Arial Unicode MS" w:hAnsi="Arial"/>
          <w:rtl/>
        </w:rPr>
        <w:t>.</w:t>
      </w:r>
    </w:p>
    <w:p w:rsidR="00942B20" w:rsidRDefault="00942B20" w:rsidP="00EB5943">
      <w:pPr>
        <w:tabs>
          <w:tab w:val="left" w:pos="281"/>
        </w:tabs>
        <w:spacing w:before="240" w:line="276" w:lineRule="auto"/>
        <w:ind w:hanging="2"/>
        <w:rPr>
          <w:rtl/>
        </w:rPr>
      </w:pPr>
    </w:p>
    <w:p w:rsidR="00942B20" w:rsidRDefault="00942B20" w:rsidP="00EB5943">
      <w:pPr>
        <w:tabs>
          <w:tab w:val="left" w:pos="281"/>
        </w:tabs>
        <w:spacing w:before="240" w:line="276" w:lineRule="auto"/>
        <w:ind w:hanging="2"/>
        <w:rPr>
          <w:rtl/>
        </w:rPr>
      </w:pPr>
    </w:p>
    <w:p w:rsidR="00942B20" w:rsidRDefault="00942B20" w:rsidP="00EB5943">
      <w:pPr>
        <w:tabs>
          <w:tab w:val="left" w:pos="281"/>
        </w:tabs>
        <w:spacing w:before="240" w:line="276" w:lineRule="auto"/>
        <w:ind w:hanging="2"/>
        <w:rPr>
          <w:rtl/>
        </w:rPr>
      </w:pPr>
    </w:p>
    <w:p w:rsidR="00942B20" w:rsidRDefault="00942B20" w:rsidP="00EB5943">
      <w:pPr>
        <w:tabs>
          <w:tab w:val="left" w:pos="281"/>
        </w:tabs>
        <w:spacing w:before="240" w:line="276" w:lineRule="auto"/>
        <w:ind w:hanging="2"/>
        <w:rPr>
          <w:rtl/>
        </w:rPr>
      </w:pPr>
    </w:p>
    <w:p w:rsidR="00942B20" w:rsidRDefault="00942B20" w:rsidP="00EB5943">
      <w:pPr>
        <w:tabs>
          <w:tab w:val="left" w:pos="281"/>
        </w:tabs>
        <w:spacing w:before="240" w:line="276" w:lineRule="auto"/>
        <w:ind w:hanging="2"/>
        <w:rPr>
          <w:rtl/>
        </w:rPr>
      </w:pPr>
    </w:p>
    <w:p w:rsidR="00942B20" w:rsidRDefault="00942B20" w:rsidP="00EB5943">
      <w:pPr>
        <w:tabs>
          <w:tab w:val="left" w:pos="281"/>
        </w:tabs>
        <w:spacing w:before="240" w:line="276" w:lineRule="auto"/>
        <w:ind w:hanging="2"/>
        <w:rPr>
          <w:rtl/>
        </w:rPr>
      </w:pPr>
    </w:p>
    <w:p w:rsidR="00942B20" w:rsidRDefault="00942B20" w:rsidP="00EB5943">
      <w:pPr>
        <w:tabs>
          <w:tab w:val="left" w:pos="281"/>
        </w:tabs>
        <w:spacing w:before="240" w:line="276" w:lineRule="auto"/>
        <w:ind w:hanging="2"/>
        <w:rPr>
          <w:rtl/>
        </w:rPr>
      </w:pPr>
    </w:p>
    <w:p w:rsidR="00942B20" w:rsidRPr="00EB5943" w:rsidRDefault="00942B20" w:rsidP="00EB5943">
      <w:pPr>
        <w:tabs>
          <w:tab w:val="left" w:pos="281"/>
        </w:tabs>
        <w:spacing w:before="240" w:line="276" w:lineRule="auto"/>
        <w:ind w:hanging="2"/>
      </w:pPr>
    </w:p>
    <w:p w:rsidR="00D874DF" w:rsidRPr="00EB5943" w:rsidRDefault="00D874DF" w:rsidP="00EB5943">
      <w:pPr>
        <w:tabs>
          <w:tab w:val="left" w:pos="281"/>
        </w:tabs>
        <w:spacing w:before="240" w:line="276" w:lineRule="auto"/>
        <w:ind w:hanging="2"/>
        <w:jc w:val="lowKashida"/>
        <w:rPr>
          <w:rFonts w:ascii="Arial" w:eastAsia="Arial Unicode MS" w:hAnsi="Arial"/>
          <w:rtl/>
        </w:rPr>
      </w:pPr>
    </w:p>
    <w:p w:rsidR="00942B20" w:rsidRDefault="00942B20">
      <w:pPr>
        <w:widowControl/>
        <w:bidi w:val="0"/>
        <w:ind w:firstLine="0"/>
        <w:jc w:val="left"/>
        <w:rPr>
          <w:rFonts w:ascii="Traditional Arabic" w:hAnsi="Traditional Arabic"/>
          <w:b/>
          <w:bCs/>
          <w:color w:val="auto"/>
          <w:sz w:val="52"/>
          <w:szCs w:val="52"/>
          <w:rtl/>
        </w:rPr>
      </w:pPr>
      <w:r>
        <w:rPr>
          <w:rFonts w:ascii="Traditional Arabic" w:hAnsi="Traditional Arabic"/>
          <w:b/>
          <w:bCs/>
          <w:color w:val="auto"/>
          <w:sz w:val="52"/>
          <w:szCs w:val="52"/>
          <w:rtl/>
        </w:rPr>
        <w:br w:type="page"/>
      </w:r>
    </w:p>
    <w:p w:rsidR="00D0722F" w:rsidRPr="00D0722F" w:rsidRDefault="00724DF0" w:rsidP="00D0722F">
      <w:pPr>
        <w:spacing w:line="276" w:lineRule="auto"/>
        <w:ind w:firstLine="0"/>
        <w:jc w:val="center"/>
        <w:rPr>
          <w:rFonts w:ascii="Traditional Arabic" w:eastAsiaTheme="minorHAnsi" w:hAnsi="Traditional Arabic" w:hint="cs"/>
          <w:b/>
          <w:bCs/>
          <w:color w:val="auto"/>
          <w:sz w:val="44"/>
          <w:szCs w:val="44"/>
          <w:rtl/>
        </w:rPr>
      </w:pPr>
      <w:r w:rsidRPr="00D0722F">
        <w:rPr>
          <w:rFonts w:ascii="Traditional Arabic" w:eastAsiaTheme="minorHAnsi" w:hAnsi="Traditional Arabic" w:hint="cs"/>
          <w:b/>
          <w:bCs/>
          <w:color w:val="auto"/>
          <w:sz w:val="44"/>
          <w:szCs w:val="44"/>
          <w:rtl/>
        </w:rPr>
        <w:lastRenderedPageBreak/>
        <w:t xml:space="preserve">المبحث </w:t>
      </w:r>
      <w:r w:rsidR="00647780" w:rsidRPr="00D0722F">
        <w:rPr>
          <w:rFonts w:ascii="Traditional Arabic" w:eastAsiaTheme="minorHAnsi" w:hAnsi="Traditional Arabic" w:hint="cs"/>
          <w:b/>
          <w:bCs/>
          <w:color w:val="auto"/>
          <w:sz w:val="44"/>
          <w:szCs w:val="44"/>
          <w:rtl/>
        </w:rPr>
        <w:t>الثالث</w:t>
      </w:r>
    </w:p>
    <w:p w:rsidR="00724DF0" w:rsidRPr="00D0722F" w:rsidRDefault="00724DF0" w:rsidP="00D0722F">
      <w:pPr>
        <w:spacing w:line="276" w:lineRule="auto"/>
        <w:ind w:firstLine="0"/>
        <w:jc w:val="center"/>
        <w:rPr>
          <w:rFonts w:ascii="Traditional Arabic" w:hAnsi="Traditional Arabic" w:hint="cs"/>
          <w:b/>
          <w:bCs/>
          <w:color w:val="auto"/>
          <w:sz w:val="44"/>
          <w:szCs w:val="44"/>
          <w:rtl/>
        </w:rPr>
      </w:pPr>
      <w:r w:rsidRPr="00D0722F">
        <w:rPr>
          <w:rFonts w:ascii="Traditional Arabic" w:hAnsi="Traditional Arabic"/>
          <w:b/>
          <w:bCs/>
          <w:color w:val="auto"/>
          <w:sz w:val="44"/>
          <w:szCs w:val="44"/>
          <w:rtl/>
        </w:rPr>
        <w:t xml:space="preserve">السياسة الشرعية في </w:t>
      </w:r>
      <w:r w:rsidRPr="00D0722F">
        <w:rPr>
          <w:rFonts w:ascii="Traditional Arabic" w:hAnsi="Traditional Arabic" w:hint="cs"/>
          <w:b/>
          <w:bCs/>
          <w:color w:val="auto"/>
          <w:sz w:val="44"/>
          <w:szCs w:val="44"/>
          <w:rtl/>
        </w:rPr>
        <w:t>النظام المالي</w:t>
      </w:r>
    </w:p>
    <w:p w:rsidR="0011740D" w:rsidRPr="00EB5943" w:rsidRDefault="0067305E" w:rsidP="00D0722F">
      <w:pPr>
        <w:spacing w:before="240" w:line="276" w:lineRule="auto"/>
        <w:rPr>
          <w:rFonts w:ascii="Traditional Arabic" w:hAnsi="Traditional Arabic"/>
          <w:rtl/>
        </w:rPr>
      </w:pPr>
      <w:r w:rsidRPr="00EB5943">
        <w:rPr>
          <w:rFonts w:ascii="Traditional Arabic" w:hAnsi="Traditional Arabic"/>
          <w:rtl/>
        </w:rPr>
        <w:t>تقوم السياسة المالية في الدولة الإسلامية على ثلاثة أركان</w:t>
      </w:r>
      <w:r w:rsidR="0011740D" w:rsidRPr="00EB5943">
        <w:rPr>
          <w:rFonts w:ascii="Traditional Arabic" w:hAnsi="Traditional Arabic"/>
          <w:rtl/>
        </w:rPr>
        <w:t>:</w:t>
      </w:r>
    </w:p>
    <w:p w:rsidR="0011740D" w:rsidRPr="00EB5943" w:rsidRDefault="0067305E" w:rsidP="00D0722F">
      <w:pPr>
        <w:pStyle w:val="ListParagraph"/>
        <w:numPr>
          <w:ilvl w:val="0"/>
          <w:numId w:val="41"/>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color w:val="000000"/>
          <w:sz w:val="36"/>
          <w:szCs w:val="36"/>
          <w:rtl/>
        </w:rPr>
        <w:t>إيرادات عامة تفرضها الدولة</w:t>
      </w:r>
      <w:r w:rsidR="0011740D" w:rsidRPr="00EB5943">
        <w:rPr>
          <w:rFonts w:ascii="Traditional Arabic" w:hAnsi="Traditional Arabic"/>
          <w:color w:val="000000"/>
          <w:sz w:val="36"/>
          <w:szCs w:val="36"/>
          <w:rtl/>
        </w:rPr>
        <w:t>.</w:t>
      </w:r>
    </w:p>
    <w:p w:rsidR="0011740D" w:rsidRPr="00EB5943" w:rsidRDefault="0067305E" w:rsidP="00D0722F">
      <w:pPr>
        <w:pStyle w:val="ListParagraph"/>
        <w:numPr>
          <w:ilvl w:val="0"/>
          <w:numId w:val="41"/>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color w:val="000000"/>
          <w:sz w:val="36"/>
          <w:szCs w:val="36"/>
          <w:rtl/>
        </w:rPr>
        <w:t>نفقات عامة توجهها الدولة لمصلحة الرعية</w:t>
      </w:r>
      <w:r w:rsidR="0011740D" w:rsidRPr="00EB5943">
        <w:rPr>
          <w:rFonts w:ascii="Traditional Arabic" w:hAnsi="Traditional Arabic"/>
          <w:color w:val="000000"/>
          <w:sz w:val="36"/>
          <w:szCs w:val="36"/>
          <w:rtl/>
        </w:rPr>
        <w:t>.</w:t>
      </w:r>
    </w:p>
    <w:p w:rsidR="00942B20" w:rsidRDefault="0067305E" w:rsidP="00D0722F">
      <w:pPr>
        <w:pStyle w:val="ListParagraph"/>
        <w:numPr>
          <w:ilvl w:val="0"/>
          <w:numId w:val="41"/>
        </w:numPr>
        <w:spacing w:before="240" w:after="200" w:line="276" w:lineRule="auto"/>
        <w:contextualSpacing w:val="0"/>
        <w:jc w:val="both"/>
        <w:rPr>
          <w:rFonts w:ascii="Traditional Arabic" w:hAnsi="Traditional Arabic"/>
          <w:color w:val="000000"/>
          <w:sz w:val="36"/>
          <w:szCs w:val="36"/>
        </w:rPr>
      </w:pPr>
      <w:r w:rsidRPr="00EB5943">
        <w:rPr>
          <w:rFonts w:ascii="Traditional Arabic" w:hAnsi="Traditional Arabic"/>
          <w:color w:val="000000"/>
          <w:sz w:val="36"/>
          <w:szCs w:val="36"/>
          <w:rtl/>
        </w:rPr>
        <w:t>إدارة الدولة لإيراداتها ونفقاتها العامة</w:t>
      </w:r>
      <w:r w:rsidR="0011740D" w:rsidRPr="00EB5943">
        <w:rPr>
          <w:rFonts w:ascii="Traditional Arabic" w:hAnsi="Traditional Arabic"/>
          <w:color w:val="000000"/>
          <w:sz w:val="36"/>
          <w:szCs w:val="36"/>
          <w:rtl/>
        </w:rPr>
        <w:t>.</w:t>
      </w:r>
    </w:p>
    <w:p w:rsidR="0011740D" w:rsidRPr="00942B20" w:rsidRDefault="0067305E" w:rsidP="00D0722F">
      <w:pPr>
        <w:spacing w:before="240" w:after="200" w:line="276" w:lineRule="auto"/>
        <w:ind w:firstLine="0"/>
        <w:rPr>
          <w:rFonts w:ascii="Traditional Arabic" w:hAnsi="Traditional Arabic"/>
          <w:rtl/>
        </w:rPr>
      </w:pPr>
      <w:r w:rsidRPr="00942B20">
        <w:rPr>
          <w:rFonts w:ascii="Traditional Arabic" w:hAnsi="Traditional Arabic"/>
          <w:b/>
          <w:bCs/>
          <w:rtl/>
        </w:rPr>
        <w:t>أولا</w:t>
      </w:r>
      <w:r w:rsidR="0011740D" w:rsidRPr="00942B20">
        <w:rPr>
          <w:rFonts w:ascii="Traditional Arabic" w:hAnsi="Traditional Arabic"/>
          <w:b/>
          <w:bCs/>
          <w:rtl/>
        </w:rPr>
        <w:t xml:space="preserve">: </w:t>
      </w:r>
      <w:r w:rsidRPr="00942B20">
        <w:rPr>
          <w:rFonts w:ascii="Traditional Arabic" w:hAnsi="Traditional Arabic"/>
          <w:b/>
          <w:bCs/>
          <w:rtl/>
        </w:rPr>
        <w:t>الإيرادات العامة</w:t>
      </w:r>
      <w:r w:rsidR="0011740D" w:rsidRPr="00942B20">
        <w:rPr>
          <w:rFonts w:ascii="Traditional Arabic" w:hAnsi="Traditional Arabic"/>
          <w:b/>
          <w:bCs/>
          <w:rtl/>
        </w:rPr>
        <w:t xml:space="preserve">: </w:t>
      </w:r>
      <w:r w:rsidRPr="00942B20">
        <w:rPr>
          <w:rFonts w:ascii="Traditional Arabic" w:hAnsi="Traditional Arabic"/>
          <w:rtl/>
        </w:rPr>
        <w:t>كانت الإيرادات العامة في عهد الرسول صلى الله عليه وسلم تقوم على</w:t>
      </w:r>
      <w:r w:rsidR="0011740D" w:rsidRPr="00942B20">
        <w:rPr>
          <w:rFonts w:ascii="Traditional Arabic" w:hAnsi="Traditional Arabic"/>
          <w:rtl/>
        </w:rPr>
        <w:t xml:space="preserve">: </w:t>
      </w:r>
      <w:r w:rsidRPr="00942B20">
        <w:rPr>
          <w:rFonts w:ascii="Traditional Arabic" w:hAnsi="Traditional Arabic"/>
          <w:rtl/>
        </w:rPr>
        <w:t>الزكاة وخمس الغنائم وخراج الأرض وما تطوع به المسلمون من أموال للجهاد في سبيل الله</w:t>
      </w:r>
      <w:r w:rsidR="0011740D" w:rsidRPr="00942B20">
        <w:rPr>
          <w:rFonts w:ascii="Traditional Arabic" w:hAnsi="Traditional Arabic"/>
          <w:rtl/>
        </w:rPr>
        <w:t xml:space="preserve">، </w:t>
      </w:r>
      <w:r w:rsidRPr="00942B20">
        <w:rPr>
          <w:rFonts w:ascii="Traditional Arabic" w:hAnsi="Traditional Arabic"/>
          <w:rtl/>
        </w:rPr>
        <w:t>وفي عهد عمر بن الخطاب رضي الله عنه تحقق للدولة ايراد جديد كالخراج وفرض عشور التجارة</w:t>
      </w:r>
      <w:r w:rsidR="0011740D" w:rsidRPr="00942B20">
        <w:rPr>
          <w:rFonts w:ascii="Traditional Arabic" w:hAnsi="Traditional Arabic"/>
          <w:rtl/>
        </w:rPr>
        <w:t xml:space="preserve">، </w:t>
      </w:r>
      <w:r w:rsidRPr="00942B20">
        <w:rPr>
          <w:rFonts w:ascii="Traditional Arabic" w:hAnsi="Traditional Arabic"/>
          <w:rtl/>
        </w:rPr>
        <w:t>وفيما يلي تفصيل لهذه الإيرادات</w:t>
      </w:r>
      <w:r w:rsidR="0011740D" w:rsidRPr="00942B20">
        <w:rPr>
          <w:rFonts w:ascii="Traditional Arabic" w:hAnsi="Traditional Arabic"/>
          <w:rtl/>
        </w:rPr>
        <w:t>:</w:t>
      </w:r>
    </w:p>
    <w:p w:rsidR="0011740D" w:rsidRPr="00EB5943" w:rsidRDefault="00D37571" w:rsidP="00D0722F">
      <w:pPr>
        <w:pStyle w:val="ListParagraph"/>
        <w:numPr>
          <w:ilvl w:val="0"/>
          <w:numId w:val="43"/>
        </w:numPr>
        <w:spacing w:before="240" w:after="200" w:line="276" w:lineRule="auto"/>
        <w:contextualSpacing w:val="0"/>
        <w:jc w:val="both"/>
        <w:rPr>
          <w:rFonts w:ascii="Traditional Arabic" w:hAnsi="Traditional Arabic"/>
          <w:color w:val="000000"/>
          <w:sz w:val="36"/>
          <w:szCs w:val="36"/>
          <w:rtl/>
        </w:rPr>
      </w:pPr>
      <w:r>
        <w:rPr>
          <w:rFonts w:ascii="Traditional Arabic" w:hAnsi="Traditional Arabic" w:hint="cs"/>
          <w:b/>
          <w:bCs/>
          <w:color w:val="000000"/>
          <w:sz w:val="36"/>
          <w:szCs w:val="36"/>
          <w:rtl/>
        </w:rPr>
        <w:t>فرض الزكاة على الخيل والرقي</w:t>
      </w:r>
      <w:r w:rsidR="0067305E" w:rsidRPr="00EB5943">
        <w:rPr>
          <w:rFonts w:ascii="Traditional Arabic" w:hAnsi="Traditional Arabic" w:hint="cs"/>
          <w:b/>
          <w:bCs/>
          <w:color w:val="000000"/>
          <w:sz w:val="36"/>
          <w:szCs w:val="36"/>
          <w:rtl/>
        </w:rPr>
        <w:t>ق</w:t>
      </w:r>
      <w:r w:rsidR="0011740D" w:rsidRPr="00EB5943">
        <w:rPr>
          <w:rFonts w:ascii="Traditional Arabic" w:hAnsi="Traditional Arabic"/>
          <w:b/>
          <w:bCs/>
          <w:color w:val="000000"/>
          <w:sz w:val="36"/>
          <w:szCs w:val="36"/>
          <w:rtl/>
        </w:rPr>
        <w:t xml:space="preserve">: </w:t>
      </w:r>
      <w:r w:rsidR="0067305E" w:rsidRPr="00EB5943">
        <w:rPr>
          <w:rFonts w:ascii="Traditional Arabic" w:hAnsi="Traditional Arabic"/>
          <w:color w:val="000000"/>
          <w:sz w:val="36"/>
          <w:szCs w:val="36"/>
          <w:rtl/>
        </w:rPr>
        <w:t>فرضت الزكاة بالقرآن الكريم</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فحدد النبي صلى الله عليه وسلم تفاصيلها فأوضح فئاتها والأموال الخاضعة لها وشروط استحقاقها وحدود وحالات الإعفاء منها ومواعيد أدائها وطرق تحصيلها وعقوبات المتخلفين عن سدادها</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وجاء الخلفاء الراشدون من بعده فالتزموا في أمور الزكاة بما ورد بالقرآن وبسنن رسوله صلى الله عليه وسلم</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وفي عهد أبي بكر أراد بعض المرتدين أن يوقفوا مسار فريضة الزكاة بدعوى أنها إنما كانت تؤدى للرسول صلى الله عليه وسلم فوقع خلاف بين الصحابة رضوان الله عليهم في قتال ما نعي الزكاة إلى أن أجمع أمرهم على قتالهم</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فلما انتصر أبي بكر عليهم لم يكن أمام عمر إلا البت في مشاكل التطبيق التي كانت تأتيه فيفتي بعلمة</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من أمثلة ذلك</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 xml:space="preserve">أن عمر رضي الله عنه أخذ زكاة وكان النبي صلى الله </w:t>
      </w:r>
      <w:r w:rsidR="0067305E" w:rsidRPr="00EB5943">
        <w:rPr>
          <w:rFonts w:ascii="Traditional Arabic" w:hAnsi="Traditional Arabic"/>
          <w:color w:val="000000"/>
          <w:sz w:val="36"/>
          <w:szCs w:val="36"/>
          <w:rtl/>
        </w:rPr>
        <w:lastRenderedPageBreak/>
        <w:t>عليه وسلم قد أعفى من زكاة الخيل والرقيق</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وقد يكون</w:t>
      </w:r>
      <w:r>
        <w:rPr>
          <w:rFonts w:ascii="Traditional Arabic" w:hAnsi="Traditional Arabic"/>
          <w:color w:val="000000"/>
          <w:sz w:val="36"/>
          <w:szCs w:val="36"/>
          <w:rtl/>
        </w:rPr>
        <w:t xml:space="preserve"> إعفاء النبي صلى الله عليه وسلم</w:t>
      </w:r>
      <w:r>
        <w:rPr>
          <w:rFonts w:ascii="Traditional Arabic" w:hAnsi="Traditional Arabic" w:hint="cs"/>
          <w:color w:val="000000"/>
          <w:sz w:val="36"/>
          <w:szCs w:val="36"/>
          <w:rtl/>
        </w:rPr>
        <w:t xml:space="preserve"> من ذلك </w:t>
      </w:r>
      <w:r w:rsidR="0067305E" w:rsidRPr="00EB5943">
        <w:rPr>
          <w:rFonts w:ascii="Traditional Arabic" w:hAnsi="Traditional Arabic"/>
          <w:color w:val="000000"/>
          <w:sz w:val="36"/>
          <w:szCs w:val="36"/>
          <w:rtl/>
        </w:rPr>
        <w:t>حينما كانت الخيول قليلة وكانت جيوش المسلمين في حاجة إلى الفرسان</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فلما كان الفتح وأقبلت الدنيا وكثر المال</w:t>
      </w:r>
      <w:r w:rsidR="0011740D" w:rsidRPr="00EB5943">
        <w:rPr>
          <w:rFonts w:ascii="Traditional Arabic" w:hAnsi="Traditional Arabic"/>
          <w:color w:val="000000"/>
          <w:sz w:val="36"/>
          <w:szCs w:val="36"/>
          <w:rtl/>
        </w:rPr>
        <w:t xml:space="preserve">، </w:t>
      </w:r>
      <w:r w:rsidR="0067305E" w:rsidRPr="00EB5943">
        <w:rPr>
          <w:rFonts w:ascii="Traditional Arabic" w:hAnsi="Traditional Arabic"/>
          <w:color w:val="000000"/>
          <w:sz w:val="36"/>
          <w:szCs w:val="36"/>
          <w:rtl/>
        </w:rPr>
        <w:t>جعل المسلمون يتخذون الخيل تجارة ومالا وبذلك يستحق عليها الزكاة إذا توفرت شروطها</w:t>
      </w:r>
      <w:r w:rsidR="0011740D" w:rsidRPr="00EB5943">
        <w:rPr>
          <w:rFonts w:ascii="Traditional Arabic" w:hAnsi="Traditional Arabic"/>
          <w:color w:val="000000"/>
          <w:sz w:val="36"/>
          <w:szCs w:val="36"/>
          <w:rtl/>
        </w:rPr>
        <w:t>.</w:t>
      </w:r>
    </w:p>
    <w:p w:rsidR="0011740D" w:rsidRPr="00EB5943" w:rsidRDefault="0067305E" w:rsidP="00D0722F">
      <w:pPr>
        <w:pStyle w:val="ListParagraph"/>
        <w:numPr>
          <w:ilvl w:val="0"/>
          <w:numId w:val="43"/>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hint="cs"/>
          <w:b/>
          <w:bCs/>
          <w:color w:val="000000"/>
          <w:sz w:val="36"/>
          <w:szCs w:val="36"/>
          <w:rtl/>
        </w:rPr>
        <w:t xml:space="preserve">تقسيم </w:t>
      </w:r>
      <w:r w:rsidRPr="00EB5943">
        <w:rPr>
          <w:rFonts w:ascii="Traditional Arabic" w:hAnsi="Traditional Arabic"/>
          <w:b/>
          <w:bCs/>
          <w:color w:val="000000"/>
          <w:sz w:val="36"/>
          <w:szCs w:val="36"/>
          <w:rtl/>
        </w:rPr>
        <w:t>خمس الغنائم</w:t>
      </w:r>
      <w:r w:rsidR="0011740D" w:rsidRPr="00EB5943">
        <w:rPr>
          <w:rFonts w:ascii="Traditional Arabic" w:hAnsi="Traditional Arabic"/>
          <w:b/>
          <w:bCs/>
          <w:color w:val="000000"/>
          <w:sz w:val="36"/>
          <w:szCs w:val="36"/>
          <w:rtl/>
        </w:rPr>
        <w:t xml:space="preserve">: </w:t>
      </w:r>
      <w:r w:rsidRPr="00EB5943">
        <w:rPr>
          <w:rFonts w:ascii="Traditional Arabic" w:hAnsi="Traditional Arabic"/>
          <w:color w:val="000000"/>
          <w:sz w:val="36"/>
          <w:szCs w:val="36"/>
          <w:rtl/>
        </w:rPr>
        <w:t>فرض الله الجهاد وأحلّ الله لهم الغنائم ينالونها من الأعداء وتوزع عليهم بعد النصر على أساس أربعة أخماس للفاتحين وخمس لبيت المال ليوزعه رئيس الدولة طبقاً لآية الخمس لله وللرسول ولذي القربى واليتامى والمساكين وابن السبيل</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وقد ألحق النبي صلى الله عليه وسلم بالغنائم الركاز وهو ما يوجد في باطن الأرض من المعادن فإذا غنمها المسلم وجب فيها الخمس لبيت المال وسار الخلفاء على هدي رسول الله صلى الله عليه وسلم وأفتوا به</w:t>
      </w:r>
      <w:r w:rsidR="0011740D" w:rsidRPr="00EB5943">
        <w:rPr>
          <w:rFonts w:ascii="Traditional Arabic" w:hAnsi="Traditional Arabic"/>
          <w:color w:val="000000"/>
          <w:sz w:val="36"/>
          <w:szCs w:val="36"/>
          <w:rtl/>
        </w:rPr>
        <w:t>.</w:t>
      </w:r>
    </w:p>
    <w:p w:rsidR="0011740D" w:rsidRPr="00EB5943" w:rsidRDefault="0067305E" w:rsidP="00D0722F">
      <w:pPr>
        <w:pStyle w:val="ListParagraph"/>
        <w:numPr>
          <w:ilvl w:val="0"/>
          <w:numId w:val="43"/>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hint="cs"/>
          <w:b/>
          <w:bCs/>
          <w:color w:val="000000"/>
          <w:sz w:val="36"/>
          <w:szCs w:val="36"/>
          <w:rtl/>
        </w:rPr>
        <w:t xml:space="preserve">تحديد مقدار </w:t>
      </w:r>
      <w:r w:rsidRPr="00EB5943">
        <w:rPr>
          <w:rFonts w:ascii="Traditional Arabic" w:hAnsi="Traditional Arabic"/>
          <w:b/>
          <w:bCs/>
          <w:color w:val="000000"/>
          <w:sz w:val="36"/>
          <w:szCs w:val="36"/>
          <w:rtl/>
        </w:rPr>
        <w:t>الجزية</w:t>
      </w:r>
      <w:r w:rsidR="0011740D" w:rsidRPr="00EB5943">
        <w:rPr>
          <w:rFonts w:ascii="Traditional Arabic" w:hAnsi="Traditional Arabic"/>
          <w:b/>
          <w:bCs/>
          <w:color w:val="000000"/>
          <w:sz w:val="36"/>
          <w:szCs w:val="36"/>
          <w:rtl/>
        </w:rPr>
        <w:t xml:space="preserve">: </w:t>
      </w:r>
      <w:r w:rsidRPr="00EB5943">
        <w:rPr>
          <w:rFonts w:ascii="Traditional Arabic" w:hAnsi="Traditional Arabic"/>
          <w:color w:val="000000"/>
          <w:sz w:val="36"/>
          <w:szCs w:val="36"/>
          <w:rtl/>
        </w:rPr>
        <w:t>فرضت الجزية في السنة التاسعة من الهجرة حين نزلت سورة التوبة</w:t>
      </w:r>
      <w:r w:rsidR="0011740D" w:rsidRPr="00EB5943">
        <w:rPr>
          <w:rFonts w:ascii="Traditional Arabic" w:hAnsi="Traditional Arabic"/>
          <w:color w:val="000000"/>
          <w:sz w:val="36"/>
          <w:szCs w:val="36"/>
          <w:rtl/>
        </w:rPr>
        <w:t xml:space="preserve">: </w:t>
      </w:r>
      <w:r w:rsidR="006B453F">
        <w:rPr>
          <w:rFonts w:ascii="Traditional Arabic" w:hAnsi="Traditional Arabic" w:hint="cs"/>
          <w:color w:val="000000"/>
          <w:sz w:val="36"/>
          <w:szCs w:val="36"/>
          <w:rtl/>
        </w:rPr>
        <w:t xml:space="preserve">:{ </w:t>
      </w:r>
      <w:r w:rsidR="006B453F" w:rsidRPr="006B453F">
        <w:rPr>
          <w:rFonts w:ascii="Traditional Arabic" w:hAnsi="Traditional Arabic"/>
          <w:color w:val="000000"/>
          <w:sz w:val="36"/>
          <w:szCs w:val="36"/>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6B453F">
        <w:rPr>
          <w:rFonts w:ascii="Traditional Arabic" w:hAnsi="Traditional Arabic" w:hint="cs"/>
          <w:color w:val="000000"/>
          <w:sz w:val="36"/>
          <w:szCs w:val="36"/>
          <w:rtl/>
        </w:rPr>
        <w:t>}</w:t>
      </w:r>
      <w:r w:rsidR="006B453F">
        <w:rPr>
          <w:rStyle w:val="FootnoteReference"/>
          <w:rFonts w:ascii="Traditional Arabic" w:hAnsi="Traditional Arabic"/>
          <w:color w:val="000000"/>
          <w:sz w:val="36"/>
          <w:szCs w:val="36"/>
          <w:rtl/>
        </w:rPr>
        <w:footnoteReference w:id="127"/>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فقد كتب النبي صلى الله عليه وسلم إلى الملوك وغيرهم من أهل الكتاب يدعوهم إلى الإسلام فإن أبوا فالجزية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فإن استجابوا لأداء الجزية أصبحوا في ذمة المسلمين لهم الأمان على أرواحهم وأعراضهم وأموالهم</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وقد أعفى النبي صلى الله عليه وسلم من الجزية الأعمى والشيخ الكبير الذي لا شيء له فلم تكن فئات الجزية واحدة فقد اختلفت في عهد الخلفاء الراشدين فجعلها عمر بن الخطاب على ثلاث فئات طبقا لدرجة يسار الرجال من أهل الكتاب فجعلها 12 درهما على الشخص العادي</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24 درهما على المتوسط</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40 درهما على الغني</w:t>
      </w:r>
      <w:r w:rsidR="0011740D" w:rsidRPr="00EB5943">
        <w:rPr>
          <w:rFonts w:ascii="Traditional Arabic" w:hAnsi="Traditional Arabic"/>
          <w:color w:val="000000"/>
          <w:sz w:val="36"/>
          <w:szCs w:val="36"/>
          <w:rtl/>
        </w:rPr>
        <w:t>.</w:t>
      </w:r>
    </w:p>
    <w:p w:rsidR="0011740D" w:rsidRPr="00EB5943" w:rsidRDefault="0067305E" w:rsidP="00D0722F">
      <w:pPr>
        <w:pStyle w:val="ListParagraph"/>
        <w:numPr>
          <w:ilvl w:val="0"/>
          <w:numId w:val="41"/>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b/>
          <w:bCs/>
          <w:color w:val="000000"/>
          <w:sz w:val="36"/>
          <w:szCs w:val="36"/>
          <w:rtl/>
        </w:rPr>
        <w:lastRenderedPageBreak/>
        <w:t>الخراج</w:t>
      </w:r>
      <w:r w:rsidR="0011740D" w:rsidRPr="00EB5943">
        <w:rPr>
          <w:rFonts w:ascii="Traditional Arabic" w:hAnsi="Traditional Arabic"/>
          <w:b/>
          <w:bCs/>
          <w:color w:val="000000"/>
          <w:sz w:val="36"/>
          <w:szCs w:val="36"/>
          <w:rtl/>
        </w:rPr>
        <w:t xml:space="preserve">: </w:t>
      </w:r>
      <w:r w:rsidRPr="00EB5943">
        <w:rPr>
          <w:rFonts w:ascii="Traditional Arabic" w:hAnsi="Traditional Arabic"/>
          <w:color w:val="000000"/>
          <w:sz w:val="36"/>
          <w:szCs w:val="36"/>
          <w:rtl/>
        </w:rPr>
        <w:t>هو ما يوضع من الضرائب على الأرض الزراعية للدولة بعد الفتح وبقي عليها أصحابها</w:t>
      </w:r>
      <w:r w:rsidR="0011740D" w:rsidRPr="00EB5943">
        <w:rPr>
          <w:rFonts w:ascii="Traditional Arabic" w:hAnsi="Traditional Arabic"/>
          <w:color w:val="000000"/>
          <w:sz w:val="36"/>
          <w:szCs w:val="36"/>
          <w:rtl/>
        </w:rPr>
        <w:t>.</w:t>
      </w:r>
    </w:p>
    <w:p w:rsidR="0011740D" w:rsidRPr="00EB5943" w:rsidRDefault="0067305E" w:rsidP="00D0722F">
      <w:pPr>
        <w:pStyle w:val="ListParagraph"/>
        <w:spacing w:before="240" w:line="276" w:lineRule="auto"/>
        <w:contextualSpacing w:val="0"/>
        <w:jc w:val="both"/>
        <w:rPr>
          <w:rFonts w:ascii="Traditional Arabic" w:hAnsi="Traditional Arabic"/>
          <w:color w:val="000000"/>
          <w:sz w:val="36"/>
          <w:szCs w:val="36"/>
          <w:rtl/>
        </w:rPr>
      </w:pPr>
      <w:r w:rsidRPr="00EB5943">
        <w:rPr>
          <w:rFonts w:ascii="Traditional Arabic" w:hAnsi="Traditional Arabic"/>
          <w:color w:val="000000"/>
          <w:sz w:val="36"/>
          <w:szCs w:val="36"/>
          <w:rtl/>
        </w:rPr>
        <w:t>في عهد الرسول صلى الله عليه وسلم نصره الله على يهود خيبر وآلت أرضهم</w:t>
      </w:r>
      <w:r w:rsidR="006B453F">
        <w:rPr>
          <w:rFonts w:ascii="Traditional Arabic" w:hAnsi="Traditional Arabic" w:hint="cs"/>
          <w:color w:val="000000"/>
          <w:sz w:val="36"/>
          <w:szCs w:val="36"/>
          <w:rtl/>
        </w:rPr>
        <w:t xml:space="preserve"> </w:t>
      </w:r>
      <w:r w:rsidRPr="00EB5943">
        <w:rPr>
          <w:rFonts w:ascii="Traditional Arabic" w:hAnsi="Traditional Arabic"/>
          <w:color w:val="000000"/>
          <w:sz w:val="36"/>
          <w:szCs w:val="36"/>
          <w:rtl/>
        </w:rPr>
        <w:t>للمسلمين فقسمها صلى الله عليه وسلم بين المقاتلين من المسلمين ودفعها إلى أهل خيبر لا ليمتلكوها ولكن ليعملوا فيها ويؤدون النصف من الزرع والثمر كخراج</w:t>
      </w:r>
      <w:r w:rsidR="0011740D" w:rsidRPr="00EB5943">
        <w:rPr>
          <w:rFonts w:ascii="Traditional Arabic" w:hAnsi="Traditional Arabic"/>
          <w:color w:val="000000"/>
          <w:sz w:val="36"/>
          <w:szCs w:val="36"/>
          <w:rtl/>
        </w:rPr>
        <w:t>.</w:t>
      </w:r>
    </w:p>
    <w:p w:rsidR="0011740D" w:rsidRPr="00EB5943" w:rsidRDefault="0067305E" w:rsidP="00D0722F">
      <w:pPr>
        <w:pStyle w:val="ListParagraph"/>
        <w:spacing w:before="240" w:line="276" w:lineRule="auto"/>
        <w:contextualSpacing w:val="0"/>
        <w:jc w:val="both"/>
        <w:rPr>
          <w:rFonts w:ascii="Traditional Arabic" w:hAnsi="Traditional Arabic"/>
          <w:color w:val="000000"/>
          <w:sz w:val="36"/>
          <w:szCs w:val="36"/>
          <w:rtl/>
        </w:rPr>
      </w:pPr>
      <w:r w:rsidRPr="00EB5943">
        <w:rPr>
          <w:rFonts w:ascii="Traditional Arabic" w:hAnsi="Traditional Arabic"/>
          <w:color w:val="000000"/>
          <w:sz w:val="36"/>
          <w:szCs w:val="36"/>
          <w:rtl/>
        </w:rPr>
        <w:t xml:space="preserve">  وفي عهد عمر بن الخطاب رضي الله عنه انتصر</w:t>
      </w:r>
      <w:r w:rsidR="00D37571">
        <w:rPr>
          <w:rFonts w:ascii="Traditional Arabic" w:hAnsi="Traditional Arabic" w:hint="cs"/>
          <w:color w:val="000000"/>
          <w:sz w:val="36"/>
          <w:szCs w:val="36"/>
          <w:rtl/>
        </w:rPr>
        <w:t xml:space="preserve"> المسلمون</w:t>
      </w:r>
      <w:r w:rsidRPr="00EB5943">
        <w:rPr>
          <w:rFonts w:ascii="Traditional Arabic" w:hAnsi="Traditional Arabic"/>
          <w:color w:val="000000"/>
          <w:sz w:val="36"/>
          <w:szCs w:val="36"/>
          <w:rtl/>
        </w:rPr>
        <w:t xml:space="preserve"> في فتوحات كثيرة وحصلوا على غنائم كثيرة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منها أراضي زراعية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فرأى عمر رضي الله عنه عدم تقسيمها واعتبرها ملكاً عاماً للدولة الإسلامية ويفرض الخراج عليها للإنفاق من حصيلته على متطلبات الدولة الجديدة كحراسة ثغورها التي امتدت واتسعت بعد الفتح</w:t>
      </w:r>
      <w:r w:rsidR="0011740D" w:rsidRPr="00EB5943">
        <w:rPr>
          <w:rFonts w:ascii="Traditional Arabic" w:hAnsi="Traditional Arabic"/>
          <w:color w:val="000000"/>
          <w:sz w:val="36"/>
          <w:szCs w:val="36"/>
          <w:rtl/>
        </w:rPr>
        <w:t>.</w:t>
      </w:r>
    </w:p>
    <w:p w:rsidR="0011740D" w:rsidRPr="00EB5943" w:rsidRDefault="0067305E" w:rsidP="00D0722F">
      <w:pPr>
        <w:pStyle w:val="ListParagraph"/>
        <w:numPr>
          <w:ilvl w:val="0"/>
          <w:numId w:val="41"/>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b/>
          <w:bCs/>
          <w:color w:val="000000"/>
          <w:sz w:val="36"/>
          <w:szCs w:val="36"/>
          <w:rtl/>
        </w:rPr>
        <w:t>عشور التجارة</w:t>
      </w:r>
      <w:r w:rsidR="0011740D" w:rsidRPr="00EB5943">
        <w:rPr>
          <w:rFonts w:ascii="Traditional Arabic" w:hAnsi="Traditional Arabic"/>
          <w:b/>
          <w:bCs/>
          <w:color w:val="000000"/>
          <w:sz w:val="36"/>
          <w:szCs w:val="36"/>
          <w:rtl/>
        </w:rPr>
        <w:t xml:space="preserve">: </w:t>
      </w:r>
      <w:r w:rsidRPr="00EB5943">
        <w:rPr>
          <w:rFonts w:ascii="Traditional Arabic" w:hAnsi="Traditional Arabic"/>
          <w:color w:val="000000"/>
          <w:sz w:val="36"/>
          <w:szCs w:val="36"/>
          <w:rtl/>
        </w:rPr>
        <w:t>هي ضريبة فرضها عمر بن الخطاب رضي الله عنه على التجار غير المسلمين الذي يمرون بالدولة الإسلامية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ويستدل على أول العمل بها في الإسلام إلى مكاتبة أبي موسى الأشعري إلى عمر رضي الله عنه</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إن تجاراً من قبلنا من المسلمين يأتون أرض الحرب فيأخذون منهم العشر "</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فكتب إليه عمر</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خذ أنت منهم كما يأخذون من تجار المسلمين</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وخذ من أهل الذمة نصف العشر</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xml:space="preserve">ومن المسلمين من كل أربعين درهماً درهماً </w:t>
      </w:r>
      <w:r w:rsidR="00647780">
        <w:rPr>
          <w:rFonts w:ascii="Traditional Arabic" w:hAnsi="Traditional Arabic"/>
          <w:color w:val="000000"/>
          <w:sz w:val="36"/>
          <w:szCs w:val="36"/>
          <w:rtl/>
        </w:rPr>
        <w:t>–</w:t>
      </w:r>
      <w:r w:rsidR="00C14D14">
        <w:rPr>
          <w:rFonts w:ascii="Traditional Arabic" w:hAnsi="Traditional Arabic"/>
          <w:color w:val="000000"/>
          <w:sz w:val="36"/>
          <w:szCs w:val="36"/>
          <w:rtl/>
        </w:rPr>
        <w:t xml:space="preserve"> أي ربع العشر </w:t>
      </w:r>
      <w:r w:rsidR="00C14D14">
        <w:rPr>
          <w:rFonts w:ascii="Traditional Arabic" w:hAnsi="Traditional Arabic" w:hint="cs"/>
          <w:color w:val="000000"/>
          <w:sz w:val="36"/>
          <w:szCs w:val="36"/>
          <w:rtl/>
        </w:rPr>
        <w:t xml:space="preserve">- </w:t>
      </w:r>
      <w:r w:rsidR="0011740D" w:rsidRPr="00EB5943">
        <w:rPr>
          <w:rFonts w:ascii="Traditional Arabic" w:hAnsi="Traditional Arabic"/>
          <w:color w:val="000000"/>
          <w:sz w:val="36"/>
          <w:szCs w:val="36"/>
          <w:rtl/>
        </w:rPr>
        <w:t xml:space="preserve"> </w:t>
      </w:r>
      <w:r w:rsidR="00C14D14">
        <w:rPr>
          <w:rFonts w:ascii="Traditional Arabic" w:hAnsi="Traditional Arabic"/>
          <w:color w:val="000000"/>
          <w:sz w:val="36"/>
          <w:szCs w:val="36"/>
          <w:rtl/>
        </w:rPr>
        <w:t xml:space="preserve">وليس فيما دون المائتين </w:t>
      </w:r>
      <w:r w:rsidR="00647780">
        <w:rPr>
          <w:rFonts w:ascii="Traditional Arabic" w:hAnsi="Traditional Arabic"/>
          <w:color w:val="000000"/>
          <w:sz w:val="36"/>
          <w:szCs w:val="36"/>
          <w:rtl/>
        </w:rPr>
        <w:t>–</w:t>
      </w:r>
      <w:r w:rsidR="00C14D14">
        <w:rPr>
          <w:rFonts w:ascii="Traditional Arabic" w:hAnsi="Traditional Arabic"/>
          <w:color w:val="000000"/>
          <w:sz w:val="36"/>
          <w:szCs w:val="36"/>
          <w:rtl/>
        </w:rPr>
        <w:t xml:space="preserve"> من الدراهم </w:t>
      </w:r>
      <w:r w:rsidR="00647780">
        <w:rPr>
          <w:rFonts w:ascii="Traditional Arabic" w:hAnsi="Traditional Arabic"/>
          <w:color w:val="000000"/>
          <w:sz w:val="36"/>
          <w:szCs w:val="36"/>
          <w:rtl/>
        </w:rPr>
        <w:t>–</w:t>
      </w:r>
      <w:r w:rsidRPr="00EB5943">
        <w:rPr>
          <w:rFonts w:ascii="Traditional Arabic" w:hAnsi="Traditional Arabic"/>
          <w:color w:val="000000"/>
          <w:sz w:val="36"/>
          <w:szCs w:val="36"/>
          <w:rtl/>
        </w:rPr>
        <w:t xml:space="preserve"> شيء "</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xml:space="preserve">وكتب أهل </w:t>
      </w:r>
      <w:r w:rsidR="006B453F">
        <w:rPr>
          <w:rFonts w:ascii="Traditional Arabic" w:hAnsi="Traditional Arabic" w:hint="cs"/>
          <w:color w:val="000000"/>
          <w:sz w:val="36"/>
          <w:szCs w:val="36"/>
          <w:rtl/>
        </w:rPr>
        <w:t>منبج</w:t>
      </w:r>
      <w:r w:rsidR="006B453F">
        <w:rPr>
          <w:rStyle w:val="FootnoteReference"/>
          <w:rFonts w:ascii="Traditional Arabic" w:hAnsi="Traditional Arabic"/>
          <w:color w:val="000000"/>
          <w:sz w:val="36"/>
          <w:szCs w:val="36"/>
          <w:rtl/>
        </w:rPr>
        <w:footnoteReference w:id="128"/>
      </w:r>
      <w:r w:rsidRPr="00EB5943">
        <w:rPr>
          <w:rFonts w:ascii="Traditional Arabic" w:hAnsi="Traditional Arabic"/>
          <w:color w:val="000000"/>
          <w:sz w:val="36"/>
          <w:szCs w:val="36"/>
          <w:rtl/>
        </w:rPr>
        <w:t xml:space="preserve"> – وهم قوم من أهل الحرب – إلى عمر</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دعنا ندخل أرضك تجاراً وتعشرنا "</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فشاور عمر الصحابة فأشاروا عليه به</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فكانوا أول من عشر من أهل الحرب</w:t>
      </w:r>
      <w:r w:rsidR="0011740D" w:rsidRPr="00EB5943">
        <w:rPr>
          <w:rFonts w:ascii="Traditional Arabic" w:hAnsi="Traditional Arabic"/>
          <w:color w:val="000000"/>
          <w:sz w:val="36"/>
          <w:szCs w:val="36"/>
          <w:rtl/>
        </w:rPr>
        <w:t>.</w:t>
      </w:r>
    </w:p>
    <w:p w:rsidR="00942B20" w:rsidRDefault="0067305E" w:rsidP="00D0722F">
      <w:pPr>
        <w:pStyle w:val="ListParagraph"/>
        <w:numPr>
          <w:ilvl w:val="0"/>
          <w:numId w:val="42"/>
        </w:numPr>
        <w:spacing w:before="240" w:after="200" w:line="276" w:lineRule="auto"/>
        <w:contextualSpacing w:val="0"/>
        <w:jc w:val="both"/>
        <w:rPr>
          <w:rFonts w:ascii="Traditional Arabic" w:hAnsi="Traditional Arabic"/>
          <w:color w:val="000000"/>
          <w:sz w:val="36"/>
          <w:szCs w:val="36"/>
        </w:rPr>
      </w:pPr>
      <w:r w:rsidRPr="00EB5943">
        <w:rPr>
          <w:rFonts w:ascii="Traditional Arabic" w:hAnsi="Traditional Arabic"/>
          <w:b/>
          <w:bCs/>
          <w:color w:val="000000"/>
          <w:sz w:val="36"/>
          <w:szCs w:val="36"/>
          <w:rtl/>
        </w:rPr>
        <w:lastRenderedPageBreak/>
        <w:t>النفقات العامة</w:t>
      </w:r>
      <w:r w:rsidR="0011740D" w:rsidRPr="00EB5943">
        <w:rPr>
          <w:rFonts w:ascii="Traditional Arabic" w:hAnsi="Traditional Arabic"/>
          <w:b/>
          <w:bCs/>
          <w:color w:val="000000"/>
          <w:sz w:val="36"/>
          <w:szCs w:val="36"/>
          <w:rtl/>
        </w:rPr>
        <w:t xml:space="preserve">: </w:t>
      </w:r>
      <w:r w:rsidRPr="00EB5943">
        <w:rPr>
          <w:rFonts w:ascii="Traditional Arabic" w:hAnsi="Traditional Arabic"/>
          <w:color w:val="000000"/>
          <w:sz w:val="36"/>
          <w:szCs w:val="36"/>
          <w:rtl/>
        </w:rPr>
        <w:t>النفقات العامة للدولة الإسلامية إما أن تكون مخ</w:t>
      </w:r>
      <w:r w:rsidR="00C14D14">
        <w:rPr>
          <w:rFonts w:ascii="Traditional Arabic" w:hAnsi="Traditional Arabic"/>
          <w:color w:val="000000"/>
          <w:sz w:val="36"/>
          <w:szCs w:val="36"/>
          <w:rtl/>
        </w:rPr>
        <w:t>صصا لها بعض الموارد العامة وهي</w:t>
      </w:r>
      <w:r w:rsidR="00C14D14">
        <w:rPr>
          <w:rFonts w:ascii="Traditional Arabic" w:hAnsi="Traditional Arabic" w:hint="cs"/>
          <w:color w:val="000000"/>
          <w:sz w:val="36"/>
          <w:szCs w:val="36"/>
          <w:rtl/>
        </w:rPr>
        <w:t>:</w:t>
      </w:r>
      <w:r w:rsidRPr="00EB5943">
        <w:rPr>
          <w:rFonts w:ascii="Traditional Arabic" w:hAnsi="Traditional Arabic"/>
          <w:color w:val="000000"/>
          <w:sz w:val="36"/>
          <w:szCs w:val="36"/>
          <w:rtl/>
        </w:rPr>
        <w:t xml:space="preserve"> الانفاق من الزكاة ومن خمس الغنائ</w:t>
      </w:r>
      <w:r w:rsidR="00C14D14">
        <w:rPr>
          <w:rFonts w:ascii="Traditional Arabic" w:hAnsi="Traditional Arabic"/>
          <w:color w:val="000000"/>
          <w:sz w:val="36"/>
          <w:szCs w:val="36"/>
          <w:rtl/>
        </w:rPr>
        <w:t xml:space="preserve">م </w:t>
      </w:r>
      <w:r w:rsidR="00C14D14">
        <w:rPr>
          <w:rFonts w:ascii="Traditional Arabic" w:hAnsi="Traditional Arabic" w:hint="cs"/>
          <w:color w:val="000000"/>
          <w:sz w:val="36"/>
          <w:szCs w:val="36"/>
          <w:rtl/>
        </w:rPr>
        <w:t>،</w:t>
      </w:r>
      <w:r w:rsidRPr="00EB5943">
        <w:rPr>
          <w:rFonts w:ascii="Traditional Arabic" w:hAnsi="Traditional Arabic"/>
          <w:color w:val="000000"/>
          <w:sz w:val="36"/>
          <w:szCs w:val="36"/>
          <w:rtl/>
        </w:rPr>
        <w:t xml:space="preserve"> وإما أن تكون عامة تموّل من باقي الموارد العامة للدولة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ونوضح فيما يلي هذه الأنواع</w:t>
      </w:r>
      <w:r w:rsidR="0011740D" w:rsidRPr="00EB5943">
        <w:rPr>
          <w:rFonts w:ascii="Traditional Arabic" w:hAnsi="Traditional Arabic"/>
          <w:color w:val="000000"/>
          <w:sz w:val="36"/>
          <w:szCs w:val="36"/>
          <w:rtl/>
        </w:rPr>
        <w:t>:</w:t>
      </w:r>
    </w:p>
    <w:p w:rsidR="0011740D" w:rsidRPr="00942B20" w:rsidRDefault="0067305E" w:rsidP="00D0722F">
      <w:pPr>
        <w:pStyle w:val="ListParagraph"/>
        <w:numPr>
          <w:ilvl w:val="0"/>
          <w:numId w:val="44"/>
        </w:numPr>
        <w:spacing w:before="240" w:after="200" w:line="276" w:lineRule="auto"/>
        <w:contextualSpacing w:val="0"/>
        <w:jc w:val="both"/>
        <w:rPr>
          <w:rFonts w:ascii="Traditional Arabic" w:hAnsi="Traditional Arabic"/>
          <w:color w:val="000000"/>
          <w:sz w:val="36"/>
          <w:szCs w:val="36"/>
          <w:rtl/>
        </w:rPr>
      </w:pPr>
      <w:r w:rsidRPr="00942B20">
        <w:rPr>
          <w:rFonts w:ascii="Traditional Arabic" w:hAnsi="Traditional Arabic" w:hint="cs"/>
          <w:b/>
          <w:bCs/>
          <w:color w:val="000000"/>
          <w:sz w:val="36"/>
          <w:szCs w:val="36"/>
          <w:rtl/>
        </w:rPr>
        <w:t xml:space="preserve">سياسة توزيع </w:t>
      </w:r>
      <w:r w:rsidRPr="00942B20">
        <w:rPr>
          <w:rFonts w:ascii="Traditional Arabic" w:hAnsi="Traditional Arabic"/>
          <w:b/>
          <w:bCs/>
          <w:color w:val="000000"/>
          <w:sz w:val="36"/>
          <w:szCs w:val="36"/>
          <w:rtl/>
        </w:rPr>
        <w:t>الزكاة</w:t>
      </w:r>
      <w:r w:rsidRPr="00942B20">
        <w:rPr>
          <w:rFonts w:ascii="Traditional Arabic" w:hAnsi="Traditional Arabic" w:hint="cs"/>
          <w:b/>
          <w:bCs/>
          <w:color w:val="000000"/>
          <w:sz w:val="36"/>
          <w:szCs w:val="36"/>
          <w:rtl/>
        </w:rPr>
        <w:t xml:space="preserve"> على الأصناف الثمانية</w:t>
      </w:r>
      <w:r w:rsidR="0011740D" w:rsidRPr="00942B20">
        <w:rPr>
          <w:rFonts w:ascii="Traditional Arabic" w:hAnsi="Traditional Arabic" w:hint="cs"/>
          <w:b/>
          <w:bCs/>
          <w:color w:val="000000"/>
          <w:sz w:val="36"/>
          <w:szCs w:val="36"/>
          <w:rtl/>
        </w:rPr>
        <w:t xml:space="preserve">: </w:t>
      </w:r>
      <w:r w:rsidRPr="00942B20">
        <w:rPr>
          <w:rFonts w:ascii="Traditional Arabic" w:hAnsi="Traditional Arabic"/>
          <w:color w:val="000000"/>
          <w:sz w:val="36"/>
          <w:szCs w:val="36"/>
          <w:rtl/>
        </w:rPr>
        <w:t>بيّن الله سبحانه وتعالى مصارف الزكاة في آية</w:t>
      </w:r>
      <w:r w:rsidR="00C14D14">
        <w:rPr>
          <w:rFonts w:ascii="Traditional Arabic" w:hAnsi="Traditional Arabic" w:hint="cs"/>
          <w:color w:val="000000"/>
          <w:sz w:val="36"/>
          <w:szCs w:val="36"/>
          <w:rtl/>
        </w:rPr>
        <w:t xml:space="preserve">: { </w:t>
      </w:r>
      <w:r w:rsidR="00C14D14" w:rsidRPr="00C14D14">
        <w:rPr>
          <w:rFonts w:ascii="Traditional Arabic" w:hAnsi="Traditional Arabic"/>
          <w:color w:val="000000"/>
          <w:sz w:val="36"/>
          <w:szCs w:val="36"/>
          <w:rtl/>
        </w:rPr>
        <w:t xml:space="preserve">إِنَّمَا الصَّدَقَاتُ لِلْفُقَرَاءِ وَالْمَسَاكِينِ وَالْعَامِلِينَ عَلَيْهَا وَالْمُؤَلَّفَةِ قُلُوبُهُمْ وَفِي الرِّقَابِ وَالْغَارِمِينَ وَفِي سَبِيلِ اللَّهِ وَابْنِ السَّبِيلِ </w:t>
      </w:r>
      <w:r w:rsidR="00C14D14" w:rsidRPr="00C14D14">
        <w:rPr>
          <w:rFonts w:ascii="Traditional Arabic" w:hAnsi="Traditional Arabic" w:hint="cs"/>
          <w:color w:val="000000"/>
          <w:sz w:val="36"/>
          <w:szCs w:val="36"/>
          <w:rtl/>
        </w:rPr>
        <w:t>}</w:t>
      </w:r>
      <w:r w:rsidR="00C14D14">
        <w:rPr>
          <w:rStyle w:val="FootnoteReference"/>
          <w:rFonts w:ascii="Traditional Arabic" w:hAnsi="Traditional Arabic"/>
          <w:color w:val="000000"/>
          <w:sz w:val="36"/>
          <w:szCs w:val="36"/>
          <w:rtl/>
        </w:rPr>
        <w:footnoteReference w:id="129"/>
      </w:r>
      <w:r w:rsidR="00C14D14" w:rsidRPr="00C14D14">
        <w:rPr>
          <w:rFonts w:ascii="Traditional Arabic" w:hAnsi="Traditional Arabic" w:hint="cs"/>
          <w:color w:val="000000"/>
          <w:sz w:val="36"/>
          <w:szCs w:val="36"/>
          <w:rtl/>
        </w:rPr>
        <w:t xml:space="preserve"> ، </w:t>
      </w:r>
      <w:r w:rsidRPr="00942B20">
        <w:rPr>
          <w:rFonts w:ascii="Traditional Arabic" w:hAnsi="Traditional Arabic"/>
          <w:color w:val="000000"/>
          <w:sz w:val="36"/>
          <w:szCs w:val="36"/>
          <w:rtl/>
        </w:rPr>
        <w:t>فقد عمل النبي صلى الله عليه بهذا فأعان الفقراء والمساكين وأثاب العاملين على الزكاة وألف منها القلوب للإسلام وأعتق العبيد وأعان الغارمين وأنفق منها في سبيل الله وعلى ابن السبيل</w:t>
      </w:r>
      <w:r w:rsidR="0011740D" w:rsidRPr="00942B20">
        <w:rPr>
          <w:rFonts w:ascii="Traditional Arabic" w:hAnsi="Traditional Arabic"/>
          <w:color w:val="000000"/>
          <w:sz w:val="36"/>
          <w:szCs w:val="36"/>
          <w:rtl/>
        </w:rPr>
        <w:t xml:space="preserve">. </w:t>
      </w:r>
      <w:r w:rsidRPr="00942B20">
        <w:rPr>
          <w:rFonts w:ascii="Traditional Arabic" w:hAnsi="Traditional Arabic"/>
          <w:color w:val="000000"/>
          <w:sz w:val="36"/>
          <w:szCs w:val="36"/>
          <w:rtl/>
        </w:rPr>
        <w:t>وقد سار الخلفاء الراشدين على هدي النبي صلى الله عليه وسلم في وجوه الإنفاق من الزكاة</w:t>
      </w:r>
      <w:r w:rsidR="0011740D" w:rsidRPr="00942B20">
        <w:rPr>
          <w:rFonts w:ascii="Traditional Arabic" w:hAnsi="Traditional Arabic"/>
          <w:color w:val="000000"/>
          <w:sz w:val="36"/>
          <w:szCs w:val="36"/>
          <w:rtl/>
        </w:rPr>
        <w:t xml:space="preserve">، </w:t>
      </w:r>
      <w:r w:rsidRPr="00942B20">
        <w:rPr>
          <w:rFonts w:ascii="Traditional Arabic" w:hAnsi="Traditional Arabic"/>
          <w:color w:val="000000"/>
          <w:sz w:val="36"/>
          <w:szCs w:val="36"/>
          <w:rtl/>
        </w:rPr>
        <w:t>إلا أن عمر رضي الله عنه رأى أن لا محل للإنفاق من الزكاة على سهم المؤلفة قلوبهم بعد أن قويت الدولة الإسلامية في عهده وأصبحت في غير حاجة للتأليف</w:t>
      </w:r>
      <w:r w:rsidR="0011740D" w:rsidRPr="00942B20">
        <w:rPr>
          <w:rFonts w:ascii="Traditional Arabic" w:hAnsi="Traditional Arabic"/>
          <w:color w:val="000000"/>
          <w:sz w:val="36"/>
          <w:szCs w:val="36"/>
          <w:rtl/>
        </w:rPr>
        <w:t xml:space="preserve">. </w:t>
      </w:r>
      <w:r w:rsidRPr="00942B20">
        <w:rPr>
          <w:rFonts w:ascii="Traditional Arabic" w:hAnsi="Traditional Arabic"/>
          <w:color w:val="000000"/>
          <w:sz w:val="36"/>
          <w:szCs w:val="36"/>
          <w:rtl/>
        </w:rPr>
        <w:t>واقترض عثمان رضي الله عنه من أموال الزكاة لينفق على فتوحات الإسلام على أن يردها حين ميسرة</w:t>
      </w:r>
      <w:r w:rsidR="0011740D" w:rsidRPr="00942B20">
        <w:rPr>
          <w:rFonts w:ascii="Traditional Arabic" w:hAnsi="Traditional Arabic"/>
          <w:color w:val="000000"/>
          <w:sz w:val="36"/>
          <w:szCs w:val="36"/>
          <w:rtl/>
        </w:rPr>
        <w:t xml:space="preserve">، </w:t>
      </w:r>
      <w:r w:rsidRPr="00942B20">
        <w:rPr>
          <w:rFonts w:ascii="Traditional Arabic" w:hAnsi="Traditional Arabic"/>
          <w:color w:val="000000"/>
          <w:sz w:val="36"/>
          <w:szCs w:val="36"/>
          <w:rtl/>
        </w:rPr>
        <w:t>وفي عهده أيضا زاد غنى الأغنياء فقام أبي ذر الغفاري رضي الله عنه بمطالبة الأغنياء بالإنفاق على الفقراء من أموالهم فوق الزكاة المفروضة</w:t>
      </w:r>
      <w:r w:rsidR="0011740D" w:rsidRPr="00942B20">
        <w:rPr>
          <w:rFonts w:ascii="Traditional Arabic" w:hAnsi="Traditional Arabic"/>
          <w:color w:val="000000"/>
          <w:sz w:val="36"/>
          <w:szCs w:val="36"/>
          <w:rtl/>
        </w:rPr>
        <w:t>.</w:t>
      </w:r>
    </w:p>
    <w:p w:rsidR="0011740D" w:rsidRPr="00EB5943" w:rsidRDefault="0067305E" w:rsidP="00D0722F">
      <w:pPr>
        <w:pStyle w:val="ListParagraph"/>
        <w:numPr>
          <w:ilvl w:val="0"/>
          <w:numId w:val="44"/>
        </w:numPr>
        <w:spacing w:before="240" w:after="200" w:line="276" w:lineRule="auto"/>
        <w:contextualSpacing w:val="0"/>
        <w:jc w:val="both"/>
        <w:rPr>
          <w:rFonts w:ascii="Traditional Arabic" w:hAnsi="Traditional Arabic"/>
          <w:color w:val="000000"/>
          <w:sz w:val="36"/>
          <w:szCs w:val="36"/>
          <w:rtl/>
        </w:rPr>
      </w:pPr>
      <w:r w:rsidRPr="00EB5943">
        <w:rPr>
          <w:rFonts w:ascii="Traditional Arabic" w:hAnsi="Traditional Arabic" w:hint="cs"/>
          <w:b/>
          <w:bCs/>
          <w:color w:val="000000"/>
          <w:sz w:val="36"/>
          <w:szCs w:val="36"/>
          <w:rtl/>
        </w:rPr>
        <w:t xml:space="preserve">سياسة </w:t>
      </w:r>
      <w:r w:rsidRPr="00EB5943">
        <w:rPr>
          <w:rFonts w:ascii="Traditional Arabic" w:hAnsi="Traditional Arabic"/>
          <w:b/>
          <w:bCs/>
          <w:color w:val="000000"/>
          <w:sz w:val="36"/>
          <w:szCs w:val="36"/>
          <w:rtl/>
        </w:rPr>
        <w:t>الإنفاق من خمس الغنائم</w:t>
      </w:r>
      <w:r w:rsidR="0011740D" w:rsidRPr="00EB5943">
        <w:rPr>
          <w:rFonts w:ascii="Traditional Arabic" w:hAnsi="Traditional Arabic"/>
          <w:b/>
          <w:bCs/>
          <w:color w:val="000000"/>
          <w:sz w:val="36"/>
          <w:szCs w:val="36"/>
          <w:rtl/>
        </w:rPr>
        <w:t xml:space="preserve">: </w:t>
      </w:r>
      <w:r w:rsidRPr="00EB5943">
        <w:rPr>
          <w:rFonts w:ascii="Traditional Arabic" w:hAnsi="Traditional Arabic"/>
          <w:color w:val="000000"/>
          <w:sz w:val="36"/>
          <w:szCs w:val="36"/>
          <w:rtl/>
        </w:rPr>
        <w:t>كان صلى الله عليه وسلم يأخذ الخمس لبيت المال ويعطي المحاربين أربعة أخماس الغنيمة فيجعل للفارس سهمين وللراجل سهما واحدا وفي غزوة حنين جعل للفارس ثلاثة أسهم وللراجل سهما واحدا</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xml:space="preserve">وكان يقسم الخمس بين المذكورين للآية </w:t>
      </w:r>
      <w:r w:rsidR="00F542A2">
        <w:rPr>
          <w:rFonts w:ascii="Traditional Arabic" w:hAnsi="Traditional Arabic" w:hint="cs"/>
          <w:color w:val="000000"/>
          <w:sz w:val="36"/>
          <w:szCs w:val="36"/>
          <w:rtl/>
        </w:rPr>
        <w:t>: {</w:t>
      </w:r>
      <w:r w:rsidR="00F542A2" w:rsidRPr="00F542A2">
        <w:rPr>
          <w:rFonts w:ascii="Traditional Arabic" w:hAnsi="Traditional Arabic"/>
          <w:color w:val="000000"/>
          <w:sz w:val="36"/>
          <w:szCs w:val="36"/>
          <w:rtl/>
        </w:rPr>
        <w:t xml:space="preserve"> </w:t>
      </w:r>
      <w:r w:rsidR="00F542A2" w:rsidRPr="00F542A2">
        <w:rPr>
          <w:rFonts w:ascii="Traditional Arabic" w:hAnsi="Traditional Arabic"/>
          <w:color w:val="000000"/>
          <w:sz w:val="36"/>
          <w:szCs w:val="36"/>
          <w:rtl/>
        </w:rPr>
        <w:t xml:space="preserve">وَاعْلَمُوا أَنَّمَا غَنِمْتُمْ مِنْ شَيْءٍ فَأَنَّ لِلَّهِ خُمُسَهُ </w:t>
      </w:r>
      <w:r w:rsidR="00F542A2" w:rsidRPr="00F542A2">
        <w:rPr>
          <w:rFonts w:ascii="Traditional Arabic" w:hAnsi="Traditional Arabic"/>
          <w:color w:val="000000"/>
          <w:sz w:val="36"/>
          <w:szCs w:val="36"/>
          <w:rtl/>
        </w:rPr>
        <w:lastRenderedPageBreak/>
        <w:t>وَلِلرَّسُولِ وَلِذِي الْقُرْبَى وَالْيَتَامَى وَالْمَسَاكِينِ وَابْنِ السَّبِيلِ</w:t>
      </w:r>
      <w:r w:rsidR="00F542A2">
        <w:rPr>
          <w:rFonts w:ascii="Traditional Arabic" w:hAnsi="Traditional Arabic" w:hint="cs"/>
          <w:color w:val="000000"/>
          <w:sz w:val="36"/>
          <w:szCs w:val="36"/>
          <w:rtl/>
        </w:rPr>
        <w:t>}</w:t>
      </w:r>
      <w:r w:rsidR="00F542A2">
        <w:rPr>
          <w:rStyle w:val="FootnoteReference"/>
          <w:rFonts w:ascii="Traditional Arabic" w:hAnsi="Traditional Arabic"/>
          <w:color w:val="000000"/>
          <w:sz w:val="36"/>
          <w:szCs w:val="36"/>
          <w:rtl/>
        </w:rPr>
        <w:footnoteReference w:id="130"/>
      </w:r>
      <w:r w:rsidR="0011740D" w:rsidRPr="00F542A2">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وقد سار الخلفاء الراشدون على ما كان يسير عليه رسول الله صلى الله عليه وسلم إلا أنهم وجهوا سهمه وسهم ذي القربى للإنفاق على الكراع والسلاح في سبيل الله</w:t>
      </w:r>
      <w:r w:rsidR="0011740D" w:rsidRPr="00EB5943">
        <w:rPr>
          <w:rFonts w:ascii="Traditional Arabic" w:hAnsi="Traditional Arabic"/>
          <w:color w:val="000000"/>
          <w:sz w:val="36"/>
          <w:szCs w:val="36"/>
          <w:rtl/>
        </w:rPr>
        <w:t>.</w:t>
      </w:r>
    </w:p>
    <w:p w:rsidR="0011740D" w:rsidRDefault="0067305E" w:rsidP="00D0722F">
      <w:pPr>
        <w:pStyle w:val="ListParagraph"/>
        <w:numPr>
          <w:ilvl w:val="0"/>
          <w:numId w:val="44"/>
        </w:numPr>
        <w:spacing w:before="240" w:after="200" w:line="276" w:lineRule="auto"/>
        <w:contextualSpacing w:val="0"/>
        <w:jc w:val="both"/>
        <w:rPr>
          <w:rFonts w:ascii="Traditional Arabic" w:hAnsi="Traditional Arabic"/>
          <w:color w:val="000000"/>
          <w:sz w:val="36"/>
          <w:szCs w:val="36"/>
        </w:rPr>
      </w:pPr>
      <w:r w:rsidRPr="00EB5943">
        <w:rPr>
          <w:rFonts w:ascii="Traditional Arabic" w:hAnsi="Traditional Arabic" w:hint="cs"/>
          <w:b/>
          <w:bCs/>
          <w:color w:val="000000"/>
          <w:sz w:val="36"/>
          <w:szCs w:val="36"/>
          <w:rtl/>
        </w:rPr>
        <w:t xml:space="preserve">السياسة في </w:t>
      </w:r>
      <w:r w:rsidRPr="00EB5943">
        <w:rPr>
          <w:rFonts w:ascii="Traditional Arabic" w:hAnsi="Traditional Arabic"/>
          <w:b/>
          <w:bCs/>
          <w:color w:val="000000"/>
          <w:sz w:val="36"/>
          <w:szCs w:val="36"/>
          <w:rtl/>
        </w:rPr>
        <w:t>ال</w:t>
      </w:r>
      <w:r w:rsidRPr="00EB5943">
        <w:rPr>
          <w:rFonts w:ascii="Traditional Arabic" w:hAnsi="Traditional Arabic" w:hint="cs"/>
          <w:b/>
          <w:bCs/>
          <w:color w:val="000000"/>
          <w:sz w:val="36"/>
          <w:szCs w:val="36"/>
          <w:rtl/>
        </w:rPr>
        <w:t>ن</w:t>
      </w:r>
      <w:r w:rsidRPr="00EB5943">
        <w:rPr>
          <w:rFonts w:ascii="Traditional Arabic" w:hAnsi="Traditional Arabic"/>
          <w:b/>
          <w:bCs/>
          <w:color w:val="000000"/>
          <w:sz w:val="36"/>
          <w:szCs w:val="36"/>
          <w:rtl/>
        </w:rPr>
        <w:t>فقات العامة</w:t>
      </w:r>
      <w:r w:rsidRPr="00EB5943">
        <w:rPr>
          <w:rFonts w:ascii="Traditional Arabic" w:hAnsi="Traditional Arabic" w:hint="cs"/>
          <w:b/>
          <w:bCs/>
          <w:color w:val="000000"/>
          <w:sz w:val="36"/>
          <w:szCs w:val="36"/>
          <w:rtl/>
        </w:rPr>
        <w:t xml:space="preserve"> لاحتياجات الدولة</w:t>
      </w:r>
      <w:r w:rsidR="0011740D" w:rsidRPr="00EB5943">
        <w:rPr>
          <w:rFonts w:ascii="Traditional Arabic" w:hAnsi="Traditional Arabic" w:hint="cs"/>
          <w:b/>
          <w:bCs/>
          <w:color w:val="000000"/>
          <w:sz w:val="36"/>
          <w:szCs w:val="36"/>
          <w:rtl/>
        </w:rPr>
        <w:t xml:space="preserve">: </w:t>
      </w:r>
      <w:r w:rsidRPr="00EB5943">
        <w:rPr>
          <w:rFonts w:ascii="Traditional Arabic" w:hAnsi="Traditional Arabic"/>
          <w:color w:val="000000"/>
          <w:sz w:val="36"/>
          <w:szCs w:val="36"/>
          <w:rtl/>
        </w:rPr>
        <w:t>مصدرها الإيرادات العامة غير المخصصة وهي الجزية والخراج وعشور التجارة وتشمل الإنفاق على أجور العاملين بالدولة الذين يقومون بأداء وظائفها وتأدية خدماتها العامة والإنفاق على الأماكن والدواوين التي يعملون بها كما تشمل الانفاق على المشروعات العامة التي تقيمها الدولة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وقد تعددت النفقات العامة واتسعت باتساع الدولة الإسلامية</w:t>
      </w:r>
      <w:r w:rsidR="0011740D" w:rsidRPr="00EB5943">
        <w:rPr>
          <w:rFonts w:ascii="Traditional Arabic" w:hAnsi="Traditional Arabic"/>
          <w:color w:val="000000"/>
          <w:sz w:val="36"/>
          <w:szCs w:val="36"/>
          <w:rtl/>
        </w:rPr>
        <w:t xml:space="preserve">، </w:t>
      </w:r>
      <w:r w:rsidR="00D37571">
        <w:rPr>
          <w:rFonts w:ascii="Traditional Arabic" w:hAnsi="Traditional Arabic"/>
          <w:color w:val="000000"/>
          <w:sz w:val="36"/>
          <w:szCs w:val="36"/>
          <w:rtl/>
        </w:rPr>
        <w:t>فقد</w:t>
      </w:r>
      <w:r w:rsidRPr="00EB5943">
        <w:rPr>
          <w:rFonts w:ascii="Traditional Arabic" w:hAnsi="Traditional Arabic"/>
          <w:color w:val="000000"/>
          <w:sz w:val="36"/>
          <w:szCs w:val="36"/>
          <w:rtl/>
        </w:rPr>
        <w:t xml:space="preserve"> بدأت ضئيلة القدر في عهد الرسول صلى الله عليه وسلم حتى أن مسجده بالمدينة وكان مقر الحكومة الإسلامية الأولى بُني بالجهود الذاتية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ثم زادت نفقات العامة بعد فتناولت في عهد عمر بن الخطاب رضي الله عنه أنواعا عديدة كمرتب أمير المؤمنين ومرتبات العاملين بالدولة والإنفاق على مرفق القضاة والمساهمة في أعباء الفتوحات الإسلامية وتوسعة المسجد الحرام وإنارة المسجد ليلا وإنشاء مدينتي البصرة والكوفة ومما ساعد على التوسع في الانفاق العام زيادة الموارد العامة بزيادة من يدفعون الجزية ويؤدون الخراج من أهل البلاد المفتوح</w:t>
      </w:r>
      <w:r w:rsidR="0011740D" w:rsidRPr="00EB5943">
        <w:rPr>
          <w:rFonts w:ascii="Traditional Arabic" w:hAnsi="Traditional Arabic"/>
          <w:color w:val="000000"/>
          <w:sz w:val="36"/>
          <w:szCs w:val="36"/>
          <w:rtl/>
        </w:rPr>
        <w:t>.</w:t>
      </w:r>
    </w:p>
    <w:p w:rsidR="0011740D" w:rsidRPr="00942B20" w:rsidRDefault="0067305E" w:rsidP="00942B20">
      <w:pPr>
        <w:spacing w:before="240" w:line="276" w:lineRule="auto"/>
        <w:ind w:firstLine="0"/>
        <w:rPr>
          <w:rFonts w:ascii="Traditional Arabic" w:hAnsi="Traditional Arabic"/>
          <w:rtl/>
        </w:rPr>
      </w:pPr>
      <w:r w:rsidRPr="00942B20">
        <w:rPr>
          <w:rFonts w:ascii="Traditional Arabic" w:hAnsi="Traditional Arabic"/>
          <w:b/>
          <w:bCs/>
          <w:rtl/>
        </w:rPr>
        <w:t>ثانيا</w:t>
      </w:r>
      <w:r w:rsidR="0011740D" w:rsidRPr="00942B20">
        <w:rPr>
          <w:rFonts w:ascii="Traditional Arabic" w:hAnsi="Traditional Arabic"/>
          <w:b/>
          <w:bCs/>
          <w:rtl/>
        </w:rPr>
        <w:t xml:space="preserve">: </w:t>
      </w:r>
      <w:r w:rsidRPr="00942B20">
        <w:rPr>
          <w:rFonts w:ascii="Traditional Arabic" w:hAnsi="Traditional Arabic"/>
          <w:b/>
          <w:bCs/>
          <w:rtl/>
        </w:rPr>
        <w:t>إدارة المالية العامة</w:t>
      </w:r>
      <w:r w:rsidR="0011740D" w:rsidRPr="00942B20">
        <w:rPr>
          <w:rFonts w:ascii="Traditional Arabic" w:hAnsi="Traditional Arabic"/>
          <w:b/>
          <w:bCs/>
          <w:rtl/>
        </w:rPr>
        <w:t xml:space="preserve">: </w:t>
      </w:r>
      <w:r w:rsidRPr="00942B20">
        <w:rPr>
          <w:rFonts w:ascii="Traditional Arabic" w:hAnsi="Traditional Arabic"/>
          <w:rtl/>
        </w:rPr>
        <w:t>كان الرسول صلى الله عليه وسلم يدير المالية العامة للدولة</w:t>
      </w:r>
      <w:r w:rsidR="0011740D" w:rsidRPr="00942B20">
        <w:rPr>
          <w:rFonts w:ascii="Traditional Arabic" w:hAnsi="Traditional Arabic"/>
          <w:rtl/>
        </w:rPr>
        <w:t xml:space="preserve">، </w:t>
      </w:r>
      <w:r w:rsidRPr="00942B20">
        <w:rPr>
          <w:rFonts w:ascii="Traditional Arabic" w:hAnsi="Traditional Arabic"/>
          <w:rtl/>
        </w:rPr>
        <w:t>فحدد بعض الموارد العامة وخطط طريق النفقات العامة حينما أمر بأن لا يتولى السفهاء إدارة الأموال</w:t>
      </w:r>
      <w:r w:rsidR="0011740D" w:rsidRPr="00942B20">
        <w:rPr>
          <w:rFonts w:ascii="Traditional Arabic" w:hAnsi="Traditional Arabic"/>
          <w:rtl/>
        </w:rPr>
        <w:t xml:space="preserve">، </w:t>
      </w:r>
      <w:r w:rsidRPr="00942B20">
        <w:rPr>
          <w:rFonts w:ascii="Traditional Arabic" w:hAnsi="Traditional Arabic"/>
          <w:rtl/>
        </w:rPr>
        <w:t>ولم يعين أقاربه في المناصب العامة إلا علي بن أبي طالب وذلك لتقواه وكفاءته وحكمته وعلمه</w:t>
      </w:r>
      <w:r w:rsidR="0011740D" w:rsidRPr="00942B20">
        <w:rPr>
          <w:rFonts w:ascii="Traditional Arabic" w:hAnsi="Traditional Arabic"/>
          <w:rtl/>
        </w:rPr>
        <w:t xml:space="preserve">، </w:t>
      </w:r>
      <w:r w:rsidRPr="00942B20">
        <w:rPr>
          <w:rFonts w:ascii="Traditional Arabic" w:hAnsi="Traditional Arabic"/>
          <w:rtl/>
        </w:rPr>
        <w:t>كما نهى عن هدايا الولاة أثناء ولايتهم إلى غير ذلك من مقومات الإدارة المالية الناجحة</w:t>
      </w:r>
      <w:r w:rsidR="0011740D" w:rsidRPr="00942B20">
        <w:rPr>
          <w:rFonts w:ascii="Traditional Arabic" w:hAnsi="Traditional Arabic"/>
          <w:rtl/>
        </w:rPr>
        <w:t>.</w:t>
      </w:r>
    </w:p>
    <w:p w:rsidR="0011740D" w:rsidRPr="00942B20" w:rsidRDefault="00D37571" w:rsidP="00942B20">
      <w:pPr>
        <w:spacing w:before="240" w:line="276" w:lineRule="auto"/>
        <w:ind w:firstLine="0"/>
        <w:rPr>
          <w:rFonts w:ascii="Traditional Arabic" w:hAnsi="Traditional Arabic"/>
          <w:rtl/>
        </w:rPr>
      </w:pPr>
      <w:r>
        <w:rPr>
          <w:rFonts w:ascii="Traditional Arabic" w:hAnsi="Traditional Arabic"/>
          <w:rtl/>
        </w:rPr>
        <w:t>وقد سار الخلفاء الراشد</w:t>
      </w:r>
      <w:r>
        <w:rPr>
          <w:rFonts w:ascii="Traditional Arabic" w:hAnsi="Traditional Arabic" w:hint="cs"/>
          <w:rtl/>
        </w:rPr>
        <w:t>و</w:t>
      </w:r>
      <w:r w:rsidR="0067305E" w:rsidRPr="00942B20">
        <w:rPr>
          <w:rFonts w:ascii="Traditional Arabic" w:hAnsi="Traditional Arabic"/>
          <w:rtl/>
        </w:rPr>
        <w:t>ن من بعده</w:t>
      </w:r>
      <w:r w:rsidR="0011740D" w:rsidRPr="00942B20">
        <w:rPr>
          <w:rFonts w:ascii="Traditional Arabic" w:hAnsi="Traditional Arabic"/>
          <w:rtl/>
        </w:rPr>
        <w:t xml:space="preserve">، </w:t>
      </w:r>
      <w:r w:rsidR="0067305E" w:rsidRPr="00942B20">
        <w:rPr>
          <w:rFonts w:ascii="Traditional Arabic" w:hAnsi="Traditional Arabic"/>
          <w:rtl/>
        </w:rPr>
        <w:t xml:space="preserve">إلا أن هذه الإدارة تطورت في عهد عمر بن الخطاب </w:t>
      </w:r>
      <w:r w:rsidR="0067305E" w:rsidRPr="00942B20">
        <w:rPr>
          <w:rFonts w:ascii="Traditional Arabic" w:hAnsi="Traditional Arabic"/>
          <w:rtl/>
        </w:rPr>
        <w:lastRenderedPageBreak/>
        <w:t>لتطور أمور الدولة وزادت مواردها المالية وفاضت</w:t>
      </w:r>
      <w:r w:rsidR="0011740D" w:rsidRPr="00942B20">
        <w:rPr>
          <w:rFonts w:ascii="Traditional Arabic" w:hAnsi="Traditional Arabic"/>
          <w:rtl/>
        </w:rPr>
        <w:t xml:space="preserve">، </w:t>
      </w:r>
      <w:r w:rsidR="0067305E" w:rsidRPr="00942B20">
        <w:rPr>
          <w:rFonts w:ascii="Traditional Arabic" w:hAnsi="Traditional Arabic"/>
          <w:rtl/>
        </w:rPr>
        <w:t>فقد استجدت كثير من الأمور منها</w:t>
      </w:r>
      <w:r w:rsidR="0011740D" w:rsidRPr="00942B20">
        <w:rPr>
          <w:rFonts w:ascii="Traditional Arabic" w:hAnsi="Traditional Arabic"/>
          <w:rtl/>
        </w:rPr>
        <w:t>:</w:t>
      </w:r>
    </w:p>
    <w:p w:rsidR="0011740D" w:rsidRPr="00EB5943" w:rsidRDefault="0067305E" w:rsidP="00831FC4">
      <w:pPr>
        <w:pStyle w:val="ListParagraph"/>
        <w:numPr>
          <w:ilvl w:val="0"/>
          <w:numId w:val="44"/>
        </w:numPr>
        <w:spacing w:before="240" w:after="200" w:line="276" w:lineRule="auto"/>
        <w:ind w:left="651" w:firstLine="0"/>
        <w:jc w:val="both"/>
        <w:rPr>
          <w:rFonts w:ascii="Traditional Arabic" w:hAnsi="Traditional Arabic"/>
          <w:color w:val="000000"/>
          <w:sz w:val="36"/>
          <w:szCs w:val="36"/>
          <w:rtl/>
        </w:rPr>
      </w:pPr>
      <w:r w:rsidRPr="00EB5943">
        <w:rPr>
          <w:rFonts w:ascii="Traditional Arabic" w:hAnsi="Traditional Arabic"/>
          <w:color w:val="000000"/>
          <w:sz w:val="36"/>
          <w:szCs w:val="36"/>
          <w:rtl/>
        </w:rPr>
        <w:t>أنشأ أول جهاز إداري مالي هو ديوان الخراج لحفظ موارد الدولة وتنظيم توزيعها</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فقد قام بتسجيل كل قبائل جزيرة العرب من الرجال والنساء والأطفال</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وقال</w:t>
      </w:r>
      <w:r w:rsidR="0011740D" w:rsidRPr="00EB5943">
        <w:rPr>
          <w:rFonts w:ascii="Traditional Arabic" w:hAnsi="Traditional Arabic"/>
          <w:color w:val="000000"/>
          <w:sz w:val="36"/>
          <w:szCs w:val="36"/>
          <w:rtl/>
        </w:rPr>
        <w:t xml:space="preserve">: </w:t>
      </w:r>
      <w:r w:rsidR="00831FC4">
        <w:rPr>
          <w:rFonts w:ascii="Traditional Arabic" w:hAnsi="Traditional Arabic" w:hint="cs"/>
          <w:color w:val="000000"/>
          <w:sz w:val="36"/>
          <w:szCs w:val="36"/>
          <w:rtl/>
        </w:rPr>
        <w:t>"</w:t>
      </w:r>
      <w:r w:rsidRPr="00EB5943">
        <w:rPr>
          <w:rFonts w:ascii="Traditional Arabic" w:hAnsi="Traditional Arabic"/>
          <w:color w:val="000000"/>
          <w:sz w:val="36"/>
          <w:szCs w:val="36"/>
          <w:rtl/>
        </w:rPr>
        <w:t xml:space="preserve"> ابدؤا </w:t>
      </w:r>
      <w:r w:rsidR="00831FC4">
        <w:rPr>
          <w:rFonts w:ascii="Traditional Arabic" w:hAnsi="Traditional Arabic" w:hint="cs"/>
          <w:color w:val="000000"/>
          <w:sz w:val="36"/>
          <w:szCs w:val="36"/>
          <w:rtl/>
        </w:rPr>
        <w:t xml:space="preserve">بقرابة </w:t>
      </w:r>
      <w:r w:rsidRPr="00EB5943">
        <w:rPr>
          <w:rFonts w:ascii="Traditional Arabic" w:hAnsi="Traditional Arabic"/>
          <w:color w:val="000000"/>
          <w:sz w:val="36"/>
          <w:szCs w:val="36"/>
          <w:rtl/>
        </w:rPr>
        <w:t>رسو</w:t>
      </w:r>
      <w:r w:rsidRPr="00831FC4">
        <w:rPr>
          <w:rFonts w:ascii="Traditional Arabic" w:hAnsi="Traditional Arabic"/>
          <w:color w:val="000000"/>
          <w:sz w:val="36"/>
          <w:szCs w:val="36"/>
          <w:rtl/>
        </w:rPr>
        <w:t>ل</w:t>
      </w:r>
      <w:r w:rsidRPr="00EB5943">
        <w:rPr>
          <w:rFonts w:ascii="Traditional Arabic" w:hAnsi="Traditional Arabic"/>
          <w:color w:val="000000"/>
          <w:sz w:val="36"/>
          <w:szCs w:val="36"/>
          <w:rtl/>
        </w:rPr>
        <w:t xml:space="preserve"> الله الأقرب فالأقرب حتى تضعوا عمر حيث وضعه الله </w:t>
      </w:r>
      <w:r w:rsidR="00831FC4">
        <w:rPr>
          <w:rFonts w:ascii="Traditional Arabic" w:hAnsi="Traditional Arabic" w:hint="cs"/>
          <w:color w:val="000000"/>
          <w:sz w:val="36"/>
          <w:szCs w:val="36"/>
          <w:rtl/>
        </w:rPr>
        <w:t>"</w:t>
      </w:r>
      <w:r w:rsidR="00831FC4">
        <w:rPr>
          <w:rStyle w:val="FootnoteReference"/>
          <w:rFonts w:ascii="Traditional Arabic" w:hAnsi="Traditional Arabic"/>
          <w:color w:val="000000"/>
          <w:sz w:val="36"/>
          <w:szCs w:val="36"/>
          <w:rtl/>
        </w:rPr>
        <w:footnoteReference w:id="131"/>
      </w:r>
      <w:r w:rsidR="00F542A2">
        <w:rPr>
          <w:rFonts w:ascii="Traditional Arabic" w:hAnsi="Traditional Arabic" w:hint="cs"/>
          <w:color w:val="000000"/>
          <w:sz w:val="36"/>
          <w:szCs w:val="36"/>
          <w:rtl/>
        </w:rPr>
        <w:t>،</w:t>
      </w:r>
      <w:r w:rsidRPr="00EB5943">
        <w:rPr>
          <w:rFonts w:ascii="Traditional Arabic" w:hAnsi="Traditional Arabic"/>
          <w:color w:val="000000"/>
          <w:sz w:val="36"/>
          <w:szCs w:val="36"/>
          <w:rtl/>
        </w:rPr>
        <w:t xml:space="preserve"> كما كانت تسجل فيه الأموال الواردة من الغنائم والجزية والخراج وتحديد وجوه صرفها</w:t>
      </w:r>
      <w:r w:rsidR="0011740D" w:rsidRPr="00EB5943">
        <w:rPr>
          <w:rFonts w:ascii="Traditional Arabic" w:hAnsi="Traditional Arabic"/>
          <w:color w:val="000000"/>
          <w:sz w:val="36"/>
          <w:szCs w:val="36"/>
          <w:rtl/>
        </w:rPr>
        <w:t>.</w:t>
      </w:r>
    </w:p>
    <w:p w:rsidR="0011740D" w:rsidRPr="00EB5943" w:rsidRDefault="0067305E" w:rsidP="00EB5943">
      <w:pPr>
        <w:pStyle w:val="ListParagraph"/>
        <w:numPr>
          <w:ilvl w:val="0"/>
          <w:numId w:val="44"/>
        </w:numPr>
        <w:spacing w:before="240" w:after="200" w:line="276" w:lineRule="auto"/>
        <w:ind w:left="651" w:firstLine="0"/>
        <w:jc w:val="both"/>
        <w:rPr>
          <w:rFonts w:ascii="Traditional Arabic" w:hAnsi="Traditional Arabic"/>
          <w:color w:val="000000"/>
          <w:sz w:val="36"/>
          <w:szCs w:val="36"/>
          <w:rtl/>
        </w:rPr>
      </w:pPr>
      <w:r w:rsidRPr="00EB5943">
        <w:rPr>
          <w:rFonts w:ascii="Traditional Arabic" w:hAnsi="Traditional Arabic"/>
          <w:color w:val="000000"/>
          <w:sz w:val="36"/>
          <w:szCs w:val="36"/>
          <w:rtl/>
        </w:rPr>
        <w:t>فرض عمر رضي الله عنه للأطفال الرضع من بيت المال عندما علم أن الأمهات يسارعن في إجبار أطفالهن على الفطام وأن ذلك يؤدي إلى التأثير على الصحة الجسدية والعقلية والنفسية لأطفال المسلمين الذين سيكونون رجال الإسلام في المستقبل</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فلم يتمسك بالقواعد المالية التي لا تفرض للأطفال ولكنه طوع القواعد المالية لدواعي المصلحة العامة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وفرض للأطفال الرضع</w:t>
      </w:r>
      <w:r w:rsidR="0011740D" w:rsidRPr="00EB5943">
        <w:rPr>
          <w:rFonts w:ascii="Traditional Arabic" w:hAnsi="Traditional Arabic"/>
          <w:color w:val="000000"/>
          <w:sz w:val="36"/>
          <w:szCs w:val="36"/>
          <w:rtl/>
        </w:rPr>
        <w:t>.</w:t>
      </w:r>
    </w:p>
    <w:p w:rsidR="0067305E" w:rsidRPr="00D0722F" w:rsidRDefault="0067305E" w:rsidP="00D0722F">
      <w:pPr>
        <w:pStyle w:val="ListParagraph"/>
        <w:numPr>
          <w:ilvl w:val="0"/>
          <w:numId w:val="44"/>
        </w:numPr>
        <w:spacing w:before="240" w:after="200" w:line="276" w:lineRule="auto"/>
        <w:ind w:left="651" w:firstLine="0"/>
        <w:jc w:val="both"/>
        <w:rPr>
          <w:rFonts w:ascii="Traditional Arabic" w:hAnsi="Traditional Arabic"/>
          <w:color w:val="000000"/>
          <w:sz w:val="36"/>
          <w:szCs w:val="36"/>
          <w:rtl/>
        </w:rPr>
      </w:pPr>
      <w:r w:rsidRPr="00EB5943">
        <w:rPr>
          <w:rFonts w:ascii="Traditional Arabic" w:hAnsi="Traditional Arabic"/>
          <w:color w:val="000000"/>
          <w:sz w:val="36"/>
          <w:szCs w:val="36"/>
          <w:rtl/>
        </w:rPr>
        <w:t>ومن ذلك أيضا إعفاء بعض اليهود من دفع الجزية</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كالشيخ اليهودي الذي كان يسأل الناس الفاقة والجزية فوجد عمر أنه من غير العدل أن يسأل هذا الشيخ الذمي الناس الجزية ليسددها لبيت المال ورأى أن في ذلك مخالفة لواجب رعاية الدولة خصوصا وقد قام الذمي في شبابه بأداء الجزية المستحقة عليه لبيت المال</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فآثر عمر تطبيق العدل وأعفى الرجل من دفع الجزية بل أعانه من بيت المال</w:t>
      </w:r>
      <w:r w:rsidR="00D0722F">
        <w:rPr>
          <w:rFonts w:ascii="Traditional Arabic" w:hAnsi="Traditional Arabic" w:hint="cs"/>
          <w:color w:val="000000"/>
          <w:sz w:val="36"/>
          <w:szCs w:val="36"/>
          <w:rtl/>
        </w:rPr>
        <w:t>.</w:t>
      </w:r>
    </w:p>
    <w:p w:rsidR="0067305E" w:rsidRPr="00EB5943" w:rsidRDefault="0067305E" w:rsidP="00EB5943">
      <w:pPr>
        <w:pStyle w:val="ListParagraph"/>
        <w:spacing w:before="240" w:line="276" w:lineRule="auto"/>
        <w:ind w:left="651"/>
        <w:jc w:val="both"/>
        <w:rPr>
          <w:rFonts w:ascii="Traditional Arabic" w:hAnsi="Traditional Arabic"/>
          <w:color w:val="000000"/>
          <w:sz w:val="36"/>
          <w:szCs w:val="36"/>
          <w:rtl/>
        </w:rPr>
      </w:pPr>
    </w:p>
    <w:p w:rsidR="0067305E" w:rsidRPr="00D0722F" w:rsidRDefault="0067305E" w:rsidP="00D0722F">
      <w:pPr>
        <w:spacing w:before="240" w:line="276" w:lineRule="auto"/>
        <w:ind w:firstLine="0"/>
        <w:rPr>
          <w:rFonts w:ascii="Traditional Arabic" w:hAnsi="Traditional Arabic"/>
          <w:rtl/>
        </w:rPr>
      </w:pPr>
    </w:p>
    <w:p w:rsidR="00D0722F" w:rsidRDefault="00D0722F">
      <w:pPr>
        <w:widowControl/>
        <w:bidi w:val="0"/>
        <w:ind w:firstLine="0"/>
        <w:jc w:val="left"/>
        <w:rPr>
          <w:rFonts w:ascii="Traditional Arabic" w:hAnsi="Traditional Arabic"/>
          <w:b/>
          <w:bCs/>
          <w:sz w:val="44"/>
          <w:szCs w:val="44"/>
          <w:rtl/>
        </w:rPr>
      </w:pPr>
      <w:r>
        <w:rPr>
          <w:rFonts w:ascii="Traditional Arabic" w:hAnsi="Traditional Arabic"/>
          <w:b/>
          <w:bCs/>
          <w:sz w:val="44"/>
          <w:szCs w:val="44"/>
          <w:rtl/>
        </w:rPr>
        <w:br w:type="page"/>
      </w:r>
    </w:p>
    <w:p w:rsidR="00D0722F" w:rsidRPr="00D0722F" w:rsidRDefault="00647780" w:rsidP="00D0722F">
      <w:pPr>
        <w:spacing w:before="240" w:line="276" w:lineRule="auto"/>
        <w:ind w:left="-58" w:firstLine="0"/>
        <w:jc w:val="center"/>
        <w:rPr>
          <w:rFonts w:ascii="Traditional Arabic" w:hAnsi="Traditional Arabic" w:hint="cs"/>
          <w:b/>
          <w:bCs/>
          <w:sz w:val="44"/>
          <w:szCs w:val="44"/>
          <w:rtl/>
        </w:rPr>
      </w:pPr>
      <w:r w:rsidRPr="00D0722F">
        <w:rPr>
          <w:rFonts w:ascii="Traditional Arabic" w:hAnsi="Traditional Arabic" w:hint="cs"/>
          <w:b/>
          <w:bCs/>
          <w:sz w:val="44"/>
          <w:szCs w:val="44"/>
          <w:rtl/>
        </w:rPr>
        <w:lastRenderedPageBreak/>
        <w:t>المبحث الرابع</w:t>
      </w:r>
    </w:p>
    <w:p w:rsidR="0067305E" w:rsidRPr="00D0722F" w:rsidRDefault="00942B20" w:rsidP="00D0722F">
      <w:pPr>
        <w:spacing w:before="240" w:line="276" w:lineRule="auto"/>
        <w:ind w:left="-58" w:firstLine="0"/>
        <w:jc w:val="center"/>
        <w:rPr>
          <w:rFonts w:ascii="Traditional Arabic" w:hAnsi="Traditional Arabic"/>
          <w:b/>
          <w:bCs/>
          <w:sz w:val="44"/>
          <w:szCs w:val="44"/>
          <w:rtl/>
        </w:rPr>
      </w:pPr>
      <w:r w:rsidRPr="00D0722F">
        <w:rPr>
          <w:rFonts w:ascii="Traditional Arabic" w:hAnsi="Traditional Arabic" w:hint="cs"/>
          <w:b/>
          <w:bCs/>
          <w:sz w:val="44"/>
          <w:szCs w:val="44"/>
          <w:rtl/>
        </w:rPr>
        <w:t>ا</w:t>
      </w:r>
      <w:r w:rsidR="0067305E" w:rsidRPr="00D0722F">
        <w:rPr>
          <w:rFonts w:ascii="Traditional Arabic" w:hAnsi="Traditional Arabic"/>
          <w:b/>
          <w:bCs/>
          <w:sz w:val="44"/>
          <w:szCs w:val="44"/>
          <w:rtl/>
        </w:rPr>
        <w:t>لسياسة الشرعية في الجنايات</w:t>
      </w:r>
    </w:p>
    <w:p w:rsidR="0011740D" w:rsidRPr="00EB5943" w:rsidRDefault="0067305E" w:rsidP="0040670E">
      <w:pPr>
        <w:spacing w:before="240" w:line="276" w:lineRule="auto"/>
        <w:ind w:left="-58" w:firstLine="0"/>
        <w:rPr>
          <w:rFonts w:ascii="Traditional Arabic" w:hAnsi="Traditional Arabic"/>
          <w:rtl/>
        </w:rPr>
      </w:pPr>
      <w:r w:rsidRPr="00EB5943">
        <w:rPr>
          <w:rFonts w:ascii="Traditional Arabic" w:hAnsi="Traditional Arabic"/>
          <w:b/>
          <w:bCs/>
          <w:rtl/>
        </w:rPr>
        <w:t>الجناية لغة</w:t>
      </w:r>
      <w:r w:rsidR="0011740D" w:rsidRPr="00EB5943">
        <w:rPr>
          <w:rFonts w:ascii="Traditional Arabic" w:hAnsi="Traditional Arabic"/>
          <w:b/>
          <w:bCs/>
          <w:rtl/>
        </w:rPr>
        <w:t xml:space="preserve">: </w:t>
      </w:r>
      <w:r w:rsidRPr="00EB5943">
        <w:rPr>
          <w:rFonts w:ascii="Traditional Arabic" w:hAnsi="Traditional Arabic"/>
          <w:rtl/>
        </w:rPr>
        <w:t>اسم لما يكتب من الشر تسمية بالمصدر</w:t>
      </w:r>
      <w:r w:rsidR="0011740D" w:rsidRPr="00EB5943">
        <w:rPr>
          <w:rFonts w:ascii="Traditional Arabic" w:hAnsi="Traditional Arabic"/>
          <w:rtl/>
        </w:rPr>
        <w:t xml:space="preserve">؛ </w:t>
      </w:r>
      <w:r w:rsidRPr="00EB5943">
        <w:rPr>
          <w:rFonts w:ascii="Traditional Arabic" w:hAnsi="Traditional Arabic"/>
          <w:rtl/>
        </w:rPr>
        <w:t>إذ هي في الأصل مصدر جنى يجني</w:t>
      </w:r>
      <w:r w:rsidR="0011740D" w:rsidRPr="00EB5943">
        <w:rPr>
          <w:rFonts w:ascii="Traditional Arabic" w:hAnsi="Traditional Arabic"/>
          <w:rtl/>
        </w:rPr>
        <w:t xml:space="preserve">، </w:t>
      </w:r>
      <w:r w:rsidRPr="00EB5943">
        <w:rPr>
          <w:rFonts w:ascii="Traditional Arabic" w:hAnsi="Traditional Arabic"/>
          <w:rtl/>
        </w:rPr>
        <w:t>ويسمى مكتسب الشر جانياً</w:t>
      </w:r>
      <w:r w:rsidR="0011740D" w:rsidRPr="00EB5943">
        <w:rPr>
          <w:rFonts w:ascii="Traditional Arabic" w:hAnsi="Traditional Arabic"/>
          <w:rtl/>
        </w:rPr>
        <w:t xml:space="preserve">، </w:t>
      </w:r>
      <w:r w:rsidRPr="00EB5943">
        <w:rPr>
          <w:rFonts w:ascii="Traditional Arabic" w:hAnsi="Traditional Arabic"/>
          <w:rtl/>
        </w:rPr>
        <w:t>والذي وقع الشر عليه</w:t>
      </w:r>
      <w:r w:rsidR="0040670E">
        <w:rPr>
          <w:rStyle w:val="FootnoteReference"/>
          <w:rFonts w:ascii="Traditional Arabic" w:hAnsi="Traditional Arabic"/>
          <w:rtl/>
        </w:rPr>
        <w:footnoteReference w:id="132"/>
      </w:r>
      <w:r w:rsidR="0011740D" w:rsidRPr="00EB5943">
        <w:rPr>
          <w:rFonts w:ascii="Traditional Arabic" w:hAnsi="Traditional Arabic"/>
          <w:rtl/>
        </w:rPr>
        <w:t>.</w:t>
      </w:r>
    </w:p>
    <w:p w:rsidR="0011740D" w:rsidRPr="00EB5943" w:rsidRDefault="0067305E" w:rsidP="00942B20">
      <w:pPr>
        <w:spacing w:before="240" w:line="276" w:lineRule="auto"/>
        <w:ind w:left="-58" w:firstLine="0"/>
        <w:rPr>
          <w:rFonts w:ascii="Traditional Arabic" w:hAnsi="Traditional Arabic"/>
          <w:rtl/>
        </w:rPr>
      </w:pPr>
      <w:r w:rsidRPr="00EB5943">
        <w:rPr>
          <w:rFonts w:ascii="Traditional Arabic" w:hAnsi="Traditional Arabic"/>
          <w:b/>
          <w:bCs/>
          <w:rtl/>
        </w:rPr>
        <w:t>الجناية شرعا</w:t>
      </w:r>
      <w:r w:rsidR="0011740D" w:rsidRPr="00EB5943">
        <w:rPr>
          <w:rFonts w:ascii="Traditional Arabic" w:hAnsi="Traditional Arabic"/>
          <w:b/>
          <w:bCs/>
          <w:rtl/>
        </w:rPr>
        <w:t xml:space="preserve">: </w:t>
      </w:r>
      <w:r w:rsidRPr="00EB5943">
        <w:rPr>
          <w:rFonts w:ascii="Traditional Arabic" w:hAnsi="Traditional Arabic"/>
          <w:rtl/>
        </w:rPr>
        <w:t>كل فعل محرم من الشرع</w:t>
      </w:r>
      <w:r w:rsidR="0011740D" w:rsidRPr="00EB5943">
        <w:rPr>
          <w:rFonts w:ascii="Traditional Arabic" w:hAnsi="Traditional Arabic"/>
          <w:rtl/>
        </w:rPr>
        <w:t xml:space="preserve">، </w:t>
      </w:r>
      <w:r w:rsidRPr="00EB5943">
        <w:rPr>
          <w:rFonts w:ascii="Traditional Arabic" w:hAnsi="Traditional Arabic"/>
          <w:rtl/>
        </w:rPr>
        <w:t>سواء كان في صورته الإيجابية كارتكاب ما نهى عنه الشرع</w:t>
      </w:r>
      <w:r w:rsidR="0011740D" w:rsidRPr="00EB5943">
        <w:rPr>
          <w:rFonts w:ascii="Traditional Arabic" w:hAnsi="Traditional Arabic"/>
          <w:rtl/>
        </w:rPr>
        <w:t xml:space="preserve">. </w:t>
      </w:r>
      <w:r w:rsidRPr="00EB5943">
        <w:rPr>
          <w:rFonts w:ascii="Traditional Arabic" w:hAnsi="Traditional Arabic"/>
          <w:rtl/>
        </w:rPr>
        <w:t>أو في صورته السلبية كعدم الإتيان بما وجب الإتيان به</w:t>
      </w:r>
      <w:r w:rsidR="0011740D" w:rsidRPr="00EB5943">
        <w:rPr>
          <w:rFonts w:ascii="Traditional Arabic" w:hAnsi="Traditional Arabic"/>
          <w:rtl/>
        </w:rPr>
        <w:t xml:space="preserve">. . </w:t>
      </w:r>
      <w:r w:rsidRPr="00EB5943">
        <w:rPr>
          <w:rFonts w:ascii="Traditional Arabic" w:hAnsi="Traditional Arabic"/>
          <w:rtl/>
        </w:rPr>
        <w:t>يصدر عن الإنسان يسمى جناية</w:t>
      </w:r>
      <w:r w:rsidR="0011740D" w:rsidRPr="00EB5943">
        <w:rPr>
          <w:rFonts w:ascii="Traditional Arabic" w:hAnsi="Traditional Arabic"/>
          <w:rtl/>
        </w:rPr>
        <w:t xml:space="preserve">، </w:t>
      </w:r>
      <w:r w:rsidRPr="00EB5943">
        <w:rPr>
          <w:rFonts w:ascii="Traditional Arabic" w:hAnsi="Traditional Arabic"/>
          <w:rtl/>
        </w:rPr>
        <w:t>سواء وقع هذا الفعل على آدمي</w:t>
      </w:r>
      <w:r w:rsidR="0011740D" w:rsidRPr="00EB5943">
        <w:rPr>
          <w:rFonts w:ascii="Traditional Arabic" w:hAnsi="Traditional Arabic"/>
          <w:rtl/>
        </w:rPr>
        <w:t xml:space="preserve">، </w:t>
      </w:r>
      <w:r w:rsidRPr="00EB5943">
        <w:rPr>
          <w:rFonts w:ascii="Traditional Arabic" w:hAnsi="Traditional Arabic"/>
          <w:rtl/>
        </w:rPr>
        <w:t>أو على أرض أو على دين</w:t>
      </w:r>
      <w:r w:rsidR="0011740D" w:rsidRPr="00EB5943">
        <w:rPr>
          <w:rFonts w:ascii="Traditional Arabic" w:hAnsi="Traditional Arabic"/>
          <w:rtl/>
        </w:rPr>
        <w:t xml:space="preserve">، </w:t>
      </w:r>
      <w:r w:rsidRPr="00EB5943">
        <w:rPr>
          <w:rFonts w:ascii="Traditional Arabic" w:hAnsi="Traditional Arabic"/>
          <w:rtl/>
        </w:rPr>
        <w:t>أو على غير ذلك مما يعاقب عليه الشرع</w:t>
      </w:r>
      <w:r w:rsidR="0011740D" w:rsidRPr="00EB5943">
        <w:rPr>
          <w:rFonts w:ascii="Traditional Arabic" w:hAnsi="Traditional Arabic"/>
          <w:rtl/>
        </w:rPr>
        <w:t>.</w:t>
      </w:r>
    </w:p>
    <w:p w:rsidR="0011740D" w:rsidRPr="00EB5943" w:rsidRDefault="0067305E" w:rsidP="0040670E">
      <w:pPr>
        <w:spacing w:before="240" w:line="276" w:lineRule="auto"/>
        <w:ind w:left="-58" w:firstLine="0"/>
        <w:rPr>
          <w:rFonts w:ascii="Traditional Arabic" w:hAnsi="Traditional Arabic"/>
          <w:rtl/>
        </w:rPr>
      </w:pPr>
      <w:r w:rsidRPr="00EB5943">
        <w:rPr>
          <w:rFonts w:ascii="Traditional Arabic" w:hAnsi="Traditional Arabic"/>
          <w:rtl/>
        </w:rPr>
        <w:t>إلا أن أكثر الفقهاء قد تعارفوا على أن الجناية هي التعدي على الإنسان بما يوجب قصاصاً أو مالاً أو كفارة</w:t>
      </w:r>
      <w:r w:rsidR="0011740D" w:rsidRPr="00EB5943">
        <w:rPr>
          <w:rFonts w:ascii="Traditional Arabic" w:hAnsi="Traditional Arabic"/>
          <w:rtl/>
        </w:rPr>
        <w:t xml:space="preserve">، </w:t>
      </w:r>
      <w:r w:rsidRPr="00EB5943">
        <w:rPr>
          <w:rFonts w:ascii="Traditional Arabic" w:hAnsi="Traditional Arabic"/>
          <w:rtl/>
        </w:rPr>
        <w:t>وأما ما عدا ذلك من الجنايات فإنها تسمى حدوداً أو تعازي</w:t>
      </w:r>
      <w:r w:rsidR="0040670E">
        <w:rPr>
          <w:rFonts w:ascii="Traditional Arabic" w:hAnsi="Traditional Arabic" w:hint="cs"/>
          <w:rtl/>
        </w:rPr>
        <w:t>ر</w:t>
      </w:r>
      <w:r w:rsidR="0040670E">
        <w:rPr>
          <w:rStyle w:val="FootnoteReference"/>
          <w:rFonts w:ascii="Traditional Arabic" w:hAnsi="Traditional Arabic"/>
          <w:rtl/>
        </w:rPr>
        <w:footnoteReference w:id="133"/>
      </w:r>
      <w:r w:rsidR="0011740D" w:rsidRPr="00EB5943">
        <w:rPr>
          <w:rFonts w:ascii="Traditional Arabic" w:hAnsi="Traditional Arabic"/>
          <w:rtl/>
        </w:rPr>
        <w:t>.</w:t>
      </w:r>
    </w:p>
    <w:p w:rsidR="0067305E" w:rsidRDefault="0067305E" w:rsidP="0040670E">
      <w:pPr>
        <w:spacing w:before="240" w:line="276" w:lineRule="auto"/>
        <w:ind w:left="-58" w:firstLine="0"/>
        <w:rPr>
          <w:rFonts w:ascii="Traditional Arabic" w:hAnsi="Traditional Arabic"/>
          <w:rtl/>
        </w:rPr>
      </w:pPr>
      <w:r w:rsidRPr="00EB5943">
        <w:rPr>
          <w:rFonts w:ascii="Traditional Arabic" w:hAnsi="Traditional Arabic"/>
          <w:rtl/>
        </w:rPr>
        <w:t>إلا أن إطلاق الجناية على الجراح أو الدماء لا يشمل ما كان من الجنايات بغير جرح وبغير إسالة دماء كالقتل بالكهرباء والسم أو الخنق أو المثقل</w:t>
      </w:r>
      <w:r w:rsidR="0011740D" w:rsidRPr="00EB5943">
        <w:rPr>
          <w:rFonts w:ascii="Traditional Arabic" w:hAnsi="Traditional Arabic"/>
          <w:rtl/>
        </w:rPr>
        <w:t xml:space="preserve">؛ </w:t>
      </w:r>
      <w:r w:rsidRPr="00EB5943">
        <w:rPr>
          <w:rFonts w:ascii="Traditional Arabic" w:hAnsi="Traditional Arabic"/>
          <w:rtl/>
        </w:rPr>
        <w:t>فهو أيضاً لا يتلاءم مع ما يقابله من الجنايات وهو الحدود</w:t>
      </w:r>
      <w:r w:rsidR="0011740D" w:rsidRPr="00EB5943">
        <w:rPr>
          <w:rFonts w:ascii="Traditional Arabic" w:hAnsi="Traditional Arabic"/>
          <w:rtl/>
        </w:rPr>
        <w:t xml:space="preserve">، </w:t>
      </w:r>
      <w:r w:rsidRPr="00EB5943">
        <w:rPr>
          <w:rFonts w:ascii="Traditional Arabic" w:hAnsi="Traditional Arabic"/>
          <w:rtl/>
        </w:rPr>
        <w:t>لأن الحد هو العقوبة والتعزير هو العقوبة</w:t>
      </w:r>
      <w:r w:rsidR="0011740D" w:rsidRPr="00EB5943">
        <w:rPr>
          <w:rFonts w:ascii="Traditional Arabic" w:hAnsi="Traditional Arabic"/>
          <w:rtl/>
        </w:rPr>
        <w:t xml:space="preserve">، </w:t>
      </w:r>
      <w:r w:rsidRPr="00EB5943">
        <w:rPr>
          <w:rFonts w:ascii="Traditional Arabic" w:hAnsi="Traditional Arabic"/>
          <w:rtl/>
        </w:rPr>
        <w:t>وأما الجرح أو الجناية فهو ذات الفعل غير المشروع</w:t>
      </w:r>
      <w:r w:rsidR="0011740D" w:rsidRPr="00EB5943">
        <w:rPr>
          <w:rFonts w:ascii="Traditional Arabic" w:hAnsi="Traditional Arabic"/>
          <w:rtl/>
        </w:rPr>
        <w:t xml:space="preserve">. </w:t>
      </w:r>
      <w:r w:rsidRPr="00EB5943">
        <w:rPr>
          <w:rFonts w:ascii="Traditional Arabic" w:hAnsi="Traditional Arabic"/>
          <w:rtl/>
        </w:rPr>
        <w:t>والذي يترجم والله أعلم هو أن  يظل الإصطلاح الشرعي للجناية على عمومه فيندرج تحته كل أنواع الجنايات سواء أوجبت قصاصاً أو مالاً أو كفارة أو أوجبت حداً أو تعزيراً</w:t>
      </w:r>
      <w:r w:rsidR="0040670E">
        <w:rPr>
          <w:rStyle w:val="FootnoteReference"/>
          <w:rFonts w:ascii="Traditional Arabic" w:hAnsi="Traditional Arabic"/>
          <w:rtl/>
        </w:rPr>
        <w:footnoteReference w:id="134"/>
      </w:r>
      <w:r w:rsidR="00942B20">
        <w:rPr>
          <w:rFonts w:ascii="Traditional Arabic" w:hAnsi="Traditional Arabic" w:hint="cs"/>
          <w:rtl/>
        </w:rPr>
        <w:t>.</w:t>
      </w:r>
    </w:p>
    <w:p w:rsidR="00942B20" w:rsidRPr="00EB5943" w:rsidRDefault="00942B20" w:rsidP="00D0722F">
      <w:pPr>
        <w:spacing w:before="240" w:line="276" w:lineRule="auto"/>
        <w:ind w:firstLine="0"/>
        <w:rPr>
          <w:rFonts w:ascii="Traditional Arabic" w:hAnsi="Traditional Arabic"/>
          <w:rtl/>
        </w:rPr>
      </w:pPr>
    </w:p>
    <w:p w:rsidR="0011740D" w:rsidRPr="00D0722F" w:rsidRDefault="0067305E" w:rsidP="00942B20">
      <w:pPr>
        <w:spacing w:before="240" w:line="276" w:lineRule="auto"/>
        <w:ind w:firstLine="0"/>
        <w:rPr>
          <w:rFonts w:ascii="Traditional Arabic" w:hAnsi="Traditional Arabic" w:cs="Monotype Koufi"/>
          <w:b/>
          <w:bCs/>
          <w:rtl/>
        </w:rPr>
      </w:pPr>
      <w:r w:rsidRPr="00D0722F">
        <w:rPr>
          <w:rFonts w:ascii="Traditional Arabic" w:hAnsi="Traditional Arabic" w:cs="Monotype Koufi"/>
          <w:b/>
          <w:bCs/>
          <w:rtl/>
        </w:rPr>
        <w:lastRenderedPageBreak/>
        <w:t>أولاً</w:t>
      </w:r>
      <w:r w:rsidR="0011740D" w:rsidRPr="00D0722F">
        <w:rPr>
          <w:rFonts w:ascii="Traditional Arabic" w:hAnsi="Traditional Arabic" w:cs="Monotype Koufi"/>
          <w:b/>
          <w:bCs/>
          <w:rtl/>
        </w:rPr>
        <w:t xml:space="preserve">: </w:t>
      </w:r>
      <w:r w:rsidRPr="00D0722F">
        <w:rPr>
          <w:rFonts w:ascii="Traditional Arabic" w:hAnsi="Traditional Arabic" w:cs="Monotype Koufi"/>
          <w:b/>
          <w:bCs/>
          <w:rtl/>
        </w:rPr>
        <w:t>ما جاء في الحدود</w:t>
      </w:r>
      <w:r w:rsidR="0011740D" w:rsidRPr="00D0722F">
        <w:rPr>
          <w:rFonts w:ascii="Traditional Arabic" w:hAnsi="Traditional Arabic" w:cs="Monotype Koufi"/>
          <w:b/>
          <w:bCs/>
          <w:rtl/>
        </w:rPr>
        <w:t>:</w:t>
      </w:r>
    </w:p>
    <w:p w:rsidR="0067305E"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b/>
          <w:bCs/>
          <w:rtl/>
        </w:rPr>
        <w:t>حد الحرابة</w:t>
      </w:r>
      <w:r w:rsidR="0011740D" w:rsidRPr="00EB5943">
        <w:rPr>
          <w:rFonts w:ascii="Traditional Arabic" w:hAnsi="Traditional Arabic"/>
          <w:b/>
          <w:bCs/>
          <w:rtl/>
        </w:rPr>
        <w:t xml:space="preserve">: </w:t>
      </w:r>
      <w:r w:rsidRPr="00EB5943">
        <w:rPr>
          <w:rFonts w:ascii="Traditional Arabic" w:hAnsi="Traditional Arabic"/>
          <w:rtl/>
        </w:rPr>
        <w:t>إذا كان المحاربون جماعة</w:t>
      </w:r>
      <w:r w:rsidR="0011740D" w:rsidRPr="00EB5943">
        <w:rPr>
          <w:rFonts w:ascii="Traditional Arabic" w:hAnsi="Traditional Arabic"/>
          <w:rtl/>
        </w:rPr>
        <w:t xml:space="preserve">، </w:t>
      </w:r>
      <w:r w:rsidRPr="00EB5943">
        <w:rPr>
          <w:rFonts w:ascii="Traditional Arabic" w:hAnsi="Traditional Arabic"/>
          <w:rtl/>
        </w:rPr>
        <w:t>فالواحد منهم باشر القتل بنفسه</w:t>
      </w:r>
      <w:r w:rsidR="0011740D" w:rsidRPr="00EB5943">
        <w:rPr>
          <w:rFonts w:ascii="Traditional Arabic" w:hAnsi="Traditional Arabic"/>
          <w:rtl/>
        </w:rPr>
        <w:t xml:space="preserve">، </w:t>
      </w:r>
      <w:r w:rsidRPr="00EB5943">
        <w:rPr>
          <w:rFonts w:ascii="Traditional Arabic" w:hAnsi="Traditional Arabic"/>
          <w:rtl/>
        </w:rPr>
        <w:t>والباقون له أعوان وردء له</w:t>
      </w:r>
      <w:r w:rsidR="0011740D" w:rsidRPr="00EB5943">
        <w:rPr>
          <w:rFonts w:ascii="Traditional Arabic" w:hAnsi="Traditional Arabic"/>
          <w:rtl/>
        </w:rPr>
        <w:t xml:space="preserve">. </w:t>
      </w:r>
      <w:r w:rsidRPr="00EB5943">
        <w:rPr>
          <w:rFonts w:ascii="Traditional Arabic" w:hAnsi="Traditional Arabic"/>
          <w:rtl/>
        </w:rPr>
        <w:t>فإن عمر بن الخطاب رضي الله عنه قتل ربيئة المحاربين</w:t>
      </w:r>
      <w:r w:rsidR="0011740D" w:rsidRPr="00EB5943">
        <w:rPr>
          <w:rFonts w:ascii="Traditional Arabic" w:hAnsi="Traditional Arabic"/>
          <w:rtl/>
        </w:rPr>
        <w:t xml:space="preserve">، </w:t>
      </w:r>
      <w:r w:rsidRPr="00EB5943">
        <w:rPr>
          <w:rFonts w:ascii="Traditional Arabic" w:hAnsi="Traditional Arabic"/>
          <w:rtl/>
        </w:rPr>
        <w:t>والربيئة هو الناظر الذي يجلس على مكان عال</w:t>
      </w:r>
      <w:r w:rsidR="0011740D" w:rsidRPr="00EB5943">
        <w:rPr>
          <w:rFonts w:ascii="Traditional Arabic" w:hAnsi="Traditional Arabic"/>
          <w:rtl/>
        </w:rPr>
        <w:t xml:space="preserve">، </w:t>
      </w:r>
      <w:r w:rsidRPr="00EB5943">
        <w:rPr>
          <w:rFonts w:ascii="Traditional Arabic" w:hAnsi="Traditional Arabic"/>
          <w:rtl/>
        </w:rPr>
        <w:t>ينظر لهم من يجيء</w:t>
      </w:r>
      <w:r w:rsidR="0011740D" w:rsidRPr="00EB5943">
        <w:rPr>
          <w:rFonts w:ascii="Traditional Arabic" w:hAnsi="Traditional Arabic"/>
          <w:rtl/>
        </w:rPr>
        <w:t xml:space="preserve">؛ </w:t>
      </w:r>
      <w:r w:rsidRPr="00EB5943">
        <w:rPr>
          <w:rFonts w:ascii="Traditional Arabic" w:hAnsi="Traditional Arabic"/>
          <w:rtl/>
        </w:rPr>
        <w:t>لأن المباشر إنما تمكن من القتل بقوة الردء ومعونته</w:t>
      </w:r>
      <w:r w:rsidR="0040670E">
        <w:rPr>
          <w:rStyle w:val="FootnoteReference"/>
          <w:rFonts w:ascii="Traditional Arabic" w:hAnsi="Traditional Arabic"/>
          <w:rtl/>
        </w:rPr>
        <w:footnoteReference w:id="135"/>
      </w:r>
      <w:r w:rsidR="0011740D" w:rsidRPr="00EB5943">
        <w:rPr>
          <w:rFonts w:ascii="Traditional Arabic" w:hAnsi="Traditional Arabic"/>
          <w:rtl/>
        </w:rPr>
        <w:t>.</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hint="cs"/>
          <w:b/>
          <w:bCs/>
          <w:rtl/>
        </w:rPr>
        <w:t>إثبات حد الزنا بالح</w:t>
      </w:r>
      <w:r w:rsidR="00D37571">
        <w:rPr>
          <w:rFonts w:ascii="Traditional Arabic" w:hAnsi="Traditional Arabic" w:hint="cs"/>
          <w:b/>
          <w:bCs/>
          <w:rtl/>
        </w:rPr>
        <w:t>َ</w:t>
      </w:r>
      <w:r w:rsidRPr="00EB5943">
        <w:rPr>
          <w:rFonts w:ascii="Traditional Arabic" w:hAnsi="Traditional Arabic" w:hint="cs"/>
          <w:b/>
          <w:bCs/>
          <w:rtl/>
        </w:rPr>
        <w:t>ب</w:t>
      </w:r>
      <w:r w:rsidR="00D37571">
        <w:rPr>
          <w:rFonts w:ascii="Traditional Arabic" w:hAnsi="Traditional Arabic" w:hint="cs"/>
          <w:b/>
          <w:bCs/>
          <w:rtl/>
        </w:rPr>
        <w:t>َ</w:t>
      </w:r>
      <w:r w:rsidRPr="00EB5943">
        <w:rPr>
          <w:rFonts w:ascii="Traditional Arabic" w:hAnsi="Traditional Arabic" w:hint="cs"/>
          <w:b/>
          <w:bCs/>
          <w:rtl/>
        </w:rPr>
        <w:t>ل</w:t>
      </w:r>
      <w:r w:rsidR="0011740D" w:rsidRPr="00EB5943">
        <w:rPr>
          <w:rFonts w:ascii="Traditional Arabic" w:hAnsi="Traditional Arabic" w:hint="cs"/>
          <w:b/>
          <w:bCs/>
          <w:rtl/>
        </w:rPr>
        <w:t xml:space="preserve">: </w:t>
      </w:r>
      <w:r w:rsidRPr="00EB5943">
        <w:rPr>
          <w:rFonts w:ascii="Traditional Arabic" w:hAnsi="Traditional Arabic"/>
          <w:rtl/>
        </w:rPr>
        <w:t>ما جاء في المرأة إذا وجدت حبلى</w:t>
      </w:r>
      <w:r w:rsidR="0011740D" w:rsidRPr="00EB5943">
        <w:rPr>
          <w:rFonts w:ascii="Traditional Arabic" w:hAnsi="Traditional Arabic"/>
          <w:rtl/>
        </w:rPr>
        <w:t xml:space="preserve">، </w:t>
      </w:r>
      <w:r w:rsidRPr="00EB5943">
        <w:rPr>
          <w:rFonts w:ascii="Traditional Arabic" w:hAnsi="Traditional Arabic"/>
          <w:rtl/>
        </w:rPr>
        <w:t>ولم يكن لها زوج ولا سيد</w:t>
      </w:r>
      <w:r w:rsidR="0011740D" w:rsidRPr="00EB5943">
        <w:rPr>
          <w:rFonts w:ascii="Traditional Arabic" w:hAnsi="Traditional Arabic"/>
          <w:rtl/>
        </w:rPr>
        <w:t xml:space="preserve">، </w:t>
      </w:r>
      <w:r w:rsidRPr="00EB5943">
        <w:rPr>
          <w:rFonts w:ascii="Traditional Arabic" w:hAnsi="Traditional Arabic"/>
          <w:rtl/>
        </w:rPr>
        <w:t>ولم تدع شبهة في الحبل</w:t>
      </w:r>
      <w:r w:rsidR="0011740D" w:rsidRPr="00EB5943">
        <w:rPr>
          <w:rFonts w:ascii="Traditional Arabic" w:hAnsi="Traditional Arabic"/>
          <w:rtl/>
        </w:rPr>
        <w:t xml:space="preserve">، </w:t>
      </w:r>
      <w:r w:rsidRPr="00EB5943">
        <w:rPr>
          <w:rFonts w:ascii="Traditional Arabic" w:hAnsi="Traditional Arabic"/>
          <w:rtl/>
        </w:rPr>
        <w:t>فالمأثور عن الخلفاء الراشدين أنها تحد ولا يلتفت إلى الاحتمالات النادرة</w:t>
      </w:r>
      <w:r w:rsidR="0011740D" w:rsidRPr="00EB5943">
        <w:rPr>
          <w:rFonts w:ascii="Traditional Arabic" w:hAnsi="Traditional Arabic"/>
          <w:rtl/>
        </w:rPr>
        <w:t xml:space="preserve">. </w:t>
      </w:r>
      <w:r w:rsidRPr="00EB5943">
        <w:rPr>
          <w:rFonts w:ascii="Traditional Arabic" w:hAnsi="Traditional Arabic"/>
          <w:rtl/>
        </w:rPr>
        <w:t>فهنا عمل الخلفاء الراشدين من السياسة الشرعية</w:t>
      </w:r>
      <w:r w:rsidR="0011740D" w:rsidRPr="00EB5943">
        <w:rPr>
          <w:rFonts w:ascii="Traditional Arabic" w:hAnsi="Traditional Arabic"/>
          <w:rtl/>
        </w:rPr>
        <w:t xml:space="preserve">، </w:t>
      </w:r>
      <w:r w:rsidRPr="00EB5943">
        <w:rPr>
          <w:rFonts w:ascii="Traditional Arabic" w:hAnsi="Traditional Arabic"/>
          <w:rtl/>
        </w:rPr>
        <w:t>فإثبات حد الزنا لا يكون إلا بإقرار أو بأربعة  شهود وهنا لم يوجد إلاّ أن وجود الحمل دليل قوي ولا يلتفت إلى الاحتمالات النادرة</w:t>
      </w:r>
      <w:r w:rsidR="0011740D" w:rsidRPr="00EB5943">
        <w:rPr>
          <w:rFonts w:ascii="Traditional Arabic" w:hAnsi="Traditional Arabic"/>
          <w:rtl/>
        </w:rPr>
        <w:t xml:space="preserve">، </w:t>
      </w:r>
      <w:r w:rsidRPr="00EB5943">
        <w:rPr>
          <w:rFonts w:ascii="Traditional Arabic" w:hAnsi="Traditional Arabic"/>
          <w:rtl/>
        </w:rPr>
        <w:t>كاحتمال كذبها</w:t>
      </w:r>
      <w:r w:rsidR="0040670E">
        <w:rPr>
          <w:rStyle w:val="FootnoteReference"/>
          <w:rFonts w:ascii="Traditional Arabic" w:hAnsi="Traditional Arabic"/>
          <w:rtl/>
        </w:rPr>
        <w:footnoteReference w:id="136"/>
      </w:r>
      <w:r w:rsidR="0011740D" w:rsidRPr="00EB5943">
        <w:rPr>
          <w:rFonts w:ascii="Traditional Arabic" w:hAnsi="Traditional Arabic"/>
          <w:rtl/>
        </w:rPr>
        <w:t>.</w:t>
      </w:r>
    </w:p>
    <w:p w:rsidR="00D0722F" w:rsidRDefault="0067305E" w:rsidP="00D0722F">
      <w:pPr>
        <w:spacing w:before="240" w:line="276" w:lineRule="auto"/>
        <w:ind w:firstLine="0"/>
        <w:rPr>
          <w:rFonts w:ascii="Traditional Arabic" w:hAnsi="Traditional Arabic" w:hint="cs"/>
          <w:rtl/>
        </w:rPr>
      </w:pPr>
      <w:r w:rsidRPr="00EB5943">
        <w:rPr>
          <w:rFonts w:ascii="Traditional Arabic" w:hAnsi="Traditional Arabic" w:hint="cs"/>
          <w:b/>
          <w:bCs/>
          <w:rtl/>
        </w:rPr>
        <w:t xml:space="preserve">تنفيذ عقوبة </w:t>
      </w:r>
      <w:r w:rsidRPr="00EB5943">
        <w:rPr>
          <w:rFonts w:ascii="Traditional Arabic" w:hAnsi="Traditional Arabic"/>
          <w:b/>
          <w:bCs/>
          <w:rtl/>
        </w:rPr>
        <w:t>اللواط</w:t>
      </w:r>
      <w:r w:rsidR="0011740D" w:rsidRPr="00EB5943">
        <w:rPr>
          <w:rFonts w:ascii="Traditional Arabic" w:hAnsi="Traditional Arabic"/>
          <w:b/>
          <w:bCs/>
          <w:rtl/>
        </w:rPr>
        <w:t xml:space="preserve">: </w:t>
      </w:r>
      <w:r w:rsidRPr="00EB5943">
        <w:rPr>
          <w:rFonts w:ascii="Traditional Arabic" w:hAnsi="Traditional Arabic"/>
          <w:rtl/>
        </w:rPr>
        <w:t>جاء عن ابن عباس رضي الله عنهما قال قال رسول الله صلى الله عليه وسلم</w:t>
      </w:r>
      <w:r w:rsidR="0011740D" w:rsidRPr="00EB5943">
        <w:rPr>
          <w:rFonts w:ascii="Traditional Arabic" w:hAnsi="Traditional Arabic"/>
          <w:rtl/>
        </w:rPr>
        <w:t xml:space="preserve">: </w:t>
      </w:r>
      <w:r w:rsidR="0040670E">
        <w:rPr>
          <w:rFonts w:ascii="Traditional Arabic" w:hAnsi="Traditional Arabic" w:hint="cs"/>
          <w:rtl/>
        </w:rPr>
        <w:t xml:space="preserve">( </w:t>
      </w:r>
      <w:r w:rsidR="0040670E">
        <w:rPr>
          <w:rFonts w:ascii="Traditional Arabic" w:hAnsi="Traditional Arabic"/>
          <w:rtl/>
        </w:rPr>
        <w:t>من وجد</w:t>
      </w:r>
      <w:r w:rsidRPr="00EB5943">
        <w:rPr>
          <w:rFonts w:ascii="Traditional Arabic" w:hAnsi="Traditional Arabic"/>
          <w:rtl/>
        </w:rPr>
        <w:t xml:space="preserve">تموه </w:t>
      </w:r>
      <w:r w:rsidRPr="008A2DD7">
        <w:rPr>
          <w:rFonts w:ascii="Traditional Arabic" w:hAnsi="Traditional Arabic"/>
          <w:rtl/>
        </w:rPr>
        <w:t>يعمل</w:t>
      </w:r>
      <w:r w:rsidRPr="00EB5943">
        <w:rPr>
          <w:rFonts w:ascii="Traditional Arabic" w:hAnsi="Traditional Arabic"/>
          <w:rtl/>
        </w:rPr>
        <w:t xml:space="preserve"> عمل قوم لوط فاقتلوا الفاعل والمفعول به</w:t>
      </w:r>
      <w:r w:rsidR="0040670E">
        <w:rPr>
          <w:rFonts w:ascii="Traditional Arabic" w:hAnsi="Traditional Arabic" w:hint="cs"/>
          <w:vertAlign w:val="superscript"/>
          <w:rtl/>
        </w:rPr>
        <w:t xml:space="preserve"> </w:t>
      </w:r>
      <w:r w:rsidR="0040670E">
        <w:rPr>
          <w:rFonts w:ascii="Traditional Arabic" w:hAnsi="Traditional Arabic" w:hint="cs"/>
          <w:rtl/>
        </w:rPr>
        <w:t>)</w:t>
      </w:r>
      <w:r w:rsidR="0040670E">
        <w:rPr>
          <w:rStyle w:val="FootnoteReference"/>
          <w:rFonts w:ascii="Traditional Arabic" w:hAnsi="Traditional Arabic"/>
          <w:rtl/>
        </w:rPr>
        <w:footnoteReference w:id="137"/>
      </w:r>
      <w:r w:rsidR="0011740D" w:rsidRPr="00EB5943">
        <w:rPr>
          <w:rFonts w:ascii="Traditional Arabic" w:hAnsi="Traditional Arabic"/>
          <w:rtl/>
        </w:rPr>
        <w:t xml:space="preserve">. </w:t>
      </w:r>
      <w:r w:rsidRPr="00EB5943">
        <w:rPr>
          <w:rFonts w:ascii="Traditional Arabic" w:hAnsi="Traditional Arabic"/>
          <w:rtl/>
        </w:rPr>
        <w:t>ولم يختلف الصحابة في قتله ولكن تنوعوا فروي عن الصديق رضي الله عنه أنه أمر بتحريقه</w:t>
      </w:r>
      <w:r w:rsidR="0011740D" w:rsidRPr="00EB5943">
        <w:rPr>
          <w:rFonts w:ascii="Traditional Arabic" w:hAnsi="Traditional Arabic"/>
          <w:rtl/>
        </w:rPr>
        <w:t xml:space="preserve">، </w:t>
      </w:r>
      <w:r w:rsidRPr="00EB5943">
        <w:rPr>
          <w:rFonts w:ascii="Traditional Arabic" w:hAnsi="Traditional Arabic"/>
          <w:rtl/>
        </w:rPr>
        <w:t>وعن غيره قتله بالسيف وقال يرجم وعليه أكثر السلف تشبيهاً له بالزان</w:t>
      </w:r>
      <w:r w:rsidR="0040670E">
        <w:rPr>
          <w:rStyle w:val="FootnoteReference"/>
          <w:rFonts w:ascii="Traditional Arabic" w:hAnsi="Traditional Arabic"/>
          <w:rtl/>
        </w:rPr>
        <w:footnoteReference w:id="138"/>
      </w:r>
      <w:r w:rsidR="0011740D" w:rsidRPr="00EB5943">
        <w:rPr>
          <w:rFonts w:ascii="Traditional Arabic" w:hAnsi="Traditional Arabic"/>
          <w:rtl/>
        </w:rPr>
        <w:t>.</w:t>
      </w:r>
    </w:p>
    <w:p w:rsidR="00D0722F" w:rsidRDefault="0067305E" w:rsidP="00D0722F">
      <w:pPr>
        <w:spacing w:before="240" w:line="276" w:lineRule="auto"/>
        <w:ind w:firstLine="0"/>
        <w:rPr>
          <w:rFonts w:ascii="Traditional Arabic" w:hAnsi="Traditional Arabic" w:hint="cs"/>
          <w:rtl/>
        </w:rPr>
      </w:pPr>
      <w:r w:rsidRPr="00EB5943">
        <w:rPr>
          <w:rFonts w:ascii="Traditional Arabic" w:hAnsi="Traditional Arabic"/>
          <w:rtl/>
        </w:rPr>
        <w:t>فالحديث إنما ورد في قتله دون بيان لكيفيته</w:t>
      </w:r>
      <w:r w:rsidR="0011740D" w:rsidRPr="00EB5943">
        <w:rPr>
          <w:rFonts w:ascii="Traditional Arabic" w:hAnsi="Traditional Arabic"/>
          <w:rtl/>
        </w:rPr>
        <w:t xml:space="preserve">، </w:t>
      </w:r>
      <w:r w:rsidRPr="00EB5943">
        <w:rPr>
          <w:rFonts w:ascii="Traditional Arabic" w:hAnsi="Traditional Arabic"/>
          <w:rtl/>
        </w:rPr>
        <w:t>وتعيين نوع معين للقتل من قبل الصحابة كان من باب السياسة الشرعية</w:t>
      </w:r>
      <w:r w:rsidR="0011740D" w:rsidRPr="00EB5943">
        <w:rPr>
          <w:rFonts w:ascii="Traditional Arabic" w:hAnsi="Traditional Arabic"/>
          <w:rtl/>
        </w:rPr>
        <w:t>.</w:t>
      </w:r>
    </w:p>
    <w:p w:rsidR="00942B20" w:rsidRPr="00D0722F" w:rsidRDefault="0067305E" w:rsidP="00D0722F">
      <w:pPr>
        <w:spacing w:before="240" w:line="276" w:lineRule="auto"/>
        <w:ind w:firstLine="0"/>
        <w:rPr>
          <w:rFonts w:ascii="Traditional Arabic" w:hAnsi="Traditional Arabic"/>
          <w:rtl/>
        </w:rPr>
      </w:pPr>
      <w:r w:rsidRPr="00EB5943">
        <w:rPr>
          <w:rFonts w:ascii="Traditional Arabic" w:hAnsi="Traditional Arabic"/>
          <w:b/>
          <w:bCs/>
          <w:rtl/>
        </w:rPr>
        <w:t>حد شرب الخمر</w:t>
      </w:r>
      <w:r w:rsidR="0011740D" w:rsidRPr="00EB5943">
        <w:rPr>
          <w:rFonts w:ascii="Traditional Arabic" w:hAnsi="Traditional Arabic"/>
          <w:b/>
          <w:bCs/>
          <w:rtl/>
        </w:rPr>
        <w:t xml:space="preserve">: </w:t>
      </w:r>
      <w:r w:rsidRPr="00EB5943">
        <w:rPr>
          <w:rFonts w:ascii="Traditional Arabic" w:hAnsi="Traditional Arabic"/>
          <w:rtl/>
        </w:rPr>
        <w:t>ثبت عن النبي صلى الله عليه وسلم</w:t>
      </w:r>
      <w:r w:rsidR="0011740D" w:rsidRPr="00EB5943">
        <w:rPr>
          <w:rFonts w:ascii="Traditional Arabic" w:hAnsi="Traditional Arabic"/>
          <w:rtl/>
        </w:rPr>
        <w:t xml:space="preserve">: </w:t>
      </w:r>
      <w:r w:rsidRPr="00EB5943">
        <w:rPr>
          <w:rFonts w:ascii="Traditional Arabic" w:hAnsi="Traditional Arabic"/>
          <w:rtl/>
        </w:rPr>
        <w:t xml:space="preserve">" أنه ضرب في الخمر بالجريد والنعال </w:t>
      </w:r>
      <w:r w:rsidRPr="00EB5943">
        <w:rPr>
          <w:rFonts w:ascii="Traditional Arabic" w:hAnsi="Traditional Arabic"/>
          <w:rtl/>
        </w:rPr>
        <w:lastRenderedPageBreak/>
        <w:t>أربعين</w:t>
      </w:r>
      <w:r w:rsidR="0040670E">
        <w:rPr>
          <w:rStyle w:val="FootnoteReference"/>
          <w:rFonts w:ascii="Traditional Arabic" w:hAnsi="Traditional Arabic"/>
          <w:rtl/>
        </w:rPr>
        <w:footnoteReference w:id="139"/>
      </w:r>
      <w:r w:rsidR="0011740D" w:rsidRPr="00EB5943">
        <w:rPr>
          <w:rFonts w:ascii="Traditional Arabic" w:hAnsi="Traditional Arabic"/>
          <w:rtl/>
        </w:rPr>
        <w:t xml:space="preserve">، </w:t>
      </w:r>
      <w:r w:rsidRPr="00EB5943">
        <w:rPr>
          <w:rFonts w:ascii="Traditional Arabic" w:hAnsi="Traditional Arabic"/>
          <w:rtl/>
        </w:rPr>
        <w:t>وضرب أبو بكر رضي الله عنه  أربعين</w:t>
      </w:r>
      <w:r w:rsidR="0011740D" w:rsidRPr="00EB5943">
        <w:rPr>
          <w:rFonts w:ascii="Traditional Arabic" w:hAnsi="Traditional Arabic"/>
          <w:rtl/>
        </w:rPr>
        <w:t xml:space="preserve">، </w:t>
      </w:r>
      <w:r w:rsidRPr="00EB5943">
        <w:rPr>
          <w:rFonts w:ascii="Traditional Arabic" w:hAnsi="Traditional Arabic"/>
          <w:rtl/>
        </w:rPr>
        <w:t>وضرب عمر في خلافته ثمانين</w:t>
      </w:r>
      <w:r w:rsidR="0040670E">
        <w:rPr>
          <w:rFonts w:ascii="Traditional Arabic" w:hAnsi="Traditional Arabic" w:hint="cs"/>
          <w:rtl/>
        </w:rPr>
        <w:t xml:space="preserve">، </w:t>
      </w:r>
      <w:r w:rsidRPr="00EB5943">
        <w:rPr>
          <w:rFonts w:ascii="Traditional Arabic" w:hAnsi="Traditional Arabic"/>
          <w:rtl/>
        </w:rPr>
        <w:t>وقد كان عمر رضي الله عنه لما كثر الشرب زاد فيه النفي وحلق الرأس مبالغة في الزجر عنه</w:t>
      </w:r>
      <w:r w:rsidR="0040670E">
        <w:rPr>
          <w:rStyle w:val="FootnoteReference"/>
          <w:rFonts w:ascii="Traditional Arabic" w:hAnsi="Traditional Arabic"/>
          <w:rtl/>
        </w:rPr>
        <w:footnoteReference w:id="140"/>
      </w:r>
      <w:r w:rsidR="0011740D" w:rsidRPr="00EB5943">
        <w:rPr>
          <w:rFonts w:ascii="Traditional Arabic" w:hAnsi="Traditional Arabic"/>
          <w:rtl/>
        </w:rPr>
        <w:t xml:space="preserve">. </w:t>
      </w:r>
      <w:r w:rsidRPr="00EB5943">
        <w:rPr>
          <w:rFonts w:ascii="Traditional Arabic" w:hAnsi="Traditional Arabic"/>
          <w:rtl/>
        </w:rPr>
        <w:t>فالجلد ثابت بالسنة الشريفة</w:t>
      </w:r>
      <w:r w:rsidR="0011740D" w:rsidRPr="00EB5943">
        <w:rPr>
          <w:rFonts w:ascii="Traditional Arabic" w:hAnsi="Traditional Arabic"/>
          <w:rtl/>
        </w:rPr>
        <w:t xml:space="preserve">، </w:t>
      </w:r>
      <w:r w:rsidRPr="00EB5943">
        <w:rPr>
          <w:rFonts w:ascii="Traditional Arabic" w:hAnsi="Traditional Arabic"/>
          <w:rtl/>
        </w:rPr>
        <w:t>وما فعله عمر رضي الله عنه من زيادة النفي وحلق الرأس إنما كان من باب السياسة الشرعية وذلك لردع الناس عن هذا الفعل</w:t>
      </w:r>
      <w:r w:rsidR="0011740D" w:rsidRPr="00EB5943">
        <w:rPr>
          <w:rFonts w:ascii="Traditional Arabic" w:hAnsi="Traditional Arabic"/>
          <w:rtl/>
        </w:rPr>
        <w:t>.</w:t>
      </w:r>
    </w:p>
    <w:p w:rsidR="0011740D" w:rsidRPr="00EB5943" w:rsidRDefault="0067305E" w:rsidP="00942B20">
      <w:pPr>
        <w:spacing w:before="240" w:line="276" w:lineRule="auto"/>
        <w:ind w:firstLine="0"/>
        <w:rPr>
          <w:rFonts w:ascii="Traditional Arabic" w:hAnsi="Traditional Arabic"/>
          <w:rtl/>
        </w:rPr>
      </w:pPr>
      <w:r w:rsidRPr="00D0722F">
        <w:rPr>
          <w:rFonts w:ascii="Traditional Arabic" w:hAnsi="Traditional Arabic" w:cs="Monotype Koufi"/>
          <w:b/>
          <w:bCs/>
          <w:rtl/>
        </w:rPr>
        <w:t>ثانياً</w:t>
      </w:r>
      <w:r w:rsidR="0011740D" w:rsidRPr="00D0722F">
        <w:rPr>
          <w:rFonts w:ascii="Traditional Arabic" w:hAnsi="Traditional Arabic" w:cs="Monotype Koufi"/>
          <w:b/>
          <w:bCs/>
          <w:rtl/>
        </w:rPr>
        <w:t xml:space="preserve">: </w:t>
      </w:r>
      <w:r w:rsidRPr="00D0722F">
        <w:rPr>
          <w:rFonts w:ascii="Traditional Arabic" w:hAnsi="Traditional Arabic" w:cs="Monotype Koufi"/>
          <w:b/>
          <w:bCs/>
          <w:rtl/>
        </w:rPr>
        <w:t>ما جاء في التعازير</w:t>
      </w:r>
      <w:r w:rsidR="0011740D" w:rsidRPr="00D0722F">
        <w:rPr>
          <w:rFonts w:ascii="Traditional Arabic" w:hAnsi="Traditional Arabic" w:cs="Monotype Koufi"/>
          <w:b/>
          <w:bCs/>
          <w:rtl/>
        </w:rPr>
        <w:t>:</w:t>
      </w:r>
      <w:r w:rsidR="0011740D" w:rsidRPr="00EB5943">
        <w:rPr>
          <w:rFonts w:ascii="Traditional Arabic" w:hAnsi="Traditional Arabic"/>
          <w:b/>
          <w:bCs/>
          <w:rtl/>
        </w:rPr>
        <w:t xml:space="preserve"> </w:t>
      </w:r>
      <w:r w:rsidRPr="00EB5943">
        <w:rPr>
          <w:rFonts w:ascii="Traditional Arabic" w:hAnsi="Traditional Arabic"/>
          <w:rtl/>
        </w:rPr>
        <w:t>إن المعاصي التي ليس فيها حد مقدر ولا كفارة</w:t>
      </w:r>
      <w:r w:rsidR="0011740D" w:rsidRPr="00EB5943">
        <w:rPr>
          <w:rFonts w:ascii="Traditional Arabic" w:hAnsi="Traditional Arabic"/>
          <w:rtl/>
        </w:rPr>
        <w:t xml:space="preserve">، </w:t>
      </w:r>
      <w:r w:rsidRPr="00EB5943">
        <w:rPr>
          <w:rFonts w:ascii="Traditional Arabic" w:hAnsi="Traditional Arabic"/>
          <w:rtl/>
        </w:rPr>
        <w:t>كالذي يقبل المرأة الأجنبية</w:t>
      </w:r>
      <w:r w:rsidR="0011740D" w:rsidRPr="00EB5943">
        <w:rPr>
          <w:rFonts w:ascii="Traditional Arabic" w:hAnsi="Traditional Arabic"/>
          <w:rtl/>
        </w:rPr>
        <w:t xml:space="preserve">، </w:t>
      </w:r>
      <w:r w:rsidRPr="00EB5943">
        <w:rPr>
          <w:rFonts w:ascii="Traditional Arabic" w:hAnsi="Traditional Arabic"/>
          <w:rtl/>
        </w:rPr>
        <w:t>أو يباشر بلا جماع</w:t>
      </w:r>
      <w:r w:rsidR="0011740D" w:rsidRPr="00EB5943">
        <w:rPr>
          <w:rFonts w:ascii="Traditional Arabic" w:hAnsi="Traditional Arabic"/>
          <w:rtl/>
        </w:rPr>
        <w:t xml:space="preserve">، </w:t>
      </w:r>
      <w:r w:rsidRPr="00EB5943">
        <w:rPr>
          <w:rFonts w:ascii="Traditional Arabic" w:hAnsi="Traditional Arabic"/>
          <w:rtl/>
        </w:rPr>
        <w:t>أو يقذف الناس بغير زنا ونحو ذلك فهؤلاء يعاقبون تعزيراً وتأديباً بقدر ما يراه الوالي حسب كثرة ذلك الذنب وقلته وعلى حال حسب المذنب</w:t>
      </w:r>
      <w:r w:rsidR="0011740D" w:rsidRPr="00EB5943">
        <w:rPr>
          <w:rFonts w:ascii="Traditional Arabic" w:hAnsi="Traditional Arabic"/>
          <w:rtl/>
        </w:rPr>
        <w:t>.</w:t>
      </w:r>
    </w:p>
    <w:p w:rsidR="0011740D" w:rsidRPr="00EB5943" w:rsidRDefault="0067305E" w:rsidP="00EB5943">
      <w:pPr>
        <w:spacing w:before="240" w:line="276" w:lineRule="auto"/>
        <w:rPr>
          <w:rFonts w:ascii="Traditional Arabic" w:hAnsi="Traditional Arabic"/>
          <w:rtl/>
        </w:rPr>
      </w:pPr>
      <w:r w:rsidRPr="00EB5943">
        <w:rPr>
          <w:rFonts w:ascii="Traditional Arabic" w:hAnsi="Traditional Arabic"/>
          <w:rtl/>
        </w:rPr>
        <w:t>وليس لأقل التعزير حد معين</w:t>
      </w:r>
      <w:r w:rsidR="0011740D" w:rsidRPr="00EB5943">
        <w:rPr>
          <w:rFonts w:ascii="Traditional Arabic" w:hAnsi="Traditional Arabic"/>
          <w:rtl/>
        </w:rPr>
        <w:t xml:space="preserve">، </w:t>
      </w:r>
      <w:r w:rsidRPr="00EB5943">
        <w:rPr>
          <w:rFonts w:ascii="Traditional Arabic" w:hAnsi="Traditional Arabic"/>
          <w:rtl/>
        </w:rPr>
        <w:t>بل هو بكل ما فيه إيلام للإنسان من قول أو فعل فقد يعزر الإنسان بتوبيخه والإغلاظ له وهجره ومن أمثلة ذلك</w:t>
      </w:r>
      <w:r w:rsidR="0011740D" w:rsidRPr="00EB5943">
        <w:rPr>
          <w:rFonts w:ascii="Traditional Arabic" w:hAnsi="Traditional Arabic"/>
          <w:rtl/>
        </w:rPr>
        <w:t>.</w:t>
      </w:r>
    </w:p>
    <w:p w:rsidR="0011740D" w:rsidRPr="00EB5943" w:rsidRDefault="0067305E" w:rsidP="0040670E">
      <w:pPr>
        <w:pStyle w:val="ListParagraph"/>
        <w:numPr>
          <w:ilvl w:val="0"/>
          <w:numId w:val="48"/>
        </w:numPr>
        <w:spacing w:before="240" w:line="276" w:lineRule="auto"/>
        <w:jc w:val="both"/>
        <w:rPr>
          <w:rFonts w:ascii="Traditional Arabic" w:hAnsi="Traditional Arabic"/>
          <w:color w:val="000000"/>
          <w:sz w:val="36"/>
          <w:szCs w:val="36"/>
          <w:rtl/>
        </w:rPr>
      </w:pPr>
      <w:r w:rsidRPr="00EB5943">
        <w:rPr>
          <w:rFonts w:ascii="Traditional Arabic" w:hAnsi="Traditional Arabic"/>
          <w:color w:val="000000"/>
          <w:sz w:val="36"/>
          <w:szCs w:val="36"/>
          <w:rtl/>
        </w:rPr>
        <w:t>هجر النبي صلى الله عليه وسلم وأصحابه</w:t>
      </w:r>
      <w:r w:rsidR="0011740D" w:rsidRPr="00EB5943">
        <w:rPr>
          <w:rFonts w:ascii="Traditional Arabic" w:hAnsi="Traditional Arabic"/>
          <w:color w:val="000000"/>
          <w:sz w:val="36"/>
          <w:szCs w:val="36"/>
          <w:rtl/>
        </w:rPr>
        <w:t xml:space="preserve">. . </w:t>
      </w:r>
      <w:r w:rsidRPr="00EB5943">
        <w:rPr>
          <w:rFonts w:ascii="Traditional Arabic" w:hAnsi="Traditional Arabic"/>
          <w:color w:val="000000"/>
          <w:sz w:val="36"/>
          <w:szCs w:val="36"/>
          <w:rtl/>
        </w:rPr>
        <w:t>الثلاثة الذين خلفوا</w:t>
      </w:r>
      <w:r w:rsidR="0011740D" w:rsidRPr="00EB5943">
        <w:rPr>
          <w:rFonts w:ascii="Traditional Arabic" w:hAnsi="Traditional Arabic"/>
          <w:color w:val="000000"/>
          <w:sz w:val="36"/>
          <w:szCs w:val="36"/>
          <w:rtl/>
        </w:rPr>
        <w:t xml:space="preserve">. . </w:t>
      </w:r>
      <w:r w:rsidRPr="00EB5943">
        <w:rPr>
          <w:rFonts w:ascii="Traditional Arabic" w:hAnsi="Traditional Arabic"/>
          <w:color w:val="000000"/>
          <w:sz w:val="36"/>
          <w:szCs w:val="36"/>
          <w:rtl/>
        </w:rPr>
        <w:t>وهم ثلاثة من الصحابة كانوا قد تخلفوا عن غزوة تبوك ولم يكن لهم عذر في تخلفهم فهجرهم النبي صلى الله عليه وسلم وأمر أصحابه بهجرهم زجراً وتوبيخاً لهم</w:t>
      </w:r>
      <w:r w:rsidR="0040670E">
        <w:rPr>
          <w:rStyle w:val="FootnoteReference"/>
          <w:rFonts w:ascii="Traditional Arabic" w:hAnsi="Traditional Arabic"/>
          <w:color w:val="000000"/>
          <w:sz w:val="36"/>
          <w:szCs w:val="36"/>
          <w:rtl/>
        </w:rPr>
        <w:footnoteReference w:id="141"/>
      </w:r>
      <w:r w:rsidR="0011740D" w:rsidRPr="00EB5943">
        <w:rPr>
          <w:rFonts w:ascii="Traditional Arabic" w:hAnsi="Traditional Arabic"/>
          <w:color w:val="000000"/>
          <w:sz w:val="36"/>
          <w:szCs w:val="36"/>
          <w:rtl/>
        </w:rPr>
        <w:t>.</w:t>
      </w:r>
    </w:p>
    <w:p w:rsidR="0011740D" w:rsidRPr="00EB5943" w:rsidRDefault="0067305E" w:rsidP="0040670E">
      <w:pPr>
        <w:pStyle w:val="ListParagraph"/>
        <w:numPr>
          <w:ilvl w:val="0"/>
          <w:numId w:val="48"/>
        </w:numPr>
        <w:spacing w:before="240" w:line="276" w:lineRule="auto"/>
        <w:jc w:val="both"/>
        <w:rPr>
          <w:rFonts w:ascii="Traditional Arabic" w:hAnsi="Traditional Arabic"/>
          <w:color w:val="000000"/>
          <w:sz w:val="36"/>
          <w:szCs w:val="36"/>
          <w:rtl/>
        </w:rPr>
      </w:pPr>
      <w:r w:rsidRPr="00EB5943">
        <w:rPr>
          <w:rFonts w:ascii="Traditional Arabic" w:hAnsi="Traditional Arabic"/>
          <w:color w:val="000000"/>
          <w:sz w:val="36"/>
          <w:szCs w:val="36"/>
          <w:rtl/>
        </w:rPr>
        <w:t>قد يعز</w:t>
      </w:r>
      <w:r w:rsidR="00D37571">
        <w:rPr>
          <w:rFonts w:ascii="Traditional Arabic" w:hAnsi="Traditional Arabic" w:hint="cs"/>
          <w:color w:val="000000"/>
          <w:sz w:val="36"/>
          <w:szCs w:val="36"/>
          <w:rtl/>
        </w:rPr>
        <w:t>ر</w:t>
      </w:r>
      <w:r w:rsidRPr="00EB5943">
        <w:rPr>
          <w:rFonts w:ascii="Traditional Arabic" w:hAnsi="Traditional Arabic"/>
          <w:color w:val="000000"/>
          <w:sz w:val="36"/>
          <w:szCs w:val="36"/>
          <w:rtl/>
        </w:rPr>
        <w:t xml:space="preserve"> بعزله عن ولايته</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 xml:space="preserve">فإن عمر بن الخطاب رضي الله عنه بلغه عن بعض نوابه أنه تمثل </w:t>
      </w:r>
      <w:r w:rsidR="00D37571">
        <w:rPr>
          <w:rFonts w:ascii="Traditional Arabic" w:hAnsi="Traditional Arabic" w:hint="cs"/>
          <w:color w:val="000000"/>
          <w:sz w:val="36"/>
          <w:szCs w:val="36"/>
          <w:rtl/>
        </w:rPr>
        <w:t>بأبيات</w:t>
      </w:r>
      <w:r w:rsidRPr="00EB5943">
        <w:rPr>
          <w:rFonts w:ascii="Traditional Arabic" w:hAnsi="Traditional Arabic"/>
          <w:color w:val="000000"/>
          <w:sz w:val="36"/>
          <w:szCs w:val="36"/>
          <w:rtl/>
        </w:rPr>
        <w:t xml:space="preserve"> في الخمر فعزله</w:t>
      </w:r>
      <w:r w:rsidR="0040670E">
        <w:rPr>
          <w:rStyle w:val="FootnoteReference"/>
          <w:rFonts w:ascii="Traditional Arabic" w:hAnsi="Traditional Arabic"/>
          <w:color w:val="000000"/>
          <w:sz w:val="36"/>
          <w:szCs w:val="36"/>
          <w:rtl/>
        </w:rPr>
        <w:footnoteReference w:id="142"/>
      </w:r>
      <w:r w:rsidR="0011740D" w:rsidRPr="00EB5943">
        <w:rPr>
          <w:rFonts w:ascii="Traditional Arabic" w:hAnsi="Traditional Arabic"/>
          <w:color w:val="000000"/>
          <w:sz w:val="36"/>
          <w:szCs w:val="36"/>
          <w:rtl/>
        </w:rPr>
        <w:t>.</w:t>
      </w:r>
    </w:p>
    <w:p w:rsidR="0067305E" w:rsidRPr="00EB5943" w:rsidRDefault="0067305E" w:rsidP="00EB5943">
      <w:pPr>
        <w:spacing w:before="240" w:line="276" w:lineRule="auto"/>
        <w:rPr>
          <w:rFonts w:ascii="Traditional Arabic" w:hAnsi="Traditional Arabic"/>
          <w:rtl/>
        </w:rPr>
      </w:pPr>
    </w:p>
    <w:p w:rsidR="0011740D" w:rsidRPr="00EB5943" w:rsidRDefault="0067305E" w:rsidP="00D0722F">
      <w:pPr>
        <w:spacing w:before="240" w:line="276" w:lineRule="auto"/>
        <w:ind w:firstLine="0"/>
        <w:rPr>
          <w:rFonts w:ascii="Traditional Arabic" w:hAnsi="Traditional Arabic"/>
          <w:rtl/>
        </w:rPr>
      </w:pPr>
      <w:r w:rsidRPr="00D0722F">
        <w:rPr>
          <w:rFonts w:ascii="Traditional Arabic" w:hAnsi="Traditional Arabic" w:cs="Monotype Koufi"/>
          <w:b/>
          <w:bCs/>
          <w:rtl/>
        </w:rPr>
        <w:t>ثالثاً</w:t>
      </w:r>
      <w:r w:rsidR="0011740D" w:rsidRPr="00D0722F">
        <w:rPr>
          <w:rFonts w:ascii="Traditional Arabic" w:hAnsi="Traditional Arabic" w:cs="Monotype Koufi"/>
          <w:b/>
          <w:bCs/>
          <w:rtl/>
        </w:rPr>
        <w:t xml:space="preserve">: </w:t>
      </w:r>
      <w:r w:rsidRPr="00D0722F">
        <w:rPr>
          <w:rFonts w:ascii="Traditional Arabic" w:hAnsi="Traditional Arabic" w:cs="Monotype Koufi"/>
          <w:b/>
          <w:bCs/>
          <w:rtl/>
        </w:rPr>
        <w:t>ما جاء في القصاص</w:t>
      </w:r>
      <w:r w:rsidR="0011740D" w:rsidRPr="00D0722F">
        <w:rPr>
          <w:rFonts w:ascii="Traditional Arabic" w:hAnsi="Traditional Arabic" w:cs="Monotype Koufi"/>
          <w:b/>
          <w:bCs/>
          <w:rtl/>
        </w:rPr>
        <w:t>:</w:t>
      </w:r>
      <w:r w:rsidR="0011740D" w:rsidRPr="00EB5943">
        <w:rPr>
          <w:rFonts w:ascii="Traditional Arabic" w:hAnsi="Traditional Arabic"/>
          <w:b/>
          <w:bCs/>
          <w:rtl/>
        </w:rPr>
        <w:t xml:space="preserve"> </w:t>
      </w:r>
      <w:r w:rsidRPr="00EB5943">
        <w:rPr>
          <w:rFonts w:ascii="Traditional Arabic" w:hAnsi="Traditional Arabic"/>
          <w:rtl/>
        </w:rPr>
        <w:t>إن القصاص في الجراح ثابت بالكتاب والسنة والإجماع بشرط المساواة فإذا قطع يده اليمنى من مفصل فله أن يقطع يده كذلك</w:t>
      </w:r>
      <w:r w:rsidR="0011740D" w:rsidRPr="00EB5943">
        <w:rPr>
          <w:rFonts w:ascii="Traditional Arabic" w:hAnsi="Traditional Arabic"/>
          <w:rtl/>
        </w:rPr>
        <w:t>.</w:t>
      </w:r>
    </w:p>
    <w:p w:rsidR="0011740D" w:rsidRPr="00EB5943" w:rsidRDefault="0067305E" w:rsidP="0040670E">
      <w:pPr>
        <w:spacing w:before="240" w:line="276" w:lineRule="auto"/>
        <w:rPr>
          <w:rFonts w:ascii="Traditional Arabic" w:hAnsi="Traditional Arabic"/>
          <w:rtl/>
        </w:rPr>
      </w:pPr>
      <w:r w:rsidRPr="00EB5943">
        <w:rPr>
          <w:rFonts w:ascii="Traditional Arabic" w:hAnsi="Traditional Arabic"/>
          <w:rtl/>
        </w:rPr>
        <w:t>لذا فقد قال جماعة من العلماء في مسألة القصاص في الضرب باليد أو بالعصا أو بالسوط مثل أن يلطمه أو يلكمه</w:t>
      </w:r>
      <w:r w:rsidR="0011740D" w:rsidRPr="00EB5943">
        <w:rPr>
          <w:rFonts w:ascii="Traditional Arabic" w:hAnsi="Traditional Arabic"/>
          <w:rtl/>
        </w:rPr>
        <w:t xml:space="preserve">، </w:t>
      </w:r>
      <w:r w:rsidRPr="00EB5943">
        <w:rPr>
          <w:rFonts w:ascii="Traditional Arabic" w:hAnsi="Traditional Arabic"/>
          <w:rtl/>
        </w:rPr>
        <w:t>أو يضربه بعصا</w:t>
      </w:r>
      <w:r w:rsidR="0011740D" w:rsidRPr="00EB5943">
        <w:rPr>
          <w:rFonts w:ascii="Traditional Arabic" w:hAnsi="Traditional Arabic"/>
          <w:rtl/>
        </w:rPr>
        <w:t xml:space="preserve">، </w:t>
      </w:r>
      <w:r w:rsidRPr="00EB5943">
        <w:rPr>
          <w:rFonts w:ascii="Traditional Arabic" w:hAnsi="Traditional Arabic"/>
          <w:rtl/>
        </w:rPr>
        <w:t>ونحو ذلك أنه لا قصاص فيه</w:t>
      </w:r>
      <w:r w:rsidR="0011740D" w:rsidRPr="00EB5943">
        <w:rPr>
          <w:rFonts w:ascii="Traditional Arabic" w:hAnsi="Traditional Arabic"/>
          <w:rtl/>
        </w:rPr>
        <w:t xml:space="preserve">، </w:t>
      </w:r>
      <w:r w:rsidRPr="00EB5943">
        <w:rPr>
          <w:rFonts w:ascii="Traditional Arabic" w:hAnsi="Traditional Arabic"/>
          <w:rtl/>
        </w:rPr>
        <w:t>بل فيه التعزير</w:t>
      </w:r>
      <w:r w:rsidR="0011740D" w:rsidRPr="00EB5943">
        <w:rPr>
          <w:rFonts w:ascii="Traditional Arabic" w:hAnsi="Traditional Arabic"/>
          <w:rtl/>
        </w:rPr>
        <w:t xml:space="preserve">؛ </w:t>
      </w:r>
      <w:r w:rsidRPr="00EB5943">
        <w:rPr>
          <w:rFonts w:ascii="Traditional Arabic" w:hAnsi="Traditional Arabic"/>
          <w:rtl/>
        </w:rPr>
        <w:t>لأنه لا يمكن المساواة فيه</w:t>
      </w:r>
      <w:r w:rsidR="0040670E">
        <w:rPr>
          <w:rStyle w:val="FootnoteReference"/>
          <w:rFonts w:ascii="Traditional Arabic" w:hAnsi="Traditional Arabic"/>
          <w:rtl/>
        </w:rPr>
        <w:footnoteReference w:id="143"/>
      </w:r>
      <w:r w:rsidR="0011740D" w:rsidRPr="00EB5943">
        <w:rPr>
          <w:rFonts w:ascii="Traditional Arabic" w:hAnsi="Traditional Arabic"/>
          <w:rtl/>
        </w:rPr>
        <w:t>.</w:t>
      </w:r>
    </w:p>
    <w:p w:rsidR="0067305E" w:rsidRPr="00EB5943" w:rsidRDefault="0067305E" w:rsidP="00EB5943">
      <w:pPr>
        <w:spacing w:before="240" w:line="276" w:lineRule="auto"/>
        <w:rPr>
          <w:rFonts w:ascii="Traditional Arabic" w:hAnsi="Traditional Arabic"/>
          <w:rtl/>
        </w:rPr>
      </w:pPr>
    </w:p>
    <w:p w:rsidR="00942B20" w:rsidRDefault="00942B20" w:rsidP="00EB5943">
      <w:pPr>
        <w:shd w:val="clear" w:color="auto" w:fill="FFFFFF"/>
        <w:spacing w:before="240" w:line="276" w:lineRule="auto"/>
        <w:jc w:val="center"/>
        <w:rPr>
          <w:rFonts w:ascii="Traditional Arabic" w:hAnsi="Traditional Arabic"/>
          <w:b/>
          <w:bCs/>
          <w:noProof/>
          <w:rtl/>
        </w:rPr>
      </w:pPr>
    </w:p>
    <w:p w:rsidR="00942B20" w:rsidRDefault="00942B20" w:rsidP="00EB5943">
      <w:pPr>
        <w:shd w:val="clear" w:color="auto" w:fill="FFFFFF"/>
        <w:spacing w:before="240" w:line="276" w:lineRule="auto"/>
        <w:jc w:val="center"/>
        <w:rPr>
          <w:rFonts w:ascii="Traditional Arabic" w:hAnsi="Traditional Arabic"/>
          <w:b/>
          <w:bCs/>
          <w:noProof/>
          <w:rtl/>
        </w:rPr>
      </w:pPr>
    </w:p>
    <w:p w:rsidR="00942B20" w:rsidRDefault="00942B20" w:rsidP="00EB5943">
      <w:pPr>
        <w:shd w:val="clear" w:color="auto" w:fill="FFFFFF"/>
        <w:spacing w:before="240" w:line="276" w:lineRule="auto"/>
        <w:jc w:val="center"/>
        <w:rPr>
          <w:rFonts w:ascii="Traditional Arabic" w:hAnsi="Traditional Arabic"/>
          <w:b/>
          <w:bCs/>
          <w:noProof/>
          <w:rtl/>
        </w:rPr>
      </w:pPr>
    </w:p>
    <w:p w:rsidR="00D0722F" w:rsidRDefault="00D0722F">
      <w:pPr>
        <w:widowControl/>
        <w:bidi w:val="0"/>
        <w:ind w:firstLine="0"/>
        <w:jc w:val="left"/>
        <w:rPr>
          <w:rFonts w:ascii="Traditional Arabic" w:hAnsi="Traditional Arabic"/>
          <w:b/>
          <w:bCs/>
          <w:noProof/>
          <w:color w:val="auto"/>
          <w:sz w:val="44"/>
          <w:szCs w:val="44"/>
          <w:rtl/>
        </w:rPr>
      </w:pPr>
      <w:r>
        <w:rPr>
          <w:rFonts w:ascii="Traditional Arabic" w:hAnsi="Traditional Arabic"/>
          <w:b/>
          <w:bCs/>
          <w:noProof/>
          <w:color w:val="auto"/>
          <w:sz w:val="44"/>
          <w:szCs w:val="44"/>
          <w:rtl/>
        </w:rPr>
        <w:br w:type="page"/>
      </w:r>
    </w:p>
    <w:p w:rsidR="00D0722F" w:rsidRDefault="0040670E" w:rsidP="00D0722F">
      <w:pPr>
        <w:shd w:val="clear" w:color="auto" w:fill="FFFFFF"/>
        <w:spacing w:before="240" w:line="276" w:lineRule="auto"/>
        <w:jc w:val="center"/>
        <w:rPr>
          <w:rFonts w:ascii="Traditional Arabic" w:hAnsi="Traditional Arabic" w:hint="cs"/>
          <w:b/>
          <w:bCs/>
          <w:noProof/>
          <w:color w:val="auto"/>
          <w:sz w:val="44"/>
          <w:szCs w:val="44"/>
          <w:rtl/>
        </w:rPr>
      </w:pPr>
      <w:r w:rsidRPr="00D0722F">
        <w:rPr>
          <w:rFonts w:ascii="Traditional Arabic" w:hAnsi="Traditional Arabic" w:hint="cs"/>
          <w:b/>
          <w:bCs/>
          <w:noProof/>
          <w:color w:val="auto"/>
          <w:sz w:val="44"/>
          <w:szCs w:val="44"/>
          <w:rtl/>
        </w:rPr>
        <w:lastRenderedPageBreak/>
        <w:t xml:space="preserve">المبحث </w:t>
      </w:r>
      <w:r w:rsidR="00D0722F">
        <w:rPr>
          <w:rFonts w:ascii="Traditional Arabic" w:hAnsi="Traditional Arabic" w:hint="cs"/>
          <w:b/>
          <w:bCs/>
          <w:noProof/>
          <w:color w:val="auto"/>
          <w:sz w:val="44"/>
          <w:szCs w:val="44"/>
          <w:rtl/>
        </w:rPr>
        <w:t>الخامس</w:t>
      </w:r>
    </w:p>
    <w:p w:rsidR="0067305E" w:rsidRPr="00D0722F" w:rsidRDefault="0067305E" w:rsidP="00D0722F">
      <w:pPr>
        <w:shd w:val="clear" w:color="auto" w:fill="FFFFFF"/>
        <w:spacing w:before="240" w:line="276" w:lineRule="auto"/>
        <w:jc w:val="center"/>
        <w:rPr>
          <w:rFonts w:ascii="Traditional Arabic" w:hAnsi="Traditional Arabic"/>
          <w:b/>
          <w:bCs/>
          <w:noProof/>
          <w:color w:val="auto"/>
          <w:sz w:val="44"/>
          <w:szCs w:val="44"/>
          <w:rtl/>
        </w:rPr>
      </w:pPr>
      <w:r w:rsidRPr="00D0722F">
        <w:rPr>
          <w:rFonts w:ascii="Traditional Arabic" w:hAnsi="Traditional Arabic"/>
          <w:b/>
          <w:bCs/>
          <w:noProof/>
          <w:color w:val="auto"/>
          <w:sz w:val="44"/>
          <w:szCs w:val="44"/>
          <w:rtl/>
        </w:rPr>
        <w:t>السياسة الشرعية في الأحكام السلطانية</w:t>
      </w:r>
    </w:p>
    <w:p w:rsidR="0011740D" w:rsidRPr="00EB5943" w:rsidRDefault="0067305E" w:rsidP="008A2DD7">
      <w:pPr>
        <w:spacing w:before="240" w:line="276" w:lineRule="auto"/>
        <w:ind w:firstLine="0"/>
        <w:rPr>
          <w:rFonts w:ascii="Traditional Arabic" w:hAnsi="Traditional Arabic"/>
          <w:rtl/>
        </w:rPr>
      </w:pPr>
      <w:r w:rsidRPr="00EB5943">
        <w:rPr>
          <w:rFonts w:ascii="Traditional Arabic" w:hAnsi="Traditional Arabic"/>
          <w:rtl/>
        </w:rPr>
        <w:t>الأحكام السلطانية</w:t>
      </w:r>
      <w:r w:rsidR="0011740D" w:rsidRPr="00EB5943">
        <w:rPr>
          <w:rFonts w:ascii="Traditional Arabic" w:hAnsi="Traditional Arabic"/>
          <w:rtl/>
        </w:rPr>
        <w:t xml:space="preserve">: </w:t>
      </w:r>
      <w:r w:rsidRPr="00EB5943">
        <w:rPr>
          <w:rFonts w:ascii="Traditional Arabic" w:hAnsi="Traditional Arabic"/>
          <w:rtl/>
        </w:rPr>
        <w:t>لفظ مركب من نعت ومنعوت</w:t>
      </w:r>
      <w:r w:rsidR="0011740D" w:rsidRPr="00EB5943">
        <w:rPr>
          <w:rFonts w:ascii="Traditional Arabic" w:hAnsi="Traditional Arabic" w:hint="cs"/>
          <w:rtl/>
        </w:rPr>
        <w:t>.</w:t>
      </w:r>
    </w:p>
    <w:p w:rsidR="0011740D" w:rsidRPr="008A2DD7" w:rsidRDefault="0067305E" w:rsidP="008A2DD7">
      <w:pPr>
        <w:spacing w:before="240" w:line="276" w:lineRule="auto"/>
        <w:ind w:firstLine="0"/>
        <w:rPr>
          <w:rFonts w:ascii="Traditional Arabic" w:hAnsi="Traditional Arabic"/>
          <w:rtl/>
        </w:rPr>
      </w:pPr>
      <w:r w:rsidRPr="00EB5943">
        <w:rPr>
          <w:rFonts w:ascii="Traditional Arabic" w:hAnsi="Traditional Arabic"/>
          <w:rtl/>
        </w:rPr>
        <w:t>الحكم  كما جاء في كتب اللغة</w:t>
      </w:r>
      <w:r w:rsidR="0011740D" w:rsidRPr="00EB5943">
        <w:rPr>
          <w:rFonts w:ascii="Traditional Arabic" w:hAnsi="Traditional Arabic"/>
          <w:rtl/>
        </w:rPr>
        <w:t xml:space="preserve">: </w:t>
      </w:r>
      <w:r w:rsidRPr="00EB5943">
        <w:rPr>
          <w:rFonts w:ascii="Traditional Arabic" w:hAnsi="Traditional Arabic"/>
          <w:rtl/>
        </w:rPr>
        <w:t xml:space="preserve">يفيد المنع ومنه حكمت الرجل تحكيما أي منعته  </w:t>
      </w:r>
      <w:r w:rsidRPr="008A2DD7">
        <w:rPr>
          <w:rFonts w:ascii="Traditional Arabic" w:hAnsi="Traditional Arabic"/>
          <w:rtl/>
        </w:rPr>
        <w:t>مما أراد</w:t>
      </w:r>
      <w:r w:rsidR="008A2DD7" w:rsidRPr="008A2DD7">
        <w:rPr>
          <w:rStyle w:val="FootnoteReference"/>
          <w:rFonts w:ascii="Traditional Arabic" w:hAnsi="Traditional Arabic"/>
          <w:rtl/>
        </w:rPr>
        <w:footnoteReference w:id="144"/>
      </w:r>
      <w:r w:rsidR="008A2DD7" w:rsidRPr="008A2DD7">
        <w:rPr>
          <w:rFonts w:ascii="Traditional Arabic" w:hAnsi="Traditional Arabic" w:hint="cs"/>
          <w:rtl/>
        </w:rPr>
        <w:t>.</w:t>
      </w:r>
    </w:p>
    <w:p w:rsidR="0011740D" w:rsidRPr="00EB5943" w:rsidRDefault="0067305E" w:rsidP="00D0722F">
      <w:pPr>
        <w:spacing w:before="240" w:line="276" w:lineRule="auto"/>
        <w:ind w:firstLine="0"/>
        <w:rPr>
          <w:rFonts w:ascii="Traditional Arabic" w:hAnsi="Traditional Arabic"/>
          <w:b/>
          <w:bCs/>
          <w:rtl/>
        </w:rPr>
      </w:pPr>
      <w:r w:rsidRPr="00EB5943">
        <w:rPr>
          <w:rFonts w:ascii="Traditional Arabic" w:hAnsi="Traditional Arabic"/>
          <w:rtl/>
        </w:rPr>
        <w:t xml:space="preserve">أما في الاستعمال القرآني فلم يرد بمعنى التحكم في الناس  وإنما ورد بصيغة  الحكم بينهم الفصل في أمورهم والبت في قضاياهم وهذا يفيده المصدر من قولك حكم يحكم أي </w:t>
      </w:r>
      <w:r w:rsidRPr="008A2DD7">
        <w:rPr>
          <w:rFonts w:ascii="Traditional Arabic" w:hAnsi="Traditional Arabic"/>
          <w:rtl/>
        </w:rPr>
        <w:t>قضى</w:t>
      </w:r>
      <w:r w:rsidR="008A2DD7" w:rsidRPr="008A2DD7">
        <w:rPr>
          <w:rStyle w:val="FootnoteReference"/>
          <w:rFonts w:ascii="Traditional Arabic" w:hAnsi="Traditional Arabic"/>
          <w:rtl/>
        </w:rPr>
        <w:footnoteReference w:id="145"/>
      </w:r>
      <w:r w:rsidR="008A2DD7" w:rsidRPr="008A2DD7">
        <w:rPr>
          <w:rFonts w:ascii="Traditional Arabic" w:hAnsi="Traditional Arabic" w:hint="cs"/>
          <w:rtl/>
        </w:rPr>
        <w:t>.</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b/>
          <w:bCs/>
          <w:rtl/>
        </w:rPr>
        <w:t>السلطة في اللغة</w:t>
      </w:r>
      <w:r w:rsidR="0011740D" w:rsidRPr="00EB5943">
        <w:rPr>
          <w:rFonts w:ascii="Traditional Arabic" w:hAnsi="Traditional Arabic"/>
          <w:b/>
          <w:bCs/>
          <w:rtl/>
        </w:rPr>
        <w:t xml:space="preserve">: </w:t>
      </w:r>
      <w:r w:rsidRPr="00EB5943">
        <w:rPr>
          <w:rFonts w:ascii="Traditional Arabic" w:hAnsi="Traditional Arabic"/>
          <w:rtl/>
        </w:rPr>
        <w:t>القهر وقد سلطه الله عليهم فتسلط والسلطان الوالي</w:t>
      </w:r>
      <w:r w:rsidR="008A2DD7">
        <w:rPr>
          <w:rStyle w:val="FootnoteReference"/>
          <w:rFonts w:ascii="Traditional Arabic" w:hAnsi="Traditional Arabic"/>
          <w:rtl/>
        </w:rPr>
        <w:footnoteReference w:id="146"/>
      </w:r>
      <w:r w:rsidR="008A2DD7">
        <w:rPr>
          <w:rFonts w:ascii="Traditional Arabic" w:hAnsi="Traditional Arabic" w:hint="cs"/>
          <w:rtl/>
        </w:rPr>
        <w:t>.</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rtl/>
        </w:rPr>
        <w:t>فلفظ  الأحكام إذا وصف بالسلطانية أصبح معناه</w:t>
      </w:r>
      <w:r w:rsidR="0011740D" w:rsidRPr="00EB5943">
        <w:rPr>
          <w:rFonts w:ascii="Traditional Arabic" w:hAnsi="Traditional Arabic"/>
          <w:rtl/>
        </w:rPr>
        <w:t xml:space="preserve">: </w:t>
      </w:r>
      <w:r w:rsidRPr="00EB5943">
        <w:rPr>
          <w:rFonts w:ascii="Traditional Arabic" w:hAnsi="Traditional Arabic"/>
          <w:rtl/>
        </w:rPr>
        <w:t>الأحكام القاهرة والشديدة  والتسلطية والمانعة  من التصرف</w:t>
      </w:r>
      <w:r w:rsidR="008A2DD7">
        <w:rPr>
          <w:rStyle w:val="FootnoteReference"/>
          <w:rFonts w:ascii="Traditional Arabic" w:hAnsi="Traditional Arabic"/>
          <w:rtl/>
        </w:rPr>
        <w:footnoteReference w:id="147"/>
      </w:r>
      <w:r w:rsidRPr="00EB5943">
        <w:rPr>
          <w:rFonts w:ascii="Traditional Arabic" w:hAnsi="Traditional Arabic"/>
          <w:b/>
          <w:bCs/>
          <w:rtl/>
        </w:rPr>
        <w:t xml:space="preserve"> </w:t>
      </w:r>
      <w:r w:rsidRPr="00EB5943">
        <w:rPr>
          <w:rFonts w:ascii="Traditional Arabic" w:hAnsi="Traditional Arabic"/>
          <w:rtl/>
        </w:rPr>
        <w:t>فالزاوية التي انطلق منها الفقهاء يتعارض تعارضا مطلقا مع المبادئ والقيم التي جاءت بها الشريعة</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rtl/>
        </w:rPr>
        <w:t>الأحكام السلط</w:t>
      </w:r>
      <w:r w:rsidR="008A2DD7">
        <w:rPr>
          <w:rFonts w:ascii="Traditional Arabic" w:hAnsi="Traditional Arabic"/>
          <w:rtl/>
        </w:rPr>
        <w:t xml:space="preserve">انية مصطلح اتخذه الفقهاء </w:t>
      </w:r>
      <w:r w:rsidRPr="00EB5943">
        <w:rPr>
          <w:rFonts w:ascii="Traditional Arabic" w:hAnsi="Traditional Arabic"/>
          <w:rtl/>
        </w:rPr>
        <w:t>عنوانا لدراسة باب الإمامة والوزارة والقضاء والإمارة وقد فَصّل الفقهاء الأحكام الفقهية المتعلقة بالسلطان والشروط التي يجب أن تتوفر فيه</w:t>
      </w:r>
      <w:r w:rsidR="0011740D" w:rsidRPr="00EB5943">
        <w:rPr>
          <w:rFonts w:ascii="Traditional Arabic" w:hAnsi="Traditional Arabic"/>
          <w:rtl/>
        </w:rPr>
        <w:t xml:space="preserve">، </w:t>
      </w:r>
      <w:r w:rsidRPr="00EB5943">
        <w:rPr>
          <w:rFonts w:ascii="Traditional Arabic" w:hAnsi="Traditional Arabic"/>
          <w:rtl/>
        </w:rPr>
        <w:t>لذلك أطلقوا عليها الأحكام السلطانية</w:t>
      </w:r>
      <w:r w:rsidR="0011740D" w:rsidRPr="00EB5943">
        <w:rPr>
          <w:rFonts w:ascii="Traditional Arabic" w:hAnsi="Traditional Arabic"/>
          <w:rtl/>
        </w:rPr>
        <w:t xml:space="preserve">؛ </w:t>
      </w:r>
      <w:r w:rsidRPr="00EB5943">
        <w:rPr>
          <w:rFonts w:ascii="Traditional Arabic" w:hAnsi="Traditional Arabic"/>
          <w:rtl/>
        </w:rPr>
        <w:t>لأنها تتعلق بالسلطان في الدولة الإسلامية</w:t>
      </w:r>
    </w:p>
    <w:p w:rsidR="00D0722F" w:rsidRDefault="0067305E" w:rsidP="0007257B">
      <w:pPr>
        <w:spacing w:before="240" w:line="276" w:lineRule="auto"/>
        <w:ind w:firstLine="0"/>
        <w:rPr>
          <w:rFonts w:ascii="Traditional Arabic" w:hAnsi="Traditional Arabic" w:hint="cs"/>
          <w:rtl/>
        </w:rPr>
      </w:pPr>
      <w:r w:rsidRPr="00EB5943">
        <w:rPr>
          <w:rFonts w:ascii="Traditional Arabic" w:hAnsi="Traditional Arabic"/>
          <w:b/>
          <w:bCs/>
          <w:rtl/>
        </w:rPr>
        <w:t>تعريف الأحكام السلطاني</w:t>
      </w:r>
      <w:r w:rsidR="008A2DD7">
        <w:rPr>
          <w:rFonts w:ascii="Traditional Arabic" w:hAnsi="Traditional Arabic" w:hint="cs"/>
          <w:b/>
          <w:bCs/>
          <w:rtl/>
        </w:rPr>
        <w:t>ة</w:t>
      </w:r>
      <w:r w:rsidR="008A2DD7">
        <w:rPr>
          <w:rStyle w:val="FootnoteReference"/>
          <w:rFonts w:ascii="Traditional Arabic" w:hAnsi="Traditional Arabic"/>
          <w:b/>
          <w:bCs/>
          <w:rtl/>
        </w:rPr>
        <w:footnoteReference w:id="148"/>
      </w:r>
      <w:r w:rsidR="0011740D" w:rsidRPr="00EB5943">
        <w:rPr>
          <w:rFonts w:ascii="Traditional Arabic" w:hAnsi="Traditional Arabic"/>
          <w:b/>
          <w:bCs/>
          <w:rtl/>
        </w:rPr>
        <w:t xml:space="preserve">: </w:t>
      </w:r>
      <w:r w:rsidRPr="00EB5943">
        <w:rPr>
          <w:rFonts w:ascii="Traditional Arabic" w:hAnsi="Traditional Arabic"/>
          <w:rtl/>
        </w:rPr>
        <w:t>الأحكا</w:t>
      </w:r>
      <w:r w:rsidR="008A2DD7">
        <w:rPr>
          <w:rFonts w:ascii="Traditional Arabic" w:hAnsi="Traditional Arabic"/>
          <w:rtl/>
        </w:rPr>
        <w:t>م التي تتعلق بنظام الحكم وأصوله</w:t>
      </w:r>
      <w:r w:rsidRPr="00EB5943">
        <w:rPr>
          <w:rFonts w:ascii="Traditional Arabic" w:hAnsi="Traditional Arabic"/>
          <w:rtl/>
        </w:rPr>
        <w:t xml:space="preserve"> وسلطان الحاكم على </w:t>
      </w:r>
      <w:r w:rsidRPr="00EB5943">
        <w:rPr>
          <w:rFonts w:ascii="Traditional Arabic" w:hAnsi="Traditional Arabic"/>
          <w:rtl/>
        </w:rPr>
        <w:lastRenderedPageBreak/>
        <w:t>الرعية وحقوق وواجبات كل فريق</w:t>
      </w:r>
      <w:r w:rsidR="0011740D" w:rsidRPr="00EB5943">
        <w:rPr>
          <w:rFonts w:ascii="Traditional Arabic" w:hAnsi="Traditional Arabic"/>
          <w:rtl/>
        </w:rPr>
        <w:t>.</w:t>
      </w:r>
    </w:p>
    <w:p w:rsidR="0011740D" w:rsidRPr="00EB5943" w:rsidRDefault="0067305E" w:rsidP="00942B20">
      <w:pPr>
        <w:spacing w:before="240" w:line="276" w:lineRule="auto"/>
        <w:ind w:firstLine="0"/>
        <w:rPr>
          <w:rFonts w:ascii="Traditional Arabic" w:hAnsi="Traditional Arabic"/>
          <w:b/>
          <w:bCs/>
          <w:rtl/>
        </w:rPr>
      </w:pPr>
      <w:r w:rsidRPr="00EB5943">
        <w:rPr>
          <w:rFonts w:ascii="Traditional Arabic" w:hAnsi="Traditional Arabic" w:hint="cs"/>
          <w:b/>
          <w:bCs/>
          <w:rtl/>
        </w:rPr>
        <w:t>و</w:t>
      </w:r>
      <w:r w:rsidRPr="00EB5943">
        <w:rPr>
          <w:rFonts w:ascii="Traditional Arabic" w:hAnsi="Traditional Arabic"/>
          <w:b/>
          <w:bCs/>
          <w:rtl/>
        </w:rPr>
        <w:t>السياسة الشرعية في الأحكام السلطانية تتناول</w:t>
      </w:r>
      <w:r w:rsidR="0007257B">
        <w:rPr>
          <w:rFonts w:ascii="Traditional Arabic" w:hAnsi="Traditional Arabic" w:hint="cs"/>
          <w:b/>
          <w:bCs/>
          <w:rtl/>
        </w:rPr>
        <w:t xml:space="preserve"> ما يأتي :</w:t>
      </w:r>
    </w:p>
    <w:p w:rsidR="0011740D" w:rsidRPr="00EB5943" w:rsidRDefault="0067305E" w:rsidP="00D0722F">
      <w:pPr>
        <w:pStyle w:val="ListParagraph"/>
        <w:numPr>
          <w:ilvl w:val="0"/>
          <w:numId w:val="51"/>
        </w:numPr>
        <w:spacing w:before="240" w:after="200" w:line="276" w:lineRule="auto"/>
        <w:ind w:left="423" w:hanging="437"/>
        <w:jc w:val="both"/>
        <w:rPr>
          <w:rFonts w:ascii="Traditional Arabic" w:hAnsi="Traditional Arabic"/>
          <w:b/>
          <w:bCs/>
          <w:color w:val="000000"/>
          <w:sz w:val="36"/>
          <w:szCs w:val="36"/>
          <w:rtl/>
        </w:rPr>
      </w:pPr>
      <w:r w:rsidRPr="00EB5943">
        <w:rPr>
          <w:rFonts w:ascii="Traditional Arabic" w:hAnsi="Traditional Arabic"/>
          <w:b/>
          <w:bCs/>
          <w:color w:val="000000"/>
          <w:sz w:val="36"/>
          <w:szCs w:val="36"/>
          <w:rtl/>
        </w:rPr>
        <w:t>دور الإمام في سن الأنظمة</w:t>
      </w:r>
      <w:r w:rsidR="0011740D" w:rsidRPr="00EB5943">
        <w:rPr>
          <w:rFonts w:ascii="Traditional Arabic" w:hAnsi="Traditional Arabic"/>
          <w:b/>
          <w:bCs/>
          <w:color w:val="000000"/>
          <w:sz w:val="36"/>
          <w:szCs w:val="36"/>
          <w:rtl/>
        </w:rPr>
        <w:t>:</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rtl/>
        </w:rPr>
        <w:t>للإمام سن قوانين إجرائية في الدولة تشمل أمرين هما</w:t>
      </w:r>
      <w:r w:rsidR="0011740D" w:rsidRPr="00EB5943">
        <w:rPr>
          <w:rFonts w:ascii="Traditional Arabic" w:hAnsi="Traditional Arabic"/>
          <w:rtl/>
        </w:rPr>
        <w:t>:</w:t>
      </w:r>
    </w:p>
    <w:p w:rsidR="0011740D" w:rsidRPr="00D0722F" w:rsidRDefault="0067305E" w:rsidP="00EB5943">
      <w:pPr>
        <w:pStyle w:val="ListParagraph"/>
        <w:numPr>
          <w:ilvl w:val="0"/>
          <w:numId w:val="50"/>
        </w:numPr>
        <w:spacing w:before="240" w:after="200" w:line="276" w:lineRule="auto"/>
        <w:jc w:val="both"/>
        <w:rPr>
          <w:rFonts w:ascii="Traditional Arabic" w:hAnsi="Traditional Arabic"/>
          <w:color w:val="000000"/>
          <w:sz w:val="36"/>
          <w:szCs w:val="36"/>
          <w:rtl/>
        </w:rPr>
      </w:pPr>
      <w:r w:rsidRPr="00D0722F">
        <w:rPr>
          <w:rFonts w:ascii="Traditional Arabic" w:hAnsi="Traditional Arabic"/>
          <w:color w:val="000000"/>
          <w:sz w:val="36"/>
          <w:szCs w:val="36"/>
          <w:rtl/>
        </w:rPr>
        <w:t>إقامة فروض الكفاية المنوطة بالدولة م</w:t>
      </w:r>
      <w:r w:rsidR="00D0722F">
        <w:rPr>
          <w:rFonts w:ascii="Traditional Arabic" w:hAnsi="Traditional Arabic"/>
          <w:color w:val="000000"/>
          <w:sz w:val="36"/>
          <w:szCs w:val="36"/>
          <w:rtl/>
        </w:rPr>
        <w:t>ثل إقامة الجهاد والإنفاق على</w:t>
      </w:r>
      <w:r w:rsidRPr="00D0722F">
        <w:rPr>
          <w:rFonts w:ascii="Traditional Arabic" w:hAnsi="Traditional Arabic"/>
          <w:color w:val="000000"/>
          <w:sz w:val="36"/>
          <w:szCs w:val="36"/>
          <w:rtl/>
        </w:rPr>
        <w:t xml:space="preserve"> ذوي الحاجة</w:t>
      </w:r>
      <w:r w:rsidR="0011740D" w:rsidRPr="00D0722F">
        <w:rPr>
          <w:rFonts w:ascii="Traditional Arabic" w:hAnsi="Traditional Arabic"/>
          <w:color w:val="000000"/>
          <w:sz w:val="36"/>
          <w:szCs w:val="36"/>
          <w:rtl/>
        </w:rPr>
        <w:t>.</w:t>
      </w:r>
    </w:p>
    <w:p w:rsidR="0011740D" w:rsidRPr="00D0722F" w:rsidRDefault="0067305E" w:rsidP="00EB5943">
      <w:pPr>
        <w:pStyle w:val="ListParagraph"/>
        <w:numPr>
          <w:ilvl w:val="0"/>
          <w:numId w:val="50"/>
        </w:numPr>
        <w:spacing w:before="240" w:after="200" w:line="276" w:lineRule="auto"/>
        <w:jc w:val="both"/>
        <w:rPr>
          <w:rFonts w:ascii="Traditional Arabic" w:hAnsi="Traditional Arabic"/>
          <w:color w:val="000000"/>
          <w:sz w:val="36"/>
          <w:szCs w:val="36"/>
          <w:rtl/>
        </w:rPr>
      </w:pPr>
      <w:r w:rsidRPr="00D0722F">
        <w:rPr>
          <w:rFonts w:ascii="Traditional Arabic" w:hAnsi="Traditional Arabic"/>
          <w:color w:val="000000"/>
          <w:sz w:val="36"/>
          <w:szCs w:val="36"/>
          <w:rtl/>
        </w:rPr>
        <w:t>تنظيم المباحات المتعلقة  بالأمور التالية</w:t>
      </w:r>
      <w:r w:rsidR="0011740D" w:rsidRPr="00D0722F">
        <w:rPr>
          <w:rFonts w:ascii="Traditional Arabic" w:hAnsi="Traditional Arabic"/>
          <w:color w:val="000000"/>
          <w:sz w:val="36"/>
          <w:szCs w:val="36"/>
          <w:rtl/>
        </w:rPr>
        <w:t>:</w:t>
      </w:r>
    </w:p>
    <w:p w:rsidR="0011740D" w:rsidRPr="00EB5943" w:rsidRDefault="0067305E" w:rsidP="00942B20">
      <w:pPr>
        <w:spacing w:before="240" w:line="276" w:lineRule="auto"/>
        <w:ind w:firstLine="0"/>
        <w:rPr>
          <w:rFonts w:ascii="Traditional Arabic" w:hAnsi="Traditional Arabic"/>
          <w:rtl/>
        </w:rPr>
      </w:pPr>
      <w:r w:rsidRPr="00EB5943">
        <w:rPr>
          <w:rFonts w:ascii="Traditional Arabic" w:hAnsi="Traditional Arabic"/>
          <w:rtl/>
        </w:rPr>
        <w:t>رعاية شؤو</w:t>
      </w:r>
      <w:r w:rsidR="00D37571">
        <w:rPr>
          <w:rFonts w:ascii="Traditional Arabic" w:hAnsi="Traditional Arabic"/>
          <w:rtl/>
        </w:rPr>
        <w:t>ن الدولة الخاصة وذلك مثل أن يسن</w:t>
      </w:r>
      <w:r w:rsidRPr="00EB5943">
        <w:rPr>
          <w:rFonts w:ascii="Traditional Arabic" w:hAnsi="Traditional Arabic"/>
          <w:rtl/>
        </w:rPr>
        <w:t xml:space="preserve"> الإمام بوصفه المسؤول عن موظف</w:t>
      </w:r>
      <w:r w:rsidR="00D37571">
        <w:rPr>
          <w:rFonts w:ascii="Traditional Arabic" w:hAnsi="Traditional Arabic"/>
          <w:rtl/>
        </w:rPr>
        <w:t>ي الدولة والجيش قانونا إجرائيا</w:t>
      </w:r>
      <w:r w:rsidRPr="00EB5943">
        <w:rPr>
          <w:rFonts w:ascii="Traditional Arabic" w:hAnsi="Traditional Arabic"/>
          <w:rtl/>
        </w:rPr>
        <w:t xml:space="preserve"> وأن يحدد تفصيل أعمال موظفي الدولة وأن يضع تشكيلا معينا للجيش</w:t>
      </w:r>
      <w:r w:rsidR="0011740D" w:rsidRPr="00EB5943">
        <w:rPr>
          <w:rFonts w:ascii="Traditional Arabic" w:hAnsi="Traditional Arabic"/>
          <w:rtl/>
        </w:rPr>
        <w:t>.</w:t>
      </w:r>
    </w:p>
    <w:p w:rsidR="0011740D" w:rsidRDefault="0067305E" w:rsidP="00D37571">
      <w:pPr>
        <w:spacing w:before="240" w:line="276" w:lineRule="auto"/>
        <w:ind w:firstLine="0"/>
        <w:rPr>
          <w:rFonts w:ascii="Traditional Arabic" w:hAnsi="Traditional Arabic"/>
          <w:rtl/>
        </w:rPr>
      </w:pPr>
      <w:r w:rsidRPr="00EB5943">
        <w:rPr>
          <w:rFonts w:ascii="Traditional Arabic" w:hAnsi="Traditional Arabic"/>
          <w:rtl/>
        </w:rPr>
        <w:t xml:space="preserve">ويشمل  تنظيم المباحات منع ما يؤدي إلى الضرر  أو المحرم ويمثل </w:t>
      </w:r>
      <w:r w:rsidR="00D37571">
        <w:rPr>
          <w:rFonts w:ascii="Traditional Arabic" w:hAnsi="Traditional Arabic" w:hint="cs"/>
          <w:rtl/>
        </w:rPr>
        <w:t>لمنع ا</w:t>
      </w:r>
      <w:r w:rsidRPr="00EB5943">
        <w:rPr>
          <w:rFonts w:ascii="Traditional Arabic" w:hAnsi="Traditional Arabic"/>
          <w:rtl/>
        </w:rPr>
        <w:t xml:space="preserve">لضرر </w:t>
      </w:r>
      <w:r w:rsidR="00D37571">
        <w:rPr>
          <w:rFonts w:ascii="Traditional Arabic" w:hAnsi="Traditional Arabic" w:hint="cs"/>
          <w:rtl/>
        </w:rPr>
        <w:t>ب</w:t>
      </w:r>
      <w:r w:rsidRPr="00EB5943">
        <w:rPr>
          <w:rFonts w:ascii="Traditional Arabic" w:hAnsi="Traditional Arabic"/>
          <w:rtl/>
        </w:rPr>
        <w:t>منع زواج</w:t>
      </w:r>
      <w:r w:rsidR="00D37571">
        <w:rPr>
          <w:rFonts w:ascii="Traditional Arabic" w:hAnsi="Traditional Arabic"/>
          <w:rtl/>
        </w:rPr>
        <w:t xml:space="preserve"> مرضى الإيدز</w:t>
      </w:r>
      <w:r w:rsidR="00D37571">
        <w:rPr>
          <w:rFonts w:ascii="Traditional Arabic" w:hAnsi="Traditional Arabic" w:hint="cs"/>
          <w:rtl/>
        </w:rPr>
        <w:t>،</w:t>
      </w:r>
      <w:r w:rsidR="00D37571">
        <w:rPr>
          <w:rFonts w:ascii="Traditional Arabic" w:hAnsi="Traditional Arabic"/>
          <w:rtl/>
        </w:rPr>
        <w:t xml:space="preserve"> ويمثل لمنع المحرم</w:t>
      </w:r>
      <w:r w:rsidRPr="00EB5943">
        <w:rPr>
          <w:rFonts w:ascii="Traditional Arabic" w:hAnsi="Traditional Arabic"/>
          <w:rtl/>
        </w:rPr>
        <w:t xml:space="preserve"> </w:t>
      </w:r>
      <w:r w:rsidR="00D37571">
        <w:rPr>
          <w:rFonts w:ascii="Traditional Arabic" w:hAnsi="Traditional Arabic" w:hint="cs"/>
          <w:rtl/>
        </w:rPr>
        <w:t>ب</w:t>
      </w:r>
      <w:r w:rsidRPr="00EB5943">
        <w:rPr>
          <w:rFonts w:ascii="Traditional Arabic" w:hAnsi="Traditional Arabic"/>
          <w:rtl/>
        </w:rPr>
        <w:t>ما تضعه الدولة من قوانين تحدد  من خلالها  شروط صناعة الأدوية التي  يدخل الكحول في تركيبها حتى لا ينجم عن ذلك تصنيع الخمور المحرم صنعها</w:t>
      </w:r>
      <w:r w:rsidR="0011740D" w:rsidRPr="00EB5943">
        <w:rPr>
          <w:rFonts w:ascii="Traditional Arabic" w:hAnsi="Traditional Arabic"/>
          <w:rtl/>
        </w:rPr>
        <w:t>.</w:t>
      </w:r>
    </w:p>
    <w:p w:rsidR="00942B20" w:rsidRPr="00EB5943" w:rsidRDefault="00942B20" w:rsidP="00942B20">
      <w:pPr>
        <w:spacing w:before="240" w:line="276" w:lineRule="auto"/>
        <w:ind w:firstLine="0"/>
        <w:rPr>
          <w:rFonts w:ascii="Traditional Arabic" w:hAnsi="Traditional Arabic"/>
          <w:rtl/>
        </w:rPr>
      </w:pPr>
    </w:p>
    <w:p w:rsidR="0011740D" w:rsidRPr="00EB5943" w:rsidRDefault="0067305E" w:rsidP="00D0722F">
      <w:pPr>
        <w:spacing w:before="240" w:line="276" w:lineRule="auto"/>
        <w:ind w:firstLine="0"/>
        <w:rPr>
          <w:rFonts w:ascii="Traditional Arabic" w:hAnsi="Traditional Arabic"/>
          <w:b/>
          <w:bCs/>
          <w:rtl/>
        </w:rPr>
      </w:pPr>
      <w:r w:rsidRPr="00EB5943">
        <w:rPr>
          <w:rFonts w:ascii="Traditional Arabic" w:hAnsi="Traditional Arabic"/>
          <w:b/>
          <w:bCs/>
          <w:rtl/>
        </w:rPr>
        <w:t>(ب) تنظيم الأموال العامة والمرافق العامة</w:t>
      </w:r>
      <w:r w:rsidR="0011740D" w:rsidRPr="00EB5943">
        <w:rPr>
          <w:rFonts w:ascii="Traditional Arabic" w:hAnsi="Traditional Arabic"/>
          <w:b/>
          <w:bCs/>
          <w:rtl/>
        </w:rPr>
        <w:t>:</w:t>
      </w:r>
    </w:p>
    <w:p w:rsidR="0011740D" w:rsidRDefault="0067305E" w:rsidP="00D0722F">
      <w:pPr>
        <w:spacing w:before="240" w:line="276" w:lineRule="auto"/>
        <w:ind w:firstLine="0"/>
        <w:rPr>
          <w:rFonts w:ascii="Traditional Arabic" w:hAnsi="Traditional Arabic" w:hint="cs"/>
          <w:b/>
          <w:bCs/>
          <w:rtl/>
        </w:rPr>
      </w:pPr>
      <w:r w:rsidRPr="00EB5943">
        <w:rPr>
          <w:rFonts w:ascii="Traditional Arabic" w:hAnsi="Traditional Arabic"/>
          <w:rtl/>
        </w:rPr>
        <w:t>وذلك مثل مناجم المعادن والغابات ومجرى السيول ومرافق الجماعة فللإمام أن يسن قانونا للمرور يحدد كيفية السير وتنظيم الشئون الإداري</w:t>
      </w:r>
      <w:r w:rsidR="008A2DD7">
        <w:rPr>
          <w:rFonts w:ascii="Traditional Arabic" w:hAnsi="Traditional Arabic" w:hint="cs"/>
          <w:rtl/>
        </w:rPr>
        <w:t>ة</w:t>
      </w:r>
      <w:r w:rsidR="008A2DD7">
        <w:rPr>
          <w:rStyle w:val="FootnoteReference"/>
          <w:rFonts w:ascii="Traditional Arabic" w:hAnsi="Traditional Arabic"/>
          <w:rtl/>
        </w:rPr>
        <w:footnoteReference w:id="149"/>
      </w:r>
      <w:r w:rsidR="0011740D" w:rsidRPr="00EB5943">
        <w:rPr>
          <w:rFonts w:ascii="Traditional Arabic" w:hAnsi="Traditional Arabic"/>
          <w:b/>
          <w:bCs/>
          <w:rtl/>
        </w:rPr>
        <w:t>.</w:t>
      </w:r>
    </w:p>
    <w:p w:rsidR="0007257B" w:rsidRPr="00EB5943" w:rsidRDefault="0007257B" w:rsidP="00D0722F">
      <w:pPr>
        <w:spacing w:before="240" w:line="276" w:lineRule="auto"/>
        <w:ind w:firstLine="0"/>
        <w:rPr>
          <w:rFonts w:ascii="Traditional Arabic" w:hAnsi="Traditional Arabic"/>
          <w:b/>
          <w:bCs/>
          <w:rtl/>
        </w:rPr>
      </w:pPr>
      <w:bookmarkStart w:id="0" w:name="_GoBack"/>
      <w:bookmarkEnd w:id="0"/>
    </w:p>
    <w:p w:rsidR="0011740D" w:rsidRPr="00EB5943" w:rsidRDefault="0067305E" w:rsidP="00D0722F">
      <w:pPr>
        <w:pStyle w:val="ListParagraph"/>
        <w:numPr>
          <w:ilvl w:val="0"/>
          <w:numId w:val="54"/>
        </w:numPr>
        <w:spacing w:before="240" w:after="200" w:line="276" w:lineRule="auto"/>
        <w:ind w:left="706"/>
        <w:jc w:val="both"/>
        <w:rPr>
          <w:rFonts w:ascii="Traditional Arabic" w:hAnsi="Traditional Arabic"/>
          <w:b/>
          <w:bCs/>
          <w:color w:val="000000"/>
          <w:sz w:val="36"/>
          <w:szCs w:val="36"/>
          <w:rtl/>
        </w:rPr>
      </w:pPr>
      <w:r w:rsidRPr="00EB5943">
        <w:rPr>
          <w:rFonts w:ascii="Traditional Arabic" w:hAnsi="Traditional Arabic"/>
          <w:b/>
          <w:bCs/>
          <w:color w:val="000000"/>
          <w:sz w:val="36"/>
          <w:szCs w:val="36"/>
          <w:rtl/>
        </w:rPr>
        <w:lastRenderedPageBreak/>
        <w:t>التخطيط للتنمية</w:t>
      </w:r>
      <w:r w:rsidR="0011740D" w:rsidRPr="00EB5943">
        <w:rPr>
          <w:rFonts w:ascii="Traditional Arabic" w:hAnsi="Traditional Arabic"/>
          <w:b/>
          <w:bCs/>
          <w:color w:val="000000"/>
          <w:sz w:val="36"/>
          <w:szCs w:val="36"/>
          <w:rtl/>
        </w:rPr>
        <w:t>:</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rtl/>
        </w:rPr>
        <w:t>على ولي الأمر وضع مخططات مدروسة تقود النتاج من حالة التخلف إلى حالة  التقدم عن طريق الاستفادة  من جميع الطاقات البشرية والمادية والموارد الطبيعية</w:t>
      </w:r>
      <w:r w:rsidR="0011740D" w:rsidRPr="00EB5943">
        <w:rPr>
          <w:rFonts w:ascii="Traditional Arabic" w:hAnsi="Traditional Arabic"/>
          <w:rtl/>
        </w:rPr>
        <w:t>.</w:t>
      </w:r>
    </w:p>
    <w:p w:rsidR="0067305E"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b/>
          <w:bCs/>
          <w:rtl/>
        </w:rPr>
        <w:t>(د)  الإشراف على الثروات الطبيعية</w:t>
      </w:r>
      <w:r w:rsidR="0011740D" w:rsidRPr="00EB5943">
        <w:rPr>
          <w:rFonts w:ascii="Traditional Arabic" w:hAnsi="Traditional Arabic"/>
          <w:b/>
          <w:bCs/>
          <w:rtl/>
        </w:rPr>
        <w:t xml:space="preserve">: </w:t>
      </w:r>
      <w:r w:rsidRPr="00EB5943">
        <w:rPr>
          <w:rFonts w:ascii="Traditional Arabic" w:hAnsi="Traditional Arabic"/>
          <w:rtl/>
        </w:rPr>
        <w:t>ويقصد بها  النفط والغاز والفوسفات  وغير ذلك من الثروات الكامنة في أعماق الأرض والبحر</w:t>
      </w:r>
      <w:r w:rsidR="00D37571">
        <w:rPr>
          <w:rFonts w:ascii="Traditional Arabic" w:hAnsi="Traditional Arabic" w:hint="cs"/>
          <w:rtl/>
        </w:rPr>
        <w:t>.</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rtl/>
        </w:rPr>
        <w:t>ومسؤولية الإمام وال</w:t>
      </w:r>
      <w:r w:rsidR="00D37571">
        <w:rPr>
          <w:rFonts w:ascii="Traditional Arabic" w:hAnsi="Traditional Arabic"/>
          <w:rtl/>
        </w:rPr>
        <w:t>دولة هي رسم سياسة واضحة المعالم</w:t>
      </w:r>
      <w:r w:rsidRPr="00EB5943">
        <w:rPr>
          <w:rFonts w:ascii="Traditional Arabic" w:hAnsi="Traditional Arabic"/>
          <w:rtl/>
        </w:rPr>
        <w:t xml:space="preserve"> تستطيع من خلالها  أن تسهم في حماية  ال</w:t>
      </w:r>
      <w:r w:rsidR="00D37571">
        <w:rPr>
          <w:rFonts w:ascii="Traditional Arabic" w:hAnsi="Traditional Arabic"/>
          <w:rtl/>
        </w:rPr>
        <w:t>ثروة  الوطنية  والاستفادة منها</w:t>
      </w:r>
      <w:r w:rsidRPr="00EB5943">
        <w:rPr>
          <w:rFonts w:ascii="Traditional Arabic" w:hAnsi="Traditional Arabic"/>
          <w:rtl/>
        </w:rPr>
        <w:t xml:space="preserve"> في رفع مستوى دخل الفرد والدولة</w:t>
      </w:r>
      <w:r w:rsidR="0011740D" w:rsidRPr="00EB5943">
        <w:rPr>
          <w:rFonts w:ascii="Traditional Arabic" w:hAnsi="Traditional Arabic"/>
          <w:rtl/>
        </w:rPr>
        <w:t>.</w:t>
      </w:r>
    </w:p>
    <w:p w:rsidR="0011740D" w:rsidRPr="00EB5943" w:rsidRDefault="0067305E" w:rsidP="00D0722F">
      <w:pPr>
        <w:spacing w:before="240" w:line="276" w:lineRule="auto"/>
        <w:ind w:firstLine="0"/>
        <w:rPr>
          <w:rFonts w:ascii="Traditional Arabic" w:hAnsi="Traditional Arabic"/>
          <w:b/>
          <w:bCs/>
          <w:rtl/>
        </w:rPr>
      </w:pPr>
      <w:r w:rsidRPr="00EB5943">
        <w:rPr>
          <w:rFonts w:ascii="Traditional Arabic" w:hAnsi="Traditional Arabic"/>
          <w:b/>
          <w:bCs/>
          <w:rtl/>
        </w:rPr>
        <w:t>(ه) إشراف ولي الأمر على المؤسسات النقدية والمصرفية الأساسية</w:t>
      </w:r>
    </w:p>
    <w:p w:rsidR="0011740D" w:rsidRPr="00EB5943" w:rsidRDefault="0067305E" w:rsidP="00D0722F">
      <w:pPr>
        <w:spacing w:before="240" w:line="276" w:lineRule="auto"/>
        <w:ind w:firstLine="0"/>
        <w:rPr>
          <w:rFonts w:ascii="Traditional Arabic" w:hAnsi="Traditional Arabic"/>
          <w:rtl/>
        </w:rPr>
      </w:pPr>
      <w:r w:rsidRPr="00EB5943">
        <w:rPr>
          <w:rFonts w:ascii="Traditional Arabic" w:hAnsi="Traditional Arabic"/>
          <w:rtl/>
        </w:rPr>
        <w:t>تختلف البنوك المركزية عن البنوك التجارية فالبنوك المركزية  تشرف عليها الدولة إشرافا مباشرا  وتقدم هذه البنوك المشورة للإمام وللدولة بالنسبة لمعاملاتها المالية وتشرف على الأموال العامة كما تشرف على البنوك التجارية</w:t>
      </w:r>
      <w:r w:rsidR="00D37571">
        <w:rPr>
          <w:rFonts w:ascii="Traditional Arabic" w:hAnsi="Traditional Arabic" w:hint="cs"/>
          <w:rtl/>
        </w:rPr>
        <w:t>.</w:t>
      </w:r>
    </w:p>
    <w:p w:rsidR="00D0722F" w:rsidRDefault="0067305E" w:rsidP="00D0722F">
      <w:pPr>
        <w:spacing w:before="240" w:line="276" w:lineRule="auto"/>
        <w:ind w:firstLine="0"/>
        <w:rPr>
          <w:rFonts w:ascii="Traditional Arabic" w:hAnsi="Traditional Arabic" w:hint="cs"/>
          <w:b/>
          <w:bCs/>
          <w:rtl/>
        </w:rPr>
      </w:pPr>
      <w:r w:rsidRPr="00EB5943">
        <w:rPr>
          <w:rFonts w:ascii="Traditional Arabic" w:hAnsi="Traditional Arabic"/>
          <w:rtl/>
        </w:rPr>
        <w:t>ويجب على الإمام أن يتدخل في سياسة البنوك و المصارف لتحقيق التنمية الاقتصادية وذلك مثل إيجاد نو</w:t>
      </w:r>
      <w:r w:rsidR="00D37571">
        <w:rPr>
          <w:rFonts w:ascii="Traditional Arabic" w:hAnsi="Traditional Arabic"/>
          <w:rtl/>
        </w:rPr>
        <w:t>ع من التنظيم المصرفي يحقق أهداف</w:t>
      </w:r>
      <w:r w:rsidRPr="00EB5943">
        <w:rPr>
          <w:rFonts w:ascii="Traditional Arabic" w:hAnsi="Traditional Arabic"/>
          <w:rtl/>
        </w:rPr>
        <w:t xml:space="preserve"> التنمية الاقتصادية من امتصاص المدخرات من الإفراد و توجيهها نحو المؤسسات الاستثمارية عن طريق اعتماد سياسة استثمارية تقوم على المشاركة بين المدخر و المستثمر في الأرباح و الخسائر و أن تقوم العلاقة بين المدخر و المستثمر على أساس من التوازن في الحقوق و الواجبا</w:t>
      </w:r>
      <w:r w:rsidR="008A2DD7">
        <w:rPr>
          <w:rFonts w:ascii="Traditional Arabic" w:hAnsi="Traditional Arabic" w:hint="cs"/>
          <w:rtl/>
        </w:rPr>
        <w:t>ت</w:t>
      </w:r>
      <w:r w:rsidR="008A2DD7">
        <w:rPr>
          <w:rStyle w:val="FootnoteReference"/>
          <w:rFonts w:ascii="Traditional Arabic" w:hAnsi="Traditional Arabic"/>
          <w:rtl/>
        </w:rPr>
        <w:footnoteReference w:id="150"/>
      </w:r>
      <w:r w:rsidR="0011740D" w:rsidRPr="00EB5943">
        <w:rPr>
          <w:rFonts w:ascii="Traditional Arabic" w:hAnsi="Traditional Arabic"/>
          <w:b/>
          <w:bCs/>
          <w:rtl/>
        </w:rPr>
        <w:t>.</w:t>
      </w:r>
    </w:p>
    <w:p w:rsidR="00D0722F" w:rsidRDefault="00D0722F" w:rsidP="00D0722F">
      <w:pPr>
        <w:spacing w:before="240" w:line="276" w:lineRule="auto"/>
        <w:ind w:firstLine="0"/>
        <w:rPr>
          <w:rFonts w:ascii="Traditional Arabic" w:hAnsi="Traditional Arabic" w:hint="cs"/>
          <w:b/>
          <w:bCs/>
          <w:rtl/>
        </w:rPr>
      </w:pPr>
    </w:p>
    <w:p w:rsidR="00D0722F" w:rsidRDefault="00D0722F" w:rsidP="00D0722F">
      <w:pPr>
        <w:spacing w:before="240" w:line="276" w:lineRule="auto"/>
        <w:ind w:firstLine="0"/>
        <w:rPr>
          <w:rFonts w:ascii="Traditional Arabic" w:hAnsi="Traditional Arabic" w:hint="cs"/>
          <w:b/>
          <w:bCs/>
          <w:rtl/>
        </w:rPr>
      </w:pPr>
    </w:p>
    <w:p w:rsidR="0011740D" w:rsidRPr="00EB5943" w:rsidRDefault="00D0722F" w:rsidP="00D0722F">
      <w:pPr>
        <w:spacing w:before="240" w:line="276" w:lineRule="auto"/>
        <w:ind w:firstLine="0"/>
        <w:rPr>
          <w:rFonts w:ascii="Traditional Arabic" w:hAnsi="Traditional Arabic"/>
          <w:b/>
          <w:bCs/>
          <w:rtl/>
        </w:rPr>
      </w:pPr>
      <w:r>
        <w:rPr>
          <w:rFonts w:ascii="Traditional Arabic" w:hAnsi="Traditional Arabic" w:hint="cs"/>
          <w:b/>
          <w:bCs/>
          <w:rtl/>
        </w:rPr>
        <w:lastRenderedPageBreak/>
        <w:t xml:space="preserve">(و) </w:t>
      </w:r>
      <w:r w:rsidR="0067305E" w:rsidRPr="00EB5943">
        <w:rPr>
          <w:rFonts w:ascii="Traditional Arabic" w:hAnsi="Traditional Arabic"/>
          <w:b/>
          <w:bCs/>
          <w:rtl/>
        </w:rPr>
        <w:t>السياسة الشرعية في العلاقات الخارجية منها</w:t>
      </w:r>
      <w:r w:rsidR="0011740D" w:rsidRPr="00EB5943">
        <w:rPr>
          <w:rFonts w:ascii="Traditional Arabic" w:hAnsi="Traditional Arabic"/>
          <w:b/>
          <w:bCs/>
          <w:rtl/>
        </w:rPr>
        <w:t>:</w:t>
      </w:r>
    </w:p>
    <w:p w:rsidR="0011740D" w:rsidRPr="0007257B" w:rsidRDefault="0067305E" w:rsidP="0007257B">
      <w:pPr>
        <w:pStyle w:val="ListParagraph"/>
        <w:numPr>
          <w:ilvl w:val="0"/>
          <w:numId w:val="52"/>
        </w:numPr>
        <w:spacing w:before="240" w:after="200" w:line="276" w:lineRule="auto"/>
        <w:rPr>
          <w:rFonts w:ascii="Traditional Arabic" w:hAnsi="Traditional Arabic"/>
          <w:b/>
          <w:bCs/>
          <w:rtl/>
        </w:rPr>
      </w:pPr>
      <w:r w:rsidRPr="0007257B">
        <w:rPr>
          <w:rFonts w:ascii="Traditional Arabic" w:hAnsi="Traditional Arabic"/>
          <w:rtl/>
        </w:rPr>
        <w:t>بيان فقه السياسة الشرعية المنبثق من أصل علاقة الدولة الإسلامية بغير المسلمين حيث تقوم العلاقة بين الدولة الإسلامية بغير المسلمين على أساس مقصدي</w:t>
      </w:r>
      <w:r w:rsidR="0011740D" w:rsidRPr="0007257B">
        <w:rPr>
          <w:rFonts w:ascii="Traditional Arabic" w:hAnsi="Traditional Arabic"/>
          <w:rtl/>
        </w:rPr>
        <w:t xml:space="preserve">، </w:t>
      </w:r>
      <w:r w:rsidRPr="0007257B">
        <w:rPr>
          <w:rFonts w:ascii="Traditional Arabic" w:hAnsi="Traditional Arabic"/>
          <w:rtl/>
        </w:rPr>
        <w:t>هو تبليغهم رسالة الإسلام (الدعـوة)</w:t>
      </w:r>
      <w:r w:rsidR="0011740D" w:rsidRPr="0007257B">
        <w:rPr>
          <w:rFonts w:ascii="Traditional Arabic" w:hAnsi="Traditional Arabic"/>
          <w:rtl/>
        </w:rPr>
        <w:t xml:space="preserve">، </w:t>
      </w:r>
      <w:r w:rsidRPr="0007257B">
        <w:rPr>
          <w:rFonts w:ascii="Traditional Arabic" w:hAnsi="Traditional Arabic"/>
          <w:rtl/>
        </w:rPr>
        <w:t>والتعامل معهم وفق ما تمليه الأحكام الإسلامية</w:t>
      </w:r>
      <w:r w:rsidR="0011740D" w:rsidRPr="0007257B">
        <w:rPr>
          <w:rFonts w:ascii="Traditional Arabic" w:hAnsi="Traditional Arabic"/>
          <w:rtl/>
        </w:rPr>
        <w:t xml:space="preserve">، </w:t>
      </w:r>
      <w:r w:rsidRPr="0007257B">
        <w:rPr>
          <w:rFonts w:ascii="Traditional Arabic" w:hAnsi="Traditional Arabic"/>
          <w:rtl/>
        </w:rPr>
        <w:t>التي تراعي بخاصيتها ظروف متغيرات الزمان والمكان والحال</w:t>
      </w:r>
      <w:r w:rsidRPr="00EB5943">
        <w:rPr>
          <w:rStyle w:val="FootnoteReference"/>
          <w:rFonts w:ascii="Traditional Arabic" w:hAnsi="Traditional Arabic"/>
          <w:color w:val="000000"/>
          <w:sz w:val="36"/>
          <w:szCs w:val="36"/>
          <w:rtl/>
        </w:rPr>
        <w:footnoteReference w:id="151"/>
      </w:r>
      <w:r w:rsidR="0011740D" w:rsidRPr="0007257B">
        <w:rPr>
          <w:rFonts w:ascii="Traditional Arabic" w:hAnsi="Traditional Arabic"/>
          <w:b/>
          <w:bCs/>
          <w:rtl/>
        </w:rPr>
        <w:t>.</w:t>
      </w:r>
    </w:p>
    <w:p w:rsidR="0011740D" w:rsidRPr="0007257B" w:rsidRDefault="0067305E" w:rsidP="0007257B">
      <w:pPr>
        <w:pStyle w:val="ListParagraph"/>
        <w:numPr>
          <w:ilvl w:val="0"/>
          <w:numId w:val="52"/>
        </w:numPr>
        <w:spacing w:before="240" w:after="200" w:line="276" w:lineRule="auto"/>
        <w:rPr>
          <w:rFonts w:ascii="Traditional Arabic" w:hAnsi="Traditional Arabic"/>
          <w:rtl/>
        </w:rPr>
      </w:pPr>
      <w:r w:rsidRPr="0007257B">
        <w:rPr>
          <w:rFonts w:ascii="Traditional Arabic" w:hAnsi="Traditional Arabic"/>
          <w:rtl/>
        </w:rPr>
        <w:t>إقامة التحالفات والتعهدات السياسية</w:t>
      </w:r>
      <w:r w:rsidR="0011740D" w:rsidRPr="0007257B">
        <w:rPr>
          <w:rFonts w:ascii="Traditional Arabic" w:hAnsi="Traditional Arabic"/>
          <w:rtl/>
        </w:rPr>
        <w:t>:</w:t>
      </w:r>
    </w:p>
    <w:p w:rsidR="0011740D" w:rsidRPr="00EB5943" w:rsidRDefault="0067305E" w:rsidP="0007257B">
      <w:pPr>
        <w:pStyle w:val="ListParagraph"/>
        <w:numPr>
          <w:ilvl w:val="0"/>
          <w:numId w:val="52"/>
        </w:numPr>
        <w:spacing w:before="240" w:after="200" w:line="276" w:lineRule="auto"/>
        <w:rPr>
          <w:rFonts w:ascii="Traditional Arabic" w:hAnsi="Traditional Arabic"/>
          <w:color w:val="000000"/>
          <w:sz w:val="36"/>
          <w:szCs w:val="36"/>
          <w:rtl/>
        </w:rPr>
      </w:pPr>
      <w:r w:rsidRPr="0007257B">
        <w:rPr>
          <w:rFonts w:ascii="Traditional Arabic" w:hAnsi="Traditional Arabic"/>
          <w:rtl/>
        </w:rPr>
        <w:t>إيجاد التحالفات والتعهدات بين الدول مما لا ضير فيه  وإيجاد منظمات سياسية بين الدول تجمعهم وتوحدهم من السياسة الشرعية</w:t>
      </w:r>
      <w:r w:rsidRPr="00EB5943">
        <w:rPr>
          <w:rFonts w:ascii="Traditional Arabic" w:hAnsi="Traditional Arabic"/>
          <w:color w:val="000000"/>
          <w:sz w:val="36"/>
          <w:szCs w:val="36"/>
          <w:rtl/>
        </w:rPr>
        <w:t xml:space="preserve"> مثل</w:t>
      </w:r>
      <w:r w:rsidR="00D37571">
        <w:rPr>
          <w:rFonts w:ascii="Traditional Arabic" w:hAnsi="Traditional Arabic" w:hint="cs"/>
          <w:color w:val="000000"/>
          <w:sz w:val="36"/>
          <w:szCs w:val="36"/>
          <w:rtl/>
        </w:rPr>
        <w:t>:</w:t>
      </w:r>
    </w:p>
    <w:p w:rsidR="0067305E" w:rsidRPr="00EB5943" w:rsidRDefault="0067305E" w:rsidP="00EB5943">
      <w:pPr>
        <w:pStyle w:val="ListParagraph"/>
        <w:numPr>
          <w:ilvl w:val="0"/>
          <w:numId w:val="53"/>
        </w:numPr>
        <w:spacing w:before="240" w:after="200" w:line="276" w:lineRule="auto"/>
        <w:jc w:val="both"/>
        <w:rPr>
          <w:rFonts w:ascii="Traditional Arabic" w:hAnsi="Traditional Arabic"/>
          <w:color w:val="000000"/>
          <w:sz w:val="36"/>
          <w:szCs w:val="36"/>
        </w:rPr>
      </w:pPr>
      <w:r w:rsidRPr="00EB5943">
        <w:rPr>
          <w:rFonts w:ascii="Traditional Arabic" w:hAnsi="Traditional Arabic"/>
          <w:color w:val="000000"/>
          <w:sz w:val="36"/>
          <w:szCs w:val="36"/>
          <w:rtl/>
        </w:rPr>
        <w:t>منظمة المؤتمر الإسلامي</w:t>
      </w:r>
      <w:r w:rsidR="0011740D" w:rsidRPr="00EB5943">
        <w:rPr>
          <w:rFonts w:ascii="Traditional Arabic" w:hAnsi="Traditional Arabic"/>
          <w:color w:val="000000"/>
          <w:sz w:val="36"/>
          <w:szCs w:val="36"/>
          <w:rtl/>
        </w:rPr>
        <w:t xml:space="preserve">: </w:t>
      </w:r>
      <w:r w:rsidRPr="00EB5943">
        <w:rPr>
          <w:rFonts w:ascii="Traditional Arabic" w:hAnsi="Traditional Arabic"/>
          <w:color w:val="000000"/>
          <w:sz w:val="36"/>
          <w:szCs w:val="36"/>
          <w:rtl/>
        </w:rPr>
        <w:t>ومن أهدافها تعزيز التعاون والتضامن بين الدول الإسلامية</w:t>
      </w:r>
    </w:p>
    <w:p w:rsidR="0067305E" w:rsidRPr="00D0722F" w:rsidRDefault="0067305E" w:rsidP="00D0722F">
      <w:pPr>
        <w:pStyle w:val="ListParagraph"/>
        <w:numPr>
          <w:ilvl w:val="0"/>
          <w:numId w:val="53"/>
        </w:numPr>
        <w:spacing w:before="240" w:after="200" w:line="276" w:lineRule="auto"/>
        <w:jc w:val="both"/>
        <w:rPr>
          <w:rFonts w:ascii="Traditional Arabic" w:hAnsi="Traditional Arabic"/>
          <w:color w:val="000000"/>
          <w:sz w:val="36"/>
          <w:szCs w:val="36"/>
        </w:rPr>
      </w:pPr>
      <w:r w:rsidRPr="00EB5943">
        <w:rPr>
          <w:rFonts w:ascii="Traditional Arabic" w:hAnsi="Traditional Arabic"/>
          <w:color w:val="000000"/>
          <w:sz w:val="36"/>
          <w:szCs w:val="36"/>
          <w:rtl/>
        </w:rPr>
        <w:t>مجلس التعاون الخليجي ويعمل على</w:t>
      </w:r>
      <w:r w:rsidR="00D37571">
        <w:rPr>
          <w:rFonts w:ascii="Traditional Arabic" w:hAnsi="Traditional Arabic" w:hint="cs"/>
          <w:color w:val="000000"/>
          <w:sz w:val="36"/>
          <w:szCs w:val="36"/>
          <w:rtl/>
        </w:rPr>
        <w:t xml:space="preserve"> </w:t>
      </w:r>
      <w:r w:rsidRPr="00EB5943">
        <w:rPr>
          <w:rFonts w:ascii="Traditional Arabic" w:hAnsi="Traditional Arabic"/>
          <w:color w:val="000000"/>
          <w:sz w:val="36"/>
          <w:szCs w:val="36"/>
          <w:rtl/>
        </w:rPr>
        <w:t>تطوير العلاقات بين الدول الأعضاء</w:t>
      </w:r>
      <w:r w:rsidRPr="00EB5943">
        <w:rPr>
          <w:rStyle w:val="FootnoteReference"/>
          <w:rFonts w:ascii="Traditional Arabic" w:hAnsi="Traditional Arabic"/>
          <w:color w:val="000000"/>
          <w:sz w:val="36"/>
          <w:szCs w:val="36"/>
          <w:rtl/>
        </w:rPr>
        <w:footnoteReference w:id="152"/>
      </w:r>
      <w:r w:rsidR="0011740D" w:rsidRPr="00EB5943">
        <w:rPr>
          <w:rFonts w:ascii="Traditional Arabic" w:hAnsi="Traditional Arabic" w:hint="cs"/>
          <w:color w:val="000000"/>
          <w:sz w:val="36"/>
          <w:szCs w:val="36"/>
          <w:rtl/>
        </w:rPr>
        <w:t>.</w:t>
      </w:r>
    </w:p>
    <w:p w:rsidR="0067305E" w:rsidRPr="00D0722F" w:rsidRDefault="0067305E" w:rsidP="0007257B">
      <w:pPr>
        <w:pStyle w:val="ListParagraph"/>
        <w:numPr>
          <w:ilvl w:val="0"/>
          <w:numId w:val="52"/>
        </w:numPr>
        <w:spacing w:before="240" w:after="200" w:line="276" w:lineRule="auto"/>
        <w:ind w:left="848"/>
        <w:jc w:val="both"/>
        <w:rPr>
          <w:rFonts w:ascii="Traditional Arabic" w:hAnsi="Traditional Arabic"/>
          <w:b/>
          <w:bCs/>
          <w:rtl/>
        </w:rPr>
      </w:pPr>
      <w:r w:rsidRPr="0007257B">
        <w:rPr>
          <w:rFonts w:ascii="Traditional Arabic" w:hAnsi="Traditional Arabic"/>
          <w:rtl/>
        </w:rPr>
        <w:t>الاكتفاء والاستغناء عن الآخرين</w:t>
      </w:r>
      <w:r w:rsidR="0011740D" w:rsidRPr="0007257B">
        <w:rPr>
          <w:rFonts w:ascii="Traditional Arabic" w:hAnsi="Traditional Arabic"/>
          <w:rtl/>
        </w:rPr>
        <w:t>:</w:t>
      </w:r>
      <w:r w:rsidRPr="00D0722F">
        <w:rPr>
          <w:rFonts w:ascii="Traditional Arabic" w:hAnsi="Traditional Arabic"/>
          <w:rtl/>
        </w:rPr>
        <w:t xml:space="preserve">الواجب على الحكومة الإسلامية أن تسعى للاكتفاء بنفسها  ويذل جهدها لتنمية اقتصاد الدولة </w:t>
      </w:r>
      <w:r w:rsidRPr="00942B20">
        <w:rPr>
          <w:rStyle w:val="FootnoteReference"/>
          <w:rFonts w:ascii="Traditional Arabic" w:hAnsi="Traditional Arabic"/>
          <w:rtl/>
        </w:rPr>
        <w:footnoteReference w:id="153"/>
      </w:r>
      <w:r w:rsidR="00942B20" w:rsidRPr="00D0722F">
        <w:rPr>
          <w:rFonts w:ascii="Traditional Arabic" w:hAnsi="Traditional Arabic" w:hint="cs"/>
          <w:b/>
          <w:bCs/>
          <w:rtl/>
        </w:rPr>
        <w:t>.</w:t>
      </w:r>
    </w:p>
    <w:p w:rsidR="0011740D" w:rsidRPr="00EB5943" w:rsidRDefault="0067305E" w:rsidP="00942B20">
      <w:pPr>
        <w:spacing w:before="240" w:line="276" w:lineRule="auto"/>
        <w:ind w:firstLine="0"/>
        <w:rPr>
          <w:rFonts w:ascii="Traditional Arabic" w:hAnsi="Traditional Arabic"/>
          <w:b/>
          <w:bCs/>
          <w:rtl/>
        </w:rPr>
      </w:pPr>
      <w:r w:rsidRPr="00EB5943">
        <w:rPr>
          <w:rFonts w:ascii="Traditional Arabic" w:hAnsi="Traditional Arabic"/>
          <w:rtl/>
        </w:rPr>
        <w:t>ومن السياسة الشرعية توقف وجوب الجهاد على فئة من المسلمين دون فئة</w:t>
      </w:r>
      <w:r w:rsidR="0011740D" w:rsidRPr="00EB5943">
        <w:rPr>
          <w:rFonts w:ascii="Traditional Arabic" w:hAnsi="Traditional Arabic"/>
          <w:rtl/>
        </w:rPr>
        <w:t xml:space="preserve">، </w:t>
      </w:r>
      <w:r w:rsidRPr="00EB5943">
        <w:rPr>
          <w:rFonts w:ascii="Traditional Arabic" w:hAnsi="Traditional Arabic"/>
          <w:rtl/>
        </w:rPr>
        <w:t>إن اقتضته المصلحة الشرعية</w:t>
      </w:r>
      <w:r w:rsidR="0011740D" w:rsidRPr="00EB5943">
        <w:rPr>
          <w:rFonts w:ascii="Traditional Arabic" w:hAnsi="Traditional Arabic"/>
          <w:rtl/>
        </w:rPr>
        <w:t xml:space="preserve">، </w:t>
      </w:r>
      <w:r w:rsidRPr="00EB5943">
        <w:rPr>
          <w:rFonts w:ascii="Traditional Arabic" w:hAnsi="Traditional Arabic"/>
          <w:rtl/>
        </w:rPr>
        <w:t>سواء كان بقصد جلب نفع يشرع جلبه أو دفع ضرر يجب دفعه</w:t>
      </w:r>
      <w:r w:rsidRPr="00EB5943">
        <w:rPr>
          <w:rStyle w:val="FootnoteReference"/>
          <w:rFonts w:ascii="Traditional Arabic" w:hAnsi="Traditional Arabic"/>
          <w:rtl/>
        </w:rPr>
        <w:footnoteReference w:id="154"/>
      </w:r>
      <w:r w:rsidR="0011740D" w:rsidRPr="00EB5943">
        <w:rPr>
          <w:rFonts w:ascii="Traditional Arabic" w:hAnsi="Traditional Arabic" w:hint="cs"/>
          <w:b/>
          <w:bCs/>
          <w:rtl/>
        </w:rPr>
        <w:t>.</w:t>
      </w:r>
    </w:p>
    <w:p w:rsidR="00D874DF" w:rsidRPr="0007257B" w:rsidRDefault="00942B20" w:rsidP="0007257B">
      <w:pPr>
        <w:spacing w:before="240" w:line="276" w:lineRule="auto"/>
        <w:jc w:val="center"/>
        <w:rPr>
          <w:rFonts w:ascii="Traditional Arabic" w:hAnsi="Traditional Arabic"/>
        </w:rPr>
      </w:pPr>
      <w:r>
        <w:rPr>
          <w:rFonts w:ascii="Traditional Arabic" w:hAnsi="Traditional Arabic" w:hint="cs"/>
          <w:rtl/>
        </w:rPr>
        <w:t xml:space="preserve">تم بحمد الله </w:t>
      </w:r>
    </w:p>
    <w:sectPr w:rsidR="00D874DF" w:rsidRPr="0007257B" w:rsidSect="00EB5943">
      <w:headerReference w:type="even" r:id="rId9"/>
      <w:headerReference w:type="default" r:id="rId10"/>
      <w:footnotePr>
        <w:numRestart w:val="eachPage"/>
      </w:footnotePr>
      <w:pgSz w:w="11906" w:h="16838"/>
      <w:pgMar w:top="1418" w:right="1418" w:bottom="1418" w:left="1418" w:header="709" w:footer="709" w:gutter="567"/>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49" w:rsidRDefault="00CA0E49" w:rsidP="0076575A">
      <w:r>
        <w:separator/>
      </w:r>
    </w:p>
  </w:endnote>
  <w:endnote w:type="continuationSeparator" w:id="0">
    <w:p w:rsidR="00CA0E49" w:rsidRDefault="00CA0E49" w:rsidP="0076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arlett">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Rateb lotus20">
    <w:charset w:val="B2"/>
    <w:family w:val="auto"/>
    <w:pitch w:val="variable"/>
    <w:sig w:usb0="00002001" w:usb1="00000000" w:usb2="00000000" w:usb3="00000000" w:csb0="0000004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49" w:rsidRDefault="00CA0E49" w:rsidP="0076575A">
      <w:r>
        <w:separator/>
      </w:r>
    </w:p>
  </w:footnote>
  <w:footnote w:type="continuationSeparator" w:id="0">
    <w:p w:rsidR="00CA0E49" w:rsidRDefault="00CA0E49" w:rsidP="0076575A">
      <w:r>
        <w:continuationSeparator/>
      </w:r>
    </w:p>
  </w:footnote>
  <w:footnote w:id="1">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hint="cs"/>
          <w:rtl/>
          <w:lang w:bidi="ar-EG"/>
        </w:rPr>
        <w:t>معجم مقاييس اللغة  مادة:(سوس)، ولسان العرب مادة( سوس).</w:t>
      </w:r>
    </w:p>
  </w:footnote>
  <w:footnote w:id="2">
    <w:p w:rsidR="00195E2B" w:rsidRDefault="00195E2B" w:rsidP="00120C52">
      <w:pPr>
        <w:pStyle w:val="FootnoteText"/>
        <w:rPr>
          <w:rtl/>
        </w:rPr>
      </w:pPr>
      <w:r>
        <w:rPr>
          <w:rStyle w:val="FootnoteReference"/>
        </w:rPr>
        <w:footnoteRef/>
      </w:r>
      <w:r>
        <w:rPr>
          <w:rtl/>
        </w:rPr>
        <w:t xml:space="preserve"> </w:t>
      </w:r>
      <w:r>
        <w:rPr>
          <w:rFonts w:hint="cs"/>
          <w:rtl/>
        </w:rPr>
        <w:t xml:space="preserve">- </w:t>
      </w:r>
      <w:r w:rsidRPr="00873370">
        <w:rPr>
          <w:rFonts w:ascii="Traditional Arabic" w:hAnsi="Traditional Arabic"/>
          <w:rtl/>
          <w:lang w:bidi="ar-EG"/>
        </w:rPr>
        <w:t>ديوان الحماسة</w:t>
      </w:r>
      <w:r w:rsidRPr="00873370">
        <w:rPr>
          <w:rFonts w:ascii="Traditional Arabic" w:hAnsi="Traditional Arabic" w:hint="cs"/>
          <w:rtl/>
          <w:lang w:bidi="ar-EG"/>
        </w:rPr>
        <w:t xml:space="preserve"> 2/53</w:t>
      </w:r>
      <w:r>
        <w:rPr>
          <w:rFonts w:ascii="Traditional Arabic" w:hAnsi="Traditional Arabic" w:hint="cs"/>
          <w:rtl/>
        </w:rPr>
        <w:t>،</w:t>
      </w:r>
      <w:r>
        <w:rPr>
          <w:rFonts w:ascii="Traditional Arabic" w:hAnsi="Traditional Arabic" w:hint="cs"/>
          <w:rtl/>
          <w:lang w:bidi="ar-EG"/>
        </w:rPr>
        <w:t xml:space="preserve"> ومعنى الأبيات:(بينا نستخدم الناس، وندبر أمورهم، وطاعتنا واجبةٌ عليهم، وأحكامنا نافذة، تقلبت الأمور، واتضعت الأحوال، وصرنا سوقة تخدم الناس)، شرح ديوان الحماسة للمرزوقي الأصفهاني 1/370</w:t>
      </w:r>
    </w:p>
  </w:footnote>
  <w:footnote w:id="3">
    <w:p w:rsidR="00195E2B" w:rsidRDefault="00195E2B">
      <w:pPr>
        <w:pStyle w:val="FootnoteText"/>
      </w:pPr>
      <w:r>
        <w:rPr>
          <w:rStyle w:val="FootnoteReference"/>
        </w:rPr>
        <w:footnoteRef/>
      </w:r>
      <w:r>
        <w:rPr>
          <w:rtl/>
        </w:rPr>
        <w:t xml:space="preserve"> </w:t>
      </w:r>
      <w:r>
        <w:rPr>
          <w:rFonts w:hint="cs"/>
          <w:rtl/>
        </w:rPr>
        <w:t xml:space="preserve">- أخرجه البخاري في صحيحه ، حديث رقم " 3455 " . </w:t>
      </w:r>
    </w:p>
  </w:footnote>
  <w:footnote w:id="4">
    <w:p w:rsidR="00195E2B" w:rsidRDefault="00195E2B">
      <w:pPr>
        <w:pStyle w:val="FootnoteText"/>
      </w:pPr>
      <w:r>
        <w:rPr>
          <w:rStyle w:val="FootnoteReference"/>
        </w:rPr>
        <w:footnoteRef/>
      </w:r>
      <w:r>
        <w:rPr>
          <w:rtl/>
        </w:rPr>
        <w:t xml:space="preserve"> </w:t>
      </w:r>
      <w:r>
        <w:rPr>
          <w:rFonts w:hint="cs"/>
          <w:rtl/>
        </w:rPr>
        <w:t>- أخرجه البخاري في صحيحه ، حديث رقم " 7138 ".</w:t>
      </w:r>
    </w:p>
  </w:footnote>
  <w:footnote w:id="5">
    <w:p w:rsidR="00195E2B" w:rsidRDefault="00195E2B">
      <w:pPr>
        <w:pStyle w:val="FootnoteText"/>
        <w:rPr>
          <w:rtl/>
        </w:rPr>
      </w:pPr>
      <w:r>
        <w:rPr>
          <w:rStyle w:val="FootnoteReference"/>
        </w:rPr>
        <w:footnoteRef/>
      </w:r>
      <w:r>
        <w:rPr>
          <w:rtl/>
        </w:rPr>
        <w:t xml:space="preserve"> </w:t>
      </w:r>
      <w:r>
        <w:rPr>
          <w:rFonts w:hint="cs"/>
          <w:rtl/>
        </w:rPr>
        <w:t>- أخرجه الترمذي في سننه ، حديث رقم " 1707 " وقال: "حديث حسن صحيح" .</w:t>
      </w:r>
    </w:p>
  </w:footnote>
  <w:footnote w:id="6">
    <w:p w:rsidR="00195E2B" w:rsidRDefault="00195E2B">
      <w:pPr>
        <w:pStyle w:val="FootnoteText"/>
      </w:pPr>
      <w:r>
        <w:rPr>
          <w:rStyle w:val="FootnoteReference"/>
        </w:rPr>
        <w:footnoteRef/>
      </w:r>
      <w:r>
        <w:rPr>
          <w:rtl/>
        </w:rPr>
        <w:t xml:space="preserve"> </w:t>
      </w:r>
      <w:r>
        <w:rPr>
          <w:rFonts w:hint="cs"/>
          <w:rtl/>
        </w:rPr>
        <w:t xml:space="preserve">- سورة الأعراف "54 ". </w:t>
      </w:r>
    </w:p>
  </w:footnote>
  <w:footnote w:id="7">
    <w:p w:rsidR="00195E2B" w:rsidRDefault="00195E2B">
      <w:pPr>
        <w:pStyle w:val="FootnoteText"/>
      </w:pPr>
      <w:r>
        <w:rPr>
          <w:rStyle w:val="FootnoteReference"/>
        </w:rPr>
        <w:footnoteRef/>
      </w:r>
      <w:r>
        <w:rPr>
          <w:rtl/>
        </w:rPr>
        <w:t xml:space="preserve"> </w:t>
      </w:r>
      <w:r>
        <w:rPr>
          <w:rFonts w:hint="cs"/>
          <w:rtl/>
        </w:rPr>
        <w:t xml:space="preserve">- سورة المائدة "49 ". </w:t>
      </w:r>
    </w:p>
  </w:footnote>
  <w:footnote w:id="8">
    <w:p w:rsidR="00195E2B" w:rsidRDefault="00195E2B">
      <w:pPr>
        <w:pStyle w:val="FootnoteText"/>
      </w:pPr>
      <w:r>
        <w:rPr>
          <w:rStyle w:val="FootnoteReference"/>
        </w:rPr>
        <w:footnoteRef/>
      </w:r>
      <w:r>
        <w:rPr>
          <w:rtl/>
        </w:rPr>
        <w:t xml:space="preserve"> </w:t>
      </w:r>
      <w:r>
        <w:rPr>
          <w:rFonts w:hint="cs"/>
          <w:rtl/>
        </w:rPr>
        <w:t>- سورة الأحزاب "36".</w:t>
      </w:r>
    </w:p>
  </w:footnote>
  <w:footnote w:id="9">
    <w:p w:rsidR="00195E2B" w:rsidRDefault="00195E2B">
      <w:pPr>
        <w:pStyle w:val="FootnoteText"/>
      </w:pPr>
      <w:r>
        <w:rPr>
          <w:rStyle w:val="FootnoteReference"/>
        </w:rPr>
        <w:footnoteRef/>
      </w:r>
      <w:r>
        <w:rPr>
          <w:rtl/>
        </w:rPr>
        <w:t xml:space="preserve"> </w:t>
      </w:r>
      <w:r>
        <w:rPr>
          <w:rFonts w:hint="cs"/>
          <w:rtl/>
        </w:rPr>
        <w:t xml:space="preserve">- سورة النساء " 65 " . </w:t>
      </w:r>
    </w:p>
  </w:footnote>
  <w:footnote w:id="10">
    <w:p w:rsidR="00195E2B" w:rsidRDefault="00195E2B">
      <w:pPr>
        <w:pStyle w:val="FootnoteText"/>
      </w:pPr>
      <w:r>
        <w:rPr>
          <w:rStyle w:val="FootnoteReference"/>
        </w:rPr>
        <w:footnoteRef/>
      </w:r>
      <w:r>
        <w:rPr>
          <w:rtl/>
        </w:rPr>
        <w:t xml:space="preserve"> </w:t>
      </w:r>
      <w:r>
        <w:rPr>
          <w:rFonts w:hint="cs"/>
          <w:rtl/>
        </w:rPr>
        <w:t xml:space="preserve">- سورة المائدة " 50 " . </w:t>
      </w:r>
    </w:p>
  </w:footnote>
  <w:footnote w:id="11">
    <w:p w:rsidR="00195E2B" w:rsidRDefault="00195E2B">
      <w:pPr>
        <w:pStyle w:val="FootnoteText"/>
      </w:pPr>
      <w:r>
        <w:rPr>
          <w:rStyle w:val="FootnoteReference"/>
        </w:rPr>
        <w:footnoteRef/>
      </w:r>
      <w:r>
        <w:rPr>
          <w:rtl/>
        </w:rPr>
        <w:t xml:space="preserve"> </w:t>
      </w:r>
      <w:r>
        <w:rPr>
          <w:rFonts w:hint="cs"/>
          <w:rtl/>
        </w:rPr>
        <w:t xml:space="preserve">- سورة الجمعة " 10 " . </w:t>
      </w:r>
    </w:p>
  </w:footnote>
  <w:footnote w:id="12">
    <w:p w:rsidR="00195E2B" w:rsidRDefault="00195E2B">
      <w:pPr>
        <w:pStyle w:val="FootnoteText"/>
        <w:rPr>
          <w:rtl/>
        </w:rPr>
      </w:pPr>
      <w:r>
        <w:rPr>
          <w:rStyle w:val="FootnoteReference"/>
        </w:rPr>
        <w:footnoteRef/>
      </w:r>
      <w:r>
        <w:rPr>
          <w:rtl/>
        </w:rPr>
        <w:t xml:space="preserve"> </w:t>
      </w:r>
      <w:r>
        <w:rPr>
          <w:rFonts w:hint="cs"/>
          <w:rtl/>
        </w:rPr>
        <w:t>- سورة البقرة " 219 " .</w:t>
      </w:r>
    </w:p>
  </w:footnote>
  <w:footnote w:id="13">
    <w:p w:rsidR="00195E2B" w:rsidRDefault="00195E2B">
      <w:pPr>
        <w:pStyle w:val="FootnoteText"/>
      </w:pPr>
      <w:r>
        <w:rPr>
          <w:rStyle w:val="FootnoteReference"/>
        </w:rPr>
        <w:footnoteRef/>
      </w:r>
      <w:r>
        <w:rPr>
          <w:rtl/>
        </w:rPr>
        <w:t xml:space="preserve"> </w:t>
      </w:r>
      <w:r>
        <w:rPr>
          <w:rFonts w:hint="cs"/>
          <w:rtl/>
        </w:rPr>
        <w:t>- سورة النساء " 59 " .</w:t>
      </w:r>
    </w:p>
  </w:footnote>
  <w:footnote w:id="14">
    <w:p w:rsidR="00195E2B" w:rsidRDefault="00195E2B">
      <w:pPr>
        <w:pStyle w:val="FootnoteText"/>
        <w:rPr>
          <w:rtl/>
        </w:rPr>
      </w:pPr>
      <w:r>
        <w:rPr>
          <w:rStyle w:val="FootnoteReference"/>
        </w:rPr>
        <w:footnoteRef/>
      </w:r>
      <w:r>
        <w:rPr>
          <w:rtl/>
        </w:rPr>
        <w:t xml:space="preserve"> </w:t>
      </w:r>
      <w:r>
        <w:rPr>
          <w:rFonts w:hint="cs"/>
          <w:rtl/>
        </w:rPr>
        <w:t xml:space="preserve">- لسان العرب لابن منظور ، مادة : " نظم " . </w:t>
      </w:r>
    </w:p>
  </w:footnote>
  <w:footnote w:id="15">
    <w:p w:rsidR="00195E2B" w:rsidRDefault="00195E2B">
      <w:pPr>
        <w:pStyle w:val="FootnoteText"/>
        <w:rPr>
          <w:rtl/>
        </w:rPr>
      </w:pPr>
      <w:r>
        <w:rPr>
          <w:rStyle w:val="FootnoteReference"/>
        </w:rPr>
        <w:footnoteRef/>
      </w:r>
      <w:r>
        <w:rPr>
          <w:rtl/>
        </w:rPr>
        <w:t xml:space="preserve"> </w:t>
      </w:r>
      <w:r>
        <w:rPr>
          <w:rFonts w:hint="cs"/>
          <w:rtl/>
        </w:rPr>
        <w:t>- الإبهاج في شرح المنهاج للسبكي 1/28 .</w:t>
      </w:r>
    </w:p>
  </w:footnote>
  <w:footnote w:id="16">
    <w:p w:rsidR="00195E2B" w:rsidRPr="00CC3B03" w:rsidRDefault="00195E2B" w:rsidP="0076575A">
      <w:pPr>
        <w:pStyle w:val="FootnoteText"/>
        <w:rPr>
          <w:rtl/>
        </w:rPr>
      </w:pPr>
      <w:r>
        <w:rPr>
          <w:rStyle w:val="FootnoteReference"/>
          <w:rFonts w:hint="cs"/>
          <w:rtl/>
        </w:rPr>
        <w:t>1-</w:t>
      </w:r>
      <w:r>
        <w:rPr>
          <w:rFonts w:hint="cs"/>
          <w:rtl/>
        </w:rPr>
        <w:t xml:space="preserve"> الطرق الحكمية ص13 .</w:t>
      </w:r>
    </w:p>
  </w:footnote>
  <w:footnote w:id="17">
    <w:p w:rsidR="00195E2B" w:rsidRDefault="00195E2B">
      <w:pPr>
        <w:pStyle w:val="FootnoteText"/>
      </w:pPr>
      <w:r>
        <w:rPr>
          <w:rStyle w:val="FootnoteReference"/>
        </w:rPr>
        <w:footnoteRef/>
      </w:r>
      <w:r>
        <w:rPr>
          <w:rtl/>
        </w:rPr>
        <w:t xml:space="preserve"> </w:t>
      </w:r>
      <w:r>
        <w:rPr>
          <w:rFonts w:hint="cs"/>
          <w:rtl/>
        </w:rPr>
        <w:t xml:space="preserve">- أخرجه البخاري في صحيحه ، حديث رقم " 2558 " . </w:t>
      </w:r>
    </w:p>
  </w:footnote>
  <w:footnote w:id="18">
    <w:p w:rsidR="00195E2B" w:rsidRDefault="00195E2B">
      <w:pPr>
        <w:pStyle w:val="FootnoteText"/>
        <w:rPr>
          <w:rtl/>
        </w:rPr>
      </w:pPr>
      <w:r>
        <w:rPr>
          <w:rStyle w:val="FootnoteReference"/>
        </w:rPr>
        <w:footnoteRef/>
      </w:r>
      <w:r>
        <w:rPr>
          <w:rtl/>
        </w:rPr>
        <w:t xml:space="preserve"> </w:t>
      </w:r>
      <w:r>
        <w:rPr>
          <w:rFonts w:hint="cs"/>
          <w:rtl/>
        </w:rPr>
        <w:t>- السياسة الشرعية في إصلاح الراعي والرعية ص 14 .</w:t>
      </w:r>
    </w:p>
  </w:footnote>
  <w:footnote w:id="19">
    <w:p w:rsidR="00195E2B" w:rsidRDefault="00195E2B">
      <w:pPr>
        <w:pStyle w:val="FootnoteText"/>
      </w:pPr>
      <w:r>
        <w:rPr>
          <w:rStyle w:val="FootnoteReference"/>
        </w:rPr>
        <w:footnoteRef/>
      </w:r>
      <w:r>
        <w:rPr>
          <w:rtl/>
        </w:rPr>
        <w:t xml:space="preserve"> </w:t>
      </w:r>
      <w:r>
        <w:rPr>
          <w:rFonts w:hint="cs"/>
          <w:rtl/>
        </w:rPr>
        <w:t>- سورة النساء " 59 " .</w:t>
      </w:r>
    </w:p>
  </w:footnote>
  <w:footnote w:id="20">
    <w:p w:rsidR="00195E2B" w:rsidRDefault="00195E2B">
      <w:pPr>
        <w:pStyle w:val="FootnoteText"/>
      </w:pPr>
      <w:r>
        <w:rPr>
          <w:rStyle w:val="FootnoteReference"/>
        </w:rPr>
        <w:footnoteRef/>
      </w:r>
      <w:r>
        <w:rPr>
          <w:rtl/>
        </w:rPr>
        <w:t xml:space="preserve"> </w:t>
      </w:r>
      <w:r>
        <w:rPr>
          <w:rFonts w:hint="cs"/>
          <w:rtl/>
        </w:rPr>
        <w:t>- أخرجه البخاري في صحيحه ، حديث رقم " 7137 " .</w:t>
      </w:r>
    </w:p>
  </w:footnote>
  <w:footnote w:id="21">
    <w:p w:rsidR="00195E2B" w:rsidRDefault="00195E2B">
      <w:pPr>
        <w:pStyle w:val="FootnoteText"/>
      </w:pPr>
      <w:r>
        <w:rPr>
          <w:rStyle w:val="FootnoteReference"/>
        </w:rPr>
        <w:footnoteRef/>
      </w:r>
      <w:r>
        <w:rPr>
          <w:rtl/>
        </w:rPr>
        <w:t xml:space="preserve"> </w:t>
      </w:r>
      <w:r>
        <w:rPr>
          <w:rFonts w:hint="cs"/>
          <w:rtl/>
        </w:rPr>
        <w:t>- أخرجه مسلم في صحيحه ، حديث رقم " 1839" .</w:t>
      </w:r>
    </w:p>
  </w:footnote>
  <w:footnote w:id="22">
    <w:p w:rsidR="00195E2B" w:rsidRDefault="00195E2B">
      <w:pPr>
        <w:pStyle w:val="FootnoteText"/>
        <w:rPr>
          <w:rtl/>
        </w:rPr>
      </w:pPr>
      <w:r>
        <w:rPr>
          <w:rStyle w:val="FootnoteReference"/>
        </w:rPr>
        <w:footnoteRef/>
      </w:r>
      <w:r>
        <w:rPr>
          <w:rtl/>
        </w:rPr>
        <w:t xml:space="preserve"> </w:t>
      </w:r>
      <w:r>
        <w:rPr>
          <w:rFonts w:hint="cs"/>
          <w:rtl/>
        </w:rPr>
        <w:t>- أخرجه البخاري في صحيحه ، حديث رقم "7275 " .</w:t>
      </w:r>
    </w:p>
  </w:footnote>
  <w:footnote w:id="23">
    <w:p w:rsidR="00195E2B" w:rsidRDefault="00195E2B">
      <w:pPr>
        <w:pStyle w:val="FootnoteText"/>
      </w:pPr>
      <w:r>
        <w:rPr>
          <w:rStyle w:val="FootnoteReference"/>
        </w:rPr>
        <w:footnoteRef/>
      </w:r>
      <w:r>
        <w:rPr>
          <w:rtl/>
        </w:rPr>
        <w:t xml:space="preserve"> </w:t>
      </w:r>
      <w:r>
        <w:rPr>
          <w:rFonts w:hint="cs"/>
          <w:rtl/>
        </w:rPr>
        <w:t>- سورة البقيرة " 286 " .</w:t>
      </w:r>
    </w:p>
  </w:footnote>
  <w:footnote w:id="24">
    <w:p w:rsidR="00195E2B" w:rsidRDefault="00195E2B">
      <w:pPr>
        <w:pStyle w:val="FootnoteText"/>
      </w:pPr>
      <w:r>
        <w:rPr>
          <w:rStyle w:val="FootnoteReference"/>
        </w:rPr>
        <w:footnoteRef/>
      </w:r>
      <w:r>
        <w:rPr>
          <w:rtl/>
        </w:rPr>
        <w:t xml:space="preserve"> </w:t>
      </w:r>
      <w:r>
        <w:rPr>
          <w:rFonts w:hint="cs"/>
          <w:rtl/>
        </w:rPr>
        <w:t>- سورة الطلاق "7 " .</w:t>
      </w:r>
    </w:p>
  </w:footnote>
  <w:footnote w:id="25">
    <w:p w:rsidR="00195E2B" w:rsidRDefault="00195E2B">
      <w:pPr>
        <w:pStyle w:val="FootnoteText"/>
      </w:pPr>
      <w:r>
        <w:rPr>
          <w:rStyle w:val="FootnoteReference"/>
        </w:rPr>
        <w:footnoteRef/>
      </w:r>
      <w:r>
        <w:rPr>
          <w:rtl/>
        </w:rPr>
        <w:t xml:space="preserve"> </w:t>
      </w:r>
      <w:r>
        <w:rPr>
          <w:rFonts w:hint="cs"/>
          <w:rtl/>
        </w:rPr>
        <w:t>- سورة الأنعام "108 ".</w:t>
      </w:r>
    </w:p>
  </w:footnote>
  <w:footnote w:id="26">
    <w:p w:rsidR="00195E2B" w:rsidRDefault="00195E2B">
      <w:pPr>
        <w:pStyle w:val="FootnoteText"/>
      </w:pPr>
      <w:r>
        <w:rPr>
          <w:rStyle w:val="FootnoteReference"/>
        </w:rPr>
        <w:footnoteRef/>
      </w:r>
      <w:r>
        <w:rPr>
          <w:rtl/>
        </w:rPr>
        <w:t xml:space="preserve"> </w:t>
      </w:r>
      <w:r>
        <w:rPr>
          <w:rFonts w:hint="cs"/>
          <w:rtl/>
        </w:rPr>
        <w:t>- سورة النجم "20 ".</w:t>
      </w:r>
    </w:p>
  </w:footnote>
  <w:footnote w:id="27">
    <w:p w:rsidR="00195E2B" w:rsidRDefault="00195E2B">
      <w:pPr>
        <w:pStyle w:val="FootnoteText"/>
      </w:pPr>
      <w:r>
        <w:rPr>
          <w:rStyle w:val="FootnoteReference"/>
        </w:rPr>
        <w:footnoteRef/>
      </w:r>
      <w:r>
        <w:rPr>
          <w:rtl/>
        </w:rPr>
        <w:t xml:space="preserve"> </w:t>
      </w:r>
      <w:r>
        <w:rPr>
          <w:rFonts w:hint="cs"/>
          <w:rtl/>
        </w:rPr>
        <w:t>- سورة الأنعام "57".</w:t>
      </w:r>
    </w:p>
  </w:footnote>
  <w:footnote w:id="28">
    <w:p w:rsidR="00195E2B" w:rsidRDefault="00195E2B">
      <w:pPr>
        <w:pStyle w:val="FootnoteText"/>
      </w:pPr>
      <w:r>
        <w:rPr>
          <w:rStyle w:val="FootnoteReference"/>
        </w:rPr>
        <w:footnoteRef/>
      </w:r>
      <w:r>
        <w:rPr>
          <w:rtl/>
        </w:rPr>
        <w:t xml:space="preserve"> </w:t>
      </w:r>
      <w:r>
        <w:rPr>
          <w:rFonts w:hint="cs"/>
          <w:rtl/>
        </w:rPr>
        <w:t>- سورة الأعراف " 54 " .</w:t>
      </w:r>
    </w:p>
  </w:footnote>
  <w:footnote w:id="29">
    <w:p w:rsidR="00195E2B" w:rsidRDefault="00195E2B">
      <w:pPr>
        <w:pStyle w:val="FootnoteText"/>
      </w:pPr>
      <w:r>
        <w:rPr>
          <w:rStyle w:val="FootnoteReference"/>
        </w:rPr>
        <w:footnoteRef/>
      </w:r>
      <w:r>
        <w:rPr>
          <w:rtl/>
        </w:rPr>
        <w:t xml:space="preserve"> </w:t>
      </w:r>
      <w:r>
        <w:rPr>
          <w:rFonts w:hint="cs"/>
          <w:rtl/>
        </w:rPr>
        <w:t>- سورة المائدة ، الآيان " 48 ، 49 ، 50 " .</w:t>
      </w:r>
    </w:p>
  </w:footnote>
  <w:footnote w:id="30">
    <w:p w:rsidR="00195E2B" w:rsidRDefault="00195E2B">
      <w:pPr>
        <w:pStyle w:val="FootnoteText"/>
      </w:pPr>
      <w:r>
        <w:rPr>
          <w:rStyle w:val="FootnoteReference"/>
        </w:rPr>
        <w:footnoteRef/>
      </w:r>
      <w:r>
        <w:rPr>
          <w:rtl/>
        </w:rPr>
        <w:t xml:space="preserve"> </w:t>
      </w:r>
      <w:r>
        <w:rPr>
          <w:rFonts w:hint="cs"/>
          <w:rtl/>
        </w:rPr>
        <w:t>- سورة النساء " 83 " .</w:t>
      </w:r>
    </w:p>
  </w:footnote>
  <w:footnote w:id="31">
    <w:p w:rsidR="00195E2B" w:rsidRDefault="00195E2B">
      <w:pPr>
        <w:pStyle w:val="FootnoteText"/>
      </w:pPr>
      <w:r>
        <w:rPr>
          <w:rStyle w:val="FootnoteReference"/>
        </w:rPr>
        <w:footnoteRef/>
      </w:r>
      <w:r>
        <w:rPr>
          <w:rtl/>
        </w:rPr>
        <w:t xml:space="preserve"> </w:t>
      </w:r>
      <w:r>
        <w:rPr>
          <w:rFonts w:hint="cs"/>
          <w:rtl/>
        </w:rPr>
        <w:t>-  سورة النساء " 59 " .</w:t>
      </w:r>
    </w:p>
  </w:footnote>
  <w:footnote w:id="32">
    <w:p w:rsidR="00195E2B" w:rsidRDefault="00195E2B">
      <w:pPr>
        <w:pStyle w:val="FootnoteText"/>
      </w:pPr>
      <w:r>
        <w:rPr>
          <w:rStyle w:val="FootnoteReference"/>
        </w:rPr>
        <w:footnoteRef/>
      </w:r>
      <w:r>
        <w:rPr>
          <w:rtl/>
        </w:rPr>
        <w:t xml:space="preserve"> </w:t>
      </w:r>
      <w:r>
        <w:rPr>
          <w:rFonts w:hint="cs"/>
          <w:rtl/>
        </w:rPr>
        <w:t>- أخرجه البخاري في صحيحه ، حديث رقم " 693".</w:t>
      </w:r>
    </w:p>
  </w:footnote>
  <w:footnote w:id="33">
    <w:p w:rsidR="00195E2B" w:rsidRDefault="00195E2B">
      <w:pPr>
        <w:pStyle w:val="FootnoteText"/>
        <w:rPr>
          <w:rtl/>
        </w:rPr>
      </w:pPr>
      <w:r>
        <w:rPr>
          <w:rStyle w:val="FootnoteReference"/>
        </w:rPr>
        <w:footnoteRef/>
      </w:r>
      <w:r>
        <w:rPr>
          <w:rtl/>
        </w:rPr>
        <w:t xml:space="preserve"> </w:t>
      </w:r>
      <w:r>
        <w:rPr>
          <w:rFonts w:hint="cs"/>
          <w:rtl/>
        </w:rPr>
        <w:t>- اخرجه مسلم في صحيحه ، حديث رقم " 1855 " .</w:t>
      </w:r>
    </w:p>
  </w:footnote>
  <w:footnote w:id="34">
    <w:p w:rsidR="00195E2B" w:rsidRDefault="00195E2B" w:rsidP="00E836B9">
      <w:pPr>
        <w:pStyle w:val="FootnoteText"/>
        <w:rPr>
          <w:rtl/>
        </w:rPr>
      </w:pPr>
      <w:r>
        <w:rPr>
          <w:rStyle w:val="FootnoteReference"/>
        </w:rPr>
        <w:footnoteRef/>
      </w:r>
      <w:r>
        <w:rPr>
          <w:rtl/>
        </w:rPr>
        <w:t xml:space="preserve"> </w:t>
      </w:r>
      <w:r>
        <w:rPr>
          <w:rFonts w:hint="cs"/>
          <w:rtl/>
        </w:rPr>
        <w:t>- أخرجه البخاري في صحيحه ، حديث رقم " 7056".</w:t>
      </w:r>
    </w:p>
  </w:footnote>
  <w:footnote w:id="35">
    <w:p w:rsidR="00195E2B" w:rsidRPr="00F146FC" w:rsidRDefault="00195E2B" w:rsidP="00E836B9">
      <w:pPr>
        <w:pStyle w:val="FootnoteText"/>
        <w:rPr>
          <w:rtl/>
        </w:rPr>
      </w:pPr>
      <w:r>
        <w:rPr>
          <w:rStyle w:val="FootnoteReference"/>
          <w:rFonts w:hint="cs"/>
          <w:rtl/>
        </w:rPr>
        <w:t>1</w:t>
      </w:r>
      <w:r>
        <w:rPr>
          <w:rFonts w:hint="cs"/>
          <w:rtl/>
        </w:rPr>
        <w:t xml:space="preserve"> </w:t>
      </w:r>
      <w:r>
        <w:rPr>
          <w:rtl/>
        </w:rPr>
        <w:softHyphen/>
      </w:r>
      <w:r>
        <w:rPr>
          <w:rFonts w:hint="cs"/>
          <w:rtl/>
        </w:rPr>
        <w:t>- إعلام الموقعين 3/15 .</w:t>
      </w:r>
    </w:p>
  </w:footnote>
  <w:footnote w:id="36">
    <w:p w:rsidR="00195E2B" w:rsidRDefault="00195E2B">
      <w:pPr>
        <w:pStyle w:val="FootnoteText"/>
        <w:rPr>
          <w:rtl/>
        </w:rPr>
      </w:pPr>
      <w:r>
        <w:rPr>
          <w:rStyle w:val="FootnoteReference"/>
        </w:rPr>
        <w:footnoteRef/>
      </w:r>
      <w:r>
        <w:rPr>
          <w:rtl/>
        </w:rPr>
        <w:t xml:space="preserve"> </w:t>
      </w:r>
      <w:r>
        <w:rPr>
          <w:rFonts w:hint="cs"/>
          <w:rtl/>
        </w:rPr>
        <w:t>- أخرجه البخاري في صحيحه ، حديث رقم " 6769" .</w:t>
      </w:r>
    </w:p>
  </w:footnote>
  <w:footnote w:id="37">
    <w:p w:rsidR="00195E2B" w:rsidRDefault="00195E2B">
      <w:pPr>
        <w:pStyle w:val="FootnoteText"/>
      </w:pPr>
      <w:r>
        <w:rPr>
          <w:rStyle w:val="FootnoteReference"/>
        </w:rPr>
        <w:footnoteRef/>
      </w:r>
      <w:r>
        <w:rPr>
          <w:rtl/>
        </w:rPr>
        <w:t xml:space="preserve"> </w:t>
      </w:r>
      <w:r>
        <w:rPr>
          <w:rFonts w:hint="cs"/>
          <w:rtl/>
        </w:rPr>
        <w:t xml:space="preserve">- سورة الحجر " 9 " . </w:t>
      </w:r>
    </w:p>
  </w:footnote>
  <w:footnote w:id="38">
    <w:p w:rsidR="00195E2B" w:rsidRPr="00667402" w:rsidRDefault="00195E2B" w:rsidP="00D874DF">
      <w:pPr>
        <w:pStyle w:val="FootnoteText"/>
        <w:rPr>
          <w:rtl/>
        </w:rPr>
      </w:pPr>
      <w:r>
        <w:rPr>
          <w:rStyle w:val="FootnoteReference"/>
          <w:rFonts w:hint="cs"/>
          <w:rtl/>
        </w:rPr>
        <w:t>2</w:t>
      </w:r>
      <w:r>
        <w:rPr>
          <w:rFonts w:hint="cs"/>
          <w:rtl/>
        </w:rPr>
        <w:t xml:space="preserve"> - مكان عال بالمدينة المنورة .</w:t>
      </w:r>
    </w:p>
  </w:footnote>
  <w:footnote w:id="39">
    <w:p w:rsidR="00195E2B" w:rsidRPr="007A33D1" w:rsidRDefault="00195E2B" w:rsidP="003F3B28">
      <w:pPr>
        <w:pStyle w:val="FootnoteText"/>
      </w:pPr>
      <w:r>
        <w:rPr>
          <w:rStyle w:val="FootnoteReference"/>
          <w:rFonts w:hint="cs"/>
          <w:rtl/>
        </w:rPr>
        <w:t>1</w:t>
      </w:r>
      <w:r>
        <w:rPr>
          <w:rFonts w:hint="cs"/>
          <w:rtl/>
        </w:rPr>
        <w:t xml:space="preserve"> </w:t>
      </w:r>
      <w:r>
        <w:rPr>
          <w:rtl/>
        </w:rPr>
        <w:t>–</w:t>
      </w:r>
      <w:r>
        <w:rPr>
          <w:rFonts w:hint="cs"/>
          <w:rtl/>
        </w:rPr>
        <w:t xml:space="preserve"> سورة التوبة  "60 ".</w:t>
      </w:r>
    </w:p>
  </w:footnote>
  <w:footnote w:id="40">
    <w:p w:rsidR="00195E2B" w:rsidRPr="0010443E" w:rsidRDefault="00195E2B" w:rsidP="00970C81">
      <w:pPr>
        <w:pStyle w:val="FootnoteText"/>
      </w:pPr>
      <w:r>
        <w:rPr>
          <w:rStyle w:val="FootnoteReference"/>
          <w:rFonts w:hint="cs"/>
          <w:rtl/>
        </w:rPr>
        <w:t>2</w:t>
      </w:r>
      <w:r>
        <w:rPr>
          <w:rFonts w:hint="cs"/>
          <w:rtl/>
        </w:rPr>
        <w:t xml:space="preserve"> -حاشية فتح القدير للكمال بن الهمام 2/14 .</w:t>
      </w:r>
    </w:p>
  </w:footnote>
  <w:footnote w:id="41">
    <w:p w:rsidR="00195E2B" w:rsidRDefault="00195E2B">
      <w:pPr>
        <w:pStyle w:val="FootnoteText"/>
      </w:pPr>
      <w:r>
        <w:rPr>
          <w:rStyle w:val="FootnoteReference"/>
        </w:rPr>
        <w:footnoteRef/>
      </w:r>
      <w:r>
        <w:rPr>
          <w:rtl/>
        </w:rPr>
        <w:t xml:space="preserve"> </w:t>
      </w:r>
      <w:r>
        <w:rPr>
          <w:rFonts w:hint="cs"/>
          <w:rtl/>
        </w:rPr>
        <w:t xml:space="preserve">- أخرجه البخاري في صحيحه ، حديث رقم " 91 " . </w:t>
      </w:r>
    </w:p>
  </w:footnote>
  <w:footnote w:id="42">
    <w:p w:rsidR="00195E2B" w:rsidRDefault="00195E2B" w:rsidP="00970C81">
      <w:pPr>
        <w:pStyle w:val="FootnoteText"/>
        <w:rPr>
          <w:rtl/>
        </w:rPr>
      </w:pPr>
      <w:r>
        <w:rPr>
          <w:rStyle w:val="FootnoteReference"/>
        </w:rPr>
        <w:footnoteRef/>
      </w:r>
      <w:r>
        <w:rPr>
          <w:rtl/>
        </w:rPr>
        <w:t xml:space="preserve"> </w:t>
      </w:r>
      <w:r>
        <w:rPr>
          <w:rFonts w:hint="cs"/>
          <w:rtl/>
        </w:rPr>
        <w:t>- نيل الأوطار 5/292،287 .</w:t>
      </w:r>
    </w:p>
  </w:footnote>
  <w:footnote w:id="43">
    <w:p w:rsidR="00195E2B" w:rsidRDefault="00195E2B">
      <w:pPr>
        <w:pStyle w:val="FootnoteText"/>
      </w:pPr>
      <w:r>
        <w:rPr>
          <w:rStyle w:val="FootnoteReference"/>
        </w:rPr>
        <w:footnoteRef/>
      </w:r>
      <w:r>
        <w:rPr>
          <w:rtl/>
        </w:rPr>
        <w:t xml:space="preserve"> </w:t>
      </w:r>
      <w:r>
        <w:rPr>
          <w:rFonts w:hint="cs"/>
          <w:rtl/>
        </w:rPr>
        <w:t>- أخرجه البخاري في صحيحه ، حديث رقم "4425".</w:t>
      </w:r>
    </w:p>
  </w:footnote>
  <w:footnote w:id="44">
    <w:p w:rsidR="00195E2B" w:rsidRDefault="00195E2B">
      <w:pPr>
        <w:pStyle w:val="FootnoteText"/>
      </w:pPr>
      <w:r>
        <w:rPr>
          <w:rStyle w:val="FootnoteReference"/>
        </w:rPr>
        <w:footnoteRef/>
      </w:r>
      <w:r>
        <w:rPr>
          <w:rtl/>
        </w:rPr>
        <w:t xml:space="preserve"> </w:t>
      </w:r>
      <w:r>
        <w:rPr>
          <w:rFonts w:hint="cs"/>
          <w:rtl/>
        </w:rPr>
        <w:t>- سورة النحل "90 " .</w:t>
      </w:r>
    </w:p>
  </w:footnote>
  <w:footnote w:id="45">
    <w:p w:rsidR="00195E2B" w:rsidRDefault="00195E2B">
      <w:pPr>
        <w:pStyle w:val="FootnoteText"/>
      </w:pPr>
      <w:r>
        <w:rPr>
          <w:rStyle w:val="FootnoteReference"/>
        </w:rPr>
        <w:footnoteRef/>
      </w:r>
      <w:r>
        <w:rPr>
          <w:rtl/>
        </w:rPr>
        <w:t xml:space="preserve"> </w:t>
      </w:r>
      <w:r>
        <w:rPr>
          <w:rFonts w:hint="cs"/>
          <w:rtl/>
        </w:rPr>
        <w:t>-  سورة الأنعام " 152 " .</w:t>
      </w:r>
    </w:p>
  </w:footnote>
  <w:footnote w:id="46">
    <w:p w:rsidR="00195E2B" w:rsidRDefault="00195E2B">
      <w:pPr>
        <w:pStyle w:val="FootnoteText"/>
        <w:rPr>
          <w:rtl/>
        </w:rPr>
      </w:pPr>
      <w:r>
        <w:rPr>
          <w:rStyle w:val="FootnoteReference"/>
        </w:rPr>
        <w:footnoteRef/>
      </w:r>
      <w:r>
        <w:rPr>
          <w:rtl/>
        </w:rPr>
        <w:t xml:space="preserve"> </w:t>
      </w:r>
      <w:r>
        <w:rPr>
          <w:rFonts w:hint="cs"/>
          <w:rtl/>
        </w:rPr>
        <w:t>- سورة المائدة "8".</w:t>
      </w:r>
    </w:p>
  </w:footnote>
  <w:footnote w:id="47">
    <w:p w:rsidR="00195E2B" w:rsidRDefault="00195E2B">
      <w:pPr>
        <w:pStyle w:val="FootnoteText"/>
        <w:rPr>
          <w:rtl/>
        </w:rPr>
      </w:pPr>
      <w:r>
        <w:rPr>
          <w:rStyle w:val="FootnoteReference"/>
        </w:rPr>
        <w:footnoteRef/>
      </w:r>
      <w:r>
        <w:rPr>
          <w:rtl/>
        </w:rPr>
        <w:t xml:space="preserve"> </w:t>
      </w:r>
      <w:r>
        <w:rPr>
          <w:rFonts w:hint="cs"/>
          <w:rtl/>
        </w:rPr>
        <w:t>- سورة الحج "78 " .</w:t>
      </w:r>
    </w:p>
  </w:footnote>
  <w:footnote w:id="48">
    <w:p w:rsidR="00195E2B" w:rsidRDefault="00195E2B">
      <w:pPr>
        <w:pStyle w:val="FootnoteText"/>
      </w:pPr>
      <w:r>
        <w:rPr>
          <w:rStyle w:val="FootnoteReference"/>
        </w:rPr>
        <w:footnoteRef/>
      </w:r>
      <w:r>
        <w:rPr>
          <w:rtl/>
        </w:rPr>
        <w:t xml:space="preserve"> </w:t>
      </w:r>
      <w:r>
        <w:rPr>
          <w:rFonts w:hint="cs"/>
          <w:rtl/>
        </w:rPr>
        <w:t>- سورة البقرة " 186 " .</w:t>
      </w:r>
    </w:p>
  </w:footnote>
  <w:footnote w:id="49">
    <w:p w:rsidR="00195E2B" w:rsidRDefault="00195E2B">
      <w:pPr>
        <w:pStyle w:val="FootnoteText"/>
      </w:pPr>
      <w:r>
        <w:rPr>
          <w:rStyle w:val="FootnoteReference"/>
        </w:rPr>
        <w:footnoteRef/>
      </w:r>
      <w:r>
        <w:rPr>
          <w:rtl/>
        </w:rPr>
        <w:t xml:space="preserve"> </w:t>
      </w:r>
      <w:r>
        <w:rPr>
          <w:rFonts w:hint="cs"/>
          <w:rtl/>
        </w:rPr>
        <w:t>- أخرجه مسلم في صحيحه ، حديث رقم " 1828 " .</w:t>
      </w:r>
    </w:p>
  </w:footnote>
  <w:footnote w:id="50">
    <w:p w:rsidR="00195E2B" w:rsidRDefault="00195E2B">
      <w:pPr>
        <w:pStyle w:val="FootnoteText"/>
        <w:rPr>
          <w:rtl/>
        </w:rPr>
      </w:pPr>
      <w:r>
        <w:rPr>
          <w:rStyle w:val="FootnoteReference"/>
        </w:rPr>
        <w:footnoteRef/>
      </w:r>
      <w:r>
        <w:rPr>
          <w:rtl/>
        </w:rPr>
        <w:t xml:space="preserve"> </w:t>
      </w:r>
      <w:r>
        <w:rPr>
          <w:rFonts w:hint="cs"/>
          <w:rtl/>
        </w:rPr>
        <w:t>- أخرجه أبو داود في المراسيل ، حديث رقم " 407 " .</w:t>
      </w:r>
    </w:p>
  </w:footnote>
  <w:footnote w:id="51">
    <w:p w:rsidR="00195E2B" w:rsidRDefault="00195E2B">
      <w:pPr>
        <w:pStyle w:val="FootnoteText"/>
      </w:pPr>
      <w:r>
        <w:rPr>
          <w:rStyle w:val="FootnoteReference"/>
        </w:rPr>
        <w:footnoteRef/>
      </w:r>
      <w:r>
        <w:rPr>
          <w:rtl/>
        </w:rPr>
        <w:t xml:space="preserve"> </w:t>
      </w:r>
      <w:r>
        <w:rPr>
          <w:rFonts w:hint="cs"/>
          <w:rtl/>
        </w:rPr>
        <w:t>- سورة الأعراف "56".</w:t>
      </w:r>
    </w:p>
  </w:footnote>
  <w:footnote w:id="52">
    <w:p w:rsidR="00195E2B" w:rsidRDefault="00195E2B">
      <w:pPr>
        <w:pStyle w:val="FootnoteText"/>
      </w:pPr>
      <w:r>
        <w:rPr>
          <w:rStyle w:val="FootnoteReference"/>
        </w:rPr>
        <w:footnoteRef/>
      </w:r>
      <w:r>
        <w:rPr>
          <w:rtl/>
        </w:rPr>
        <w:t xml:space="preserve"> </w:t>
      </w:r>
      <w:r>
        <w:rPr>
          <w:rFonts w:hint="cs"/>
          <w:rtl/>
        </w:rPr>
        <w:t xml:space="preserve">- سورة البقرة " 11 " . </w:t>
      </w:r>
    </w:p>
  </w:footnote>
  <w:footnote w:id="53">
    <w:p w:rsidR="00195E2B" w:rsidRDefault="00195E2B">
      <w:pPr>
        <w:pStyle w:val="FootnoteText"/>
        <w:rPr>
          <w:rtl/>
        </w:rPr>
      </w:pPr>
      <w:r>
        <w:rPr>
          <w:rStyle w:val="FootnoteReference"/>
        </w:rPr>
        <w:footnoteRef/>
      </w:r>
      <w:r>
        <w:rPr>
          <w:rtl/>
        </w:rPr>
        <w:t xml:space="preserve"> </w:t>
      </w:r>
      <w:r>
        <w:rPr>
          <w:rFonts w:hint="cs"/>
          <w:rtl/>
        </w:rPr>
        <w:t>- سورة النساء " 10 " .</w:t>
      </w:r>
    </w:p>
  </w:footnote>
  <w:footnote w:id="54">
    <w:p w:rsidR="00195E2B" w:rsidRDefault="00195E2B">
      <w:pPr>
        <w:pStyle w:val="FootnoteText"/>
        <w:rPr>
          <w:rtl/>
        </w:rPr>
      </w:pPr>
      <w:r>
        <w:rPr>
          <w:rStyle w:val="FootnoteReference"/>
        </w:rPr>
        <w:footnoteRef/>
      </w:r>
      <w:r>
        <w:rPr>
          <w:rtl/>
        </w:rPr>
        <w:t xml:space="preserve"> </w:t>
      </w:r>
      <w:r>
        <w:rPr>
          <w:rFonts w:hint="cs"/>
          <w:rtl/>
        </w:rPr>
        <w:t>- سورة النساء "2" .</w:t>
      </w:r>
    </w:p>
  </w:footnote>
  <w:footnote w:id="55">
    <w:p w:rsidR="00195E2B" w:rsidRDefault="00195E2B">
      <w:pPr>
        <w:pStyle w:val="FootnoteText"/>
        <w:rPr>
          <w:rtl/>
        </w:rPr>
      </w:pPr>
      <w:r>
        <w:rPr>
          <w:rStyle w:val="FootnoteReference"/>
        </w:rPr>
        <w:footnoteRef/>
      </w:r>
      <w:r>
        <w:rPr>
          <w:rtl/>
        </w:rPr>
        <w:t xml:space="preserve"> </w:t>
      </w:r>
      <w:r>
        <w:rPr>
          <w:rFonts w:hint="cs"/>
          <w:rtl/>
        </w:rPr>
        <w:t>- سورة النور " 31 " .</w:t>
      </w:r>
    </w:p>
  </w:footnote>
  <w:footnote w:id="56">
    <w:p w:rsidR="00195E2B" w:rsidRDefault="00195E2B">
      <w:pPr>
        <w:pStyle w:val="FootnoteText"/>
        <w:rPr>
          <w:rtl/>
        </w:rPr>
      </w:pPr>
      <w:r>
        <w:rPr>
          <w:rStyle w:val="FootnoteReference"/>
        </w:rPr>
        <w:footnoteRef/>
      </w:r>
      <w:r>
        <w:rPr>
          <w:rtl/>
        </w:rPr>
        <w:t xml:space="preserve"> </w:t>
      </w:r>
      <w:r>
        <w:rPr>
          <w:rFonts w:hint="cs"/>
          <w:rtl/>
        </w:rPr>
        <w:t xml:space="preserve">- سورة الأنعام " 108 " . </w:t>
      </w:r>
    </w:p>
  </w:footnote>
  <w:footnote w:id="57">
    <w:p w:rsidR="00195E2B" w:rsidRDefault="00195E2B">
      <w:pPr>
        <w:pStyle w:val="FootnoteText"/>
      </w:pPr>
      <w:r>
        <w:rPr>
          <w:rStyle w:val="FootnoteReference"/>
        </w:rPr>
        <w:footnoteRef/>
      </w:r>
      <w:r>
        <w:rPr>
          <w:rtl/>
        </w:rPr>
        <w:t xml:space="preserve"> </w:t>
      </w:r>
      <w:r>
        <w:rPr>
          <w:rFonts w:hint="cs"/>
          <w:rtl/>
        </w:rPr>
        <w:t>- أخرجه أبو داود في سننه ، حديث رقم " 3503 " .</w:t>
      </w:r>
    </w:p>
  </w:footnote>
  <w:footnote w:id="58">
    <w:p w:rsidR="00195E2B" w:rsidRDefault="00195E2B">
      <w:pPr>
        <w:pStyle w:val="FootnoteText"/>
      </w:pPr>
      <w:r>
        <w:rPr>
          <w:rStyle w:val="FootnoteReference"/>
        </w:rPr>
        <w:footnoteRef/>
      </w:r>
      <w:r>
        <w:rPr>
          <w:rtl/>
        </w:rPr>
        <w:t xml:space="preserve"> </w:t>
      </w:r>
      <w:r>
        <w:rPr>
          <w:rFonts w:hint="cs"/>
          <w:rtl/>
        </w:rPr>
        <w:t>- أخرجه الترمذي في سننه حديث رقم " 1311 " .</w:t>
      </w:r>
    </w:p>
  </w:footnote>
  <w:footnote w:id="59">
    <w:p w:rsidR="00195E2B" w:rsidRDefault="00195E2B">
      <w:pPr>
        <w:pStyle w:val="FootnoteText"/>
      </w:pPr>
      <w:r>
        <w:rPr>
          <w:rStyle w:val="FootnoteReference"/>
        </w:rPr>
        <w:footnoteRef/>
      </w:r>
      <w:r>
        <w:rPr>
          <w:rtl/>
        </w:rPr>
        <w:t xml:space="preserve"> </w:t>
      </w:r>
      <w:r>
        <w:rPr>
          <w:rFonts w:hint="cs"/>
          <w:rtl/>
        </w:rPr>
        <w:t>- سورة النساء " 59 " .</w:t>
      </w:r>
    </w:p>
  </w:footnote>
  <w:footnote w:id="60">
    <w:p w:rsidR="00195E2B" w:rsidRDefault="00195E2B">
      <w:pPr>
        <w:pStyle w:val="FootnoteText"/>
        <w:rPr>
          <w:rtl/>
        </w:rPr>
      </w:pPr>
      <w:r>
        <w:rPr>
          <w:rStyle w:val="FootnoteReference"/>
        </w:rPr>
        <w:footnoteRef/>
      </w:r>
      <w:r>
        <w:rPr>
          <w:rtl/>
        </w:rPr>
        <w:t xml:space="preserve"> </w:t>
      </w:r>
      <w:r>
        <w:rPr>
          <w:rFonts w:hint="cs"/>
          <w:rtl/>
        </w:rPr>
        <w:t>- أخرجه البخاري في صحيحه، حديث رقم "5364".</w:t>
      </w:r>
    </w:p>
  </w:footnote>
  <w:footnote w:id="61">
    <w:p w:rsidR="00195E2B" w:rsidRDefault="00195E2B">
      <w:pPr>
        <w:pStyle w:val="FootnoteText"/>
      </w:pPr>
      <w:r>
        <w:rPr>
          <w:rStyle w:val="FootnoteReference"/>
        </w:rPr>
        <w:footnoteRef/>
      </w:r>
      <w:r>
        <w:rPr>
          <w:rtl/>
        </w:rPr>
        <w:t xml:space="preserve"> </w:t>
      </w:r>
      <w:r>
        <w:rPr>
          <w:rFonts w:hint="cs"/>
          <w:rtl/>
        </w:rPr>
        <w:t xml:space="preserve">- أخرجه الطبراني في المعجم الأوسط ، حديث رقم " 3602 " </w:t>
      </w:r>
    </w:p>
  </w:footnote>
  <w:footnote w:id="62">
    <w:p w:rsidR="00195E2B" w:rsidRDefault="00195E2B">
      <w:pPr>
        <w:pStyle w:val="FootnoteText"/>
        <w:rPr>
          <w:rtl/>
        </w:rPr>
      </w:pPr>
      <w:r>
        <w:rPr>
          <w:rStyle w:val="FootnoteReference"/>
        </w:rPr>
        <w:footnoteRef/>
      </w:r>
      <w:r>
        <w:rPr>
          <w:rtl/>
        </w:rPr>
        <w:t xml:space="preserve"> </w:t>
      </w:r>
      <w:r>
        <w:rPr>
          <w:rFonts w:hint="cs"/>
          <w:rtl/>
        </w:rPr>
        <w:t>- سورة الحج " 78 " .</w:t>
      </w:r>
    </w:p>
  </w:footnote>
  <w:footnote w:id="63">
    <w:p w:rsidR="00195E2B" w:rsidRDefault="00195E2B">
      <w:pPr>
        <w:pStyle w:val="FootnoteText"/>
      </w:pPr>
      <w:r>
        <w:rPr>
          <w:rStyle w:val="FootnoteReference"/>
        </w:rPr>
        <w:footnoteRef/>
      </w:r>
      <w:r>
        <w:rPr>
          <w:rtl/>
        </w:rPr>
        <w:t xml:space="preserve"> </w:t>
      </w:r>
      <w:r>
        <w:rPr>
          <w:rFonts w:hint="cs"/>
          <w:rtl/>
        </w:rPr>
        <w:t xml:space="preserve">- سورة المائدة " 3 " . </w:t>
      </w:r>
    </w:p>
  </w:footnote>
  <w:footnote w:id="64">
    <w:p w:rsidR="00195E2B" w:rsidRDefault="00195E2B">
      <w:pPr>
        <w:pStyle w:val="FootnoteText"/>
        <w:rPr>
          <w:rtl/>
        </w:rPr>
      </w:pPr>
      <w:r>
        <w:rPr>
          <w:rStyle w:val="FootnoteReference"/>
        </w:rPr>
        <w:footnoteRef/>
      </w:r>
      <w:r>
        <w:rPr>
          <w:rtl/>
        </w:rPr>
        <w:t xml:space="preserve"> </w:t>
      </w:r>
      <w:r>
        <w:rPr>
          <w:rFonts w:hint="cs"/>
          <w:rtl/>
        </w:rPr>
        <w:t>- أخرجه البخاري في صحيحه ، حديث رقم " 5391 " .</w:t>
      </w:r>
    </w:p>
  </w:footnote>
  <w:footnote w:id="65">
    <w:p w:rsidR="00195E2B" w:rsidRDefault="00195E2B">
      <w:pPr>
        <w:pStyle w:val="FootnoteText"/>
      </w:pPr>
      <w:r>
        <w:rPr>
          <w:rStyle w:val="FootnoteReference"/>
        </w:rPr>
        <w:footnoteRef/>
      </w:r>
      <w:r>
        <w:rPr>
          <w:rtl/>
        </w:rPr>
        <w:t xml:space="preserve"> </w:t>
      </w:r>
      <w:r>
        <w:rPr>
          <w:rFonts w:hint="cs"/>
          <w:rtl/>
        </w:rPr>
        <w:t xml:space="preserve">- سورة المائدة " 67 " . </w:t>
      </w:r>
    </w:p>
  </w:footnote>
  <w:footnote w:id="66">
    <w:p w:rsidR="00195E2B" w:rsidRDefault="00195E2B">
      <w:pPr>
        <w:pStyle w:val="FootnoteText"/>
      </w:pPr>
      <w:r>
        <w:rPr>
          <w:rStyle w:val="FootnoteReference"/>
        </w:rPr>
        <w:footnoteRef/>
      </w:r>
      <w:r>
        <w:rPr>
          <w:rtl/>
        </w:rPr>
        <w:t xml:space="preserve"> </w:t>
      </w:r>
      <w:r>
        <w:rPr>
          <w:rFonts w:hint="cs"/>
          <w:rtl/>
        </w:rPr>
        <w:t>- أخرجه البخاري في صحيحه ، حديث رقم " 3004 " .</w:t>
      </w:r>
    </w:p>
  </w:footnote>
  <w:footnote w:id="67">
    <w:p w:rsidR="00195E2B" w:rsidRDefault="00195E2B">
      <w:pPr>
        <w:pStyle w:val="FootnoteText"/>
      </w:pPr>
      <w:r>
        <w:rPr>
          <w:rStyle w:val="FootnoteReference"/>
        </w:rPr>
        <w:footnoteRef/>
      </w:r>
      <w:r>
        <w:rPr>
          <w:rtl/>
        </w:rPr>
        <w:t xml:space="preserve"> </w:t>
      </w:r>
      <w:r>
        <w:rPr>
          <w:rFonts w:hint="cs"/>
          <w:rtl/>
        </w:rPr>
        <w:t>- سبق تخريجه .</w:t>
      </w:r>
    </w:p>
  </w:footnote>
  <w:footnote w:id="68">
    <w:p w:rsidR="00195E2B" w:rsidRDefault="00195E2B" w:rsidP="002E58BB">
      <w:pPr>
        <w:pStyle w:val="FootnoteText"/>
        <w:rPr>
          <w:rtl/>
        </w:rPr>
      </w:pPr>
      <w:r>
        <w:rPr>
          <w:rStyle w:val="FootnoteReference"/>
        </w:rPr>
        <w:footnoteRef/>
      </w:r>
      <w:r>
        <w:rPr>
          <w:rtl/>
        </w:rPr>
        <w:t xml:space="preserve"> </w:t>
      </w:r>
      <w:r>
        <w:rPr>
          <w:rFonts w:hint="cs"/>
          <w:rtl/>
        </w:rPr>
        <w:t>- أخرجه البخاري في صحيحه ، حديث رقم " 4905 " .</w:t>
      </w:r>
    </w:p>
  </w:footnote>
  <w:footnote w:id="69">
    <w:p w:rsidR="00195E2B" w:rsidRDefault="00195E2B">
      <w:pPr>
        <w:pStyle w:val="FootnoteText"/>
        <w:rPr>
          <w:rtl/>
        </w:rPr>
      </w:pPr>
      <w:r>
        <w:rPr>
          <w:rStyle w:val="FootnoteReference"/>
        </w:rPr>
        <w:footnoteRef/>
      </w:r>
      <w:r>
        <w:rPr>
          <w:rtl/>
        </w:rPr>
        <w:t xml:space="preserve"> </w:t>
      </w:r>
      <w:r>
        <w:rPr>
          <w:rFonts w:hint="cs"/>
          <w:rtl/>
        </w:rPr>
        <w:t xml:space="preserve">- </w:t>
      </w:r>
      <w:r>
        <w:rPr>
          <w:rFonts w:eastAsia="Arial Unicode MS" w:hint="cs"/>
          <w:rtl/>
        </w:rPr>
        <w:t>أخرجه البخاري في صحيحه ، حديث رقنم "1583</w:t>
      </w:r>
      <w:r>
        <w:rPr>
          <w:rFonts w:hint="cs"/>
          <w:rtl/>
        </w:rPr>
        <w:t>" .</w:t>
      </w:r>
    </w:p>
  </w:footnote>
  <w:footnote w:id="70">
    <w:p w:rsidR="00195E2B" w:rsidRDefault="00195E2B">
      <w:pPr>
        <w:pStyle w:val="FootnoteText"/>
        <w:rPr>
          <w:rtl/>
        </w:rPr>
      </w:pPr>
      <w:r>
        <w:rPr>
          <w:rStyle w:val="FootnoteReference"/>
        </w:rPr>
        <w:footnoteRef/>
      </w:r>
      <w:r>
        <w:rPr>
          <w:rtl/>
        </w:rPr>
        <w:t xml:space="preserve"> </w:t>
      </w:r>
      <w:r>
        <w:rPr>
          <w:rFonts w:hint="cs"/>
          <w:rtl/>
        </w:rPr>
        <w:t xml:space="preserve">- أخرجه مسلم في صحيحه ، حديث رقم " 1971 " . </w:t>
      </w:r>
    </w:p>
  </w:footnote>
  <w:footnote w:id="71">
    <w:p w:rsidR="00195E2B" w:rsidRDefault="00195E2B">
      <w:pPr>
        <w:pStyle w:val="FootnoteText"/>
      </w:pPr>
      <w:r>
        <w:rPr>
          <w:rStyle w:val="FootnoteReference"/>
        </w:rPr>
        <w:footnoteRef/>
      </w:r>
      <w:r>
        <w:rPr>
          <w:rtl/>
        </w:rPr>
        <w:t xml:space="preserve"> </w:t>
      </w:r>
      <w:r>
        <w:rPr>
          <w:rFonts w:hint="cs"/>
          <w:rtl/>
        </w:rPr>
        <w:t>- سورة عبس " 1 " .</w:t>
      </w:r>
    </w:p>
  </w:footnote>
  <w:footnote w:id="72">
    <w:p w:rsidR="00195E2B" w:rsidRDefault="00195E2B">
      <w:pPr>
        <w:pStyle w:val="FootnoteText"/>
        <w:rPr>
          <w:rtl/>
        </w:rPr>
      </w:pPr>
      <w:r>
        <w:rPr>
          <w:rStyle w:val="FootnoteReference"/>
        </w:rPr>
        <w:footnoteRef/>
      </w:r>
      <w:r>
        <w:rPr>
          <w:rtl/>
        </w:rPr>
        <w:t xml:space="preserve"> </w:t>
      </w:r>
      <w:r>
        <w:rPr>
          <w:rFonts w:hint="cs"/>
          <w:rtl/>
        </w:rPr>
        <w:t xml:space="preserve">- أخرجه البخاري في صحيحه ، حديث رقم " 2010 " . </w:t>
      </w:r>
    </w:p>
  </w:footnote>
  <w:footnote w:id="73">
    <w:p w:rsidR="00195E2B" w:rsidRDefault="00195E2B">
      <w:pPr>
        <w:pStyle w:val="FootnoteText"/>
        <w:rPr>
          <w:rtl/>
        </w:rPr>
      </w:pPr>
      <w:r>
        <w:rPr>
          <w:rStyle w:val="FootnoteReference"/>
        </w:rPr>
        <w:footnoteRef/>
      </w:r>
      <w:r>
        <w:rPr>
          <w:rtl/>
        </w:rPr>
        <w:t xml:space="preserve"> </w:t>
      </w:r>
      <w:r>
        <w:rPr>
          <w:rFonts w:hint="cs"/>
          <w:rtl/>
        </w:rPr>
        <w:t xml:space="preserve">- سورة الأنفال " 41 " . </w:t>
      </w:r>
    </w:p>
  </w:footnote>
  <w:footnote w:id="74">
    <w:p w:rsidR="00195E2B" w:rsidRDefault="00195E2B">
      <w:pPr>
        <w:pStyle w:val="FootnoteText"/>
      </w:pPr>
      <w:r>
        <w:rPr>
          <w:rStyle w:val="FootnoteReference"/>
        </w:rPr>
        <w:footnoteRef/>
      </w:r>
      <w:r>
        <w:rPr>
          <w:rtl/>
        </w:rPr>
        <w:t xml:space="preserve"> </w:t>
      </w:r>
      <w:r>
        <w:rPr>
          <w:rFonts w:hint="cs"/>
          <w:rtl/>
        </w:rPr>
        <w:t xml:space="preserve">- أخرجه البخاري في صحيحه ، حديث رقم " 4987 " . </w:t>
      </w:r>
    </w:p>
  </w:footnote>
  <w:footnote w:id="75">
    <w:p w:rsidR="00195E2B" w:rsidRDefault="00195E2B" w:rsidP="00ED2296">
      <w:pPr>
        <w:pStyle w:val="FootnoteText"/>
        <w:rPr>
          <w:rtl/>
        </w:rPr>
      </w:pPr>
      <w:r>
        <w:rPr>
          <w:rStyle w:val="FootnoteReference"/>
        </w:rPr>
        <w:footnoteRef/>
      </w:r>
      <w:r>
        <w:rPr>
          <w:rtl/>
        </w:rPr>
        <w:t xml:space="preserve"> </w:t>
      </w:r>
      <w:r>
        <w:rPr>
          <w:rFonts w:hint="cs"/>
          <w:rtl/>
        </w:rPr>
        <w:t xml:space="preserve">- </w:t>
      </w:r>
      <w:r w:rsidRPr="00D2675B">
        <w:rPr>
          <w:rFonts w:hint="cs"/>
          <w:rtl/>
        </w:rPr>
        <w:t xml:space="preserve">الأدلة على اعتبار المصالح والمفاسد في الفتاوى والأحكام </w:t>
      </w:r>
      <w:r>
        <w:rPr>
          <w:rFonts w:hint="cs"/>
          <w:rtl/>
        </w:rPr>
        <w:t>ص26.</w:t>
      </w:r>
    </w:p>
  </w:footnote>
  <w:footnote w:id="76">
    <w:p w:rsidR="00195E2B" w:rsidRDefault="00195E2B">
      <w:pPr>
        <w:pStyle w:val="FootnoteText"/>
        <w:rPr>
          <w:rtl/>
        </w:rPr>
      </w:pPr>
      <w:r>
        <w:rPr>
          <w:rStyle w:val="FootnoteReference"/>
        </w:rPr>
        <w:footnoteRef/>
      </w:r>
      <w:r>
        <w:rPr>
          <w:rtl/>
        </w:rPr>
        <w:t xml:space="preserve"> </w:t>
      </w:r>
      <w:r>
        <w:rPr>
          <w:rFonts w:hint="cs"/>
          <w:rtl/>
        </w:rPr>
        <w:t>- أخرجه مالك في الموطأ ، حديث رقم " 2810 " .</w:t>
      </w:r>
    </w:p>
  </w:footnote>
  <w:footnote w:id="77">
    <w:p w:rsidR="00195E2B" w:rsidRDefault="00195E2B">
      <w:pPr>
        <w:pStyle w:val="FootnoteText"/>
      </w:pPr>
      <w:r>
        <w:rPr>
          <w:rStyle w:val="FootnoteReference"/>
        </w:rPr>
        <w:footnoteRef/>
      </w:r>
      <w:r>
        <w:rPr>
          <w:rtl/>
        </w:rPr>
        <w:t xml:space="preserve"> </w:t>
      </w:r>
      <w:r>
        <w:rPr>
          <w:rFonts w:hint="cs"/>
          <w:rtl/>
        </w:rPr>
        <w:t xml:space="preserve">- أخرجه البخاري في صحيحه ، حديث رقم " 91 " . </w:t>
      </w:r>
    </w:p>
  </w:footnote>
  <w:footnote w:id="78">
    <w:p w:rsidR="00195E2B" w:rsidRPr="006768F8" w:rsidRDefault="00195E2B" w:rsidP="00E752BB">
      <w:pPr>
        <w:pStyle w:val="FootnoteText"/>
        <w:rPr>
          <w:rtl/>
        </w:rPr>
      </w:pPr>
      <w:r w:rsidRPr="006768F8">
        <w:rPr>
          <w:rStyle w:val="FootnoteReference"/>
          <w:rtl/>
        </w:rPr>
        <w:footnoteRef/>
      </w:r>
      <w:r>
        <w:rPr>
          <w:rStyle w:val="FootnoteReference"/>
          <w:rFonts w:hint="cs"/>
          <w:rtl/>
        </w:rPr>
        <w:t xml:space="preserve"> </w:t>
      </w:r>
      <w:r>
        <w:rPr>
          <w:rFonts w:hint="cs"/>
          <w:rtl/>
        </w:rPr>
        <w:t xml:space="preserve">- </w:t>
      </w:r>
      <w:r w:rsidRPr="006768F8">
        <w:rPr>
          <w:rFonts w:hint="cs"/>
          <w:rtl/>
        </w:rPr>
        <w:t>باعتبار الأذان والإقامة ،فإذا حذفنا الإقامة صار ثانيا ،ينظر فتح الباري (3/394)</w:t>
      </w:r>
    </w:p>
  </w:footnote>
  <w:footnote w:id="79">
    <w:p w:rsidR="00195E2B" w:rsidRPr="006768F8" w:rsidRDefault="00195E2B" w:rsidP="00E752BB">
      <w:pPr>
        <w:pStyle w:val="FootnoteText"/>
        <w:rPr>
          <w:rtl/>
        </w:rPr>
      </w:pPr>
      <w:r w:rsidRPr="006768F8">
        <w:rPr>
          <w:rStyle w:val="FootnoteReference"/>
          <w:rtl/>
        </w:rPr>
        <w:footnoteRef/>
      </w:r>
      <w:r>
        <w:rPr>
          <w:rStyle w:val="FootnoteReference"/>
          <w:rFonts w:hint="cs"/>
          <w:rtl/>
        </w:rPr>
        <w:t xml:space="preserve">- </w:t>
      </w:r>
      <w:r w:rsidRPr="006768F8">
        <w:rPr>
          <w:rtl/>
        </w:rPr>
        <w:t xml:space="preserve"> </w:t>
      </w:r>
      <w:r w:rsidRPr="006768F8">
        <w:rPr>
          <w:rFonts w:hint="cs"/>
          <w:rtl/>
        </w:rPr>
        <w:t>الزوراء :موضع بالمدينة عند السوق ،وقيل أرفع دار بالمدينة قريب السوق (ينظر: فتح الباري :3/394)</w:t>
      </w:r>
    </w:p>
  </w:footnote>
  <w:footnote w:id="80">
    <w:p w:rsidR="00195E2B" w:rsidRPr="006768F8" w:rsidRDefault="00195E2B" w:rsidP="00ED2296">
      <w:pPr>
        <w:pStyle w:val="FootnoteText"/>
        <w:rPr>
          <w:rtl/>
        </w:rPr>
      </w:pPr>
      <w:r w:rsidRPr="006768F8">
        <w:rPr>
          <w:rStyle w:val="FootnoteReference"/>
          <w:rtl/>
        </w:rPr>
        <w:footnoteRef/>
      </w:r>
      <w:r>
        <w:rPr>
          <w:rStyle w:val="FootnoteReference"/>
          <w:rFonts w:hint="cs"/>
          <w:rtl/>
        </w:rPr>
        <w:t xml:space="preserve">- </w:t>
      </w:r>
      <w:r w:rsidRPr="006768F8">
        <w:rPr>
          <w:rtl/>
        </w:rPr>
        <w:t xml:space="preserve"> </w:t>
      </w:r>
      <w:r>
        <w:rPr>
          <w:rFonts w:hint="cs"/>
          <w:rtl/>
        </w:rPr>
        <w:t>أخرجه البخاري في صحيحه ، حديث رقم "912 " .</w:t>
      </w:r>
    </w:p>
  </w:footnote>
  <w:footnote w:id="81">
    <w:p w:rsidR="00195E2B" w:rsidRDefault="00195E2B">
      <w:pPr>
        <w:pStyle w:val="FootnoteText"/>
      </w:pPr>
      <w:r>
        <w:rPr>
          <w:rStyle w:val="FootnoteReference"/>
        </w:rPr>
        <w:footnoteRef/>
      </w:r>
      <w:r>
        <w:rPr>
          <w:rtl/>
        </w:rPr>
        <w:t xml:space="preserve"> </w:t>
      </w:r>
      <w:r>
        <w:rPr>
          <w:rFonts w:hint="cs"/>
          <w:rtl/>
        </w:rPr>
        <w:t>- أخرجه البخاري في صحيحه ، حديث رقم " 450 " .</w:t>
      </w:r>
    </w:p>
  </w:footnote>
  <w:footnote w:id="82">
    <w:p w:rsidR="00195E2B" w:rsidRPr="006768F8" w:rsidRDefault="00195E2B" w:rsidP="00E46FDF">
      <w:pPr>
        <w:pStyle w:val="NoSpacing"/>
        <w:rPr>
          <w:color w:val="000000"/>
          <w:sz w:val="28"/>
          <w:szCs w:val="28"/>
          <w:rtl/>
        </w:rPr>
      </w:pPr>
      <w:r w:rsidRPr="006768F8">
        <w:rPr>
          <w:color w:val="000000"/>
          <w:sz w:val="28"/>
          <w:szCs w:val="28"/>
          <w:rtl/>
        </w:rPr>
        <w:footnoteRef/>
      </w:r>
      <w:r>
        <w:rPr>
          <w:rFonts w:hint="cs"/>
          <w:color w:val="000000"/>
          <w:sz w:val="28"/>
          <w:szCs w:val="28"/>
          <w:rtl/>
        </w:rPr>
        <w:t>-  البداية والنهاية 7/60</w:t>
      </w:r>
      <w:r w:rsidRPr="006768F8">
        <w:rPr>
          <w:rFonts w:hint="cs"/>
          <w:color w:val="000000"/>
          <w:sz w:val="28"/>
          <w:szCs w:val="28"/>
          <w:rtl/>
        </w:rPr>
        <w:t>، تاريخ الط</w:t>
      </w:r>
      <w:r>
        <w:rPr>
          <w:rFonts w:hint="cs"/>
          <w:color w:val="000000"/>
          <w:sz w:val="28"/>
          <w:szCs w:val="28"/>
          <w:rtl/>
        </w:rPr>
        <w:t>بري 5/267</w:t>
      </w:r>
      <w:r w:rsidRPr="006768F8">
        <w:rPr>
          <w:rFonts w:hint="cs"/>
          <w:color w:val="000000"/>
          <w:sz w:val="28"/>
          <w:szCs w:val="28"/>
          <w:rtl/>
        </w:rPr>
        <w:t xml:space="preserve">. </w:t>
      </w:r>
    </w:p>
  </w:footnote>
  <w:footnote w:id="83">
    <w:p w:rsidR="00195E2B" w:rsidRDefault="00195E2B">
      <w:pPr>
        <w:pStyle w:val="FootnoteText"/>
      </w:pPr>
      <w:r>
        <w:rPr>
          <w:rStyle w:val="FootnoteReference"/>
        </w:rPr>
        <w:footnoteRef/>
      </w:r>
      <w:r>
        <w:rPr>
          <w:rtl/>
        </w:rPr>
        <w:t xml:space="preserve"> </w:t>
      </w:r>
      <w:r>
        <w:rPr>
          <w:rFonts w:hint="cs"/>
          <w:rtl/>
        </w:rPr>
        <w:t>- أخرجه عبد الرزاق في المصنف ، حديث رقم " 1857 " .</w:t>
      </w:r>
    </w:p>
  </w:footnote>
  <w:footnote w:id="84">
    <w:p w:rsidR="00195E2B" w:rsidRPr="00971F3B" w:rsidRDefault="00195E2B" w:rsidP="00E46FDF">
      <w:pPr>
        <w:pStyle w:val="FootnoteText"/>
      </w:pPr>
      <w:r w:rsidRPr="006768F8">
        <w:rPr>
          <w:rStyle w:val="FootnoteReference"/>
          <w:rtl/>
        </w:rPr>
        <w:footnoteRef/>
      </w:r>
      <w:r w:rsidRPr="006768F8">
        <w:rPr>
          <w:rtl/>
        </w:rPr>
        <w:t xml:space="preserve"> </w:t>
      </w:r>
      <w:r>
        <w:rPr>
          <w:rFonts w:hint="cs"/>
          <w:rtl/>
        </w:rPr>
        <w:t xml:space="preserve">- </w:t>
      </w:r>
      <w:r w:rsidRPr="006768F8">
        <w:rPr>
          <w:rFonts w:hint="cs"/>
          <w:rtl/>
        </w:rPr>
        <w:t>موسوعة</w:t>
      </w:r>
      <w:r w:rsidRPr="00971F3B">
        <w:rPr>
          <w:rFonts w:hint="cs"/>
          <w:rtl/>
        </w:rPr>
        <w:t xml:space="preserve"> فقه عثمان بن عفان ،</w:t>
      </w:r>
      <w:r>
        <w:rPr>
          <w:rFonts w:hint="cs"/>
          <w:rtl/>
        </w:rPr>
        <w:t xml:space="preserve">قلعجي ص </w:t>
      </w:r>
      <w:r w:rsidRPr="00971F3B">
        <w:rPr>
          <w:rFonts w:hint="cs"/>
          <w:rtl/>
        </w:rPr>
        <w:t>14</w:t>
      </w:r>
      <w:r>
        <w:rPr>
          <w:rFonts w:hint="cs"/>
          <w:rtl/>
        </w:rPr>
        <w:t>.</w:t>
      </w:r>
    </w:p>
  </w:footnote>
  <w:footnote w:id="85">
    <w:p w:rsidR="00195E2B" w:rsidRPr="006768F8" w:rsidRDefault="00195E2B" w:rsidP="007C10C6">
      <w:pPr>
        <w:pStyle w:val="FootnoteText"/>
        <w:tabs>
          <w:tab w:val="left" w:pos="3955"/>
        </w:tabs>
        <w:spacing w:line="192" w:lineRule="auto"/>
        <w:ind w:left="357" w:hanging="357"/>
        <w:jc w:val="lowKashida"/>
        <w:rPr>
          <w:rtl/>
          <w:lang w:bidi="ar-EG"/>
        </w:rPr>
      </w:pPr>
      <w:r w:rsidRPr="006768F8">
        <w:rPr>
          <w:rStyle w:val="FootnoteReference"/>
          <w:rtl/>
        </w:rPr>
        <w:footnoteRef/>
      </w:r>
      <w:r w:rsidRPr="006768F8">
        <w:rPr>
          <w:rFonts w:hint="cs"/>
          <w:rtl/>
        </w:rPr>
        <w:t xml:space="preserve"> </w:t>
      </w:r>
      <w:r>
        <w:rPr>
          <w:rFonts w:hint="cs"/>
          <w:rtl/>
        </w:rPr>
        <w:t xml:space="preserve">- </w:t>
      </w:r>
      <w:r w:rsidRPr="006768F8">
        <w:rPr>
          <w:rFonts w:hint="cs"/>
          <w:rtl/>
        </w:rPr>
        <w:t xml:space="preserve">تاريخ الطبري </w:t>
      </w:r>
      <w:r>
        <w:rPr>
          <w:rFonts w:hint="cs"/>
          <w:rtl/>
        </w:rPr>
        <w:t>5/258</w:t>
      </w:r>
      <w:r w:rsidRPr="006768F8">
        <w:rPr>
          <w:rFonts w:hint="cs"/>
          <w:rtl/>
        </w:rPr>
        <w:t xml:space="preserve">. </w:t>
      </w:r>
    </w:p>
  </w:footnote>
  <w:footnote w:id="86">
    <w:p w:rsidR="00195E2B" w:rsidRPr="006768F8" w:rsidRDefault="00195E2B" w:rsidP="007C10C6">
      <w:pPr>
        <w:pStyle w:val="FootnoteText"/>
        <w:tabs>
          <w:tab w:val="left" w:pos="3955"/>
        </w:tabs>
        <w:spacing w:line="192" w:lineRule="auto"/>
        <w:ind w:left="357" w:hanging="357"/>
        <w:jc w:val="lowKashida"/>
        <w:rPr>
          <w:rtl/>
        </w:rPr>
      </w:pPr>
      <w:r w:rsidRPr="006768F8">
        <w:rPr>
          <w:rStyle w:val="FootnoteReference"/>
          <w:rtl/>
        </w:rPr>
        <w:footnoteRef/>
      </w:r>
      <w:r w:rsidRPr="006768F8">
        <w:rPr>
          <w:rFonts w:hint="cs"/>
          <w:rtl/>
        </w:rPr>
        <w:t xml:space="preserve"> </w:t>
      </w:r>
      <w:r>
        <w:rPr>
          <w:rFonts w:hint="cs"/>
          <w:rtl/>
        </w:rPr>
        <w:t xml:space="preserve">- </w:t>
      </w:r>
      <w:r w:rsidRPr="006768F8">
        <w:rPr>
          <w:rFonts w:hint="cs"/>
          <w:rtl/>
        </w:rPr>
        <w:t>الإدارة ا</w:t>
      </w:r>
      <w:r>
        <w:rPr>
          <w:rFonts w:hint="cs"/>
          <w:rtl/>
        </w:rPr>
        <w:t>لعسكرية في الدولة الإسلامية،سليمان بن صالح 2/538</w:t>
      </w:r>
      <w:r w:rsidRPr="006768F8">
        <w:rPr>
          <w:rFonts w:hint="cs"/>
          <w:rtl/>
        </w:rPr>
        <w:t xml:space="preserve">. </w:t>
      </w:r>
    </w:p>
  </w:footnote>
  <w:footnote w:id="87">
    <w:p w:rsidR="00195E2B" w:rsidRPr="006768F8" w:rsidRDefault="00195E2B" w:rsidP="007C10C6">
      <w:pPr>
        <w:pStyle w:val="FootnoteText"/>
        <w:tabs>
          <w:tab w:val="left" w:pos="3955"/>
        </w:tabs>
        <w:spacing w:line="192" w:lineRule="auto"/>
        <w:ind w:left="357" w:hanging="357"/>
        <w:jc w:val="lowKashida"/>
        <w:rPr>
          <w:rtl/>
        </w:rPr>
      </w:pPr>
      <w:r w:rsidRPr="006768F8">
        <w:rPr>
          <w:rStyle w:val="FootnoteReference"/>
          <w:rtl/>
        </w:rPr>
        <w:footnoteRef/>
      </w:r>
      <w:r>
        <w:rPr>
          <w:rFonts w:hint="cs"/>
          <w:rtl/>
        </w:rPr>
        <w:t xml:space="preserve"> - تاريخ الطبري 5/260</w:t>
      </w:r>
      <w:r w:rsidRPr="006768F8">
        <w:rPr>
          <w:rFonts w:hint="cs"/>
          <w:rtl/>
        </w:rPr>
        <w:t xml:space="preserve">. </w:t>
      </w:r>
    </w:p>
  </w:footnote>
  <w:footnote w:id="88">
    <w:p w:rsidR="00195E2B" w:rsidRPr="006768F8" w:rsidRDefault="00195E2B" w:rsidP="007C10C6">
      <w:pPr>
        <w:pStyle w:val="FootnoteText"/>
        <w:tabs>
          <w:tab w:val="left" w:pos="3955"/>
        </w:tabs>
        <w:spacing w:line="192" w:lineRule="auto"/>
        <w:ind w:left="357" w:hanging="357"/>
        <w:jc w:val="lowKashida"/>
        <w:rPr>
          <w:rFonts w:cs="Rateb lotus20"/>
          <w:sz w:val="22"/>
          <w:szCs w:val="22"/>
          <w:rtl/>
        </w:rPr>
      </w:pPr>
      <w:r w:rsidRPr="006768F8">
        <w:rPr>
          <w:rStyle w:val="FootnoteReference"/>
          <w:rtl/>
        </w:rPr>
        <w:footnoteRef/>
      </w:r>
      <w:r w:rsidRPr="006768F8">
        <w:rPr>
          <w:rFonts w:hint="cs"/>
          <w:rtl/>
        </w:rPr>
        <w:t xml:space="preserve"> </w:t>
      </w:r>
      <w:r>
        <w:rPr>
          <w:rFonts w:hint="cs"/>
          <w:rtl/>
        </w:rPr>
        <w:t xml:space="preserve">- </w:t>
      </w:r>
      <w:r w:rsidRPr="006768F8">
        <w:rPr>
          <w:rFonts w:hint="cs"/>
          <w:rtl/>
        </w:rPr>
        <w:t>الإدارة العسكرية في الدولة الإسلامية 2/538.</w:t>
      </w:r>
      <w:r w:rsidRPr="006768F8">
        <w:rPr>
          <w:rFonts w:cs="Rateb lotus20" w:hint="cs"/>
          <w:sz w:val="22"/>
          <w:szCs w:val="22"/>
          <w:rtl/>
        </w:rPr>
        <w:t xml:space="preserve"> </w:t>
      </w:r>
    </w:p>
  </w:footnote>
  <w:footnote w:id="89">
    <w:p w:rsidR="00195E2B" w:rsidRPr="00DD2D8C" w:rsidRDefault="00195E2B" w:rsidP="007C10C6">
      <w:pPr>
        <w:pStyle w:val="FootnoteText"/>
        <w:ind w:left="-1" w:firstLine="1"/>
      </w:pPr>
      <w:r w:rsidRPr="00D06928">
        <w:rPr>
          <w:rStyle w:val="FootnoteReference"/>
          <w:rtl/>
        </w:rPr>
        <w:footnoteRef/>
      </w:r>
      <w:r>
        <w:rPr>
          <w:rStyle w:val="FootnoteReference"/>
          <w:rFonts w:hint="cs"/>
          <w:rtl/>
        </w:rPr>
        <w:t>-</w:t>
      </w:r>
      <w:r w:rsidRPr="00DD2D8C">
        <w:rPr>
          <w:rtl/>
        </w:rPr>
        <w:t xml:space="preserve"> </w:t>
      </w:r>
      <w:r>
        <w:rPr>
          <w:rFonts w:hint="cs"/>
          <w:rtl/>
        </w:rPr>
        <w:t>أخرجه أبو داود في سننه ، حديث رقم " 1964 " .</w:t>
      </w:r>
    </w:p>
  </w:footnote>
  <w:footnote w:id="90">
    <w:p w:rsidR="00195E2B" w:rsidRDefault="00195E2B">
      <w:pPr>
        <w:pStyle w:val="FootnoteText"/>
        <w:rPr>
          <w:rtl/>
        </w:rPr>
      </w:pPr>
      <w:r>
        <w:rPr>
          <w:rStyle w:val="FootnoteReference"/>
        </w:rPr>
        <w:footnoteRef/>
      </w:r>
      <w:r>
        <w:rPr>
          <w:rtl/>
        </w:rPr>
        <w:t xml:space="preserve"> </w:t>
      </w:r>
      <w:r>
        <w:rPr>
          <w:rFonts w:hint="cs"/>
          <w:rtl/>
        </w:rPr>
        <w:t>- تاريخ الأمم والملوك 2/606 .</w:t>
      </w:r>
    </w:p>
  </w:footnote>
  <w:footnote w:id="91">
    <w:p w:rsidR="00195E2B" w:rsidRPr="00906194" w:rsidRDefault="00195E2B" w:rsidP="007C10C6">
      <w:pPr>
        <w:pStyle w:val="FootnoteText"/>
        <w:tabs>
          <w:tab w:val="left" w:pos="3955"/>
        </w:tabs>
        <w:spacing w:line="192" w:lineRule="auto"/>
        <w:ind w:left="357" w:hanging="357"/>
        <w:jc w:val="lowKashida"/>
        <w:rPr>
          <w:rFonts w:cs="Rateb lotus20"/>
          <w:sz w:val="22"/>
          <w:szCs w:val="22"/>
          <w:rtl/>
        </w:rPr>
      </w:pPr>
      <w:r w:rsidRPr="004D4E18">
        <w:rPr>
          <w:rStyle w:val="FootnoteReference"/>
          <w:rFonts w:cs="Rateb lotus20"/>
          <w:rtl/>
        </w:rPr>
        <w:footnoteRef/>
      </w:r>
      <w:r>
        <w:rPr>
          <w:rStyle w:val="FootnoteReference"/>
          <w:rFonts w:cs="Rateb lotus20" w:hint="cs"/>
          <w:rtl/>
        </w:rPr>
        <w:t xml:space="preserve">- </w:t>
      </w:r>
      <w:r w:rsidRPr="00906194">
        <w:rPr>
          <w:rFonts w:cs="Rateb lotus20" w:hint="cs"/>
          <w:sz w:val="22"/>
          <w:szCs w:val="22"/>
          <w:rtl/>
        </w:rPr>
        <w:t xml:space="preserve"> </w:t>
      </w:r>
      <w:r w:rsidRPr="00D06928">
        <w:rPr>
          <w:rFonts w:hint="cs"/>
          <w:rtl/>
        </w:rPr>
        <w:t>تاريخ التشريع الإسلامي للخضري، ص118</w:t>
      </w:r>
      <w:r>
        <w:rPr>
          <w:rFonts w:hint="cs"/>
          <w:rtl/>
        </w:rPr>
        <w:t xml:space="preserve">. نشأة الفقه الاجتهادي، </w:t>
      </w:r>
      <w:r w:rsidRPr="00D06928">
        <w:rPr>
          <w:rFonts w:hint="cs"/>
          <w:rtl/>
        </w:rPr>
        <w:t>السايس، ص</w:t>
      </w:r>
      <w:r>
        <w:rPr>
          <w:rFonts w:hint="cs"/>
          <w:rtl/>
        </w:rPr>
        <w:t xml:space="preserve"> 27 </w:t>
      </w:r>
      <w:r w:rsidRPr="00D06928">
        <w:rPr>
          <w:rFonts w:hint="cs"/>
          <w:rtl/>
        </w:rPr>
        <w:t>. الاجتهاد في الفقه الإسلامي، ص142.</w:t>
      </w:r>
      <w:r w:rsidRPr="00906194">
        <w:rPr>
          <w:rFonts w:cs="Rateb lotus20" w:hint="cs"/>
          <w:sz w:val="22"/>
          <w:szCs w:val="22"/>
          <w:rtl/>
        </w:rPr>
        <w:t xml:space="preserve"> </w:t>
      </w:r>
    </w:p>
  </w:footnote>
  <w:footnote w:id="92">
    <w:p w:rsidR="00195E2B" w:rsidRDefault="00195E2B">
      <w:pPr>
        <w:pStyle w:val="FootnoteText"/>
        <w:rPr>
          <w:rtl/>
        </w:rPr>
      </w:pPr>
      <w:r>
        <w:rPr>
          <w:rStyle w:val="FootnoteReference"/>
        </w:rPr>
        <w:footnoteRef/>
      </w:r>
      <w:r>
        <w:rPr>
          <w:rtl/>
        </w:rPr>
        <w:t xml:space="preserve"> </w:t>
      </w:r>
      <w:r>
        <w:rPr>
          <w:rFonts w:hint="cs"/>
          <w:rtl/>
        </w:rPr>
        <w:t xml:space="preserve">- </w:t>
      </w:r>
      <w:r w:rsidRPr="00AD3F75">
        <w:rPr>
          <w:rFonts w:ascii="Traditional Arabic" w:hAnsi="Traditional Arabic"/>
          <w:rtl/>
        </w:rPr>
        <w:t>تاريخ ال</w:t>
      </w:r>
      <w:r>
        <w:rPr>
          <w:rFonts w:ascii="Traditional Arabic" w:hAnsi="Traditional Arabic"/>
          <w:rtl/>
        </w:rPr>
        <w:t>طبري 5/ 458،459</w:t>
      </w:r>
      <w:r>
        <w:rPr>
          <w:rFonts w:ascii="Traditional Arabic" w:hAnsi="Traditional Arabic" w:hint="cs"/>
          <w:rtl/>
        </w:rPr>
        <w:t>.</w:t>
      </w:r>
    </w:p>
  </w:footnote>
  <w:footnote w:id="93">
    <w:p w:rsidR="00195E2B" w:rsidRDefault="00195E2B">
      <w:pPr>
        <w:pStyle w:val="FootnoteText"/>
        <w:rPr>
          <w:rtl/>
        </w:rPr>
      </w:pPr>
      <w:r>
        <w:rPr>
          <w:rStyle w:val="FootnoteReference"/>
        </w:rPr>
        <w:footnoteRef/>
      </w:r>
      <w:r>
        <w:rPr>
          <w:rtl/>
        </w:rPr>
        <w:t xml:space="preserve"> </w:t>
      </w:r>
      <w:r>
        <w:rPr>
          <w:rFonts w:hint="cs"/>
          <w:rtl/>
        </w:rPr>
        <w:t xml:space="preserve">- </w:t>
      </w:r>
      <w:r w:rsidRPr="00AD3F75">
        <w:rPr>
          <w:rFonts w:ascii="Traditional Arabic" w:hAnsi="Traditional Arabic"/>
          <w:rtl/>
        </w:rPr>
        <w:t>ينظر : الاستيعاب</w:t>
      </w:r>
      <w:r>
        <w:rPr>
          <w:rFonts w:ascii="Traditional Arabic" w:hAnsi="Traditional Arabic" w:hint="cs"/>
          <w:rtl/>
        </w:rPr>
        <w:t xml:space="preserve"> </w:t>
      </w:r>
      <w:r w:rsidRPr="00AD3F75">
        <w:rPr>
          <w:rFonts w:ascii="Traditional Arabic" w:hAnsi="Traditional Arabic"/>
          <w:rtl/>
        </w:rPr>
        <w:t xml:space="preserve">، </w:t>
      </w:r>
      <w:r>
        <w:rPr>
          <w:rFonts w:ascii="Traditional Arabic" w:hAnsi="Traditional Arabic" w:hint="cs"/>
          <w:rtl/>
        </w:rPr>
        <w:t>ابن عبد البر</w:t>
      </w:r>
      <w:r>
        <w:rPr>
          <w:rFonts w:ascii="Traditional Arabic" w:hAnsi="Traditional Arabic"/>
          <w:rtl/>
        </w:rPr>
        <w:t xml:space="preserve"> </w:t>
      </w:r>
      <w:r w:rsidRPr="00AD3F75">
        <w:rPr>
          <w:rFonts w:ascii="Traditional Arabic" w:hAnsi="Traditional Arabic"/>
          <w:rtl/>
        </w:rPr>
        <w:t xml:space="preserve">(3/11) .سيرة أمير المؤمنين علي بن </w:t>
      </w:r>
      <w:r w:rsidRPr="00AD3F75">
        <w:rPr>
          <w:rFonts w:ascii="Traditional Arabic" w:hAnsi="Traditional Arabic" w:hint="cs"/>
          <w:rtl/>
        </w:rPr>
        <w:t>أبي</w:t>
      </w:r>
      <w:r w:rsidRPr="00AD3F75">
        <w:rPr>
          <w:rFonts w:ascii="Traditional Arabic" w:hAnsi="Traditional Arabic"/>
          <w:rtl/>
        </w:rPr>
        <w:t xml:space="preserve"> طالب ، الصلابي ، ص243</w:t>
      </w:r>
      <w:r>
        <w:rPr>
          <w:rFonts w:ascii="Traditional Arabic" w:hAnsi="Traditional Arabic" w:hint="cs"/>
          <w:rtl/>
        </w:rPr>
        <w:t xml:space="preserve"> .</w:t>
      </w:r>
    </w:p>
  </w:footnote>
  <w:footnote w:id="94">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hint="cs"/>
          <w:rtl/>
        </w:rPr>
        <w:t>ينظر :</w:t>
      </w:r>
      <w:r w:rsidRPr="00AD3F75">
        <w:rPr>
          <w:rFonts w:ascii="Traditional Arabic" w:hAnsi="Traditional Arabic"/>
          <w:rtl/>
        </w:rPr>
        <w:t xml:space="preserve">سيرة أمير المؤمنين علي بن </w:t>
      </w:r>
      <w:r w:rsidRPr="00AD3F75">
        <w:rPr>
          <w:rFonts w:ascii="Traditional Arabic" w:hAnsi="Traditional Arabic" w:hint="cs"/>
          <w:rtl/>
        </w:rPr>
        <w:t>أبي</w:t>
      </w:r>
      <w:r w:rsidRPr="00AD3F75">
        <w:rPr>
          <w:rFonts w:ascii="Traditional Arabic" w:hAnsi="Traditional Arabic"/>
          <w:rtl/>
        </w:rPr>
        <w:t xml:space="preserve"> طالب ، ص243</w:t>
      </w:r>
      <w:r>
        <w:rPr>
          <w:rFonts w:ascii="Traditional Arabic" w:hAnsi="Traditional Arabic" w:hint="cs"/>
          <w:rtl/>
        </w:rPr>
        <w:t xml:space="preserve"> .</w:t>
      </w:r>
    </w:p>
  </w:footnote>
  <w:footnote w:id="95">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hint="cs"/>
          <w:rtl/>
        </w:rPr>
        <w:t>ينظر :</w:t>
      </w:r>
      <w:r w:rsidRPr="00AD3F75">
        <w:rPr>
          <w:rFonts w:ascii="Traditional Arabic" w:hAnsi="Traditional Arabic"/>
          <w:rtl/>
        </w:rPr>
        <w:t>السياسة المالية للخليفة علي بن أبي طالب ، قطب إبراهيم ،ص31.</w:t>
      </w:r>
    </w:p>
  </w:footnote>
  <w:footnote w:id="96">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hint="cs"/>
          <w:rtl/>
        </w:rPr>
        <w:t>ينظر :</w:t>
      </w:r>
      <w:r w:rsidRPr="00AD3F75">
        <w:rPr>
          <w:rFonts w:ascii="Traditional Arabic" w:hAnsi="Traditional Arabic"/>
          <w:rtl/>
        </w:rPr>
        <w:t>السياسة المالية للخليفة علي بن أبي طالب ، ص113.</w:t>
      </w:r>
    </w:p>
  </w:footnote>
  <w:footnote w:id="97">
    <w:p w:rsidR="00195E2B" w:rsidRDefault="00195E2B" w:rsidP="00E0176E">
      <w:pPr>
        <w:pStyle w:val="FootnoteText"/>
      </w:pPr>
      <w:r>
        <w:rPr>
          <w:rStyle w:val="FootnoteReference"/>
        </w:rPr>
        <w:footnoteRef/>
      </w:r>
      <w:r>
        <w:rPr>
          <w:rtl/>
        </w:rPr>
        <w:t xml:space="preserve"> </w:t>
      </w:r>
      <w:r>
        <w:rPr>
          <w:rFonts w:hint="cs"/>
          <w:rtl/>
        </w:rPr>
        <w:t>- أخرجه البيهقي في الكبرى حديث رقم " 11664 " .</w:t>
      </w:r>
    </w:p>
  </w:footnote>
  <w:footnote w:id="98">
    <w:p w:rsidR="00195E2B" w:rsidRDefault="00195E2B" w:rsidP="00E0176E">
      <w:pPr>
        <w:pStyle w:val="FootnoteText"/>
        <w:rPr>
          <w:rtl/>
        </w:rPr>
      </w:pPr>
      <w:r>
        <w:rPr>
          <w:rStyle w:val="FootnoteReference"/>
        </w:rPr>
        <w:footnoteRef/>
      </w:r>
      <w:r>
        <w:rPr>
          <w:rtl/>
        </w:rPr>
        <w:t xml:space="preserve"> </w:t>
      </w:r>
      <w:r>
        <w:rPr>
          <w:rFonts w:hint="cs"/>
          <w:rtl/>
        </w:rPr>
        <w:t>- أخرجه الدار قطني في سننه، حديث رقم " 2961".</w:t>
      </w:r>
    </w:p>
  </w:footnote>
  <w:footnote w:id="99">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hint="cs"/>
          <w:rtl/>
        </w:rPr>
        <w:t>سد الذرائع في الشريعة الإسلامية ، ص 539.</w:t>
      </w:r>
    </w:p>
  </w:footnote>
  <w:footnote w:id="100">
    <w:p w:rsidR="00195E2B" w:rsidRDefault="00195E2B">
      <w:pPr>
        <w:pStyle w:val="FootnoteText"/>
        <w:rPr>
          <w:rtl/>
        </w:rPr>
      </w:pPr>
      <w:r>
        <w:rPr>
          <w:rStyle w:val="FootnoteReference"/>
        </w:rPr>
        <w:footnoteRef/>
      </w:r>
      <w:r>
        <w:rPr>
          <w:rtl/>
        </w:rPr>
        <w:t xml:space="preserve"> </w:t>
      </w:r>
      <w:r>
        <w:rPr>
          <w:rFonts w:hint="cs"/>
          <w:rtl/>
        </w:rPr>
        <w:t xml:space="preserve">- </w:t>
      </w:r>
      <w:r w:rsidRPr="0043284E">
        <w:rPr>
          <w:rFonts w:ascii="Traditional Arabic" w:hAnsi="Traditional Arabic"/>
          <w:rtl/>
        </w:rPr>
        <w:t>سيرة أمير المؤمنين علي بن أبي طالب ، ص251</w:t>
      </w:r>
      <w:r>
        <w:rPr>
          <w:rFonts w:ascii="Traditional Arabic" w:hAnsi="Traditional Arabic" w:hint="cs"/>
          <w:rtl/>
        </w:rPr>
        <w:t xml:space="preserve"> . </w:t>
      </w:r>
    </w:p>
  </w:footnote>
  <w:footnote w:id="101">
    <w:p w:rsidR="00195E2B" w:rsidRDefault="00195E2B">
      <w:pPr>
        <w:pStyle w:val="FootnoteText"/>
        <w:rPr>
          <w:rtl/>
        </w:rPr>
      </w:pPr>
      <w:r>
        <w:rPr>
          <w:rStyle w:val="FootnoteReference"/>
        </w:rPr>
        <w:footnoteRef/>
      </w:r>
      <w:r>
        <w:rPr>
          <w:rtl/>
        </w:rPr>
        <w:t xml:space="preserve"> </w:t>
      </w:r>
      <w:r>
        <w:rPr>
          <w:rFonts w:hint="cs"/>
          <w:rtl/>
        </w:rPr>
        <w:t xml:space="preserve">- </w:t>
      </w:r>
      <w:r w:rsidRPr="0043284E">
        <w:rPr>
          <w:rFonts w:ascii="Traditional Arabic" w:hAnsi="Traditional Arabic"/>
          <w:rtl/>
        </w:rPr>
        <w:t>أصول المحاكمات الشرعية ،ص70. سيرة أمير المؤمنين علي بن أبي طالب ، ص251.</w:t>
      </w:r>
    </w:p>
  </w:footnote>
  <w:footnote w:id="102">
    <w:p w:rsidR="00195E2B" w:rsidRDefault="00195E2B">
      <w:pPr>
        <w:pStyle w:val="FootnoteText"/>
      </w:pPr>
      <w:r>
        <w:rPr>
          <w:rStyle w:val="FootnoteReference"/>
        </w:rPr>
        <w:footnoteRef/>
      </w:r>
      <w:r>
        <w:rPr>
          <w:rtl/>
        </w:rPr>
        <w:t xml:space="preserve"> </w:t>
      </w:r>
      <w:r>
        <w:rPr>
          <w:rFonts w:hint="cs"/>
          <w:rtl/>
        </w:rPr>
        <w:t>- أإخرجه عبد الرزاق في المصنف ، حديث رقم " 13556 " .</w:t>
      </w:r>
    </w:p>
  </w:footnote>
  <w:footnote w:id="103">
    <w:p w:rsidR="00195E2B" w:rsidRDefault="00195E2B">
      <w:pPr>
        <w:pStyle w:val="FootnoteText"/>
      </w:pPr>
      <w:r>
        <w:rPr>
          <w:rStyle w:val="FootnoteReference"/>
        </w:rPr>
        <w:footnoteRef/>
      </w:r>
      <w:r>
        <w:rPr>
          <w:rtl/>
        </w:rPr>
        <w:t xml:space="preserve"> </w:t>
      </w:r>
      <w:r>
        <w:rPr>
          <w:rFonts w:hint="cs"/>
          <w:rtl/>
        </w:rPr>
        <w:t xml:space="preserve">- </w:t>
      </w:r>
      <w:r w:rsidRPr="006B2B6A">
        <w:rPr>
          <w:rFonts w:ascii="Traditional Arabic" w:hAnsi="Traditional Arabic"/>
          <w:rtl/>
        </w:rPr>
        <w:t>موسوعة فقه علي بن أبي طالب ، ص148 .</w:t>
      </w:r>
    </w:p>
  </w:footnote>
  <w:footnote w:id="104">
    <w:p w:rsidR="00195E2B" w:rsidRDefault="00195E2B">
      <w:pPr>
        <w:pStyle w:val="FootnoteText"/>
        <w:rPr>
          <w:rtl/>
        </w:rPr>
      </w:pPr>
      <w:r>
        <w:rPr>
          <w:rStyle w:val="FootnoteReference"/>
        </w:rPr>
        <w:footnoteRef/>
      </w:r>
      <w:r>
        <w:rPr>
          <w:rtl/>
        </w:rPr>
        <w:t xml:space="preserve"> </w:t>
      </w:r>
      <w:r>
        <w:rPr>
          <w:rFonts w:hint="cs"/>
          <w:rtl/>
        </w:rPr>
        <w:t>- أخرجه ابن أبي شيبة في المصنف ، حديث رقم " 28624 " .</w:t>
      </w:r>
    </w:p>
  </w:footnote>
  <w:footnote w:id="105">
    <w:p w:rsidR="00195E2B" w:rsidRDefault="00195E2B">
      <w:pPr>
        <w:pStyle w:val="FootnoteText"/>
        <w:rPr>
          <w:rtl/>
        </w:rPr>
      </w:pPr>
      <w:r>
        <w:rPr>
          <w:rStyle w:val="FootnoteReference"/>
        </w:rPr>
        <w:footnoteRef/>
      </w:r>
      <w:r>
        <w:rPr>
          <w:rtl/>
        </w:rPr>
        <w:t xml:space="preserve"> </w:t>
      </w:r>
      <w:r>
        <w:rPr>
          <w:rFonts w:hint="cs"/>
          <w:rtl/>
        </w:rPr>
        <w:t xml:space="preserve">- </w:t>
      </w:r>
      <w:r w:rsidRPr="006B2B6A">
        <w:rPr>
          <w:rFonts w:ascii="Traditional Arabic" w:hAnsi="Traditional Arabic"/>
          <w:rtl/>
        </w:rPr>
        <w:t>موسوعة فقه علي بن أبي طالب ، ص154  .</w:t>
      </w:r>
      <w:r w:rsidRPr="001A4C07">
        <w:rPr>
          <w:rFonts w:ascii="Traditional Arabic" w:hAnsi="Traditional Arabic"/>
          <w:rtl/>
        </w:rPr>
        <w:t xml:space="preserve"> </w:t>
      </w:r>
      <w:r w:rsidRPr="006B2B6A">
        <w:rPr>
          <w:rFonts w:ascii="Traditional Arabic" w:hAnsi="Traditional Arabic"/>
          <w:rtl/>
        </w:rPr>
        <w:t xml:space="preserve">سيرة أمير المؤمنين علي بن </w:t>
      </w:r>
      <w:r w:rsidRPr="006B2B6A">
        <w:rPr>
          <w:rFonts w:ascii="Traditional Arabic" w:hAnsi="Traditional Arabic" w:hint="cs"/>
          <w:rtl/>
        </w:rPr>
        <w:t>أبي</w:t>
      </w:r>
      <w:r w:rsidRPr="006B2B6A">
        <w:rPr>
          <w:rFonts w:ascii="Traditional Arabic" w:hAnsi="Traditional Arabic"/>
          <w:rtl/>
        </w:rPr>
        <w:t xml:space="preserve"> طالب ، ص279.</w:t>
      </w:r>
    </w:p>
  </w:footnote>
  <w:footnote w:id="106">
    <w:p w:rsidR="00195E2B" w:rsidRDefault="00195E2B">
      <w:pPr>
        <w:pStyle w:val="FootnoteText"/>
        <w:rPr>
          <w:rtl/>
        </w:rPr>
      </w:pPr>
      <w:r>
        <w:rPr>
          <w:rStyle w:val="FootnoteReference"/>
        </w:rPr>
        <w:footnoteRef/>
      </w:r>
      <w:r>
        <w:rPr>
          <w:rtl/>
        </w:rPr>
        <w:t xml:space="preserve"> </w:t>
      </w:r>
      <w:r>
        <w:rPr>
          <w:rFonts w:hint="cs"/>
          <w:rtl/>
        </w:rPr>
        <w:t>- أإخرجه عبد الرزاق في المصنف، حديث رقم " 9708 " .</w:t>
      </w:r>
    </w:p>
  </w:footnote>
  <w:footnote w:id="107">
    <w:p w:rsidR="00195E2B" w:rsidRDefault="00195E2B">
      <w:pPr>
        <w:pStyle w:val="FootnoteText"/>
        <w:rPr>
          <w:rtl/>
        </w:rPr>
      </w:pPr>
      <w:r>
        <w:rPr>
          <w:rStyle w:val="FootnoteReference"/>
        </w:rPr>
        <w:footnoteRef/>
      </w:r>
      <w:r>
        <w:rPr>
          <w:rtl/>
        </w:rPr>
        <w:t xml:space="preserve"> </w:t>
      </w:r>
      <w:r>
        <w:rPr>
          <w:rFonts w:hint="cs"/>
          <w:rtl/>
        </w:rPr>
        <w:t>- الأموال لابن زنجويه 1/ 273 .</w:t>
      </w:r>
    </w:p>
  </w:footnote>
  <w:footnote w:id="108">
    <w:p w:rsidR="00195E2B" w:rsidRDefault="00195E2B">
      <w:pPr>
        <w:pStyle w:val="FootnoteText"/>
        <w:rPr>
          <w:rtl/>
        </w:rPr>
      </w:pPr>
      <w:r>
        <w:rPr>
          <w:rStyle w:val="FootnoteReference"/>
        </w:rPr>
        <w:footnoteRef/>
      </w:r>
      <w:r>
        <w:rPr>
          <w:rtl/>
        </w:rPr>
        <w:t xml:space="preserve"> </w:t>
      </w:r>
      <w:r>
        <w:rPr>
          <w:rFonts w:hint="cs"/>
          <w:rtl/>
        </w:rPr>
        <w:t xml:space="preserve">- </w:t>
      </w:r>
      <w:r w:rsidRPr="009F1163">
        <w:rPr>
          <w:rFonts w:ascii="Traditional Arabic" w:hAnsi="Traditional Arabic"/>
          <w:rtl/>
        </w:rPr>
        <w:t xml:space="preserve">سيرة أمير المؤمنين علي بن </w:t>
      </w:r>
      <w:r w:rsidRPr="009F1163">
        <w:rPr>
          <w:rFonts w:ascii="Traditional Arabic" w:hAnsi="Traditional Arabic" w:hint="cs"/>
          <w:rtl/>
        </w:rPr>
        <w:t>أبي</w:t>
      </w:r>
      <w:r w:rsidRPr="009F1163">
        <w:rPr>
          <w:rFonts w:ascii="Traditional Arabic" w:hAnsi="Traditional Arabic"/>
          <w:rtl/>
        </w:rPr>
        <w:t xml:space="preserve"> طالب ، ص280.</w:t>
      </w:r>
    </w:p>
  </w:footnote>
  <w:footnote w:id="109">
    <w:p w:rsidR="00195E2B" w:rsidRPr="006D1C84" w:rsidRDefault="00195E2B" w:rsidP="006D1C84">
      <w:pPr>
        <w:pStyle w:val="FootnoteText"/>
        <w:rPr>
          <w:rtl/>
        </w:rPr>
      </w:pPr>
      <w:r>
        <w:rPr>
          <w:rStyle w:val="FootnoteReference"/>
        </w:rPr>
        <w:footnoteRef/>
      </w:r>
      <w:r>
        <w:rPr>
          <w:rtl/>
        </w:rPr>
        <w:t xml:space="preserve"> </w:t>
      </w:r>
      <w:r>
        <w:rPr>
          <w:rFonts w:hint="cs"/>
          <w:rtl/>
        </w:rPr>
        <w:t xml:space="preserve">- </w:t>
      </w:r>
      <w:r w:rsidRPr="009F1163">
        <w:rPr>
          <w:rFonts w:ascii="Traditional Arabic" w:hAnsi="Traditional Arabic"/>
          <w:rtl/>
        </w:rPr>
        <w:t xml:space="preserve">ولاية الشرطة </w:t>
      </w:r>
      <w:r>
        <w:rPr>
          <w:rFonts w:ascii="Traditional Arabic" w:hAnsi="Traditional Arabic" w:hint="cs"/>
          <w:rtl/>
        </w:rPr>
        <w:t xml:space="preserve">في الإسلام </w:t>
      </w:r>
      <w:r>
        <w:rPr>
          <w:rFonts w:ascii="Traditional Arabic" w:hAnsi="Traditional Arabic"/>
          <w:rtl/>
        </w:rPr>
        <w:t xml:space="preserve">، </w:t>
      </w:r>
      <w:r>
        <w:rPr>
          <w:rFonts w:ascii="Traditional Arabic" w:hAnsi="Traditional Arabic" w:hint="cs"/>
          <w:rtl/>
        </w:rPr>
        <w:t xml:space="preserve">د. نمر الحميداني </w:t>
      </w:r>
      <w:r w:rsidRPr="009F1163">
        <w:rPr>
          <w:rFonts w:ascii="Traditional Arabic" w:hAnsi="Traditional Arabic"/>
          <w:rtl/>
        </w:rPr>
        <w:t xml:space="preserve">، ص 108 . سيرة أمير المؤمنين علي بن </w:t>
      </w:r>
      <w:r w:rsidRPr="009F1163">
        <w:rPr>
          <w:rFonts w:ascii="Traditional Arabic" w:hAnsi="Traditional Arabic" w:hint="cs"/>
          <w:rtl/>
        </w:rPr>
        <w:t>أبي</w:t>
      </w:r>
      <w:r w:rsidRPr="009F1163">
        <w:rPr>
          <w:rFonts w:ascii="Traditional Arabic" w:hAnsi="Traditional Arabic"/>
          <w:rtl/>
        </w:rPr>
        <w:t xml:space="preserve"> طالب ، ص242.</w:t>
      </w:r>
    </w:p>
  </w:footnote>
  <w:footnote w:id="110">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rtl/>
        </w:rPr>
        <w:t xml:space="preserve">الخراج ، </w:t>
      </w:r>
      <w:r>
        <w:rPr>
          <w:rFonts w:ascii="Traditional Arabic" w:hAnsi="Traditional Arabic" w:hint="cs"/>
          <w:rtl/>
        </w:rPr>
        <w:t>لأ</w:t>
      </w:r>
      <w:r>
        <w:rPr>
          <w:rFonts w:ascii="Traditional Arabic" w:hAnsi="Traditional Arabic"/>
          <w:rtl/>
        </w:rPr>
        <w:t>بي يوسف ص 16</w:t>
      </w:r>
      <w:r w:rsidRPr="004C71D5">
        <w:rPr>
          <w:rFonts w:ascii="Traditional Arabic" w:hAnsi="Traditional Arabic"/>
          <w:rtl/>
        </w:rPr>
        <w:t xml:space="preserve"> . الأموال ، لأبي عبيدة  ، ص 236.</w:t>
      </w:r>
    </w:p>
  </w:footnote>
  <w:footnote w:id="111">
    <w:p w:rsidR="00195E2B" w:rsidRDefault="00195E2B">
      <w:pPr>
        <w:pStyle w:val="FootnoteText"/>
        <w:rPr>
          <w:rtl/>
        </w:rPr>
      </w:pPr>
      <w:r>
        <w:rPr>
          <w:rStyle w:val="FootnoteReference"/>
        </w:rPr>
        <w:footnoteRef/>
      </w:r>
      <w:r>
        <w:rPr>
          <w:rtl/>
        </w:rPr>
        <w:t xml:space="preserve"> </w:t>
      </w:r>
      <w:r>
        <w:rPr>
          <w:rFonts w:hint="cs"/>
          <w:rtl/>
        </w:rPr>
        <w:t xml:space="preserve">- </w:t>
      </w:r>
      <w:r w:rsidRPr="004C71D5">
        <w:rPr>
          <w:rFonts w:ascii="Traditional Arabic" w:hAnsi="Traditional Arabic"/>
          <w:rtl/>
        </w:rPr>
        <w:t>الإدارة الإسلامية في عز العرب ، ص 59.</w:t>
      </w:r>
    </w:p>
  </w:footnote>
  <w:footnote w:id="112">
    <w:p w:rsidR="00195E2B" w:rsidRDefault="00195E2B">
      <w:pPr>
        <w:pStyle w:val="FootnoteText"/>
        <w:rPr>
          <w:rtl/>
        </w:rPr>
      </w:pPr>
      <w:r>
        <w:rPr>
          <w:rStyle w:val="FootnoteReference"/>
        </w:rPr>
        <w:footnoteRef/>
      </w:r>
      <w:r>
        <w:rPr>
          <w:rtl/>
        </w:rPr>
        <w:t xml:space="preserve"> </w:t>
      </w:r>
      <w:r>
        <w:rPr>
          <w:rFonts w:hint="cs"/>
          <w:rtl/>
        </w:rPr>
        <w:t xml:space="preserve">- </w:t>
      </w:r>
      <w:r w:rsidRPr="004C71D5">
        <w:rPr>
          <w:rFonts w:ascii="Traditional Arabic" w:hAnsi="Traditional Arabic"/>
          <w:rtl/>
        </w:rPr>
        <w:t>سيرة أمير المؤمنين علي بن أبي طالب ، ص329ـــ 330.</w:t>
      </w:r>
    </w:p>
  </w:footnote>
  <w:footnote w:id="113">
    <w:p w:rsidR="00195E2B" w:rsidRDefault="00195E2B">
      <w:pPr>
        <w:pStyle w:val="FootnoteText"/>
        <w:rPr>
          <w:rtl/>
        </w:rPr>
      </w:pPr>
      <w:r>
        <w:rPr>
          <w:rStyle w:val="FootnoteReference"/>
        </w:rPr>
        <w:footnoteRef/>
      </w:r>
      <w:r>
        <w:rPr>
          <w:rtl/>
        </w:rPr>
        <w:t xml:space="preserve"> </w:t>
      </w:r>
      <w:r>
        <w:rPr>
          <w:rFonts w:hint="cs"/>
          <w:rtl/>
        </w:rPr>
        <w:t xml:space="preserve">- </w:t>
      </w:r>
      <w:r w:rsidRPr="004C71D5">
        <w:rPr>
          <w:rFonts w:ascii="Traditional Arabic" w:hAnsi="Traditional Arabic"/>
          <w:rtl/>
        </w:rPr>
        <w:t>سيرة أمير ا</w:t>
      </w:r>
      <w:r>
        <w:rPr>
          <w:rFonts w:ascii="Traditional Arabic" w:hAnsi="Traditional Arabic"/>
          <w:rtl/>
        </w:rPr>
        <w:t>لمؤمنين علي بن أبي طالب ، ص 318</w:t>
      </w:r>
      <w:r>
        <w:rPr>
          <w:rFonts w:ascii="Traditional Arabic" w:hAnsi="Traditional Arabic" w:hint="cs"/>
          <w:b/>
          <w:bCs/>
          <w:rtl/>
        </w:rPr>
        <w:t>.</w:t>
      </w:r>
    </w:p>
  </w:footnote>
  <w:footnote w:id="114">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rtl/>
        </w:rPr>
        <w:t>تاريخ الطبري 3/ 119،120</w:t>
      </w:r>
      <w:r>
        <w:rPr>
          <w:rFonts w:ascii="Traditional Arabic" w:hAnsi="Traditional Arabic" w:hint="cs"/>
          <w:rtl/>
        </w:rPr>
        <w:t>،</w:t>
      </w:r>
      <w:r w:rsidRPr="004C71D5">
        <w:rPr>
          <w:rFonts w:ascii="Traditional Arabic" w:hAnsi="Traditional Arabic"/>
          <w:rtl/>
        </w:rPr>
        <w:t xml:space="preserve"> البد</w:t>
      </w:r>
      <w:r>
        <w:rPr>
          <w:rFonts w:ascii="Traditional Arabic" w:hAnsi="Traditional Arabic"/>
          <w:rtl/>
        </w:rPr>
        <w:t>اية والنهاية ، ابن كثير  7/288</w:t>
      </w:r>
      <w:r w:rsidRPr="004C71D5">
        <w:rPr>
          <w:rFonts w:ascii="Traditional Arabic" w:hAnsi="Traditional Arabic"/>
          <w:rtl/>
        </w:rPr>
        <w:t xml:space="preserve"> .</w:t>
      </w:r>
    </w:p>
  </w:footnote>
  <w:footnote w:id="115">
    <w:p w:rsidR="00195E2B" w:rsidRDefault="00195E2B">
      <w:pPr>
        <w:pStyle w:val="FootnoteText"/>
        <w:rPr>
          <w:rtl/>
        </w:rPr>
      </w:pPr>
      <w:r>
        <w:rPr>
          <w:rStyle w:val="FootnoteReference"/>
        </w:rPr>
        <w:footnoteRef/>
      </w:r>
      <w:r>
        <w:rPr>
          <w:rtl/>
        </w:rPr>
        <w:t xml:space="preserve"> </w:t>
      </w:r>
      <w:r>
        <w:rPr>
          <w:rFonts w:hint="cs"/>
          <w:rtl/>
        </w:rPr>
        <w:t xml:space="preserve">- </w:t>
      </w:r>
      <w:r w:rsidRPr="004C71D5">
        <w:rPr>
          <w:rFonts w:ascii="Traditional Arabic" w:hAnsi="Traditional Arabic"/>
          <w:rtl/>
        </w:rPr>
        <w:t>منهج علي بن أبي طالب في الدعوة إلى الله ، سليمان العيد، ص330 ـــ 337</w:t>
      </w:r>
      <w:r>
        <w:rPr>
          <w:rFonts w:ascii="Traditional Arabic" w:hAnsi="Traditional Arabic" w:hint="cs"/>
          <w:rtl/>
        </w:rPr>
        <w:t xml:space="preserve"> .</w:t>
      </w:r>
    </w:p>
  </w:footnote>
  <w:footnote w:id="116">
    <w:p w:rsidR="00195E2B" w:rsidRDefault="00195E2B">
      <w:pPr>
        <w:pStyle w:val="FootnoteText"/>
        <w:rPr>
          <w:rtl/>
        </w:rPr>
      </w:pPr>
      <w:r>
        <w:rPr>
          <w:rStyle w:val="FootnoteReference"/>
        </w:rPr>
        <w:footnoteRef/>
      </w:r>
      <w:r>
        <w:rPr>
          <w:rtl/>
        </w:rPr>
        <w:t xml:space="preserve"> </w:t>
      </w:r>
      <w:r>
        <w:rPr>
          <w:rFonts w:hint="cs"/>
          <w:rtl/>
        </w:rPr>
        <w:t xml:space="preserve">- </w:t>
      </w:r>
      <w:r w:rsidRPr="004C71D5">
        <w:rPr>
          <w:rFonts w:ascii="Traditional Arabic" w:hAnsi="Traditional Arabic"/>
          <w:rtl/>
        </w:rPr>
        <w:t>المرجع السابق ، ص 339.</w:t>
      </w:r>
    </w:p>
  </w:footnote>
  <w:footnote w:id="117">
    <w:p w:rsidR="00195E2B" w:rsidRDefault="00195E2B">
      <w:pPr>
        <w:pStyle w:val="FootnoteText"/>
        <w:rPr>
          <w:rtl/>
        </w:rPr>
      </w:pPr>
      <w:r>
        <w:rPr>
          <w:rStyle w:val="FootnoteReference"/>
        </w:rPr>
        <w:footnoteRef/>
      </w:r>
      <w:r>
        <w:rPr>
          <w:rtl/>
        </w:rPr>
        <w:t xml:space="preserve"> </w:t>
      </w:r>
      <w:r>
        <w:rPr>
          <w:rFonts w:hint="cs"/>
          <w:rtl/>
        </w:rPr>
        <w:t>- أخرجه ابن أبي شيبة في المصنف حديث رقم "  37930 " .</w:t>
      </w:r>
    </w:p>
  </w:footnote>
  <w:footnote w:id="118">
    <w:p w:rsidR="00195E2B" w:rsidRDefault="00195E2B">
      <w:pPr>
        <w:pStyle w:val="FootnoteText"/>
        <w:rPr>
          <w:rtl/>
        </w:rPr>
      </w:pPr>
      <w:r>
        <w:rPr>
          <w:rStyle w:val="FootnoteReference"/>
        </w:rPr>
        <w:footnoteRef/>
      </w:r>
      <w:r>
        <w:rPr>
          <w:rtl/>
        </w:rPr>
        <w:t xml:space="preserve"> </w:t>
      </w:r>
      <w:r>
        <w:rPr>
          <w:rFonts w:hint="cs"/>
          <w:rtl/>
        </w:rPr>
        <w:t xml:space="preserve">- </w:t>
      </w:r>
      <w:r>
        <w:rPr>
          <w:rFonts w:ascii="Traditional Arabic" w:hAnsi="Traditional Arabic"/>
          <w:rtl/>
        </w:rPr>
        <w:t>تاريخ الطبري  3/119 . البداية والنهاية ،  7/288</w:t>
      </w:r>
      <w:r w:rsidRPr="004C71D5">
        <w:rPr>
          <w:rFonts w:ascii="Traditional Arabic" w:hAnsi="Traditional Arabic"/>
          <w:rtl/>
        </w:rPr>
        <w:t xml:space="preserve"> .</w:t>
      </w:r>
    </w:p>
  </w:footnote>
  <w:footnote w:id="119">
    <w:p w:rsidR="00195E2B" w:rsidRDefault="00195E2B">
      <w:pPr>
        <w:pStyle w:val="FootnoteText"/>
        <w:rPr>
          <w:rtl/>
        </w:rPr>
      </w:pPr>
      <w:r>
        <w:rPr>
          <w:rStyle w:val="FootnoteReference"/>
        </w:rPr>
        <w:footnoteRef/>
      </w:r>
      <w:r>
        <w:rPr>
          <w:rtl/>
        </w:rPr>
        <w:t xml:space="preserve"> </w:t>
      </w:r>
      <w:r>
        <w:rPr>
          <w:rFonts w:hint="cs"/>
          <w:rtl/>
        </w:rPr>
        <w:t xml:space="preserve">- </w:t>
      </w:r>
      <w:r w:rsidRPr="004C71D5">
        <w:rPr>
          <w:rFonts w:ascii="Traditional Arabic" w:hAnsi="Traditional Arabic"/>
          <w:rtl/>
        </w:rPr>
        <w:t>الطرق الحكمية ، ابن القيم  1/27</w:t>
      </w:r>
      <w:r>
        <w:rPr>
          <w:rFonts w:hint="cs"/>
          <w:rtl/>
        </w:rPr>
        <w:t xml:space="preserve"> .</w:t>
      </w:r>
    </w:p>
  </w:footnote>
  <w:footnote w:id="120">
    <w:p w:rsidR="00195E2B" w:rsidRDefault="00195E2B">
      <w:pPr>
        <w:pStyle w:val="FootnoteText"/>
      </w:pPr>
      <w:r>
        <w:rPr>
          <w:rStyle w:val="FootnoteReference"/>
        </w:rPr>
        <w:footnoteRef/>
      </w:r>
      <w:r>
        <w:rPr>
          <w:rtl/>
        </w:rPr>
        <w:t xml:space="preserve"> </w:t>
      </w:r>
      <w:r>
        <w:rPr>
          <w:rFonts w:hint="cs"/>
          <w:rtl/>
        </w:rPr>
        <w:t>- سورة البقرة " 187 " .</w:t>
      </w:r>
    </w:p>
  </w:footnote>
  <w:footnote w:id="121">
    <w:p w:rsidR="00195E2B" w:rsidRDefault="00195E2B">
      <w:pPr>
        <w:pStyle w:val="FootnoteText"/>
        <w:rPr>
          <w:rtl/>
        </w:rPr>
      </w:pPr>
      <w:r>
        <w:rPr>
          <w:rStyle w:val="FootnoteReference"/>
        </w:rPr>
        <w:footnoteRef/>
      </w:r>
      <w:r>
        <w:rPr>
          <w:rtl/>
        </w:rPr>
        <w:t xml:space="preserve"> </w:t>
      </w:r>
      <w:r>
        <w:rPr>
          <w:rFonts w:hint="cs"/>
          <w:rtl/>
        </w:rPr>
        <w:t>- أخرجه البخاري في صحيحه ، حديث رقم " 2697 " .</w:t>
      </w:r>
    </w:p>
  </w:footnote>
  <w:footnote w:id="122">
    <w:p w:rsidR="00195E2B" w:rsidRDefault="00195E2B" w:rsidP="00E742B8">
      <w:pPr>
        <w:pStyle w:val="FootnoteText"/>
      </w:pPr>
      <w:r>
        <w:rPr>
          <w:rStyle w:val="FootnoteReference"/>
        </w:rPr>
        <w:footnoteRef/>
      </w:r>
      <w:r>
        <w:rPr>
          <w:rtl/>
        </w:rPr>
        <w:t xml:space="preserve"> </w:t>
      </w:r>
      <w:r>
        <w:rPr>
          <w:rFonts w:hint="cs"/>
          <w:rtl/>
        </w:rPr>
        <w:t>- أخرجه البخاري في صحيحه ، حديث رقم " 631 " .</w:t>
      </w:r>
    </w:p>
  </w:footnote>
  <w:footnote w:id="123">
    <w:p w:rsidR="00195E2B" w:rsidRDefault="00195E2B">
      <w:pPr>
        <w:pStyle w:val="FootnoteText"/>
        <w:rPr>
          <w:rtl/>
        </w:rPr>
      </w:pPr>
      <w:r>
        <w:rPr>
          <w:rStyle w:val="FootnoteReference"/>
        </w:rPr>
        <w:footnoteRef/>
      </w:r>
      <w:r>
        <w:rPr>
          <w:rtl/>
        </w:rPr>
        <w:t xml:space="preserve"> </w:t>
      </w:r>
      <w:r>
        <w:rPr>
          <w:rFonts w:hint="cs"/>
          <w:rtl/>
        </w:rPr>
        <w:t>- أخرجه النسائي في السن ، حديث رقم " 1578 " .</w:t>
      </w:r>
    </w:p>
  </w:footnote>
  <w:footnote w:id="124">
    <w:p w:rsidR="00195E2B" w:rsidRDefault="00195E2B">
      <w:pPr>
        <w:pStyle w:val="FootnoteText"/>
      </w:pPr>
      <w:r>
        <w:rPr>
          <w:rStyle w:val="FootnoteReference"/>
        </w:rPr>
        <w:footnoteRef/>
      </w:r>
      <w:r>
        <w:rPr>
          <w:rtl/>
        </w:rPr>
        <w:t xml:space="preserve"> </w:t>
      </w:r>
      <w:r>
        <w:rPr>
          <w:rFonts w:hint="cs"/>
          <w:rtl/>
        </w:rPr>
        <w:t>- أخرجه النسائي في سننه ، حديث رقم " 2630 " .</w:t>
      </w:r>
    </w:p>
  </w:footnote>
  <w:footnote w:id="125">
    <w:p w:rsidR="00195E2B" w:rsidRDefault="00195E2B">
      <w:pPr>
        <w:pStyle w:val="FootnoteText"/>
        <w:rPr>
          <w:rFonts w:hint="cs"/>
        </w:rPr>
      </w:pPr>
      <w:r>
        <w:rPr>
          <w:rStyle w:val="FootnoteReference"/>
        </w:rPr>
        <w:footnoteRef/>
      </w:r>
      <w:r>
        <w:rPr>
          <w:rtl/>
        </w:rPr>
        <w:t xml:space="preserve"> </w:t>
      </w:r>
      <w:r>
        <w:rPr>
          <w:rFonts w:hint="cs"/>
          <w:rtl/>
        </w:rPr>
        <w:t>- سورة المائدة " 5 " .</w:t>
      </w:r>
    </w:p>
  </w:footnote>
  <w:footnote w:id="126">
    <w:p w:rsidR="00195E2B" w:rsidRDefault="00195E2B">
      <w:pPr>
        <w:pStyle w:val="FootnoteText"/>
        <w:rPr>
          <w:rFonts w:hint="cs"/>
        </w:rPr>
      </w:pPr>
      <w:r>
        <w:rPr>
          <w:rStyle w:val="FootnoteReference"/>
        </w:rPr>
        <w:footnoteRef/>
      </w:r>
      <w:r>
        <w:rPr>
          <w:rtl/>
        </w:rPr>
        <w:t xml:space="preserve"> </w:t>
      </w:r>
      <w:r>
        <w:rPr>
          <w:rFonts w:hint="cs"/>
          <w:rtl/>
        </w:rPr>
        <w:t>- أخرجه أبو داود في سننه ، حديث رقم " 2194 " .</w:t>
      </w:r>
    </w:p>
  </w:footnote>
  <w:footnote w:id="127">
    <w:p w:rsidR="006B453F" w:rsidRDefault="006B453F">
      <w:pPr>
        <w:pStyle w:val="FootnoteText"/>
        <w:rPr>
          <w:rFonts w:hint="cs"/>
        </w:rPr>
      </w:pPr>
      <w:r>
        <w:rPr>
          <w:rStyle w:val="FootnoteReference"/>
        </w:rPr>
        <w:footnoteRef/>
      </w:r>
      <w:r>
        <w:rPr>
          <w:rtl/>
        </w:rPr>
        <w:t xml:space="preserve"> </w:t>
      </w:r>
      <w:r>
        <w:rPr>
          <w:rFonts w:hint="cs"/>
          <w:rtl/>
        </w:rPr>
        <w:t>- سورة التوية "29" .</w:t>
      </w:r>
    </w:p>
  </w:footnote>
  <w:footnote w:id="128">
    <w:p w:rsidR="006B453F" w:rsidRDefault="006B453F">
      <w:pPr>
        <w:pStyle w:val="FootnoteText"/>
        <w:rPr>
          <w:rFonts w:hint="cs"/>
        </w:rPr>
      </w:pPr>
      <w:r>
        <w:rPr>
          <w:rStyle w:val="FootnoteReference"/>
        </w:rPr>
        <w:footnoteRef/>
      </w:r>
      <w:r>
        <w:rPr>
          <w:rtl/>
        </w:rPr>
        <w:t xml:space="preserve"> </w:t>
      </w:r>
      <w:r>
        <w:rPr>
          <w:rFonts w:hint="cs"/>
          <w:rtl/>
        </w:rPr>
        <w:t xml:space="preserve">- هي </w:t>
      </w:r>
      <w:r w:rsidRPr="006B453F">
        <w:rPr>
          <w:rtl/>
        </w:rPr>
        <w:t>مدينة قديمة افتتحت صلحا</w:t>
      </w:r>
      <w:r>
        <w:rPr>
          <w:rFonts w:hint="cs"/>
          <w:rtl/>
        </w:rPr>
        <w:t>،</w:t>
      </w:r>
      <w:r w:rsidRPr="006B453F">
        <w:rPr>
          <w:rtl/>
        </w:rPr>
        <w:t xml:space="preserve"> صالح عليها عمرو بن العاص من قبل أبي عبيدة بن الجراح وهي على الفرات الأعظم</w:t>
      </w:r>
      <w:r>
        <w:rPr>
          <w:rFonts w:hint="cs"/>
          <w:rtl/>
        </w:rPr>
        <w:t>، وهي بلدة خصبة</w:t>
      </w:r>
      <w:r w:rsidRPr="006B453F">
        <w:rPr>
          <w:rtl/>
        </w:rPr>
        <w:t>.</w:t>
      </w:r>
      <w:r>
        <w:rPr>
          <w:rFonts w:hint="cs"/>
          <w:rtl/>
        </w:rPr>
        <w:t xml:space="preserve"> البلدان لليعقوبي 1/ 207 .</w:t>
      </w:r>
    </w:p>
  </w:footnote>
  <w:footnote w:id="129">
    <w:p w:rsidR="00C14D14" w:rsidRDefault="00C14D14">
      <w:pPr>
        <w:pStyle w:val="FootnoteText"/>
        <w:rPr>
          <w:rFonts w:hint="cs"/>
        </w:rPr>
      </w:pPr>
      <w:r>
        <w:rPr>
          <w:rStyle w:val="FootnoteReference"/>
        </w:rPr>
        <w:footnoteRef/>
      </w:r>
      <w:r>
        <w:rPr>
          <w:rtl/>
        </w:rPr>
        <w:t xml:space="preserve"> </w:t>
      </w:r>
      <w:r>
        <w:rPr>
          <w:rFonts w:hint="cs"/>
          <w:rtl/>
        </w:rPr>
        <w:t>- سورة التوبة " 60 " .</w:t>
      </w:r>
    </w:p>
  </w:footnote>
  <w:footnote w:id="130">
    <w:p w:rsidR="00F542A2" w:rsidRDefault="00F542A2">
      <w:pPr>
        <w:pStyle w:val="FootnoteText"/>
        <w:rPr>
          <w:rFonts w:hint="cs"/>
        </w:rPr>
      </w:pPr>
      <w:r>
        <w:rPr>
          <w:rStyle w:val="FootnoteReference"/>
        </w:rPr>
        <w:footnoteRef/>
      </w:r>
      <w:r>
        <w:rPr>
          <w:rtl/>
        </w:rPr>
        <w:t xml:space="preserve"> </w:t>
      </w:r>
      <w:r>
        <w:rPr>
          <w:rFonts w:hint="cs"/>
          <w:rtl/>
        </w:rPr>
        <w:t>- سورة الأنفال " 41 " .</w:t>
      </w:r>
    </w:p>
  </w:footnote>
  <w:footnote w:id="131">
    <w:p w:rsidR="00831FC4" w:rsidRDefault="00831FC4">
      <w:pPr>
        <w:pStyle w:val="FootnoteText"/>
        <w:rPr>
          <w:rFonts w:hint="cs"/>
          <w:rtl/>
        </w:rPr>
      </w:pPr>
      <w:r>
        <w:rPr>
          <w:rStyle w:val="FootnoteReference"/>
        </w:rPr>
        <w:footnoteRef/>
      </w:r>
      <w:r>
        <w:rPr>
          <w:rtl/>
        </w:rPr>
        <w:t xml:space="preserve"> </w:t>
      </w:r>
      <w:r>
        <w:rPr>
          <w:rFonts w:hint="cs"/>
          <w:rtl/>
        </w:rPr>
        <w:t>- تاريخ الطبري 3/278 .</w:t>
      </w:r>
    </w:p>
  </w:footnote>
  <w:footnote w:id="132">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لسان العرب 14/154.</w:t>
      </w:r>
    </w:p>
  </w:footnote>
  <w:footnote w:id="133">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الجنايات في الفقه الإسلامي دراسة مقارنة بين الفقه الإسلامي والقانون 1/23 .</w:t>
      </w:r>
    </w:p>
  </w:footnote>
  <w:footnote w:id="134">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الجنايات في الفقه الإسلامي 1/25.</w:t>
      </w:r>
    </w:p>
  </w:footnote>
  <w:footnote w:id="135">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السياسة الشرعية في إصلاح الراعي والرعية 1/63.</w:t>
      </w:r>
    </w:p>
  </w:footnote>
  <w:footnote w:id="136">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المرجع السابق 1/38.</w:t>
      </w:r>
    </w:p>
  </w:footnote>
  <w:footnote w:id="137">
    <w:p w:rsidR="0040670E" w:rsidRDefault="0040670E">
      <w:pPr>
        <w:pStyle w:val="FootnoteText"/>
        <w:rPr>
          <w:rFonts w:hint="cs"/>
        </w:rPr>
      </w:pPr>
      <w:r>
        <w:rPr>
          <w:rStyle w:val="FootnoteReference"/>
        </w:rPr>
        <w:footnoteRef/>
      </w:r>
      <w:r>
        <w:rPr>
          <w:rtl/>
        </w:rPr>
        <w:t xml:space="preserve"> </w:t>
      </w:r>
      <w:r>
        <w:rPr>
          <w:rFonts w:hint="cs"/>
          <w:rtl/>
        </w:rPr>
        <w:t>- أخرجه الترمذي في سننه ، حديث رقم "1456 " .</w:t>
      </w:r>
    </w:p>
  </w:footnote>
  <w:footnote w:id="138">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السياسة الشرعية في إصلاح الراعي والرعية 1/83.</w:t>
      </w:r>
    </w:p>
  </w:footnote>
  <w:footnote w:id="139">
    <w:p w:rsidR="0040670E" w:rsidRDefault="0040670E" w:rsidP="0040670E">
      <w:pPr>
        <w:pStyle w:val="FootnoteText"/>
        <w:rPr>
          <w:rFonts w:hint="cs"/>
        </w:rPr>
      </w:pPr>
      <w:r>
        <w:rPr>
          <w:rStyle w:val="FootnoteReference"/>
        </w:rPr>
        <w:footnoteRef/>
      </w:r>
      <w:r>
        <w:rPr>
          <w:rtl/>
        </w:rPr>
        <w:t xml:space="preserve"> </w:t>
      </w:r>
      <w:r>
        <w:rPr>
          <w:rFonts w:hint="cs"/>
          <w:rtl/>
        </w:rPr>
        <w:t xml:space="preserve">- أخرج البخاري في صحيحه </w:t>
      </w:r>
      <w:r w:rsidRPr="0040670E">
        <w:rPr>
          <w:rFonts w:hint="cs"/>
          <w:rtl/>
        </w:rPr>
        <w:t xml:space="preserve">عن </w:t>
      </w:r>
      <w:r w:rsidRPr="0040670E">
        <w:rPr>
          <w:rtl/>
        </w:rPr>
        <w:t>أنس</w:t>
      </w:r>
      <w:r w:rsidRPr="0040670E">
        <w:rPr>
          <w:rtl/>
        </w:rPr>
        <w:t xml:space="preserve"> رضي الله عنه، قال: قيل للنبي صلى الله عليه وسلم: لو أتيت عبد الله بن أبي، «فانطلق إليه النبي صلى الله عليه وسلم وركب حمارا، فانطلق المسلمون يمشون معه وهي أرض سبخة» ، فلما أتاه النبي صلى الله عليه وسلم، فقال: إليك عني، والله لقد آذاني نتن حمارك، فقال رجل من الأنصار منهم: والله لحمار رسول الله صلى الله عليه وسلم أطيب ريحا منك، فغضب لعبد الله رجل من قومه، فشتمه، فغضب لكل واحد منهما أصحابه، فكان بينهما ضرب بالجريد والأيدي والنعال، فبلغنا أنها أنزلت: {وإن طائفتان من المؤمنين اقتتلوا فأصلحوا بينهما}</w:t>
      </w:r>
      <w:r>
        <w:rPr>
          <w:rFonts w:hint="cs"/>
          <w:rtl/>
        </w:rPr>
        <w:t xml:space="preserve"> ) حديث رقم " 2691 " .</w:t>
      </w:r>
    </w:p>
  </w:footnote>
  <w:footnote w:id="140">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السياسة الشرعية في إصلاح الراعي والرعية 1/85.</w:t>
      </w:r>
    </w:p>
  </w:footnote>
  <w:footnote w:id="141">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أضواء البيان 5/251.</w:t>
      </w:r>
    </w:p>
  </w:footnote>
  <w:footnote w:id="142">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السياسة الشرعية في إصلاح الراعي والرعية 1/86.</w:t>
      </w:r>
    </w:p>
  </w:footnote>
  <w:footnote w:id="143">
    <w:p w:rsidR="0040670E" w:rsidRDefault="0040670E">
      <w:pPr>
        <w:pStyle w:val="FootnoteText"/>
        <w:rPr>
          <w:rFonts w:hint="cs"/>
        </w:rPr>
      </w:pPr>
      <w:r>
        <w:rPr>
          <w:rStyle w:val="FootnoteReference"/>
        </w:rPr>
        <w:footnoteRef/>
      </w:r>
      <w:r>
        <w:rPr>
          <w:rtl/>
        </w:rPr>
        <w:t xml:space="preserve"> </w:t>
      </w:r>
      <w:r>
        <w:rPr>
          <w:rFonts w:hint="cs"/>
          <w:rtl/>
        </w:rPr>
        <w:t xml:space="preserve">- </w:t>
      </w:r>
      <w:r w:rsidRPr="00FB1C1E">
        <w:rPr>
          <w:rFonts w:ascii="Traditional Arabic" w:hAnsi="Traditional Arabic"/>
          <w:rtl/>
        </w:rPr>
        <w:t>السياسة الشرعية في إصلاح الراعي والرعية 1/119.</w:t>
      </w:r>
    </w:p>
  </w:footnote>
  <w:footnote w:id="144">
    <w:p w:rsidR="008A2DD7" w:rsidRDefault="008A2DD7" w:rsidP="008A2DD7">
      <w:pPr>
        <w:pStyle w:val="FootnoteText"/>
        <w:rPr>
          <w:rFonts w:hint="cs"/>
          <w:rtl/>
        </w:rPr>
      </w:pPr>
      <w:r>
        <w:rPr>
          <w:rStyle w:val="FootnoteReference"/>
        </w:rPr>
        <w:footnoteRef/>
      </w:r>
      <w:r>
        <w:rPr>
          <w:rtl/>
        </w:rPr>
        <w:t xml:space="preserve"> </w:t>
      </w:r>
      <w:r>
        <w:rPr>
          <w:rFonts w:hint="cs"/>
          <w:rtl/>
        </w:rPr>
        <w:t xml:space="preserve">- </w:t>
      </w:r>
      <w:r>
        <w:rPr>
          <w:rFonts w:hint="cs"/>
          <w:rtl/>
        </w:rPr>
        <w:t xml:space="preserve">انظر : الصحاح </w:t>
      </w:r>
      <w:r>
        <w:rPr>
          <w:rFonts w:hint="cs"/>
          <w:rtl/>
        </w:rPr>
        <w:t>للجوهري 5/1902 .</w:t>
      </w:r>
    </w:p>
  </w:footnote>
  <w:footnote w:id="145">
    <w:p w:rsidR="008A2DD7" w:rsidRDefault="008A2DD7">
      <w:pPr>
        <w:pStyle w:val="FootnoteText"/>
        <w:rPr>
          <w:rFonts w:hint="cs"/>
          <w:rtl/>
        </w:rPr>
      </w:pPr>
      <w:r>
        <w:rPr>
          <w:rStyle w:val="FootnoteReference"/>
        </w:rPr>
        <w:footnoteRef/>
      </w:r>
      <w:r>
        <w:rPr>
          <w:rtl/>
        </w:rPr>
        <w:t xml:space="preserve"> </w:t>
      </w:r>
      <w:r>
        <w:rPr>
          <w:rFonts w:hint="cs"/>
          <w:rtl/>
        </w:rPr>
        <w:t xml:space="preserve">- </w:t>
      </w:r>
      <w:r>
        <w:rPr>
          <w:rFonts w:hint="cs"/>
          <w:rtl/>
        </w:rPr>
        <w:t xml:space="preserve">المرجع السابق </w:t>
      </w:r>
      <w:r>
        <w:rPr>
          <w:rtl/>
        </w:rPr>
        <w:t>–</w:t>
      </w:r>
      <w:r>
        <w:rPr>
          <w:rFonts w:hint="cs"/>
          <w:rtl/>
        </w:rPr>
        <w:t xml:space="preserve"> فقه الأحكام السلطانية .</w:t>
      </w:r>
    </w:p>
  </w:footnote>
  <w:footnote w:id="146">
    <w:p w:rsidR="008A2DD7" w:rsidRDefault="008A2DD7">
      <w:pPr>
        <w:pStyle w:val="FootnoteText"/>
        <w:rPr>
          <w:rFonts w:hint="cs"/>
          <w:rtl/>
        </w:rPr>
      </w:pPr>
      <w:r>
        <w:rPr>
          <w:rStyle w:val="FootnoteReference"/>
        </w:rPr>
        <w:footnoteRef/>
      </w:r>
      <w:r>
        <w:rPr>
          <w:rtl/>
        </w:rPr>
        <w:t xml:space="preserve"> </w:t>
      </w:r>
      <w:r>
        <w:rPr>
          <w:rFonts w:hint="cs"/>
          <w:rtl/>
        </w:rPr>
        <w:t xml:space="preserve">- </w:t>
      </w:r>
      <w:r>
        <w:rPr>
          <w:rFonts w:hint="cs"/>
          <w:rtl/>
        </w:rPr>
        <w:t>انظر : الصحاح 3/1133.</w:t>
      </w:r>
    </w:p>
  </w:footnote>
  <w:footnote w:id="147">
    <w:p w:rsidR="008A2DD7" w:rsidRDefault="008A2DD7">
      <w:pPr>
        <w:pStyle w:val="FootnoteText"/>
        <w:rPr>
          <w:rFonts w:hint="cs"/>
        </w:rPr>
      </w:pPr>
      <w:r>
        <w:rPr>
          <w:rStyle w:val="FootnoteReference"/>
        </w:rPr>
        <w:footnoteRef/>
      </w:r>
      <w:r>
        <w:rPr>
          <w:rtl/>
        </w:rPr>
        <w:t xml:space="preserve"> </w:t>
      </w:r>
      <w:r>
        <w:rPr>
          <w:rFonts w:hint="cs"/>
          <w:rtl/>
        </w:rPr>
        <w:t xml:space="preserve">- </w:t>
      </w:r>
      <w:r>
        <w:rPr>
          <w:rFonts w:hint="cs"/>
          <w:rtl/>
        </w:rPr>
        <w:t>انظر : فقه الأحكام السلطانية</w:t>
      </w:r>
      <w:r>
        <w:rPr>
          <w:rFonts w:hint="cs"/>
          <w:rtl/>
        </w:rPr>
        <w:t>.</w:t>
      </w:r>
    </w:p>
  </w:footnote>
  <w:footnote w:id="148">
    <w:p w:rsidR="008A2DD7" w:rsidRDefault="008A2DD7">
      <w:pPr>
        <w:pStyle w:val="FootnoteText"/>
        <w:rPr>
          <w:rFonts w:hint="cs"/>
        </w:rPr>
      </w:pPr>
      <w:r>
        <w:rPr>
          <w:rStyle w:val="FootnoteReference"/>
        </w:rPr>
        <w:footnoteRef/>
      </w:r>
      <w:r>
        <w:rPr>
          <w:rtl/>
        </w:rPr>
        <w:t xml:space="preserve"> </w:t>
      </w:r>
      <w:r>
        <w:rPr>
          <w:rFonts w:hint="cs"/>
          <w:rtl/>
        </w:rPr>
        <w:t xml:space="preserve">- </w:t>
      </w:r>
      <w:r>
        <w:rPr>
          <w:rFonts w:hint="cs"/>
          <w:rtl/>
        </w:rPr>
        <w:t>م</w:t>
      </w:r>
      <w:r w:rsidRPr="00553DF7">
        <w:rPr>
          <w:rtl/>
        </w:rPr>
        <w:t>ناهج تأليف الفقهاء في التراث السياسي الإسلامي</w:t>
      </w:r>
      <w:r>
        <w:rPr>
          <w:rFonts w:hint="cs"/>
          <w:rtl/>
        </w:rPr>
        <w:t xml:space="preserve">  للدكتور عبدالعزيز الضويحي موقع الشبكة الفقهية والرابط</w:t>
      </w:r>
      <w:r>
        <w:t xml:space="preserve"> </w:t>
      </w:r>
      <w:r w:rsidRPr="00E25D91">
        <w:rPr>
          <w:sz w:val="16"/>
          <w:szCs w:val="16"/>
        </w:rPr>
        <w:t>http://www.feqhweb.com/articles.php?ID=52&amp;IDS=52&amp;do=view&amp;cat=29</w:t>
      </w:r>
    </w:p>
  </w:footnote>
  <w:footnote w:id="149">
    <w:p w:rsidR="008A2DD7" w:rsidRDefault="008A2DD7">
      <w:pPr>
        <w:pStyle w:val="FootnoteText"/>
        <w:rPr>
          <w:rFonts w:hint="cs"/>
        </w:rPr>
      </w:pPr>
      <w:r>
        <w:rPr>
          <w:rStyle w:val="FootnoteReference"/>
        </w:rPr>
        <w:footnoteRef/>
      </w:r>
      <w:r>
        <w:rPr>
          <w:rtl/>
        </w:rPr>
        <w:t xml:space="preserve"> </w:t>
      </w:r>
      <w:r>
        <w:rPr>
          <w:rFonts w:hint="cs"/>
          <w:rtl/>
        </w:rPr>
        <w:t xml:space="preserve">- </w:t>
      </w:r>
      <w:r>
        <w:rPr>
          <w:rFonts w:hint="cs"/>
          <w:rtl/>
        </w:rPr>
        <w:t>انظر: السياسة الشرعية  وعلاقتها بالتنمية الاقتصادية وتطبيقاتها المعاصرة 87-95 والسياسة الشرعية لأبي عمر السيف  440-442</w:t>
      </w:r>
      <w:r>
        <w:rPr>
          <w:rFonts w:hint="cs"/>
          <w:rtl/>
        </w:rPr>
        <w:t xml:space="preserve">  .</w:t>
      </w:r>
    </w:p>
  </w:footnote>
  <w:footnote w:id="150">
    <w:p w:rsidR="008A2DD7" w:rsidRDefault="008A2DD7">
      <w:pPr>
        <w:pStyle w:val="FootnoteText"/>
        <w:rPr>
          <w:rFonts w:hint="cs"/>
        </w:rPr>
      </w:pPr>
      <w:r>
        <w:rPr>
          <w:rStyle w:val="FootnoteReference"/>
        </w:rPr>
        <w:footnoteRef/>
      </w:r>
      <w:r>
        <w:rPr>
          <w:rtl/>
        </w:rPr>
        <w:t xml:space="preserve"> </w:t>
      </w:r>
      <w:r>
        <w:rPr>
          <w:rFonts w:hint="cs"/>
          <w:rtl/>
        </w:rPr>
        <w:t xml:space="preserve">- </w:t>
      </w:r>
      <w:r>
        <w:rPr>
          <w:rFonts w:hint="cs"/>
          <w:rtl/>
        </w:rPr>
        <w:t>انظر: السياسة الشرعية  وعلاقتها بالتنمية الاقتصادية وتطبيقاتها المعاصرة 87-95 .</w:t>
      </w:r>
    </w:p>
  </w:footnote>
  <w:footnote w:id="151">
    <w:p w:rsidR="00195E2B" w:rsidRPr="00E25D91" w:rsidRDefault="00195E2B" w:rsidP="0067305E">
      <w:pPr>
        <w:pStyle w:val="FootnoteText"/>
        <w:rPr>
          <w:sz w:val="16"/>
          <w:szCs w:val="16"/>
        </w:rPr>
      </w:pPr>
      <w:r>
        <w:rPr>
          <w:rStyle w:val="FootnoteReference"/>
        </w:rPr>
        <w:footnoteRef/>
      </w:r>
      <w:r>
        <w:rPr>
          <w:rtl/>
        </w:rPr>
        <w:t xml:space="preserve"> </w:t>
      </w:r>
      <w:r>
        <w:rPr>
          <w:rFonts w:hint="cs"/>
          <w:rtl/>
        </w:rPr>
        <w:t xml:space="preserve">- مجالات السياسة الشرعية د. سعد العتيبي  والرابط هو </w:t>
      </w:r>
      <w:r w:rsidRPr="00E25D91">
        <w:rPr>
          <w:sz w:val="16"/>
          <w:szCs w:val="16"/>
        </w:rPr>
        <w:t>http://www.alukah.net/Web/alotaibi/10593/23957</w:t>
      </w:r>
      <w:r w:rsidRPr="00E25D91">
        <w:rPr>
          <w:rFonts w:cs="Arial"/>
          <w:sz w:val="16"/>
          <w:szCs w:val="16"/>
          <w:rtl/>
        </w:rPr>
        <w:t>/</w:t>
      </w:r>
    </w:p>
  </w:footnote>
  <w:footnote w:id="152">
    <w:p w:rsidR="00195E2B" w:rsidRDefault="00195E2B" w:rsidP="0067305E">
      <w:pPr>
        <w:pStyle w:val="FootnoteText"/>
      </w:pPr>
      <w:r>
        <w:rPr>
          <w:rStyle w:val="FootnoteReference"/>
        </w:rPr>
        <w:footnoteRef/>
      </w:r>
      <w:r>
        <w:rPr>
          <w:rtl/>
        </w:rPr>
        <w:t xml:space="preserve"> </w:t>
      </w:r>
      <w:r w:rsidR="0040670E">
        <w:rPr>
          <w:rFonts w:hint="cs"/>
          <w:rtl/>
        </w:rPr>
        <w:t xml:space="preserve">- </w:t>
      </w:r>
      <w:r>
        <w:rPr>
          <w:rFonts w:hint="cs"/>
          <w:rtl/>
        </w:rPr>
        <w:t>انظر : أحكام التحالف السياسي في الفقه الإسلامي 121 لمحمد عنيني</w:t>
      </w:r>
    </w:p>
  </w:footnote>
  <w:footnote w:id="153">
    <w:p w:rsidR="00195E2B" w:rsidRDefault="00195E2B" w:rsidP="0067305E">
      <w:pPr>
        <w:pStyle w:val="FootnoteText"/>
        <w:rPr>
          <w:rtl/>
        </w:rPr>
      </w:pPr>
      <w:r>
        <w:rPr>
          <w:rStyle w:val="FootnoteReference"/>
        </w:rPr>
        <w:footnoteRef/>
      </w:r>
      <w:r w:rsidR="0040670E">
        <w:rPr>
          <w:rFonts w:hint="cs"/>
          <w:rtl/>
        </w:rPr>
        <w:t xml:space="preserve">- </w:t>
      </w:r>
      <w:r>
        <w:rPr>
          <w:rtl/>
        </w:rPr>
        <w:t xml:space="preserve"> </w:t>
      </w:r>
      <w:r>
        <w:rPr>
          <w:rFonts w:hint="cs"/>
          <w:rtl/>
        </w:rPr>
        <w:t>انظر : السياسة الشرعية لأبي عمر السيف  440-442</w:t>
      </w:r>
    </w:p>
  </w:footnote>
  <w:footnote w:id="154">
    <w:p w:rsidR="00195E2B" w:rsidRPr="00E25D91" w:rsidRDefault="00195E2B" w:rsidP="0067305E">
      <w:pPr>
        <w:pStyle w:val="FootnoteText"/>
        <w:rPr>
          <w:sz w:val="16"/>
          <w:szCs w:val="16"/>
        </w:rPr>
      </w:pPr>
      <w:r>
        <w:rPr>
          <w:rStyle w:val="FootnoteReference"/>
        </w:rPr>
        <w:footnoteRef/>
      </w:r>
      <w:r>
        <w:rPr>
          <w:rtl/>
        </w:rPr>
        <w:t xml:space="preserve"> </w:t>
      </w:r>
      <w:r>
        <w:rPr>
          <w:rFonts w:hint="cs"/>
          <w:rtl/>
        </w:rPr>
        <w:t xml:space="preserve">- مجالات السياسة الشرعية د. سعد العتيبي  والرابط هو </w:t>
      </w:r>
      <w:r w:rsidRPr="00E25D91">
        <w:rPr>
          <w:sz w:val="16"/>
          <w:szCs w:val="16"/>
        </w:rPr>
        <w:t>http://www.alukah.net/Web/alotaibi/10593/23957</w:t>
      </w:r>
      <w:r w:rsidRPr="00E25D91">
        <w:rPr>
          <w:rFonts w:cs="Arial"/>
          <w:sz w:val="16"/>
          <w:szCs w:val="16"/>
          <w:rtl/>
        </w:rPr>
        <w:t>/</w:t>
      </w:r>
    </w:p>
    <w:p w:rsidR="00195E2B" w:rsidRPr="004C7DF4" w:rsidRDefault="00195E2B" w:rsidP="0067305E">
      <w:pPr>
        <w:pStyle w:val="FootnoteText"/>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2B" w:rsidRDefault="00195E2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2B" w:rsidRPr="0076575A" w:rsidRDefault="00195E2B" w:rsidP="0076575A">
    <w:pPr>
      <w:pStyle w:val="Header"/>
      <w:pBdr>
        <w:bottom w:val="thinThickLargeGap" w:sz="48" w:space="0" w:color="auto"/>
      </w:pBdr>
      <w:jc w:val="right"/>
      <w:rPr>
        <w:sz w:val="36"/>
      </w:rPr>
    </w:pPr>
    <w:r>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049" type="#_x0000_t10" style="position:absolute;left:0;text-align:left;margin-left:18pt;margin-top:14.05pt;width:54pt;height:19.7pt;z-index:251660288">
          <v:textbox style="mso-next-textbox:#_x0000_s2049" inset="0,0,0,0">
            <w:txbxContent>
              <w:p w:rsidR="00195E2B" w:rsidRPr="00CD3E6E" w:rsidRDefault="00195E2B">
                <w:pPr>
                  <w:pStyle w:val="Header"/>
                  <w:jc w:val="center"/>
                  <w:rPr>
                    <w:rFonts w:cs="Times New Roman"/>
                    <w:sz w:val="32"/>
                    <w:szCs w:val="32"/>
                    <w:rtl/>
                  </w:rPr>
                </w:pPr>
                <w:r w:rsidRPr="00CD3E6E">
                  <w:rPr>
                    <w:rStyle w:val="PageNumber"/>
                    <w:sz w:val="32"/>
                  </w:rPr>
                  <w:fldChar w:fldCharType="begin"/>
                </w:r>
                <w:r w:rsidRPr="00CD3E6E">
                  <w:rPr>
                    <w:rStyle w:val="PageNumber"/>
                    <w:sz w:val="32"/>
                  </w:rPr>
                  <w:instrText xml:space="preserve">PAGE  </w:instrText>
                </w:r>
                <w:r w:rsidRPr="00CD3E6E">
                  <w:rPr>
                    <w:rStyle w:val="PageNumber"/>
                    <w:sz w:val="32"/>
                  </w:rPr>
                  <w:fldChar w:fldCharType="separate"/>
                </w:r>
                <w:r w:rsidR="0007257B">
                  <w:rPr>
                    <w:rStyle w:val="PageNumber"/>
                    <w:noProof/>
                    <w:sz w:val="32"/>
                  </w:rPr>
                  <w:t>116</w:t>
                </w:r>
                <w:r w:rsidRPr="00CD3E6E">
                  <w:rPr>
                    <w:rStyle w:val="PageNumber"/>
                    <w:sz w:val="32"/>
                  </w:rPr>
                  <w:fldChar w:fldCharType="end"/>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8D3"/>
    <w:multiLevelType w:val="hybridMultilevel"/>
    <w:tmpl w:val="E31674B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
    <w:nsid w:val="05CB5D74"/>
    <w:multiLevelType w:val="hybridMultilevel"/>
    <w:tmpl w:val="233E61DC"/>
    <w:lvl w:ilvl="0" w:tplc="6BDE8476">
      <w:start w:val="1"/>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0C5"/>
    <w:multiLevelType w:val="hybridMultilevel"/>
    <w:tmpl w:val="A128201E"/>
    <w:lvl w:ilvl="0" w:tplc="04090001">
      <w:start w:val="1"/>
      <w:numFmt w:val="bullet"/>
      <w:lvlText w:val=""/>
      <w:lvlJc w:val="left"/>
      <w:pPr>
        <w:tabs>
          <w:tab w:val="num" w:pos="502"/>
        </w:tabs>
        <w:ind w:left="502" w:hanging="360"/>
      </w:pPr>
      <w:rPr>
        <w:rFonts w:ascii="Symbol" w:hAnsi="Symbol" w:hint="default"/>
      </w:rPr>
    </w:lvl>
    <w:lvl w:ilvl="1" w:tplc="0409000F">
      <w:start w:val="1"/>
      <w:numFmt w:val="decimal"/>
      <w:lvlText w:val="%2."/>
      <w:lvlJc w:val="left"/>
      <w:pPr>
        <w:tabs>
          <w:tab w:val="num" w:pos="1222"/>
        </w:tabs>
        <w:ind w:left="1222" w:hanging="360"/>
      </w:pPr>
      <w:rPr>
        <w:rFonts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nsid w:val="07D10A53"/>
    <w:multiLevelType w:val="hybridMultilevel"/>
    <w:tmpl w:val="A60216CE"/>
    <w:lvl w:ilvl="0" w:tplc="04090009">
      <w:start w:val="1"/>
      <w:numFmt w:val="bullet"/>
      <w:lvlText w:val=""/>
      <w:lvlJc w:val="left"/>
      <w:pPr>
        <w:tabs>
          <w:tab w:val="num" w:pos="1174"/>
        </w:tabs>
        <w:ind w:left="1174" w:hanging="360"/>
      </w:pPr>
      <w:rPr>
        <w:rFonts w:ascii="Marlett" w:hAnsi="Marlett" w:hint="default"/>
      </w:rPr>
    </w:lvl>
    <w:lvl w:ilvl="1" w:tplc="0409000F">
      <w:start w:val="1"/>
      <w:numFmt w:val="decimal"/>
      <w:lvlText w:val="%2."/>
      <w:lvlJc w:val="left"/>
      <w:pPr>
        <w:tabs>
          <w:tab w:val="num" w:pos="1894"/>
        </w:tabs>
        <w:ind w:left="1894" w:hanging="360"/>
      </w:pPr>
      <w:rPr>
        <w:rFonts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4">
    <w:nsid w:val="07F43F93"/>
    <w:multiLevelType w:val="hybridMultilevel"/>
    <w:tmpl w:val="DC9E1BDA"/>
    <w:lvl w:ilvl="0" w:tplc="2458AF8A">
      <w:start w:val="1"/>
      <w:numFmt w:val="arabicAlpha"/>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5">
    <w:nsid w:val="086F4007"/>
    <w:multiLevelType w:val="hybridMultilevel"/>
    <w:tmpl w:val="9DA2E96E"/>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6">
    <w:nsid w:val="0D3E3A66"/>
    <w:multiLevelType w:val="hybridMultilevel"/>
    <w:tmpl w:val="008A17A0"/>
    <w:lvl w:ilvl="0" w:tplc="EEC0D954">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0ED3668F"/>
    <w:multiLevelType w:val="hybridMultilevel"/>
    <w:tmpl w:val="3C8A07E2"/>
    <w:lvl w:ilvl="0" w:tplc="04090001">
      <w:start w:val="1"/>
      <w:numFmt w:val="bullet"/>
      <w:lvlText w:val=""/>
      <w:lvlJc w:val="left"/>
      <w:pPr>
        <w:tabs>
          <w:tab w:val="num" w:pos="1534"/>
        </w:tabs>
        <w:ind w:left="1534" w:hanging="360"/>
      </w:pPr>
      <w:rPr>
        <w:rFonts w:ascii="Symbol" w:hAnsi="Symbol" w:hint="default"/>
      </w:rPr>
    </w:lvl>
    <w:lvl w:ilvl="1" w:tplc="04090003" w:tentative="1">
      <w:start w:val="1"/>
      <w:numFmt w:val="bullet"/>
      <w:lvlText w:val="o"/>
      <w:lvlJc w:val="left"/>
      <w:pPr>
        <w:tabs>
          <w:tab w:val="num" w:pos="2254"/>
        </w:tabs>
        <w:ind w:left="2254" w:hanging="360"/>
      </w:pPr>
      <w:rPr>
        <w:rFonts w:ascii="Courier New" w:hAnsi="Courier New" w:cs="Courier New" w:hint="default"/>
      </w:rPr>
    </w:lvl>
    <w:lvl w:ilvl="2" w:tplc="04090005" w:tentative="1">
      <w:start w:val="1"/>
      <w:numFmt w:val="bullet"/>
      <w:lvlText w:val=""/>
      <w:lvlJc w:val="left"/>
      <w:pPr>
        <w:tabs>
          <w:tab w:val="num" w:pos="2974"/>
        </w:tabs>
        <w:ind w:left="2974" w:hanging="360"/>
      </w:pPr>
      <w:rPr>
        <w:rFonts w:ascii="Marlett" w:hAnsi="Marlett" w:hint="default"/>
      </w:rPr>
    </w:lvl>
    <w:lvl w:ilvl="3" w:tplc="04090001" w:tentative="1">
      <w:start w:val="1"/>
      <w:numFmt w:val="bullet"/>
      <w:lvlText w:val=""/>
      <w:lvlJc w:val="left"/>
      <w:pPr>
        <w:tabs>
          <w:tab w:val="num" w:pos="3694"/>
        </w:tabs>
        <w:ind w:left="3694" w:hanging="360"/>
      </w:pPr>
      <w:rPr>
        <w:rFonts w:ascii="Symbol" w:hAnsi="Symbol" w:hint="default"/>
      </w:rPr>
    </w:lvl>
    <w:lvl w:ilvl="4" w:tplc="04090003" w:tentative="1">
      <w:start w:val="1"/>
      <w:numFmt w:val="bullet"/>
      <w:lvlText w:val="o"/>
      <w:lvlJc w:val="left"/>
      <w:pPr>
        <w:tabs>
          <w:tab w:val="num" w:pos="4414"/>
        </w:tabs>
        <w:ind w:left="4414" w:hanging="360"/>
      </w:pPr>
      <w:rPr>
        <w:rFonts w:ascii="Courier New" w:hAnsi="Courier New" w:cs="Courier New" w:hint="default"/>
      </w:rPr>
    </w:lvl>
    <w:lvl w:ilvl="5" w:tplc="04090005" w:tentative="1">
      <w:start w:val="1"/>
      <w:numFmt w:val="bullet"/>
      <w:lvlText w:val=""/>
      <w:lvlJc w:val="left"/>
      <w:pPr>
        <w:tabs>
          <w:tab w:val="num" w:pos="5134"/>
        </w:tabs>
        <w:ind w:left="5134" w:hanging="360"/>
      </w:pPr>
      <w:rPr>
        <w:rFonts w:ascii="Marlett" w:hAnsi="Marlett" w:hint="default"/>
      </w:rPr>
    </w:lvl>
    <w:lvl w:ilvl="6" w:tplc="04090001" w:tentative="1">
      <w:start w:val="1"/>
      <w:numFmt w:val="bullet"/>
      <w:lvlText w:val=""/>
      <w:lvlJc w:val="left"/>
      <w:pPr>
        <w:tabs>
          <w:tab w:val="num" w:pos="5854"/>
        </w:tabs>
        <w:ind w:left="5854" w:hanging="360"/>
      </w:pPr>
      <w:rPr>
        <w:rFonts w:ascii="Symbol" w:hAnsi="Symbol" w:hint="default"/>
      </w:rPr>
    </w:lvl>
    <w:lvl w:ilvl="7" w:tplc="04090003" w:tentative="1">
      <w:start w:val="1"/>
      <w:numFmt w:val="bullet"/>
      <w:lvlText w:val="o"/>
      <w:lvlJc w:val="left"/>
      <w:pPr>
        <w:tabs>
          <w:tab w:val="num" w:pos="6574"/>
        </w:tabs>
        <w:ind w:left="6574" w:hanging="360"/>
      </w:pPr>
      <w:rPr>
        <w:rFonts w:ascii="Courier New" w:hAnsi="Courier New" w:cs="Courier New" w:hint="default"/>
      </w:rPr>
    </w:lvl>
    <w:lvl w:ilvl="8" w:tplc="04090005" w:tentative="1">
      <w:start w:val="1"/>
      <w:numFmt w:val="bullet"/>
      <w:lvlText w:val=""/>
      <w:lvlJc w:val="left"/>
      <w:pPr>
        <w:tabs>
          <w:tab w:val="num" w:pos="7294"/>
        </w:tabs>
        <w:ind w:left="7294" w:hanging="360"/>
      </w:pPr>
      <w:rPr>
        <w:rFonts w:ascii="Marlett" w:hAnsi="Marlett" w:hint="default"/>
      </w:rPr>
    </w:lvl>
  </w:abstractNum>
  <w:abstractNum w:abstractNumId="8">
    <w:nsid w:val="137A67AF"/>
    <w:multiLevelType w:val="hybridMultilevel"/>
    <w:tmpl w:val="7012D3C6"/>
    <w:lvl w:ilvl="0" w:tplc="9B1C0BD0">
      <w:start w:val="8"/>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306E75"/>
    <w:multiLevelType w:val="hybridMultilevel"/>
    <w:tmpl w:val="6C6A9E82"/>
    <w:lvl w:ilvl="0" w:tplc="A2B80D94">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E6B25"/>
    <w:multiLevelType w:val="hybridMultilevel"/>
    <w:tmpl w:val="E9E46ED8"/>
    <w:lvl w:ilvl="0" w:tplc="0409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tabs>
          <w:tab w:val="num" w:pos="2254"/>
        </w:tabs>
        <w:ind w:left="2254" w:hanging="360"/>
      </w:pPr>
    </w:lvl>
    <w:lvl w:ilvl="2" w:tplc="0409001B" w:tentative="1">
      <w:start w:val="1"/>
      <w:numFmt w:val="lowerRoman"/>
      <w:lvlText w:val="%3."/>
      <w:lvlJc w:val="right"/>
      <w:pPr>
        <w:tabs>
          <w:tab w:val="num" w:pos="2974"/>
        </w:tabs>
        <w:ind w:left="2974" w:hanging="180"/>
      </w:pPr>
    </w:lvl>
    <w:lvl w:ilvl="3" w:tplc="0409000F" w:tentative="1">
      <w:start w:val="1"/>
      <w:numFmt w:val="decimal"/>
      <w:lvlText w:val="%4."/>
      <w:lvlJc w:val="left"/>
      <w:pPr>
        <w:tabs>
          <w:tab w:val="num" w:pos="3694"/>
        </w:tabs>
        <w:ind w:left="3694" w:hanging="360"/>
      </w:pPr>
    </w:lvl>
    <w:lvl w:ilvl="4" w:tplc="04090019" w:tentative="1">
      <w:start w:val="1"/>
      <w:numFmt w:val="lowerLetter"/>
      <w:lvlText w:val="%5."/>
      <w:lvlJc w:val="left"/>
      <w:pPr>
        <w:tabs>
          <w:tab w:val="num" w:pos="4414"/>
        </w:tabs>
        <w:ind w:left="4414" w:hanging="360"/>
      </w:pPr>
    </w:lvl>
    <w:lvl w:ilvl="5" w:tplc="0409001B" w:tentative="1">
      <w:start w:val="1"/>
      <w:numFmt w:val="lowerRoman"/>
      <w:lvlText w:val="%6."/>
      <w:lvlJc w:val="right"/>
      <w:pPr>
        <w:tabs>
          <w:tab w:val="num" w:pos="5134"/>
        </w:tabs>
        <w:ind w:left="5134" w:hanging="180"/>
      </w:pPr>
    </w:lvl>
    <w:lvl w:ilvl="6" w:tplc="0409000F" w:tentative="1">
      <w:start w:val="1"/>
      <w:numFmt w:val="decimal"/>
      <w:lvlText w:val="%7."/>
      <w:lvlJc w:val="left"/>
      <w:pPr>
        <w:tabs>
          <w:tab w:val="num" w:pos="5854"/>
        </w:tabs>
        <w:ind w:left="5854" w:hanging="360"/>
      </w:pPr>
    </w:lvl>
    <w:lvl w:ilvl="7" w:tplc="04090019" w:tentative="1">
      <w:start w:val="1"/>
      <w:numFmt w:val="lowerLetter"/>
      <w:lvlText w:val="%8."/>
      <w:lvlJc w:val="left"/>
      <w:pPr>
        <w:tabs>
          <w:tab w:val="num" w:pos="6574"/>
        </w:tabs>
        <w:ind w:left="6574" w:hanging="360"/>
      </w:pPr>
    </w:lvl>
    <w:lvl w:ilvl="8" w:tplc="0409001B" w:tentative="1">
      <w:start w:val="1"/>
      <w:numFmt w:val="lowerRoman"/>
      <w:lvlText w:val="%9."/>
      <w:lvlJc w:val="right"/>
      <w:pPr>
        <w:tabs>
          <w:tab w:val="num" w:pos="7294"/>
        </w:tabs>
        <w:ind w:left="7294" w:hanging="180"/>
      </w:pPr>
    </w:lvl>
  </w:abstractNum>
  <w:abstractNum w:abstractNumId="11">
    <w:nsid w:val="1A64259D"/>
    <w:multiLevelType w:val="hybridMultilevel"/>
    <w:tmpl w:val="0164C77A"/>
    <w:lvl w:ilvl="0" w:tplc="2A00A05C">
      <w:numFmt w:val="bullet"/>
      <w:lvlText w:val=""/>
      <w:lvlJc w:val="left"/>
      <w:pPr>
        <w:ind w:left="720" w:hanging="360"/>
      </w:pPr>
      <w:rPr>
        <w:rFonts w:ascii="Symbol" w:eastAsia="Arial Unicode MS" w:hAnsi="Symbol" w:cs="Traditional Arabic"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66359"/>
    <w:multiLevelType w:val="hybridMultilevel"/>
    <w:tmpl w:val="C0D8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33632"/>
    <w:multiLevelType w:val="hybridMultilevel"/>
    <w:tmpl w:val="E9EEFC36"/>
    <w:lvl w:ilvl="0" w:tplc="22E867C2">
      <w:start w:val="1"/>
      <w:numFmt w:val="decimal"/>
      <w:lvlText w:val="%1-"/>
      <w:lvlJc w:val="left"/>
      <w:pPr>
        <w:ind w:left="1218" w:hanging="72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4">
    <w:nsid w:val="22DF02DA"/>
    <w:multiLevelType w:val="hybridMultilevel"/>
    <w:tmpl w:val="2CD0B6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C6648E"/>
    <w:multiLevelType w:val="hybridMultilevel"/>
    <w:tmpl w:val="F63AD120"/>
    <w:lvl w:ilvl="0" w:tplc="93F48802">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E86980"/>
    <w:multiLevelType w:val="hybridMultilevel"/>
    <w:tmpl w:val="C6D095C4"/>
    <w:lvl w:ilvl="0" w:tplc="260ABCC2">
      <w:start w:val="1"/>
      <w:numFmt w:val="decimal"/>
      <w:lvlText w:val="%1-"/>
      <w:lvlJc w:val="left"/>
      <w:pPr>
        <w:ind w:left="1230" w:hanging="720"/>
      </w:pPr>
      <w:rPr>
        <w:rFonts w:ascii="Traditional Arabic" w:eastAsia="Times New Roman" w:hAnsi="Traditional Arabic" w:cs="Traditional Arabic"/>
        <w:b w:val="0"/>
        <w:bCs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nsid w:val="262930DB"/>
    <w:multiLevelType w:val="hybridMultilevel"/>
    <w:tmpl w:val="EABCD508"/>
    <w:lvl w:ilvl="0" w:tplc="54023466">
      <w:start w:val="1"/>
      <w:numFmt w:val="decimal"/>
      <w:lvlText w:val="%1-"/>
      <w:lvlJc w:val="left"/>
      <w:pPr>
        <w:tabs>
          <w:tab w:val="num" w:pos="1174"/>
        </w:tabs>
        <w:ind w:left="1174" w:hanging="720"/>
      </w:pPr>
      <w:rPr>
        <w:rFonts w:hint="default"/>
      </w:rPr>
    </w:lvl>
    <w:lvl w:ilvl="1" w:tplc="04090001">
      <w:start w:val="1"/>
      <w:numFmt w:val="bullet"/>
      <w:lvlText w:val=""/>
      <w:lvlJc w:val="left"/>
      <w:pPr>
        <w:tabs>
          <w:tab w:val="num" w:pos="1534"/>
        </w:tabs>
        <w:ind w:left="1534" w:hanging="360"/>
      </w:pPr>
      <w:rPr>
        <w:rFonts w:ascii="Symbol" w:hAnsi="Symbol" w:hint="default"/>
      </w:r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8">
    <w:nsid w:val="2A59420F"/>
    <w:multiLevelType w:val="hybridMultilevel"/>
    <w:tmpl w:val="FAA8B740"/>
    <w:lvl w:ilvl="0" w:tplc="04090001">
      <w:start w:val="1"/>
      <w:numFmt w:val="bullet"/>
      <w:lvlText w:val=""/>
      <w:lvlJc w:val="left"/>
      <w:pPr>
        <w:tabs>
          <w:tab w:val="num" w:pos="1257"/>
        </w:tabs>
        <w:ind w:left="1257" w:hanging="360"/>
      </w:pPr>
      <w:rPr>
        <w:rFonts w:ascii="Symbol" w:hAnsi="Symbol" w:hint="default"/>
      </w:rPr>
    </w:lvl>
    <w:lvl w:ilvl="1" w:tplc="04090003" w:tentative="1">
      <w:start w:val="1"/>
      <w:numFmt w:val="bullet"/>
      <w:lvlText w:val="o"/>
      <w:lvlJc w:val="left"/>
      <w:pPr>
        <w:tabs>
          <w:tab w:val="num" w:pos="1977"/>
        </w:tabs>
        <w:ind w:left="1977" w:hanging="360"/>
      </w:pPr>
      <w:rPr>
        <w:rFonts w:ascii="Courier New" w:hAnsi="Courier New" w:cs="Courier New" w:hint="default"/>
      </w:rPr>
    </w:lvl>
    <w:lvl w:ilvl="2" w:tplc="04090005" w:tentative="1">
      <w:start w:val="1"/>
      <w:numFmt w:val="bullet"/>
      <w:lvlText w:val=""/>
      <w:lvlJc w:val="left"/>
      <w:pPr>
        <w:tabs>
          <w:tab w:val="num" w:pos="2697"/>
        </w:tabs>
        <w:ind w:left="2697" w:hanging="360"/>
      </w:pPr>
      <w:rPr>
        <w:rFonts w:ascii="Wingdings" w:hAnsi="Wingdings" w:hint="default"/>
      </w:rPr>
    </w:lvl>
    <w:lvl w:ilvl="3" w:tplc="04090001" w:tentative="1">
      <w:start w:val="1"/>
      <w:numFmt w:val="bullet"/>
      <w:lvlText w:val=""/>
      <w:lvlJc w:val="left"/>
      <w:pPr>
        <w:tabs>
          <w:tab w:val="num" w:pos="3417"/>
        </w:tabs>
        <w:ind w:left="3417" w:hanging="360"/>
      </w:pPr>
      <w:rPr>
        <w:rFonts w:ascii="Symbol" w:hAnsi="Symbol" w:hint="default"/>
      </w:rPr>
    </w:lvl>
    <w:lvl w:ilvl="4" w:tplc="04090003" w:tentative="1">
      <w:start w:val="1"/>
      <w:numFmt w:val="bullet"/>
      <w:lvlText w:val="o"/>
      <w:lvlJc w:val="left"/>
      <w:pPr>
        <w:tabs>
          <w:tab w:val="num" w:pos="4137"/>
        </w:tabs>
        <w:ind w:left="4137" w:hanging="360"/>
      </w:pPr>
      <w:rPr>
        <w:rFonts w:ascii="Courier New" w:hAnsi="Courier New" w:cs="Courier New" w:hint="default"/>
      </w:rPr>
    </w:lvl>
    <w:lvl w:ilvl="5" w:tplc="04090005" w:tentative="1">
      <w:start w:val="1"/>
      <w:numFmt w:val="bullet"/>
      <w:lvlText w:val=""/>
      <w:lvlJc w:val="left"/>
      <w:pPr>
        <w:tabs>
          <w:tab w:val="num" w:pos="4857"/>
        </w:tabs>
        <w:ind w:left="4857" w:hanging="360"/>
      </w:pPr>
      <w:rPr>
        <w:rFonts w:ascii="Wingdings" w:hAnsi="Wingdings" w:hint="default"/>
      </w:rPr>
    </w:lvl>
    <w:lvl w:ilvl="6" w:tplc="04090001" w:tentative="1">
      <w:start w:val="1"/>
      <w:numFmt w:val="bullet"/>
      <w:lvlText w:val=""/>
      <w:lvlJc w:val="left"/>
      <w:pPr>
        <w:tabs>
          <w:tab w:val="num" w:pos="5577"/>
        </w:tabs>
        <w:ind w:left="5577" w:hanging="360"/>
      </w:pPr>
      <w:rPr>
        <w:rFonts w:ascii="Symbol" w:hAnsi="Symbol" w:hint="default"/>
      </w:rPr>
    </w:lvl>
    <w:lvl w:ilvl="7" w:tplc="04090003" w:tentative="1">
      <w:start w:val="1"/>
      <w:numFmt w:val="bullet"/>
      <w:lvlText w:val="o"/>
      <w:lvlJc w:val="left"/>
      <w:pPr>
        <w:tabs>
          <w:tab w:val="num" w:pos="6297"/>
        </w:tabs>
        <w:ind w:left="6297" w:hanging="360"/>
      </w:pPr>
      <w:rPr>
        <w:rFonts w:ascii="Courier New" w:hAnsi="Courier New" w:cs="Courier New" w:hint="default"/>
      </w:rPr>
    </w:lvl>
    <w:lvl w:ilvl="8" w:tplc="04090005" w:tentative="1">
      <w:start w:val="1"/>
      <w:numFmt w:val="bullet"/>
      <w:lvlText w:val=""/>
      <w:lvlJc w:val="left"/>
      <w:pPr>
        <w:tabs>
          <w:tab w:val="num" w:pos="7017"/>
        </w:tabs>
        <w:ind w:left="7017" w:hanging="360"/>
      </w:pPr>
      <w:rPr>
        <w:rFonts w:ascii="Wingdings" w:hAnsi="Wingdings" w:hint="default"/>
      </w:rPr>
    </w:lvl>
  </w:abstractNum>
  <w:abstractNum w:abstractNumId="19">
    <w:nsid w:val="2DC52CCA"/>
    <w:multiLevelType w:val="hybridMultilevel"/>
    <w:tmpl w:val="04CC7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nsid w:val="2FDE14BE"/>
    <w:multiLevelType w:val="hybridMultilevel"/>
    <w:tmpl w:val="7CC87060"/>
    <w:lvl w:ilvl="0" w:tplc="2DEC1F1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03153D"/>
    <w:multiLevelType w:val="hybridMultilevel"/>
    <w:tmpl w:val="FD1828B8"/>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22">
    <w:nsid w:val="3A84151C"/>
    <w:multiLevelType w:val="hybridMultilevel"/>
    <w:tmpl w:val="46F48E64"/>
    <w:lvl w:ilvl="0" w:tplc="04090001">
      <w:start w:val="1"/>
      <w:numFmt w:val="bullet"/>
      <w:lvlText w:val=""/>
      <w:lvlJc w:val="left"/>
      <w:pPr>
        <w:tabs>
          <w:tab w:val="num" w:pos="1174"/>
        </w:tabs>
        <w:ind w:left="1174" w:hanging="360"/>
      </w:pPr>
      <w:rPr>
        <w:rFonts w:ascii="Symbol" w:hAnsi="Symbol"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3">
    <w:nsid w:val="3AD53E27"/>
    <w:multiLevelType w:val="hybridMultilevel"/>
    <w:tmpl w:val="D8EA4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3ECB2037"/>
    <w:multiLevelType w:val="hybridMultilevel"/>
    <w:tmpl w:val="3872D210"/>
    <w:lvl w:ilvl="0" w:tplc="2252E8A4">
      <w:start w:val="1"/>
      <w:numFmt w:val="decimal"/>
      <w:lvlText w:val="(%1)"/>
      <w:lvlJc w:val="left"/>
      <w:pPr>
        <w:tabs>
          <w:tab w:val="num" w:pos="501"/>
        </w:tabs>
        <w:ind w:left="501" w:hanging="360"/>
      </w:pPr>
      <w:rPr>
        <w:rFonts w:hint="default"/>
        <w:vertAlign w:val="baselin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5">
    <w:nsid w:val="3FED31A7"/>
    <w:multiLevelType w:val="hybridMultilevel"/>
    <w:tmpl w:val="65EA30E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26">
    <w:nsid w:val="401110E2"/>
    <w:multiLevelType w:val="hybridMultilevel"/>
    <w:tmpl w:val="B5586540"/>
    <w:lvl w:ilvl="0" w:tplc="04090001">
      <w:start w:val="1"/>
      <w:numFmt w:val="bullet"/>
      <w:lvlText w:val=""/>
      <w:lvlJc w:val="left"/>
      <w:pPr>
        <w:tabs>
          <w:tab w:val="num" w:pos="1534"/>
        </w:tabs>
        <w:ind w:left="1534" w:hanging="360"/>
      </w:pPr>
      <w:rPr>
        <w:rFonts w:ascii="Symbol" w:hAnsi="Symbol" w:hint="default"/>
      </w:rPr>
    </w:lvl>
    <w:lvl w:ilvl="1" w:tplc="04090003" w:tentative="1">
      <w:start w:val="1"/>
      <w:numFmt w:val="bullet"/>
      <w:lvlText w:val="o"/>
      <w:lvlJc w:val="left"/>
      <w:pPr>
        <w:tabs>
          <w:tab w:val="num" w:pos="2254"/>
        </w:tabs>
        <w:ind w:left="2254" w:hanging="360"/>
      </w:pPr>
      <w:rPr>
        <w:rFonts w:ascii="Courier New" w:hAnsi="Courier New" w:cs="Courier New" w:hint="default"/>
      </w:rPr>
    </w:lvl>
    <w:lvl w:ilvl="2" w:tplc="04090005" w:tentative="1">
      <w:start w:val="1"/>
      <w:numFmt w:val="bullet"/>
      <w:lvlText w:val=""/>
      <w:lvlJc w:val="left"/>
      <w:pPr>
        <w:tabs>
          <w:tab w:val="num" w:pos="2974"/>
        </w:tabs>
        <w:ind w:left="2974" w:hanging="360"/>
      </w:pPr>
      <w:rPr>
        <w:rFonts w:ascii="Marlett" w:hAnsi="Marlett" w:hint="default"/>
      </w:rPr>
    </w:lvl>
    <w:lvl w:ilvl="3" w:tplc="04090001" w:tentative="1">
      <w:start w:val="1"/>
      <w:numFmt w:val="bullet"/>
      <w:lvlText w:val=""/>
      <w:lvlJc w:val="left"/>
      <w:pPr>
        <w:tabs>
          <w:tab w:val="num" w:pos="3694"/>
        </w:tabs>
        <w:ind w:left="3694" w:hanging="360"/>
      </w:pPr>
      <w:rPr>
        <w:rFonts w:ascii="Symbol" w:hAnsi="Symbol" w:hint="default"/>
      </w:rPr>
    </w:lvl>
    <w:lvl w:ilvl="4" w:tplc="04090003" w:tentative="1">
      <w:start w:val="1"/>
      <w:numFmt w:val="bullet"/>
      <w:lvlText w:val="o"/>
      <w:lvlJc w:val="left"/>
      <w:pPr>
        <w:tabs>
          <w:tab w:val="num" w:pos="4414"/>
        </w:tabs>
        <w:ind w:left="4414" w:hanging="360"/>
      </w:pPr>
      <w:rPr>
        <w:rFonts w:ascii="Courier New" w:hAnsi="Courier New" w:cs="Courier New" w:hint="default"/>
      </w:rPr>
    </w:lvl>
    <w:lvl w:ilvl="5" w:tplc="04090005" w:tentative="1">
      <w:start w:val="1"/>
      <w:numFmt w:val="bullet"/>
      <w:lvlText w:val=""/>
      <w:lvlJc w:val="left"/>
      <w:pPr>
        <w:tabs>
          <w:tab w:val="num" w:pos="5134"/>
        </w:tabs>
        <w:ind w:left="5134" w:hanging="360"/>
      </w:pPr>
      <w:rPr>
        <w:rFonts w:ascii="Marlett" w:hAnsi="Marlett" w:hint="default"/>
      </w:rPr>
    </w:lvl>
    <w:lvl w:ilvl="6" w:tplc="04090001" w:tentative="1">
      <w:start w:val="1"/>
      <w:numFmt w:val="bullet"/>
      <w:lvlText w:val=""/>
      <w:lvlJc w:val="left"/>
      <w:pPr>
        <w:tabs>
          <w:tab w:val="num" w:pos="5854"/>
        </w:tabs>
        <w:ind w:left="5854" w:hanging="360"/>
      </w:pPr>
      <w:rPr>
        <w:rFonts w:ascii="Symbol" w:hAnsi="Symbol" w:hint="default"/>
      </w:rPr>
    </w:lvl>
    <w:lvl w:ilvl="7" w:tplc="04090003" w:tentative="1">
      <w:start w:val="1"/>
      <w:numFmt w:val="bullet"/>
      <w:lvlText w:val="o"/>
      <w:lvlJc w:val="left"/>
      <w:pPr>
        <w:tabs>
          <w:tab w:val="num" w:pos="6574"/>
        </w:tabs>
        <w:ind w:left="6574" w:hanging="360"/>
      </w:pPr>
      <w:rPr>
        <w:rFonts w:ascii="Courier New" w:hAnsi="Courier New" w:cs="Courier New" w:hint="default"/>
      </w:rPr>
    </w:lvl>
    <w:lvl w:ilvl="8" w:tplc="04090005" w:tentative="1">
      <w:start w:val="1"/>
      <w:numFmt w:val="bullet"/>
      <w:lvlText w:val=""/>
      <w:lvlJc w:val="left"/>
      <w:pPr>
        <w:tabs>
          <w:tab w:val="num" w:pos="7294"/>
        </w:tabs>
        <w:ind w:left="7294" w:hanging="360"/>
      </w:pPr>
      <w:rPr>
        <w:rFonts w:ascii="Marlett" w:hAnsi="Marlett" w:hint="default"/>
      </w:rPr>
    </w:lvl>
  </w:abstractNum>
  <w:abstractNum w:abstractNumId="27">
    <w:nsid w:val="42A030C8"/>
    <w:multiLevelType w:val="hybridMultilevel"/>
    <w:tmpl w:val="6A5CD2C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28">
    <w:nsid w:val="43CF0CE8"/>
    <w:multiLevelType w:val="hybridMultilevel"/>
    <w:tmpl w:val="F06E55FE"/>
    <w:lvl w:ilvl="0" w:tplc="C8F2A0B0">
      <w:start w:val="1"/>
      <w:numFmt w:val="arabicAlpha"/>
      <w:lvlText w:val="(%1)"/>
      <w:lvlJc w:val="left"/>
      <w:pPr>
        <w:ind w:left="1429"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nsid w:val="46602318"/>
    <w:multiLevelType w:val="hybridMultilevel"/>
    <w:tmpl w:val="244A99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F8561F"/>
    <w:multiLevelType w:val="hybridMultilevel"/>
    <w:tmpl w:val="3D08B21E"/>
    <w:lvl w:ilvl="0" w:tplc="04090003">
      <w:start w:val="1"/>
      <w:numFmt w:val="bullet"/>
      <w:lvlText w:val="o"/>
      <w:lvlJc w:val="left"/>
      <w:pPr>
        <w:tabs>
          <w:tab w:val="num" w:pos="814"/>
        </w:tabs>
        <w:ind w:left="814" w:hanging="360"/>
      </w:pPr>
      <w:rPr>
        <w:rFonts w:ascii="Courier New" w:hAnsi="Courier New" w:cs="Courier New" w:hint="default"/>
      </w:rPr>
    </w:lvl>
    <w:lvl w:ilvl="1" w:tplc="04090001">
      <w:start w:val="1"/>
      <w:numFmt w:val="bullet"/>
      <w:lvlText w:val=""/>
      <w:lvlJc w:val="left"/>
      <w:pPr>
        <w:tabs>
          <w:tab w:val="num" w:pos="1534"/>
        </w:tabs>
        <w:ind w:left="1534" w:hanging="360"/>
      </w:pPr>
      <w:rPr>
        <w:rFonts w:ascii="Symbol" w:hAnsi="Symbol" w:hint="default"/>
      </w:rPr>
    </w:lvl>
    <w:lvl w:ilvl="2" w:tplc="DE8882CC">
      <w:start w:val="1"/>
      <w:numFmt w:val="decimal"/>
      <w:lvlText w:val="%3-"/>
      <w:lvlJc w:val="left"/>
      <w:pPr>
        <w:tabs>
          <w:tab w:val="num" w:pos="2434"/>
        </w:tabs>
        <w:ind w:left="2434" w:hanging="360"/>
      </w:pPr>
      <w:rPr>
        <w:rFonts w:hint="default"/>
      </w:r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1">
    <w:nsid w:val="4B12382C"/>
    <w:multiLevelType w:val="hybridMultilevel"/>
    <w:tmpl w:val="2DA6C39C"/>
    <w:lvl w:ilvl="0" w:tplc="1E8C4B0A">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nsid w:val="4C8B4837"/>
    <w:multiLevelType w:val="hybridMultilevel"/>
    <w:tmpl w:val="6F9A063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Marlett" w:hAnsi="Marlett"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Marlett" w:hAnsi="Marlett"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Marlett" w:hAnsi="Marlett" w:hint="default"/>
      </w:rPr>
    </w:lvl>
  </w:abstractNum>
  <w:abstractNum w:abstractNumId="33">
    <w:nsid w:val="53F527C1"/>
    <w:multiLevelType w:val="hybridMultilevel"/>
    <w:tmpl w:val="B62AF9CE"/>
    <w:lvl w:ilvl="0" w:tplc="04090003">
      <w:start w:val="1"/>
      <w:numFmt w:val="bullet"/>
      <w:lvlText w:val="o"/>
      <w:lvlJc w:val="left"/>
      <w:pPr>
        <w:tabs>
          <w:tab w:val="num" w:pos="814"/>
        </w:tabs>
        <w:ind w:left="814" w:hanging="360"/>
      </w:pPr>
      <w:rPr>
        <w:rFonts w:ascii="Courier New" w:hAnsi="Courier New" w:cs="Courier New"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4">
    <w:nsid w:val="5548741C"/>
    <w:multiLevelType w:val="hybridMultilevel"/>
    <w:tmpl w:val="6AE8D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7F20E2"/>
    <w:multiLevelType w:val="hybridMultilevel"/>
    <w:tmpl w:val="87E2681E"/>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36">
    <w:nsid w:val="57D71804"/>
    <w:multiLevelType w:val="hybridMultilevel"/>
    <w:tmpl w:val="FA448D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6D5C8C"/>
    <w:multiLevelType w:val="hybridMultilevel"/>
    <w:tmpl w:val="6988E614"/>
    <w:lvl w:ilvl="0" w:tplc="04090009">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022EF"/>
    <w:multiLevelType w:val="hybridMultilevel"/>
    <w:tmpl w:val="76F627CC"/>
    <w:lvl w:ilvl="0" w:tplc="04090009">
      <w:start w:val="1"/>
      <w:numFmt w:val="bullet"/>
      <w:lvlText w:val=""/>
      <w:lvlJc w:val="left"/>
      <w:pPr>
        <w:tabs>
          <w:tab w:val="num" w:pos="1174"/>
        </w:tabs>
        <w:ind w:left="1174" w:hanging="360"/>
      </w:pPr>
      <w:rPr>
        <w:rFonts w:ascii="Marlett" w:hAnsi="Marlett" w:hint="default"/>
      </w:rPr>
    </w:lvl>
    <w:lvl w:ilvl="1" w:tplc="04090001">
      <w:start w:val="1"/>
      <w:numFmt w:val="bullet"/>
      <w:lvlText w:val=""/>
      <w:lvlJc w:val="left"/>
      <w:pPr>
        <w:tabs>
          <w:tab w:val="num" w:pos="1894"/>
        </w:tabs>
        <w:ind w:left="1894" w:hanging="360"/>
      </w:pPr>
      <w:rPr>
        <w:rFonts w:ascii="Symbol" w:hAnsi="Symbol"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39">
    <w:nsid w:val="5D834301"/>
    <w:multiLevelType w:val="hybridMultilevel"/>
    <w:tmpl w:val="3BD273E4"/>
    <w:lvl w:ilvl="0" w:tplc="04090001">
      <w:start w:val="1"/>
      <w:numFmt w:val="bullet"/>
      <w:lvlText w:val=""/>
      <w:lvlJc w:val="left"/>
      <w:pPr>
        <w:tabs>
          <w:tab w:val="num" w:pos="802"/>
        </w:tabs>
        <w:ind w:left="802" w:hanging="360"/>
      </w:pPr>
      <w:rPr>
        <w:rFonts w:ascii="Symbol" w:hAnsi="Symbol" w:hint="default"/>
      </w:rPr>
    </w:lvl>
    <w:lvl w:ilvl="1" w:tplc="6DACBDF4">
      <w:numFmt w:val="bullet"/>
      <w:lvlText w:val="-"/>
      <w:lvlJc w:val="left"/>
      <w:pPr>
        <w:tabs>
          <w:tab w:val="num" w:pos="1522"/>
        </w:tabs>
        <w:ind w:left="1522" w:hanging="360"/>
      </w:pPr>
      <w:rPr>
        <w:rFonts w:ascii="Tahoma" w:eastAsia="Times New Roman" w:hAnsi="Tahoma" w:cs="AL-Mohanad" w:hint="default"/>
      </w:rPr>
    </w:lvl>
    <w:lvl w:ilvl="2" w:tplc="04090005" w:tentative="1">
      <w:start w:val="1"/>
      <w:numFmt w:val="bullet"/>
      <w:lvlText w:val=""/>
      <w:lvlJc w:val="left"/>
      <w:pPr>
        <w:tabs>
          <w:tab w:val="num" w:pos="2242"/>
        </w:tabs>
        <w:ind w:left="2242" w:hanging="360"/>
      </w:pPr>
      <w:rPr>
        <w:rFonts w:ascii="Wingdings" w:hAnsi="Wingdings" w:hint="default"/>
      </w:rPr>
    </w:lvl>
    <w:lvl w:ilvl="3" w:tplc="04090001" w:tentative="1">
      <w:start w:val="1"/>
      <w:numFmt w:val="bullet"/>
      <w:lvlText w:val=""/>
      <w:lvlJc w:val="left"/>
      <w:pPr>
        <w:tabs>
          <w:tab w:val="num" w:pos="2962"/>
        </w:tabs>
        <w:ind w:left="2962" w:hanging="360"/>
      </w:pPr>
      <w:rPr>
        <w:rFonts w:ascii="Symbol" w:hAnsi="Symbol" w:hint="default"/>
      </w:rPr>
    </w:lvl>
    <w:lvl w:ilvl="4" w:tplc="04090003" w:tentative="1">
      <w:start w:val="1"/>
      <w:numFmt w:val="bullet"/>
      <w:lvlText w:val="o"/>
      <w:lvlJc w:val="left"/>
      <w:pPr>
        <w:tabs>
          <w:tab w:val="num" w:pos="3682"/>
        </w:tabs>
        <w:ind w:left="3682" w:hanging="360"/>
      </w:pPr>
      <w:rPr>
        <w:rFonts w:ascii="Courier New" w:hAnsi="Courier New" w:cs="Courier New" w:hint="default"/>
      </w:rPr>
    </w:lvl>
    <w:lvl w:ilvl="5" w:tplc="04090005" w:tentative="1">
      <w:start w:val="1"/>
      <w:numFmt w:val="bullet"/>
      <w:lvlText w:val=""/>
      <w:lvlJc w:val="left"/>
      <w:pPr>
        <w:tabs>
          <w:tab w:val="num" w:pos="4402"/>
        </w:tabs>
        <w:ind w:left="4402" w:hanging="360"/>
      </w:pPr>
      <w:rPr>
        <w:rFonts w:ascii="Wingdings" w:hAnsi="Wingdings" w:hint="default"/>
      </w:rPr>
    </w:lvl>
    <w:lvl w:ilvl="6" w:tplc="04090001" w:tentative="1">
      <w:start w:val="1"/>
      <w:numFmt w:val="bullet"/>
      <w:lvlText w:val=""/>
      <w:lvlJc w:val="left"/>
      <w:pPr>
        <w:tabs>
          <w:tab w:val="num" w:pos="5122"/>
        </w:tabs>
        <w:ind w:left="5122" w:hanging="360"/>
      </w:pPr>
      <w:rPr>
        <w:rFonts w:ascii="Symbol" w:hAnsi="Symbol" w:hint="default"/>
      </w:rPr>
    </w:lvl>
    <w:lvl w:ilvl="7" w:tplc="04090003" w:tentative="1">
      <w:start w:val="1"/>
      <w:numFmt w:val="bullet"/>
      <w:lvlText w:val="o"/>
      <w:lvlJc w:val="left"/>
      <w:pPr>
        <w:tabs>
          <w:tab w:val="num" w:pos="5842"/>
        </w:tabs>
        <w:ind w:left="5842" w:hanging="360"/>
      </w:pPr>
      <w:rPr>
        <w:rFonts w:ascii="Courier New" w:hAnsi="Courier New" w:cs="Courier New" w:hint="default"/>
      </w:rPr>
    </w:lvl>
    <w:lvl w:ilvl="8" w:tplc="04090005" w:tentative="1">
      <w:start w:val="1"/>
      <w:numFmt w:val="bullet"/>
      <w:lvlText w:val=""/>
      <w:lvlJc w:val="left"/>
      <w:pPr>
        <w:tabs>
          <w:tab w:val="num" w:pos="6562"/>
        </w:tabs>
        <w:ind w:left="6562" w:hanging="360"/>
      </w:pPr>
      <w:rPr>
        <w:rFonts w:ascii="Wingdings" w:hAnsi="Wingdings" w:hint="default"/>
      </w:rPr>
    </w:lvl>
  </w:abstractNum>
  <w:abstractNum w:abstractNumId="40">
    <w:nsid w:val="5F9F18C2"/>
    <w:multiLevelType w:val="hybridMultilevel"/>
    <w:tmpl w:val="0002B2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E21255"/>
    <w:multiLevelType w:val="hybridMultilevel"/>
    <w:tmpl w:val="35A8BE28"/>
    <w:lvl w:ilvl="0" w:tplc="97144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DE0034"/>
    <w:multiLevelType w:val="hybridMultilevel"/>
    <w:tmpl w:val="6FBE4630"/>
    <w:lvl w:ilvl="0" w:tplc="04768EB6">
      <w:numFmt w:val="bullet"/>
      <w:lvlText w:val=""/>
      <w:lvlJc w:val="left"/>
      <w:pPr>
        <w:ind w:left="814" w:hanging="360"/>
      </w:pPr>
      <w:rPr>
        <w:rFonts w:ascii="Symbol" w:eastAsia="Arial Unicode MS"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3">
    <w:nsid w:val="690E079E"/>
    <w:multiLevelType w:val="hybridMultilevel"/>
    <w:tmpl w:val="CE02DE4A"/>
    <w:lvl w:ilvl="0" w:tplc="D9FC58B6">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7478BC"/>
    <w:multiLevelType w:val="hybridMultilevel"/>
    <w:tmpl w:val="3B42CD94"/>
    <w:lvl w:ilvl="0" w:tplc="50B0047A">
      <w:start w:val="1"/>
      <w:numFmt w:val="decimal"/>
      <w:lvlText w:val="%1-"/>
      <w:lvlJc w:val="left"/>
      <w:pPr>
        <w:ind w:left="1339" w:hanging="88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5">
    <w:nsid w:val="6FF569BC"/>
    <w:multiLevelType w:val="hybridMultilevel"/>
    <w:tmpl w:val="590469C2"/>
    <w:lvl w:ilvl="0" w:tplc="04090009">
      <w:start w:val="1"/>
      <w:numFmt w:val="bullet"/>
      <w:lvlText w:val=""/>
      <w:lvlJc w:val="left"/>
      <w:pPr>
        <w:tabs>
          <w:tab w:val="num" w:pos="1174"/>
        </w:tabs>
        <w:ind w:left="1174" w:hanging="360"/>
      </w:pPr>
      <w:rPr>
        <w:rFonts w:ascii="Marlett" w:hAnsi="Marlett"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46">
    <w:nsid w:val="72723F08"/>
    <w:multiLevelType w:val="hybridMultilevel"/>
    <w:tmpl w:val="964C490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47">
    <w:nsid w:val="729347DA"/>
    <w:multiLevelType w:val="hybridMultilevel"/>
    <w:tmpl w:val="70A83920"/>
    <w:lvl w:ilvl="0" w:tplc="04090009">
      <w:start w:val="1"/>
      <w:numFmt w:val="bullet"/>
      <w:lvlText w:val=""/>
      <w:lvlJc w:val="left"/>
      <w:pPr>
        <w:tabs>
          <w:tab w:val="num" w:pos="1174"/>
        </w:tabs>
        <w:ind w:left="1174" w:hanging="360"/>
      </w:pPr>
      <w:rPr>
        <w:rFonts w:ascii="Marlett" w:hAnsi="Marlett"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abstractNum w:abstractNumId="48">
    <w:nsid w:val="73606A87"/>
    <w:multiLevelType w:val="hybridMultilevel"/>
    <w:tmpl w:val="382437B4"/>
    <w:lvl w:ilvl="0" w:tplc="04090001">
      <w:start w:val="1"/>
      <w:numFmt w:val="bullet"/>
      <w:lvlText w:val=""/>
      <w:lvlJc w:val="left"/>
      <w:pPr>
        <w:tabs>
          <w:tab w:val="num" w:pos="720"/>
        </w:tabs>
        <w:ind w:left="720" w:hanging="360"/>
      </w:pPr>
      <w:rPr>
        <w:rFonts w:ascii="Symbol" w:hAnsi="Symbol" w:hint="default"/>
      </w:rPr>
    </w:lvl>
    <w:lvl w:ilvl="1" w:tplc="FB0ED44A">
      <w:numFmt w:val="bullet"/>
      <w:lvlText w:val="-"/>
      <w:lvlJc w:val="left"/>
      <w:pPr>
        <w:tabs>
          <w:tab w:val="num" w:pos="1440"/>
        </w:tabs>
        <w:ind w:left="1440" w:hanging="360"/>
      </w:pPr>
      <w:rPr>
        <w:rFonts w:ascii="Arial" w:eastAsia="Arial Unicode MS" w:hAnsi="Arial" w:cs="Aria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9">
    <w:nsid w:val="75020E00"/>
    <w:multiLevelType w:val="hybridMultilevel"/>
    <w:tmpl w:val="A3F0A7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50">
    <w:nsid w:val="75EE6AE4"/>
    <w:multiLevelType w:val="hybridMultilevel"/>
    <w:tmpl w:val="F09E85CA"/>
    <w:lvl w:ilvl="0" w:tplc="86EA545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607B6B"/>
    <w:multiLevelType w:val="hybridMultilevel"/>
    <w:tmpl w:val="96B8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DF5B10"/>
    <w:multiLevelType w:val="hybridMultilevel"/>
    <w:tmpl w:val="7E7012D2"/>
    <w:lvl w:ilvl="0" w:tplc="62F2596C">
      <w:start w:val="1"/>
      <w:numFmt w:val="decimal"/>
      <w:lvlText w:val="%1-"/>
      <w:lvlJc w:val="left"/>
      <w:pPr>
        <w:tabs>
          <w:tab w:val="num" w:pos="1080"/>
        </w:tabs>
        <w:ind w:left="1080" w:hanging="720"/>
      </w:pPr>
      <w:rPr>
        <w:rFonts w:hint="default"/>
      </w:rPr>
    </w:lvl>
    <w:lvl w:ilvl="1" w:tplc="7B726316">
      <w:start w:val="1"/>
      <w:numFmt w:val="bullet"/>
      <w:lvlText w:val="-"/>
      <w:lvlJc w:val="left"/>
      <w:pPr>
        <w:tabs>
          <w:tab w:val="num" w:pos="1440"/>
        </w:tabs>
        <w:ind w:left="1440" w:hanging="360"/>
      </w:pPr>
      <w:rPr>
        <w:rFonts w:ascii="Tahoma" w:eastAsia="Times New Roman" w:hAnsi="Tahoma"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D2F3AA1"/>
    <w:multiLevelType w:val="hybridMultilevel"/>
    <w:tmpl w:val="E6EA3C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E6669DF"/>
    <w:multiLevelType w:val="hybridMultilevel"/>
    <w:tmpl w:val="A1221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5">
    <w:nsid w:val="7EC7769E"/>
    <w:multiLevelType w:val="hybridMultilevel"/>
    <w:tmpl w:val="41DAC3D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Marlett" w:hAnsi="Marlett"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Marlett" w:hAnsi="Marlett"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Marlett" w:hAnsi="Marlett" w:hint="default"/>
      </w:rPr>
    </w:lvl>
  </w:abstractNum>
  <w:num w:numId="1">
    <w:abstractNumId w:val="2"/>
  </w:num>
  <w:num w:numId="2">
    <w:abstractNumId w:val="3"/>
  </w:num>
  <w:num w:numId="3">
    <w:abstractNumId w:val="42"/>
  </w:num>
  <w:num w:numId="4">
    <w:abstractNumId w:val="21"/>
  </w:num>
  <w:num w:numId="5">
    <w:abstractNumId w:val="55"/>
  </w:num>
  <w:num w:numId="6">
    <w:abstractNumId w:val="10"/>
  </w:num>
  <w:num w:numId="7">
    <w:abstractNumId w:val="23"/>
  </w:num>
  <w:num w:numId="8">
    <w:abstractNumId w:val="49"/>
  </w:num>
  <w:num w:numId="9">
    <w:abstractNumId w:val="22"/>
  </w:num>
  <w:num w:numId="10">
    <w:abstractNumId w:val="33"/>
  </w:num>
  <w:num w:numId="11">
    <w:abstractNumId w:val="30"/>
  </w:num>
  <w:num w:numId="12">
    <w:abstractNumId w:val="17"/>
  </w:num>
  <w:num w:numId="13">
    <w:abstractNumId w:val="26"/>
  </w:num>
  <w:num w:numId="14">
    <w:abstractNumId w:val="7"/>
  </w:num>
  <w:num w:numId="15">
    <w:abstractNumId w:val="25"/>
  </w:num>
  <w:num w:numId="16">
    <w:abstractNumId w:val="27"/>
  </w:num>
  <w:num w:numId="17">
    <w:abstractNumId w:val="45"/>
  </w:num>
  <w:num w:numId="18">
    <w:abstractNumId w:val="38"/>
  </w:num>
  <w:num w:numId="19">
    <w:abstractNumId w:val="32"/>
  </w:num>
  <w:num w:numId="20">
    <w:abstractNumId w:val="35"/>
  </w:num>
  <w:num w:numId="21">
    <w:abstractNumId w:val="47"/>
  </w:num>
  <w:num w:numId="22">
    <w:abstractNumId w:val="5"/>
  </w:num>
  <w:num w:numId="23">
    <w:abstractNumId w:val="39"/>
  </w:num>
  <w:num w:numId="24">
    <w:abstractNumId w:val="54"/>
  </w:num>
  <w:num w:numId="25">
    <w:abstractNumId w:val="20"/>
  </w:num>
  <w:num w:numId="26">
    <w:abstractNumId w:val="18"/>
  </w:num>
  <w:num w:numId="27">
    <w:abstractNumId w:val="53"/>
  </w:num>
  <w:num w:numId="28">
    <w:abstractNumId w:val="34"/>
  </w:num>
  <w:num w:numId="29">
    <w:abstractNumId w:val="0"/>
  </w:num>
  <w:num w:numId="30">
    <w:abstractNumId w:val="46"/>
  </w:num>
  <w:num w:numId="31">
    <w:abstractNumId w:val="52"/>
  </w:num>
  <w:num w:numId="32">
    <w:abstractNumId w:val="19"/>
  </w:num>
  <w:num w:numId="33">
    <w:abstractNumId w:val="48"/>
  </w:num>
  <w:num w:numId="34">
    <w:abstractNumId w:val="29"/>
  </w:num>
  <w:num w:numId="35">
    <w:abstractNumId w:val="36"/>
  </w:num>
  <w:num w:numId="36">
    <w:abstractNumId w:val="14"/>
  </w:num>
  <w:num w:numId="37">
    <w:abstractNumId w:val="40"/>
  </w:num>
  <w:num w:numId="38">
    <w:abstractNumId w:val="11"/>
  </w:num>
  <w:num w:numId="39">
    <w:abstractNumId w:val="44"/>
  </w:num>
  <w:num w:numId="40">
    <w:abstractNumId w:val="13"/>
  </w:num>
  <w:num w:numId="41">
    <w:abstractNumId w:val="51"/>
  </w:num>
  <w:num w:numId="42">
    <w:abstractNumId w:val="1"/>
  </w:num>
  <w:num w:numId="43">
    <w:abstractNumId w:val="12"/>
  </w:num>
  <w:num w:numId="44">
    <w:abstractNumId w:val="8"/>
  </w:num>
  <w:num w:numId="45">
    <w:abstractNumId w:val="43"/>
  </w:num>
  <w:num w:numId="46">
    <w:abstractNumId w:val="24"/>
  </w:num>
  <w:num w:numId="47">
    <w:abstractNumId w:val="15"/>
  </w:num>
  <w:num w:numId="48">
    <w:abstractNumId w:val="41"/>
  </w:num>
  <w:num w:numId="49">
    <w:abstractNumId w:val="50"/>
  </w:num>
  <w:num w:numId="50">
    <w:abstractNumId w:val="6"/>
  </w:num>
  <w:num w:numId="51">
    <w:abstractNumId w:val="28"/>
  </w:num>
  <w:num w:numId="52">
    <w:abstractNumId w:val="16"/>
  </w:num>
  <w:num w:numId="53">
    <w:abstractNumId w:val="4"/>
  </w:num>
  <w:num w:numId="54">
    <w:abstractNumId w:val="9"/>
  </w:num>
  <w:num w:numId="55">
    <w:abstractNumId w:val="37"/>
  </w:num>
  <w:num w:numId="56">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76575A"/>
    <w:rsid w:val="00051AF1"/>
    <w:rsid w:val="0007257B"/>
    <w:rsid w:val="00075B92"/>
    <w:rsid w:val="000762B5"/>
    <w:rsid w:val="00090BDC"/>
    <w:rsid w:val="000953AE"/>
    <w:rsid w:val="000E4093"/>
    <w:rsid w:val="000F66E4"/>
    <w:rsid w:val="0011740D"/>
    <w:rsid w:val="00120C52"/>
    <w:rsid w:val="001565A6"/>
    <w:rsid w:val="0018154F"/>
    <w:rsid w:val="001869CE"/>
    <w:rsid w:val="00195E2B"/>
    <w:rsid w:val="001B3220"/>
    <w:rsid w:val="001C17B8"/>
    <w:rsid w:val="00211079"/>
    <w:rsid w:val="00227B3E"/>
    <w:rsid w:val="00247F6A"/>
    <w:rsid w:val="002C46BD"/>
    <w:rsid w:val="002E58BB"/>
    <w:rsid w:val="00305526"/>
    <w:rsid w:val="00336EC0"/>
    <w:rsid w:val="003D13E0"/>
    <w:rsid w:val="003D3162"/>
    <w:rsid w:val="003D5BAB"/>
    <w:rsid w:val="003D7B61"/>
    <w:rsid w:val="003F3B28"/>
    <w:rsid w:val="0040670E"/>
    <w:rsid w:val="00441FFA"/>
    <w:rsid w:val="004445F8"/>
    <w:rsid w:val="004547E1"/>
    <w:rsid w:val="004865E0"/>
    <w:rsid w:val="00495AEA"/>
    <w:rsid w:val="005C7D9D"/>
    <w:rsid w:val="005D50F9"/>
    <w:rsid w:val="00631043"/>
    <w:rsid w:val="00647780"/>
    <w:rsid w:val="0067305E"/>
    <w:rsid w:val="0068596A"/>
    <w:rsid w:val="006B453F"/>
    <w:rsid w:val="006D1C84"/>
    <w:rsid w:val="006E6B72"/>
    <w:rsid w:val="006E6BA2"/>
    <w:rsid w:val="006F4CA7"/>
    <w:rsid w:val="006F5DCF"/>
    <w:rsid w:val="0071119C"/>
    <w:rsid w:val="00724DF0"/>
    <w:rsid w:val="00762EAE"/>
    <w:rsid w:val="0076575A"/>
    <w:rsid w:val="00777673"/>
    <w:rsid w:val="007A1040"/>
    <w:rsid w:val="007A31CE"/>
    <w:rsid w:val="007B5D2B"/>
    <w:rsid w:val="007C10C6"/>
    <w:rsid w:val="00831FC4"/>
    <w:rsid w:val="008452E1"/>
    <w:rsid w:val="00875E98"/>
    <w:rsid w:val="008A2DD7"/>
    <w:rsid w:val="00942B20"/>
    <w:rsid w:val="00970C81"/>
    <w:rsid w:val="0099189D"/>
    <w:rsid w:val="00991E40"/>
    <w:rsid w:val="009A7ACE"/>
    <w:rsid w:val="009B682D"/>
    <w:rsid w:val="009B7238"/>
    <w:rsid w:val="009E4CAE"/>
    <w:rsid w:val="00A3694F"/>
    <w:rsid w:val="00A44C74"/>
    <w:rsid w:val="00A82469"/>
    <w:rsid w:val="00A8250D"/>
    <w:rsid w:val="00A96C6A"/>
    <w:rsid w:val="00AC153B"/>
    <w:rsid w:val="00AD3A74"/>
    <w:rsid w:val="00B2671E"/>
    <w:rsid w:val="00B3010C"/>
    <w:rsid w:val="00B432B8"/>
    <w:rsid w:val="00B70DFF"/>
    <w:rsid w:val="00C126BD"/>
    <w:rsid w:val="00C14D14"/>
    <w:rsid w:val="00C33879"/>
    <w:rsid w:val="00C5563F"/>
    <w:rsid w:val="00CA0E49"/>
    <w:rsid w:val="00CB7E15"/>
    <w:rsid w:val="00D0722F"/>
    <w:rsid w:val="00D37571"/>
    <w:rsid w:val="00D404E6"/>
    <w:rsid w:val="00D671A0"/>
    <w:rsid w:val="00D874DF"/>
    <w:rsid w:val="00D9253F"/>
    <w:rsid w:val="00DC043E"/>
    <w:rsid w:val="00DC6DA0"/>
    <w:rsid w:val="00DF448C"/>
    <w:rsid w:val="00E0176E"/>
    <w:rsid w:val="00E01BFE"/>
    <w:rsid w:val="00E11D81"/>
    <w:rsid w:val="00E143F7"/>
    <w:rsid w:val="00E26D5C"/>
    <w:rsid w:val="00E40ACF"/>
    <w:rsid w:val="00E46FDF"/>
    <w:rsid w:val="00E742B8"/>
    <w:rsid w:val="00E752BB"/>
    <w:rsid w:val="00E836B9"/>
    <w:rsid w:val="00E86CC4"/>
    <w:rsid w:val="00EA5C12"/>
    <w:rsid w:val="00EB5943"/>
    <w:rsid w:val="00ED2296"/>
    <w:rsid w:val="00ED6969"/>
    <w:rsid w:val="00EE0FE9"/>
    <w:rsid w:val="00EE68FE"/>
    <w:rsid w:val="00F376C5"/>
    <w:rsid w:val="00F542A2"/>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5A"/>
    <w:pPr>
      <w:widowControl w:val="0"/>
      <w:bidi/>
      <w:ind w:firstLine="454"/>
      <w:jc w:val="both"/>
    </w:pPr>
    <w:rPr>
      <w:rFonts w:ascii="Tahoma" w:hAnsi="Tahoma"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uiPriority w:val="99"/>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uiPriority w:val="99"/>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Footer">
    <w:name w:val="footer"/>
    <w:basedOn w:val="Normal"/>
    <w:link w:val="FooterChar"/>
    <w:rsid w:val="0076575A"/>
    <w:pPr>
      <w:tabs>
        <w:tab w:val="center" w:pos="4153"/>
        <w:tab w:val="right" w:pos="8306"/>
      </w:tabs>
    </w:pPr>
  </w:style>
  <w:style w:type="character" w:customStyle="1" w:styleId="FooterChar">
    <w:name w:val="Footer Char"/>
    <w:basedOn w:val="DefaultParagraphFont"/>
    <w:link w:val="Footer"/>
    <w:rsid w:val="0076575A"/>
    <w:rPr>
      <w:rFonts w:cs="Traditional Arabic"/>
      <w:color w:val="000000"/>
      <w:sz w:val="36"/>
      <w:szCs w:val="36"/>
      <w:lang w:eastAsia="ar-SA"/>
    </w:rPr>
  </w:style>
  <w:style w:type="character" w:customStyle="1" w:styleId="edit-title">
    <w:name w:val="edit-title"/>
    <w:basedOn w:val="DefaultParagraphFont"/>
    <w:rsid w:val="00D874DF"/>
  </w:style>
  <w:style w:type="character" w:customStyle="1" w:styleId="FootnoteTextChar">
    <w:name w:val="Footnote Text Char"/>
    <w:basedOn w:val="DefaultParagraphFont"/>
    <w:link w:val="FootnoteText"/>
    <w:uiPriority w:val="99"/>
    <w:rsid w:val="00E752BB"/>
    <w:rPr>
      <w:rFonts w:ascii="Tahoma" w:hAnsi="Tahoma" w:cs="Traditional Arabic"/>
      <w:color w:val="000000"/>
      <w:sz w:val="28"/>
      <w:szCs w:val="28"/>
      <w:lang w:eastAsia="ar-SA"/>
    </w:rPr>
  </w:style>
  <w:style w:type="paragraph" w:styleId="NoSpacing">
    <w:name w:val="No Spacing"/>
    <w:uiPriority w:val="1"/>
    <w:qFormat/>
    <w:rsid w:val="00E752BB"/>
    <w:pPr>
      <w:bidi/>
    </w:pPr>
    <w:rPr>
      <w:rFonts w:cs="Traditional Arabic"/>
      <w:sz w:val="34"/>
      <w:szCs w:val="34"/>
    </w:rPr>
  </w:style>
  <w:style w:type="paragraph" w:styleId="ListParagraph">
    <w:name w:val="List Paragraph"/>
    <w:basedOn w:val="Normal"/>
    <w:uiPriority w:val="34"/>
    <w:qFormat/>
    <w:rsid w:val="0067305E"/>
    <w:pPr>
      <w:widowControl/>
      <w:ind w:left="720" w:firstLine="0"/>
      <w:contextualSpacing/>
      <w:jc w:val="left"/>
    </w:pPr>
    <w:rPr>
      <w:rFonts w:ascii="Times New Roman" w:hAnsi="Times New Roman"/>
      <w:color w:val="auto"/>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21642-BC74-44EC-9AFE-179F9E36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116</Pages>
  <Words>17957</Words>
  <Characters>102355</Characters>
  <Application>Microsoft Office Word</Application>
  <DocSecurity>0</DocSecurity>
  <Lines>852</Lines>
  <Paragraphs>240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None</Company>
  <LinksUpToDate>false</LinksUpToDate>
  <CharactersWithSpaces>120072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FrZ</dc:creator>
  <cp:keywords/>
  <dc:description/>
  <cp:lastModifiedBy>Moktar</cp:lastModifiedBy>
  <cp:revision>17</cp:revision>
  <cp:lastPrinted>2013-09-08T07:33:00Z</cp:lastPrinted>
  <dcterms:created xsi:type="dcterms:W3CDTF">2012-12-19T10:22:00Z</dcterms:created>
  <dcterms:modified xsi:type="dcterms:W3CDTF">2013-09-10T14:11:00Z</dcterms:modified>
</cp:coreProperties>
</file>