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52" w:rsidRPr="007A4E6E" w:rsidRDefault="007A4E6E" w:rsidP="00120E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Suggestions for Mid2-106       </w:t>
      </w:r>
      <w:proofErr w:type="gramStart"/>
      <w:r>
        <w:rPr>
          <w:sz w:val="28"/>
          <w:szCs w:val="28"/>
        </w:rPr>
        <w:t xml:space="preserve">by  </w:t>
      </w:r>
      <w:proofErr w:type="spellStart"/>
      <w:r>
        <w:rPr>
          <w:sz w:val="28"/>
          <w:szCs w:val="28"/>
        </w:rPr>
        <w:t>Waleed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Lazkani</w:t>
      </w:r>
      <w:proofErr w:type="spellEnd"/>
      <w:r w:rsidR="00A82193">
        <w:rPr>
          <w:sz w:val="28"/>
          <w:szCs w:val="28"/>
        </w:rPr>
        <w:t xml:space="preserve">      10/11/2019</w:t>
      </w:r>
    </w:p>
    <w:p w:rsidR="00782FD2" w:rsidRDefault="00472FB2" w:rsidP="00472FB2">
      <w:pPr>
        <w:spacing w:line="360" w:lineRule="auto"/>
        <w:rPr>
          <w:b/>
        </w:rPr>
      </w:pPr>
      <w:r>
        <w:rPr>
          <w:b/>
        </w:rPr>
        <w:t xml:space="preserve">1       </w:t>
      </w:r>
      <w:r w:rsidR="00FB59EC" w:rsidRPr="00472FB2">
        <w:rPr>
          <w:bCs/>
          <w:position w:val="-24"/>
        </w:rPr>
        <w:object w:dxaOrig="10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36.7pt" o:ole="">
            <v:imagedata r:id="rId6" o:title=""/>
          </v:shape>
          <o:OLEObject Type="Embed" ProgID="Equation.3" ShapeID="_x0000_i1025" DrawAspect="Content" ObjectID="_1634846748" r:id="rId7"/>
        </w:object>
      </w:r>
    </w:p>
    <w:p w:rsidR="00472FB2" w:rsidRDefault="007A4E6E" w:rsidP="00472FB2">
      <w:pPr>
        <w:spacing w:line="360" w:lineRule="auto"/>
        <w:rPr>
          <w:b/>
        </w:rPr>
      </w:pPr>
      <w:r>
        <w:rPr>
          <w:b/>
        </w:rPr>
        <w:t>2</w:t>
      </w:r>
      <w:r w:rsidR="002560BB">
        <w:rPr>
          <w:b/>
        </w:rPr>
        <w:t xml:space="preserve">         </w:t>
      </w:r>
      <w:r w:rsidR="002560BB" w:rsidRPr="002560BB">
        <w:rPr>
          <w:bCs/>
          <w:position w:val="-24"/>
        </w:rPr>
        <w:object w:dxaOrig="1480" w:dyaOrig="660">
          <v:shape id="_x0000_i1026" type="#_x0000_t75" style="width:73.4pt;height:33pt" o:ole="">
            <v:imagedata r:id="rId8" o:title=""/>
          </v:shape>
          <o:OLEObject Type="Embed" ProgID="Equation.3" ShapeID="_x0000_i1026" DrawAspect="Content" ObjectID="_1634846749" r:id="rId9"/>
        </w:object>
      </w:r>
    </w:p>
    <w:p w:rsidR="00472FB2" w:rsidRDefault="007A4E6E" w:rsidP="000A2A8F">
      <w:pPr>
        <w:spacing w:line="480" w:lineRule="auto"/>
      </w:pPr>
      <w:r>
        <w:rPr>
          <w:b/>
        </w:rPr>
        <w:t>3</w:t>
      </w:r>
      <w:r w:rsidR="002560BB">
        <w:rPr>
          <w:b/>
        </w:rPr>
        <w:t xml:space="preserve">       </w:t>
      </w:r>
      <w:r w:rsidR="00A97CED" w:rsidRPr="00A97CED">
        <w:rPr>
          <w:bCs/>
          <w:position w:val="-32"/>
        </w:rPr>
        <w:object w:dxaOrig="1760" w:dyaOrig="700">
          <v:shape id="_x0000_i1027" type="#_x0000_t75" style="width:87.35pt;height:34.85pt" o:ole="">
            <v:imagedata r:id="rId10" o:title=""/>
          </v:shape>
          <o:OLEObject Type="Embed" ProgID="Equation.3" ShapeID="_x0000_i1027" DrawAspect="Content" ObjectID="_1634846750" r:id="rId11"/>
        </w:object>
      </w:r>
    </w:p>
    <w:p w:rsidR="00FB59EC" w:rsidRDefault="007A4E6E" w:rsidP="000A2A8F">
      <w:pPr>
        <w:spacing w:line="480" w:lineRule="auto"/>
        <w:rPr>
          <w:b/>
        </w:rPr>
      </w:pPr>
      <w:r>
        <w:rPr>
          <w:b/>
        </w:rPr>
        <w:t>4</w:t>
      </w:r>
      <w:r w:rsidR="00E52F1E" w:rsidRPr="00E52F1E">
        <w:t xml:space="preserve"> </w:t>
      </w:r>
      <w:r w:rsidR="00E52F1E">
        <w:t xml:space="preserve">  </w:t>
      </w:r>
      <w:r w:rsidR="00E52F1E" w:rsidRPr="008C186D">
        <w:t>Area</w:t>
      </w:r>
      <w:r>
        <w:t>:</w:t>
      </w:r>
      <w:r w:rsidR="00E52F1E">
        <w:rPr>
          <w:b/>
        </w:rPr>
        <w:t xml:space="preserve">   </w:t>
      </w:r>
      <w:r w:rsidR="00E52F1E" w:rsidRPr="008C186D">
        <w:rPr>
          <w:bCs/>
          <w:position w:val="-10"/>
          <w:sz w:val="22"/>
          <w:szCs w:val="22"/>
        </w:rPr>
        <w:object w:dxaOrig="3040" w:dyaOrig="360">
          <v:shape id="_x0000_i1028" type="#_x0000_t75" style="width:158.85pt;height:18.6pt" o:ole="">
            <v:imagedata r:id="rId12" o:title=""/>
          </v:shape>
          <o:OLEObject Type="Embed" ProgID="Equation.3" ShapeID="_x0000_i1028" DrawAspect="Content" ObjectID="_1634846751" r:id="rId13"/>
        </w:object>
      </w:r>
      <w:r w:rsidR="00E52F1E">
        <w:rPr>
          <w:b/>
        </w:rPr>
        <w:t xml:space="preserve">  </w:t>
      </w:r>
    </w:p>
    <w:p w:rsidR="00A171DD" w:rsidRDefault="00A171DD" w:rsidP="00A171DD">
      <w:pPr>
        <w:spacing w:line="360" w:lineRule="auto"/>
        <w:rPr>
          <w:b/>
        </w:rPr>
      </w:pPr>
      <w:r>
        <w:rPr>
          <w:b/>
          <w:color w:val="FF0000"/>
        </w:rPr>
        <w:t>5</w:t>
      </w:r>
      <w:r>
        <w:rPr>
          <w:b/>
        </w:rPr>
        <w:t xml:space="preserve">       </w:t>
      </w:r>
      <w:r w:rsidRPr="00472FB2">
        <w:rPr>
          <w:bCs/>
          <w:position w:val="-24"/>
        </w:rPr>
        <w:object w:dxaOrig="1520" w:dyaOrig="1060">
          <v:shape id="_x0000_i1029" type="#_x0000_t75" style="width:78.05pt;height:55.75pt" o:ole="">
            <v:imagedata r:id="rId14" o:title=""/>
          </v:shape>
          <o:OLEObject Type="Embed" ProgID="Equation.3" ShapeID="_x0000_i1029" DrawAspect="Content" ObjectID="_1634846752" r:id="rId15"/>
        </w:object>
      </w:r>
    </w:p>
    <w:p w:rsidR="000D299B" w:rsidRPr="007A4E6E" w:rsidRDefault="00A97CED" w:rsidP="007A4E6E">
      <w:pPr>
        <w:tabs>
          <w:tab w:val="left" w:pos="4032"/>
        </w:tabs>
        <w:spacing w:line="480" w:lineRule="auto"/>
        <w:jc w:val="center"/>
        <w:rPr>
          <w:b/>
          <w:bCs/>
        </w:rPr>
      </w:pPr>
      <w:r w:rsidRPr="007A4E6E">
        <w:rPr>
          <w:b/>
          <w:bCs/>
        </w:rPr>
        <w:t>Solutions</w:t>
      </w:r>
    </w:p>
    <w:p w:rsidR="00A97CED" w:rsidRDefault="00A97CED" w:rsidP="00A97CED">
      <w:pPr>
        <w:tabs>
          <w:tab w:val="left" w:pos="4032"/>
        </w:tabs>
        <w:spacing w:line="480" w:lineRule="auto"/>
      </w:pPr>
      <w:r>
        <w:t xml:space="preserve"> 1</w:t>
      </w:r>
      <w:r w:rsidR="000D299B">
        <w:t xml:space="preserve">) </w:t>
      </w:r>
      <w:r>
        <w:t xml:space="preserve">     </w:t>
      </w:r>
      <w:r w:rsidR="000D299B" w:rsidRPr="000D299B">
        <w:rPr>
          <w:bCs/>
          <w:position w:val="-24"/>
        </w:rPr>
        <w:object w:dxaOrig="3400" w:dyaOrig="660">
          <v:shape id="_x0000_i1030" type="#_x0000_t75" style="width:174.65pt;height:34.85pt" o:ole="">
            <v:imagedata r:id="rId16" o:title=""/>
          </v:shape>
          <o:OLEObject Type="Embed" ProgID="Equation.3" ShapeID="_x0000_i1030" DrawAspect="Content" ObjectID="_1634846753" r:id="rId17"/>
        </w:object>
      </w:r>
      <w:r w:rsidR="000D299B" w:rsidRPr="00472FB2">
        <w:rPr>
          <w:bCs/>
          <w:position w:val="-24"/>
        </w:rPr>
        <w:object w:dxaOrig="1380" w:dyaOrig="700">
          <v:shape id="_x0000_i1031" type="#_x0000_t75" style="width:71.05pt;height:36.7pt" o:ole="">
            <v:imagedata r:id="rId18" o:title=""/>
          </v:shape>
          <o:OLEObject Type="Embed" ProgID="Equation.3" ShapeID="_x0000_i1031" DrawAspect="Content" ObjectID="_1634846754" r:id="rId19"/>
        </w:object>
      </w:r>
    </w:p>
    <w:p w:rsidR="000D299B" w:rsidRDefault="007A4E6E" w:rsidP="000D299B">
      <w:pPr>
        <w:tabs>
          <w:tab w:val="left" w:pos="4032"/>
        </w:tabs>
        <w:spacing w:line="480" w:lineRule="auto"/>
        <w:rPr>
          <w:rtl/>
        </w:rPr>
      </w:pPr>
      <w:r>
        <w:t>2</w:t>
      </w:r>
      <w:r w:rsidR="000D299B">
        <w:t xml:space="preserve">)      </w:t>
      </w:r>
      <w:r w:rsidR="001549E4" w:rsidRPr="002560BB">
        <w:rPr>
          <w:bCs/>
          <w:position w:val="-24"/>
        </w:rPr>
        <w:object w:dxaOrig="4740" w:dyaOrig="660">
          <v:shape id="_x0000_i1032" type="#_x0000_t75" style="width:235.05pt;height:33pt" o:ole="">
            <v:imagedata r:id="rId20" o:title=""/>
          </v:shape>
          <o:OLEObject Type="Embed" ProgID="Equation.3" ShapeID="_x0000_i1032" DrawAspect="Content" ObjectID="_1634846755" r:id="rId21"/>
        </w:object>
      </w:r>
    </w:p>
    <w:p w:rsidR="00FF74C7" w:rsidRDefault="00A97CED" w:rsidP="00FF74C7">
      <w:pPr>
        <w:tabs>
          <w:tab w:val="left" w:pos="4032"/>
        </w:tabs>
        <w:spacing w:line="480" w:lineRule="auto"/>
        <w:rPr>
          <w:b/>
          <w:color w:val="FF0000"/>
          <w:vertAlign w:val="subscript"/>
          <w:lang w:bidi="ar-SY"/>
        </w:rPr>
      </w:pPr>
      <w:r>
        <w:t xml:space="preserve">  </w:t>
      </w:r>
      <w:r w:rsidR="001549E4">
        <w:t xml:space="preserve">         </w:t>
      </w:r>
      <w:r w:rsidR="00FF74C7" w:rsidRPr="001549E4">
        <w:rPr>
          <w:bCs/>
          <w:position w:val="-18"/>
        </w:rPr>
        <w:object w:dxaOrig="5160" w:dyaOrig="580">
          <v:shape id="_x0000_i1033" type="#_x0000_t75" style="width:255.95pt;height:28.8pt" o:ole="">
            <v:imagedata r:id="rId22" o:title=""/>
          </v:shape>
          <o:OLEObject Type="Embed" ProgID="Equation.3" ShapeID="_x0000_i1033" DrawAspect="Content" ObjectID="_1634846756" r:id="rId23"/>
        </w:object>
      </w:r>
      <w:r w:rsidRPr="00A97CED">
        <w:rPr>
          <w:b/>
          <w:color w:val="FF0000"/>
          <w:vertAlign w:val="subscript"/>
          <w:lang w:bidi="ar-SY"/>
        </w:rPr>
        <w:tab/>
      </w:r>
    </w:p>
    <w:p w:rsidR="007A4E6E" w:rsidRDefault="007A4E6E" w:rsidP="00FF74C7">
      <w:pPr>
        <w:tabs>
          <w:tab w:val="left" w:pos="4032"/>
        </w:tabs>
        <w:spacing w:line="480" w:lineRule="auto"/>
        <w:rPr>
          <w:bCs/>
          <w:position w:val="-18"/>
        </w:rPr>
      </w:pPr>
      <w:r>
        <w:rPr>
          <w:bCs/>
          <w:position w:val="-18"/>
        </w:rPr>
        <w:t xml:space="preserve">         </w:t>
      </w:r>
      <w:r w:rsidRPr="001549E4">
        <w:rPr>
          <w:bCs/>
          <w:position w:val="-18"/>
        </w:rPr>
        <w:object w:dxaOrig="3080" w:dyaOrig="480">
          <v:shape id="_x0000_i1034" type="#_x0000_t75" style="width:152.85pt;height:23.7pt" o:ole="">
            <v:imagedata r:id="rId24" o:title=""/>
          </v:shape>
          <o:OLEObject Type="Embed" ProgID="Equation.3" ShapeID="_x0000_i1034" DrawAspect="Content" ObjectID="_1634846757" r:id="rId25"/>
        </w:object>
      </w:r>
    </w:p>
    <w:p w:rsidR="007A4E6E" w:rsidRDefault="007A4E6E" w:rsidP="007A4E6E">
      <w:pPr>
        <w:tabs>
          <w:tab w:val="left" w:pos="4032"/>
        </w:tabs>
        <w:spacing w:line="480" w:lineRule="auto"/>
        <w:rPr>
          <w:b/>
          <w:color w:val="FF0000"/>
          <w:vertAlign w:val="subscript"/>
          <w:lang w:bidi="ar-SY"/>
        </w:rPr>
      </w:pPr>
      <w:r>
        <w:rPr>
          <w:bCs/>
          <w:position w:val="-18"/>
        </w:rPr>
        <w:t xml:space="preserve">        </w:t>
      </w:r>
      <w:r w:rsidRPr="007A4E6E">
        <w:rPr>
          <w:bCs/>
          <w:position w:val="-6"/>
        </w:rPr>
        <w:object w:dxaOrig="2720" w:dyaOrig="320">
          <v:shape id="_x0000_i1035" type="#_x0000_t75" style="width:134.7pt;height:15.8pt" o:ole="">
            <v:imagedata r:id="rId26" o:title=""/>
          </v:shape>
          <o:OLEObject Type="Embed" ProgID="Equation.3" ShapeID="_x0000_i1035" DrawAspect="Content" ObjectID="_1634846758" r:id="rId27"/>
        </w:object>
      </w:r>
    </w:p>
    <w:p w:rsidR="00FF74C7" w:rsidRDefault="000A2A8F" w:rsidP="00FF74C7">
      <w:pPr>
        <w:spacing w:line="480" w:lineRule="auto"/>
        <w:rPr>
          <w:bCs/>
          <w:position w:val="-2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903605</wp:posOffset>
            </wp:positionV>
            <wp:extent cx="1296035" cy="1167765"/>
            <wp:effectExtent l="19050" t="0" r="0" b="0"/>
            <wp:wrapNone/>
            <wp:docPr id="5" name="Picture 25" descr="C:\Users\Waleed\Desktop\أعمال يومية للبيت\2- تنزيلات منوعة\WhatsApp Image 2019-11-09 at 9.34.55 PM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Waleed\Desktop\أعمال يومية للبيت\2- تنزيلات منوعة\WhatsApp Image 2019-11-09 at 9.34.55 PM+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E6E">
        <w:rPr>
          <w:b/>
        </w:rPr>
        <w:t>3)</w:t>
      </w:r>
      <w:r w:rsidR="00FF74C7" w:rsidRPr="00E52F1E">
        <w:t xml:space="preserve"> </w:t>
      </w:r>
      <w:r w:rsidR="00FF74C7">
        <w:t xml:space="preserve">  </w:t>
      </w:r>
      <w:r w:rsidR="0058561B" w:rsidRPr="00FF74C7">
        <w:rPr>
          <w:bCs/>
          <w:position w:val="-60"/>
        </w:rPr>
        <w:object w:dxaOrig="7560" w:dyaOrig="1260">
          <v:shape id="_x0000_i1036" type="#_x0000_t75" style="width:374.85pt;height:63.15pt" o:ole="">
            <v:imagedata r:id="rId29" o:title=""/>
          </v:shape>
          <o:OLEObject Type="Embed" ProgID="Equation.3" ShapeID="_x0000_i1036" DrawAspect="Content" ObjectID="_1634846759" r:id="rId30"/>
        </w:object>
      </w:r>
    </w:p>
    <w:p w:rsidR="00FF74C7" w:rsidRDefault="007A4E6E" w:rsidP="000A2A8F">
      <w:pPr>
        <w:spacing w:line="480" w:lineRule="auto"/>
        <w:rPr>
          <w:b/>
        </w:rPr>
      </w:pPr>
      <w:r>
        <w:t xml:space="preserve">4)         </w:t>
      </w:r>
      <w:proofErr w:type="gramStart"/>
      <w:r w:rsidR="00FF74C7" w:rsidRPr="008C186D">
        <w:t>Area</w:t>
      </w:r>
      <w:r w:rsidR="00FF74C7">
        <w:rPr>
          <w:b/>
        </w:rPr>
        <w:t xml:space="preserve">  </w:t>
      </w:r>
      <w:r w:rsidR="0058561B">
        <w:rPr>
          <w:b/>
        </w:rPr>
        <w:t>=</w:t>
      </w:r>
      <w:proofErr w:type="gramEnd"/>
      <w:r w:rsidR="0058561B">
        <w:rPr>
          <w:b/>
        </w:rPr>
        <w:t xml:space="preserve"> </w:t>
      </w:r>
      <w:r w:rsidR="00FF74C7">
        <w:rPr>
          <w:b/>
        </w:rPr>
        <w:t xml:space="preserve"> </w:t>
      </w:r>
      <w:r w:rsidR="000A1220" w:rsidRPr="0058561B">
        <w:rPr>
          <w:bCs/>
          <w:position w:val="-32"/>
          <w:sz w:val="22"/>
          <w:szCs w:val="22"/>
        </w:rPr>
        <w:object w:dxaOrig="3660" w:dyaOrig="760">
          <v:shape id="_x0000_i1037" type="#_x0000_t75" style="width:191.4pt;height:39.5pt" o:ole="">
            <v:imagedata r:id="rId31" o:title=""/>
          </v:shape>
          <o:OLEObject Type="Embed" ProgID="Equation.3" ShapeID="_x0000_i1037" DrawAspect="Content" ObjectID="_1634846760" r:id="rId32"/>
        </w:object>
      </w:r>
      <w:r w:rsidR="00FF74C7">
        <w:rPr>
          <w:b/>
        </w:rPr>
        <w:t xml:space="preserve">  </w:t>
      </w:r>
    </w:p>
    <w:p w:rsidR="00FF74C7" w:rsidRPr="00FF74C7" w:rsidRDefault="00FF74C7" w:rsidP="00FF74C7">
      <w:pPr>
        <w:tabs>
          <w:tab w:val="left" w:pos="4032"/>
        </w:tabs>
        <w:spacing w:line="480" w:lineRule="auto"/>
        <w:rPr>
          <w:b/>
          <w:color w:val="FF0000"/>
          <w:vertAlign w:val="subscript"/>
          <w:rtl/>
          <w:lang w:bidi="ar-SY"/>
        </w:rPr>
      </w:pPr>
    </w:p>
    <w:sectPr w:rsidR="00FF74C7" w:rsidRPr="00FF74C7" w:rsidSect="00AA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0D2"/>
    <w:multiLevelType w:val="hybridMultilevel"/>
    <w:tmpl w:val="B31CC810"/>
    <w:lvl w:ilvl="0" w:tplc="BD4CC4C6">
      <w:start w:val="1"/>
      <w:numFmt w:val="lowerLetter"/>
      <w:lvlText w:val="(%1)"/>
      <w:lvlJc w:val="left"/>
      <w:pPr>
        <w:ind w:left="19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8112AB4"/>
    <w:multiLevelType w:val="hybridMultilevel"/>
    <w:tmpl w:val="E2906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72D8"/>
    <w:multiLevelType w:val="hybridMultilevel"/>
    <w:tmpl w:val="292A8212"/>
    <w:lvl w:ilvl="0" w:tplc="907A0A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5877"/>
    <w:multiLevelType w:val="hybridMultilevel"/>
    <w:tmpl w:val="63F88388"/>
    <w:lvl w:ilvl="0" w:tplc="E402E17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F62048C"/>
    <w:multiLevelType w:val="hybridMultilevel"/>
    <w:tmpl w:val="FCA620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C4702"/>
    <w:multiLevelType w:val="hybridMultilevel"/>
    <w:tmpl w:val="CC86AC0A"/>
    <w:lvl w:ilvl="0" w:tplc="40FC81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B4306"/>
    <w:multiLevelType w:val="hybridMultilevel"/>
    <w:tmpl w:val="2990C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9758C6"/>
    <w:rsid w:val="00005C80"/>
    <w:rsid w:val="000310C9"/>
    <w:rsid w:val="00050BC5"/>
    <w:rsid w:val="0006289B"/>
    <w:rsid w:val="0007665D"/>
    <w:rsid w:val="000A02D6"/>
    <w:rsid w:val="000A1056"/>
    <w:rsid w:val="000A1220"/>
    <w:rsid w:val="000A2A8F"/>
    <w:rsid w:val="000B557E"/>
    <w:rsid w:val="000C2F75"/>
    <w:rsid w:val="000D299B"/>
    <w:rsid w:val="000F537C"/>
    <w:rsid w:val="00103DC9"/>
    <w:rsid w:val="0011383B"/>
    <w:rsid w:val="00115A5C"/>
    <w:rsid w:val="00120EA4"/>
    <w:rsid w:val="0014184E"/>
    <w:rsid w:val="001549E4"/>
    <w:rsid w:val="00195BA7"/>
    <w:rsid w:val="001A775D"/>
    <w:rsid w:val="001E1808"/>
    <w:rsid w:val="00210F13"/>
    <w:rsid w:val="00214257"/>
    <w:rsid w:val="00216766"/>
    <w:rsid w:val="00252FCB"/>
    <w:rsid w:val="002560BB"/>
    <w:rsid w:val="00257F16"/>
    <w:rsid w:val="00276A3A"/>
    <w:rsid w:val="00282BFF"/>
    <w:rsid w:val="002967C9"/>
    <w:rsid w:val="002A5069"/>
    <w:rsid w:val="002B3688"/>
    <w:rsid w:val="002B7F2A"/>
    <w:rsid w:val="002C0C3B"/>
    <w:rsid w:val="002C2DC7"/>
    <w:rsid w:val="002D6B93"/>
    <w:rsid w:val="002F3242"/>
    <w:rsid w:val="003159A2"/>
    <w:rsid w:val="0033146C"/>
    <w:rsid w:val="0034248E"/>
    <w:rsid w:val="00356973"/>
    <w:rsid w:val="00357F9F"/>
    <w:rsid w:val="00363422"/>
    <w:rsid w:val="00393C27"/>
    <w:rsid w:val="003A03DB"/>
    <w:rsid w:val="003A50D1"/>
    <w:rsid w:val="003B016B"/>
    <w:rsid w:val="003B473D"/>
    <w:rsid w:val="003B637E"/>
    <w:rsid w:val="003C47BB"/>
    <w:rsid w:val="003C7E05"/>
    <w:rsid w:val="003D7364"/>
    <w:rsid w:val="00407FE3"/>
    <w:rsid w:val="004102E1"/>
    <w:rsid w:val="004144A6"/>
    <w:rsid w:val="00425B3A"/>
    <w:rsid w:val="00450F27"/>
    <w:rsid w:val="00466737"/>
    <w:rsid w:val="004722B5"/>
    <w:rsid w:val="00472FB2"/>
    <w:rsid w:val="00476E7C"/>
    <w:rsid w:val="004A51BF"/>
    <w:rsid w:val="004B755E"/>
    <w:rsid w:val="004C714C"/>
    <w:rsid w:val="004D32AD"/>
    <w:rsid w:val="004D69D4"/>
    <w:rsid w:val="004E37EA"/>
    <w:rsid w:val="004F0E96"/>
    <w:rsid w:val="004F211A"/>
    <w:rsid w:val="00522CC8"/>
    <w:rsid w:val="00523693"/>
    <w:rsid w:val="00536F1A"/>
    <w:rsid w:val="005526D1"/>
    <w:rsid w:val="00557C96"/>
    <w:rsid w:val="0058561B"/>
    <w:rsid w:val="0059508D"/>
    <w:rsid w:val="00596C3B"/>
    <w:rsid w:val="005D0602"/>
    <w:rsid w:val="005D2063"/>
    <w:rsid w:val="005D42B1"/>
    <w:rsid w:val="005D7AF2"/>
    <w:rsid w:val="005F0A23"/>
    <w:rsid w:val="00603ABA"/>
    <w:rsid w:val="00611B30"/>
    <w:rsid w:val="00624489"/>
    <w:rsid w:val="00626AEB"/>
    <w:rsid w:val="00632064"/>
    <w:rsid w:val="0063421B"/>
    <w:rsid w:val="006371C6"/>
    <w:rsid w:val="00655280"/>
    <w:rsid w:val="00665970"/>
    <w:rsid w:val="00677993"/>
    <w:rsid w:val="00690867"/>
    <w:rsid w:val="00691B7C"/>
    <w:rsid w:val="00694186"/>
    <w:rsid w:val="0069444B"/>
    <w:rsid w:val="006A7AA4"/>
    <w:rsid w:val="006B1B1D"/>
    <w:rsid w:val="006E0F7A"/>
    <w:rsid w:val="006E70BD"/>
    <w:rsid w:val="006F3119"/>
    <w:rsid w:val="00714C49"/>
    <w:rsid w:val="00732185"/>
    <w:rsid w:val="00741E43"/>
    <w:rsid w:val="00751999"/>
    <w:rsid w:val="0075468C"/>
    <w:rsid w:val="0075649E"/>
    <w:rsid w:val="0076591A"/>
    <w:rsid w:val="007664D6"/>
    <w:rsid w:val="007715E6"/>
    <w:rsid w:val="00782FD2"/>
    <w:rsid w:val="007852F4"/>
    <w:rsid w:val="007923CE"/>
    <w:rsid w:val="007953DA"/>
    <w:rsid w:val="007A4E6E"/>
    <w:rsid w:val="007A4EE8"/>
    <w:rsid w:val="007A7828"/>
    <w:rsid w:val="007C0546"/>
    <w:rsid w:val="007C2C64"/>
    <w:rsid w:val="007F32F6"/>
    <w:rsid w:val="007F714D"/>
    <w:rsid w:val="008132A5"/>
    <w:rsid w:val="00816C9F"/>
    <w:rsid w:val="008330D7"/>
    <w:rsid w:val="008757E8"/>
    <w:rsid w:val="0088388C"/>
    <w:rsid w:val="00891312"/>
    <w:rsid w:val="008925F9"/>
    <w:rsid w:val="00897C5B"/>
    <w:rsid w:val="008A51F1"/>
    <w:rsid w:val="008C186D"/>
    <w:rsid w:val="008D1756"/>
    <w:rsid w:val="008E388C"/>
    <w:rsid w:val="008E53D7"/>
    <w:rsid w:val="00911364"/>
    <w:rsid w:val="00926F35"/>
    <w:rsid w:val="00933FD4"/>
    <w:rsid w:val="00942114"/>
    <w:rsid w:val="009758C6"/>
    <w:rsid w:val="00980841"/>
    <w:rsid w:val="009838CD"/>
    <w:rsid w:val="0098499C"/>
    <w:rsid w:val="00990CDB"/>
    <w:rsid w:val="0099450C"/>
    <w:rsid w:val="00996086"/>
    <w:rsid w:val="009B778C"/>
    <w:rsid w:val="009B7F2C"/>
    <w:rsid w:val="009C4FE0"/>
    <w:rsid w:val="009C7DD0"/>
    <w:rsid w:val="009E1953"/>
    <w:rsid w:val="00A02F77"/>
    <w:rsid w:val="00A171DD"/>
    <w:rsid w:val="00A24FE5"/>
    <w:rsid w:val="00A469A9"/>
    <w:rsid w:val="00A62323"/>
    <w:rsid w:val="00A633AD"/>
    <w:rsid w:val="00A82193"/>
    <w:rsid w:val="00A91128"/>
    <w:rsid w:val="00A959F4"/>
    <w:rsid w:val="00A97CED"/>
    <w:rsid w:val="00AA07B1"/>
    <w:rsid w:val="00AA2E5E"/>
    <w:rsid w:val="00AC22C1"/>
    <w:rsid w:val="00AC797A"/>
    <w:rsid w:val="00AD2691"/>
    <w:rsid w:val="00AF1036"/>
    <w:rsid w:val="00AF34F6"/>
    <w:rsid w:val="00B164C3"/>
    <w:rsid w:val="00B212ED"/>
    <w:rsid w:val="00B2421F"/>
    <w:rsid w:val="00B3287C"/>
    <w:rsid w:val="00B33A8E"/>
    <w:rsid w:val="00B4025D"/>
    <w:rsid w:val="00B63CA0"/>
    <w:rsid w:val="00B65C1F"/>
    <w:rsid w:val="00B80A7C"/>
    <w:rsid w:val="00B97E82"/>
    <w:rsid w:val="00BA11DC"/>
    <w:rsid w:val="00BC1893"/>
    <w:rsid w:val="00BC2E78"/>
    <w:rsid w:val="00BE20EC"/>
    <w:rsid w:val="00BE6890"/>
    <w:rsid w:val="00BF7B40"/>
    <w:rsid w:val="00C12B72"/>
    <w:rsid w:val="00C1444B"/>
    <w:rsid w:val="00C26005"/>
    <w:rsid w:val="00C30F2B"/>
    <w:rsid w:val="00C36BF3"/>
    <w:rsid w:val="00C63DD4"/>
    <w:rsid w:val="00C65D3C"/>
    <w:rsid w:val="00C81BCC"/>
    <w:rsid w:val="00CB2089"/>
    <w:rsid w:val="00CB77D9"/>
    <w:rsid w:val="00CF14C7"/>
    <w:rsid w:val="00D2375F"/>
    <w:rsid w:val="00D240CB"/>
    <w:rsid w:val="00D35D52"/>
    <w:rsid w:val="00D5226B"/>
    <w:rsid w:val="00D5430C"/>
    <w:rsid w:val="00D70354"/>
    <w:rsid w:val="00D91DF0"/>
    <w:rsid w:val="00DB0BD5"/>
    <w:rsid w:val="00DB3166"/>
    <w:rsid w:val="00DC2EE9"/>
    <w:rsid w:val="00DC4CF6"/>
    <w:rsid w:val="00DC7163"/>
    <w:rsid w:val="00DD1B4B"/>
    <w:rsid w:val="00DD6918"/>
    <w:rsid w:val="00E03F88"/>
    <w:rsid w:val="00E3477F"/>
    <w:rsid w:val="00E45B9C"/>
    <w:rsid w:val="00E47968"/>
    <w:rsid w:val="00E526D9"/>
    <w:rsid w:val="00E52F1E"/>
    <w:rsid w:val="00E64FA3"/>
    <w:rsid w:val="00E81C8B"/>
    <w:rsid w:val="00E840C4"/>
    <w:rsid w:val="00E862A6"/>
    <w:rsid w:val="00E8646B"/>
    <w:rsid w:val="00E87BE7"/>
    <w:rsid w:val="00E95CD7"/>
    <w:rsid w:val="00EA1655"/>
    <w:rsid w:val="00EA3ADB"/>
    <w:rsid w:val="00EB6AC8"/>
    <w:rsid w:val="00EE1B1F"/>
    <w:rsid w:val="00EF5094"/>
    <w:rsid w:val="00F021AA"/>
    <w:rsid w:val="00F1621C"/>
    <w:rsid w:val="00F26375"/>
    <w:rsid w:val="00F350A0"/>
    <w:rsid w:val="00F951F4"/>
    <w:rsid w:val="00FA3040"/>
    <w:rsid w:val="00FA3F1B"/>
    <w:rsid w:val="00FA639B"/>
    <w:rsid w:val="00FB59EC"/>
    <w:rsid w:val="00FD4AEF"/>
    <w:rsid w:val="00FF36D0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F14C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6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1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64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F14C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6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1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64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55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jpe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06E9-3860-4C2B-A710-055BF145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Waleed</dc:creator>
  <cp:lastModifiedBy>eleowall@gmail.com</cp:lastModifiedBy>
  <cp:revision>173</cp:revision>
  <dcterms:created xsi:type="dcterms:W3CDTF">2017-07-22T20:55:00Z</dcterms:created>
  <dcterms:modified xsi:type="dcterms:W3CDTF">2019-11-09T20:19:00Z</dcterms:modified>
</cp:coreProperties>
</file>