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DF" w:rsidRPr="00C709DF" w:rsidRDefault="00C709DF" w:rsidP="00C709DF">
      <w:pPr>
        <w:spacing w:after="160" w:line="259" w:lineRule="auto"/>
        <w:jc w:val="center"/>
        <w:rPr>
          <w:rFonts w:asciiTheme="majorBidi" w:eastAsia="Times New Roman" w:hAnsiTheme="majorBidi" w:cstheme="majorBidi"/>
          <w:b/>
          <w:iCs/>
          <w:sz w:val="28"/>
          <w:szCs w:val="28"/>
          <w:lang w:val="en-US" w:eastAsia="x-none" w:bidi="ar-EG"/>
        </w:rPr>
      </w:pPr>
      <w:r w:rsidRPr="00C709DF">
        <w:rPr>
          <w:rFonts w:asciiTheme="majorBidi" w:eastAsia="Times New Roman" w:hAnsiTheme="majorBidi" w:cstheme="majorBidi"/>
          <w:b/>
          <w:iCs/>
          <w:sz w:val="28"/>
          <w:szCs w:val="28"/>
          <w:lang w:val="en-US" w:eastAsia="x-none" w:bidi="ar-EG"/>
        </w:rPr>
        <w:t>Chapter 6</w:t>
      </w:r>
    </w:p>
    <w:p w:rsidR="00C709DF" w:rsidRPr="00C709DF" w:rsidRDefault="00C709DF" w:rsidP="00C709DF">
      <w:pPr>
        <w:spacing w:after="160" w:line="259" w:lineRule="auto"/>
        <w:jc w:val="center"/>
        <w:rPr>
          <w:rFonts w:asciiTheme="majorBidi" w:eastAsia="Times New Roman" w:hAnsiTheme="majorBidi" w:cstheme="majorBidi"/>
          <w:b/>
          <w:iCs/>
          <w:sz w:val="28"/>
          <w:szCs w:val="28"/>
          <w:u w:val="single"/>
          <w:lang w:val="en-US" w:eastAsia="x-none" w:bidi="ar-EG"/>
        </w:rPr>
      </w:pPr>
      <w:r w:rsidRPr="00C709DF">
        <w:rPr>
          <w:rFonts w:asciiTheme="majorBidi" w:eastAsia="Times New Roman" w:hAnsiTheme="majorBidi" w:cstheme="majorBidi"/>
          <w:b/>
          <w:iCs/>
          <w:sz w:val="28"/>
          <w:szCs w:val="28"/>
          <w:u w:val="single"/>
          <w:lang w:val="en-US" w:eastAsia="x-none" w:bidi="ar-EG"/>
        </w:rPr>
        <w:t>Insurance Company Operations</w:t>
      </w:r>
    </w:p>
    <w:p w:rsidR="00C831A0" w:rsidRPr="00C709DF" w:rsidRDefault="00C831A0" w:rsidP="00C831A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en-US"/>
        </w:rPr>
      </w:pPr>
    </w:p>
    <w:p w:rsidR="00B374E3" w:rsidRDefault="00007D1C" w:rsidP="00C709DF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921EBC">
        <w:rPr>
          <w:b/>
          <w:bCs/>
          <w:i/>
          <w:iCs/>
          <w:sz w:val="28"/>
          <w:szCs w:val="28"/>
          <w:u w:val="single"/>
        </w:rPr>
        <w:t xml:space="preserve">QUESTION   </w:t>
      </w:r>
      <w:r>
        <w:rPr>
          <w:b/>
          <w:bCs/>
          <w:i/>
          <w:iCs/>
          <w:sz w:val="28"/>
          <w:szCs w:val="28"/>
          <w:u w:val="single"/>
        </w:rPr>
        <w:t>one (</w:t>
      </w:r>
      <w:r>
        <w:rPr>
          <w:rFonts w:asciiTheme="majorBidi" w:eastAsia="MS PGothic" w:hAnsiTheme="majorBidi" w:cstheme="maj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  Multiple choice)</w:t>
      </w:r>
    </w:p>
    <w:p w:rsidR="00B374E3" w:rsidRDefault="00B374E3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function of an actuary is to</w:t>
      </w:r>
    </w:p>
    <w:p w:rsidR="00B374E3" w:rsidRDefault="00B374E3" w:rsidP="00320EA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Adjust claims</w:t>
      </w:r>
    </w:p>
    <w:p w:rsidR="00B374E3" w:rsidRDefault="00B374E3" w:rsidP="00320EA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Determine premium rates</w:t>
      </w:r>
    </w:p>
    <w:p w:rsidR="00B374E3" w:rsidRDefault="00B374E3" w:rsidP="00320EA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Negotiate reinsurance treaties</w:t>
      </w:r>
    </w:p>
    <w:p w:rsidR="00B374E3" w:rsidRDefault="00B374E3" w:rsidP="00320EA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Invest insurance company assets</w:t>
      </w:r>
    </w:p>
    <w:p w:rsidR="00B374E3" w:rsidRDefault="00B374E3" w:rsidP="00424451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rtl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</w:t>
      </w:r>
      <w:r w:rsidR="00FE680B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D2123" w:rsidRDefault="000D2123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Insures obtain data that can be used to determine rates from</w:t>
      </w:r>
    </w:p>
    <w:p w:rsidR="000D2123" w:rsidRDefault="000D2123" w:rsidP="00320EA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Pricing pools</w:t>
      </w:r>
    </w:p>
    <w:p w:rsidR="000D2123" w:rsidRDefault="000D2123" w:rsidP="00320EA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Insurance advisory organizations</w:t>
      </w:r>
    </w:p>
    <w:p w:rsidR="000D2123" w:rsidRDefault="000D2123" w:rsidP="00320EA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Banks</w:t>
      </w:r>
    </w:p>
    <w:p w:rsidR="000D2123" w:rsidRDefault="000D2123" w:rsidP="00320EA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Reciprocal exchanges</w:t>
      </w:r>
    </w:p>
    <w:p w:rsidR="000D2123" w:rsidRDefault="000D2123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075CF" w:rsidRDefault="000075CF" w:rsidP="00582C53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8E7C99" w:rsidRDefault="008E7C99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Which of the following statements about underwriting policy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is(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are) true?</w:t>
      </w:r>
    </w:p>
    <w:p w:rsidR="008E7C99" w:rsidRDefault="008E7C99" w:rsidP="00320E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company must establish an underwriting policy that is consistent with company objectives</w:t>
      </w:r>
    </w:p>
    <w:p w:rsidR="008E7C99" w:rsidRDefault="008E7C99" w:rsidP="00320EA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underwriting policy is usually very subjective and allows the underwriter considerable flexibility with respect to lines to be written and forms to be used</w:t>
      </w:r>
    </w:p>
    <w:p w:rsidR="008E7C99" w:rsidRDefault="008E7C99" w:rsidP="00320EA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</w:t>
      </w:r>
      <w:r w:rsidR="0026128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b) II only      </w:t>
      </w:r>
      <w:r w:rsidR="0026128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c) both   I and II      </w:t>
      </w:r>
      <w:r w:rsidR="0026128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 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d) </w:t>
      </w:r>
      <w:r w:rsidR="0026128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n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either  I nor II   </w:t>
      </w:r>
    </w:p>
    <w:p w:rsidR="003B1F5F" w:rsidRDefault="003B1F5F" w:rsidP="003B1F5F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B1F5F" w:rsidRDefault="003B1F5F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075CF" w:rsidRDefault="000075CF" w:rsidP="000075CF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3283A" w:rsidRDefault="000075CF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All  of the following statements about underwriting standards are true Except</w:t>
      </w:r>
    </w:p>
    <w:p w:rsidR="000075CF" w:rsidRDefault="000075CF" w:rsidP="00320EA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basic purpose of underwriting standards is to reduce adverse selection against the insurer</w:t>
      </w:r>
      <w:r w:rsidR="003B1F5F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.</w:t>
      </w:r>
    </w:p>
    <w:p w:rsidR="003B1F5F" w:rsidRDefault="003B1F5F" w:rsidP="00320EA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underwriter should select only those insureds who are expected to have no losses</w:t>
      </w:r>
    </w:p>
    <w:p w:rsidR="003B1F5F" w:rsidRDefault="003B1F5F" w:rsidP="00320EA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underwriter should select a book of business so that there is a proper balance within each rate classification.</w:t>
      </w:r>
    </w:p>
    <w:p w:rsidR="003B1F5F" w:rsidRDefault="003B1F5F" w:rsidP="00320EA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Equitable rates should be charged so that each group of policyowners  pays its own way in terms of losses and expenses</w:t>
      </w:r>
    </w:p>
    <w:p w:rsidR="003B1F5F" w:rsidRDefault="003B1F5F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582C53" w:rsidRDefault="00582C53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The underwriting process begins with the</w:t>
      </w:r>
    </w:p>
    <w:p w:rsidR="00582C53" w:rsidRDefault="00582C53" w:rsidP="00320EA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agent</w:t>
      </w:r>
    </w:p>
    <w:p w:rsidR="00582C53" w:rsidRDefault="00582C53" w:rsidP="00320EA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desk underwriter</w:t>
      </w:r>
    </w:p>
    <w:p w:rsidR="00582C53" w:rsidRDefault="00582C53" w:rsidP="00320EA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inspection report</w:t>
      </w:r>
    </w:p>
    <w:p w:rsidR="00582C53" w:rsidRDefault="00582C53" w:rsidP="00320EA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accepta</w:t>
      </w:r>
      <w:r w:rsidR="00694FCB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nce of application </w:t>
      </w:r>
    </w:p>
    <w:p w:rsidR="00694FCB" w:rsidRDefault="00694FCB" w:rsidP="00694FCB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81DB5" w:rsidRDefault="00694FCB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694FCB" w:rsidRDefault="00381DB5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Common  sources of underwriting information for life and health insurance include all of the following Except</w:t>
      </w:r>
    </w:p>
    <w:p w:rsidR="00381DB5" w:rsidRDefault="00381DB5" w:rsidP="00320EA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application</w:t>
      </w:r>
    </w:p>
    <w:p w:rsidR="00381DB5" w:rsidRDefault="00381DB5" w:rsidP="00320EA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physical examination</w:t>
      </w:r>
    </w:p>
    <w:p w:rsidR="00381DB5" w:rsidRDefault="00381DB5" w:rsidP="00320EA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medical information Bureau</w:t>
      </w:r>
    </w:p>
    <w:p w:rsidR="00381DB5" w:rsidRDefault="00381DB5" w:rsidP="00320EA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insured’s income tax return</w:t>
      </w:r>
    </w:p>
    <w:p w:rsidR="00381DB5" w:rsidRDefault="00381DB5" w:rsidP="00381DB5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81DB5" w:rsidRDefault="00381DB5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381DB5" w:rsidRDefault="00381DB5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Information contained in an inspection report may include all of the following Except</w:t>
      </w:r>
    </w:p>
    <w:p w:rsidR="00381DB5" w:rsidRDefault="00381DB5" w:rsidP="00320EA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How long the agent has known the applicant</w:t>
      </w:r>
    </w:p>
    <w:p w:rsidR="00381DB5" w:rsidRDefault="00381DB5" w:rsidP="00320EA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applicant’s marital status</w:t>
      </w:r>
    </w:p>
    <w:p w:rsidR="00381DB5" w:rsidRDefault="00381DB5" w:rsidP="00320EA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applicant’s police record</w:t>
      </w:r>
    </w:p>
    <w:p w:rsidR="00381DB5" w:rsidRDefault="00381DB5" w:rsidP="00320EA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Whether the applicant has ever declared bankruptcy</w:t>
      </w:r>
    </w:p>
    <w:p w:rsidR="00381DB5" w:rsidRDefault="00381DB5" w:rsidP="00381DB5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81DB5" w:rsidRDefault="00381DB5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3B1B46" w:rsidRDefault="003C6B4F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Information provided to life insurance underwriters by Medical Insurance Bureau includes which of the following?</w:t>
      </w:r>
    </w:p>
    <w:p w:rsidR="003C6B4F" w:rsidRDefault="0090671F" w:rsidP="00320EA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previous underwriting decisions of member companies</w:t>
      </w:r>
    </w:p>
    <w:p w:rsidR="0090671F" w:rsidRDefault="0090671F" w:rsidP="00320EA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Health impairments about </w:t>
      </w:r>
      <w:r w:rsidR="00F8201F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member companies have knowledge</w:t>
      </w:r>
    </w:p>
    <w:p w:rsidR="00381DB5" w:rsidRDefault="00381DB5" w:rsidP="003B1F5F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rtl/>
        </w:rPr>
      </w:pPr>
    </w:p>
    <w:p w:rsidR="0090671F" w:rsidRDefault="0090671F" w:rsidP="00320EA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90671F" w:rsidRDefault="0090671F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303E7D" w:rsidRDefault="00303E7D" w:rsidP="0090671F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4A69FF" w:rsidRDefault="004A69FF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Factors that may result in more restrictive underwriting decisions include which of the following?</w:t>
      </w:r>
    </w:p>
    <w:p w:rsidR="004A69FF" w:rsidRDefault="004A69FF" w:rsidP="00320EA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Inadequate rates</w:t>
      </w:r>
    </w:p>
    <w:p w:rsidR="004A69FF" w:rsidRDefault="004A69FF" w:rsidP="00320EA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unavailability of reinsurance on favorable terms</w:t>
      </w:r>
    </w:p>
    <w:p w:rsidR="004A69FF" w:rsidRDefault="004A69FF" w:rsidP="00BA0B81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I only        b) II only            c) both   I and II          d)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neither  I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nor II   </w:t>
      </w:r>
    </w:p>
    <w:p w:rsidR="004A69FF" w:rsidRDefault="004A69FF" w:rsidP="004A69FF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4A69FF" w:rsidRDefault="004A69FF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6A31D1" w:rsidRDefault="0068432A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 xml:space="preserve">All of the following  are functions of marketing department of an insurance company Except </w:t>
      </w:r>
    </w:p>
    <w:p w:rsidR="0068432A" w:rsidRDefault="0068432A" w:rsidP="00320EA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To </w:t>
      </w:r>
      <w:r w:rsidR="0043008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advertise the insurer’s products.</w:t>
      </w:r>
    </w:p>
    <w:p w:rsidR="00430084" w:rsidRDefault="00430084" w:rsidP="00320EA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To develop new products</w:t>
      </w:r>
    </w:p>
    <w:p w:rsidR="00430084" w:rsidRDefault="00430084" w:rsidP="00320EA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To identify production goals </w:t>
      </w:r>
    </w:p>
    <w:p w:rsidR="00430084" w:rsidRDefault="00430084" w:rsidP="00320EA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To make final underwriting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decions</w:t>
      </w:r>
      <w:proofErr w:type="spellEnd"/>
    </w:p>
    <w:p w:rsidR="00430084" w:rsidRDefault="00430084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68432A" w:rsidRDefault="00E21FB9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statements about claim</w:t>
      </w:r>
      <w:r w:rsidR="006E5719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settlement is (are) true?</w:t>
      </w:r>
    </w:p>
    <w:p w:rsidR="006E5719" w:rsidRDefault="006E5719" w:rsidP="00320EA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fair payment of claims requires an insurer to adopt a very liberal claims policy.</w:t>
      </w:r>
    </w:p>
    <w:p w:rsidR="006E5719" w:rsidRDefault="006E5719" w:rsidP="00320EA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To prevent possible lawsuits ,an insurer should provide no personal assistance to a claimant other than that which is required  by contractual obligations </w:t>
      </w:r>
    </w:p>
    <w:p w:rsidR="006E5719" w:rsidRDefault="006E5719" w:rsidP="00320EAC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6E5719" w:rsidRDefault="006E5719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EA25BD" w:rsidRDefault="00EA25BD" w:rsidP="006E5719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EA25BD" w:rsidRDefault="009131D4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</w:t>
      </w:r>
      <w:r w:rsidR="00EA25BD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ll of the following statements about adjustors are true Except </w:t>
      </w:r>
    </w:p>
    <w:p w:rsidR="00EA25BD" w:rsidRDefault="00EA25BD" w:rsidP="00320EAC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agents may have the authority to settle claims</w:t>
      </w:r>
    </w:p>
    <w:p w:rsidR="00EA25BD" w:rsidRDefault="00EA25BD" w:rsidP="00320EAC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independent adjustors may be used in a geographic area where the volume of business is too low for an insurer to have its own adjusters</w:t>
      </w:r>
    </w:p>
    <w:p w:rsidR="00EA25BD" w:rsidRDefault="009131D4" w:rsidP="00320EAC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company adjustors are salaried employees who work for one insurer</w:t>
      </w:r>
    </w:p>
    <w:p w:rsidR="009131D4" w:rsidRDefault="009131D4" w:rsidP="00320EAC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public adjustor is usually paid a flat fee that is independent of the size of a claim</w:t>
      </w:r>
    </w:p>
    <w:p w:rsidR="009131D4" w:rsidRDefault="009131D4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12883" w:rsidRDefault="00012883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statements about adjustment bureau is (are) true?</w:t>
      </w:r>
    </w:p>
    <w:p w:rsidR="00012883" w:rsidRDefault="00012883" w:rsidP="00320EAC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They are frequently used to settle claims when a large number of losses in a given geographic locations as a result of a catastrophic event</w:t>
      </w:r>
    </w:p>
    <w:p w:rsidR="004B263B" w:rsidRDefault="00012883" w:rsidP="00320EAC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Their major advantage is low cost because of the use   of part- tie adjustors.</w:t>
      </w:r>
    </w:p>
    <w:p w:rsidR="00012883" w:rsidRDefault="00012883" w:rsidP="00320EAC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012883" w:rsidRDefault="00012883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3A15F2" w:rsidRDefault="003A15F2" w:rsidP="00012883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A15F2" w:rsidRDefault="003A15F2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All of the following statements about the steps in the settlement of a claim  are true Except </w:t>
      </w:r>
    </w:p>
    <w:p w:rsidR="003A15F2" w:rsidRDefault="003A15F2" w:rsidP="00320EA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insurance policy usually has a provision specifically how a notice of loss is made to the insurance company.</w:t>
      </w:r>
    </w:p>
    <w:p w:rsidR="003A15F2" w:rsidRDefault="00C7654F" w:rsidP="00320EA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One-step</w:t>
      </w:r>
      <w:r w:rsidR="003A15F2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in the investigation of a claim is to determine whether the policy was in force when the loss occurred.</w:t>
      </w:r>
    </w:p>
    <w:p w:rsidR="003A15F2" w:rsidRDefault="003A15F2" w:rsidP="00320EA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adjuster must file the proof of loss, which is a  sworn statement supporting his or her decision regarding a claim</w:t>
      </w:r>
    </w:p>
    <w:p w:rsidR="003A15F2" w:rsidRDefault="003A15F2" w:rsidP="00320EA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policy provision may determine how disputes regarding claim settlements are resolved.</w:t>
      </w:r>
    </w:p>
    <w:p w:rsidR="003A15F2" w:rsidRDefault="003A15F2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3A15F2" w:rsidRDefault="003A15F2" w:rsidP="003A15F2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98076F" w:rsidRDefault="0098076F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All of the following statements about reinsurance are true Except </w:t>
      </w:r>
    </w:p>
    <w:p w:rsidR="005903F1" w:rsidRDefault="006A634C" w:rsidP="00320EA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reinsurer may also purchase reinsurance</w:t>
      </w:r>
    </w:p>
    <w:p w:rsidR="006A634C" w:rsidRDefault="006A634C" w:rsidP="00320EAC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Reinsurance involves the shifting of all or part of the insurance originally written by one insurer to another insurer</w:t>
      </w:r>
    </w:p>
    <w:p w:rsidR="006A634C" w:rsidRDefault="006A634C" w:rsidP="00320EA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The insurer transferring business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is called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the ceding company.</w:t>
      </w:r>
    </w:p>
    <w:p w:rsidR="006A634C" w:rsidRDefault="006A634C" w:rsidP="00320EA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The amount of insurance given to a reinsurer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is called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the net premium.</w:t>
      </w:r>
    </w:p>
    <w:p w:rsidR="006A634C" w:rsidRDefault="006A634C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7E4DAE" w:rsidRDefault="007E4DAE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All of the following are reasons for the use of reinsurance by primary insurer  Except </w:t>
      </w:r>
    </w:p>
    <w:p w:rsidR="007E4DAE" w:rsidRDefault="007E4DAE" w:rsidP="00320EA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To increase the unearned premium reserve</w:t>
      </w:r>
    </w:p>
    <w:p w:rsidR="007E4DAE" w:rsidRDefault="007E4DAE" w:rsidP="00320EA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To increase underwriting capacity </w:t>
      </w:r>
    </w:p>
    <w:p w:rsidR="007E4DAE" w:rsidRDefault="007E4DAE" w:rsidP="00320EA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To protect against catastrophic losses</w:t>
      </w:r>
    </w:p>
    <w:p w:rsidR="007E4DAE" w:rsidRDefault="007E4DAE" w:rsidP="00320EA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To stabilize profits</w:t>
      </w:r>
    </w:p>
    <w:p w:rsidR="007E4DAE" w:rsidRDefault="007E4DAE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rtl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</w:t>
      </w:r>
      <w:r w:rsidR="00C17226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28742B" w:rsidRDefault="0028742B" w:rsidP="0028742B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7C326B" w:rsidRDefault="004B17FC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 w:hint="cs"/>
          <w:color w:val="000000" w:themeColor="text1"/>
          <w:kern w:val="24"/>
          <w:sz w:val="28"/>
          <w:szCs w:val="28"/>
          <w:rtl/>
        </w:rPr>
        <w:t xml:space="preserve"> </w:t>
      </w:r>
      <w:r w:rsidR="00C1597D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unearned premium</w:t>
      </w:r>
      <w:r w:rsid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 reserve of an insurer is</w:t>
      </w:r>
    </w:p>
    <w:p w:rsidR="006C4374" w:rsidRDefault="006C4374" w:rsidP="00320EA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An asset that represents the investments made with premium income </w:t>
      </w:r>
    </w:p>
    <w:p w:rsidR="006C4374" w:rsidRDefault="006C4374" w:rsidP="00320EA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A liability that  represents the unearned portion of gross premiums on outstanding policies</w:t>
      </w:r>
    </w:p>
    <w:p w:rsidR="006C4374" w:rsidRDefault="006C4374" w:rsidP="00320EAC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 w:rsidRP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A liability </w:t>
      </w:r>
      <w:proofErr w:type="gramStart"/>
      <w:r w:rsidRP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that  represents</w:t>
      </w:r>
      <w:proofErr w:type="gramEnd"/>
      <w:r w:rsidRP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  claims that 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h</w:t>
      </w:r>
      <w:r w:rsidRP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ave been incurred but not yet paid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.</w:t>
      </w:r>
    </w:p>
    <w:p w:rsidR="006C4374" w:rsidRDefault="006C4374" w:rsidP="00320EAC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>The portion of the insurer’s net worth that belongs to policyowners</w:t>
      </w:r>
    </w:p>
    <w:p w:rsidR="006C4374" w:rsidRDefault="006C4374" w:rsidP="00424451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 w:rsidRPr="006C437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lang w:bidi="ar-EG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C17226" w:rsidRDefault="00C17226" w:rsidP="00C17226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FE680B" w:rsidRDefault="00D43F0E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reinsurer contract that is entered into on a case-by- case basis after an application for insurance is received by a primary insurer is called</w:t>
      </w:r>
    </w:p>
    <w:p w:rsidR="00D43F0E" w:rsidRDefault="00D43F0E" w:rsidP="00320EA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Reinsurance pool</w:t>
      </w:r>
    </w:p>
    <w:p w:rsidR="00D43F0E" w:rsidRDefault="00D43F0E" w:rsidP="00320EA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An automatic treaty</w:t>
      </w:r>
    </w:p>
    <w:p w:rsidR="00D43F0E" w:rsidRDefault="00D43F0E" w:rsidP="00320EA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retrocession</w:t>
      </w:r>
    </w:p>
    <w:p w:rsidR="00D43F0E" w:rsidRDefault="00D43F0E" w:rsidP="00320EA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Facultative reinsurance</w:t>
      </w:r>
    </w:p>
    <w:p w:rsidR="00D43F0E" w:rsidRDefault="00D43F0E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424451" w:rsidRDefault="00424451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  <w:rtl/>
        </w:rPr>
      </w:pPr>
    </w:p>
    <w:p w:rsidR="008F4C16" w:rsidRDefault="008F4C16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statements about treaty reinsurance is true?</w:t>
      </w:r>
    </w:p>
    <w:p w:rsidR="00820284" w:rsidRDefault="008F4C16" w:rsidP="00320EA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The reinsurer is required to underwrite each individual applicant that is reinsured.</w:t>
      </w:r>
    </w:p>
    <w:p w:rsidR="008F4C16" w:rsidRDefault="008F4C16" w:rsidP="00320EA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reinsurer must accept all business that falls within the scope of the treaty.</w:t>
      </w:r>
    </w:p>
    <w:p w:rsidR="008F4C16" w:rsidRDefault="008F4C16" w:rsidP="00320EA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ceding insurer can choose which business falling within the scope of treaty it wishes reinsure.</w:t>
      </w:r>
    </w:p>
    <w:p w:rsidR="008F4C16" w:rsidRDefault="008F4C16" w:rsidP="00320EA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It protects the reinsurer by requiring the ceding insurer to charge adequate premiums.</w:t>
      </w:r>
    </w:p>
    <w:p w:rsidR="008F4C16" w:rsidRDefault="008F4C16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A97547" w:rsidRDefault="00A97547" w:rsidP="008F4C16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A97547" w:rsidRDefault="00A97547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statements about treaty reinsurance is true?</w:t>
      </w:r>
    </w:p>
    <w:p w:rsidR="00D43F0E" w:rsidRDefault="00A97547" w:rsidP="00320EA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Under a surplus share </w:t>
      </w:r>
      <w:r w:rsidR="003F2EB0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treaty, 100 percent of the ceding insurer’s liability must be transferred to reinsurer.</w:t>
      </w:r>
    </w:p>
    <w:p w:rsidR="003F2EB0" w:rsidRDefault="003F2EB0" w:rsidP="00320EA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use of quota-share treaty increases the ceding insurer’s unearned premium reserve.</w:t>
      </w:r>
    </w:p>
    <w:p w:rsidR="003F2EB0" w:rsidRDefault="003F2EB0" w:rsidP="00320EA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Under an excess of loss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treaty ,the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reinsurer pays losses in full only if they are less than the ceding insurer’s retention limit.</w:t>
      </w:r>
    </w:p>
    <w:p w:rsidR="003F2EB0" w:rsidRDefault="003F2EB0" w:rsidP="00320EA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use of a reinsurance pool provides the financial capacity to write large amounts of insurance.</w:t>
      </w:r>
    </w:p>
    <w:p w:rsidR="003F2EB0" w:rsidRDefault="003F2EB0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7165C6" w:rsidRDefault="007165C6" w:rsidP="00103252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F2EB0" w:rsidRDefault="007165C6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Delta insurance company has a surplus share treaty with Misr Reinsurance. Delta has a retention limit of $200,000 and nine lines</w:t>
      </w:r>
      <w:r w:rsidR="00E2423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of insurance are ceded to Misr. How much will Misr pay if a $1,600,000 </w:t>
      </w:r>
      <w:r w:rsidR="00AD3D3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building</w:t>
      </w:r>
      <w:r w:rsidR="00E24234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insured with Delta suffers an $800,000?</w:t>
      </w:r>
    </w:p>
    <w:p w:rsidR="00E24234" w:rsidRDefault="00E24234" w:rsidP="00320EA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$600,000</w:t>
      </w:r>
    </w:p>
    <w:p w:rsidR="00E24234" w:rsidRDefault="00E24234" w:rsidP="00320EA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$700,000</w:t>
      </w:r>
    </w:p>
    <w:p w:rsidR="00E24234" w:rsidRDefault="00E24234" w:rsidP="00320EA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$720,000</w:t>
      </w:r>
    </w:p>
    <w:p w:rsidR="00E24234" w:rsidRDefault="00E24234" w:rsidP="00320EA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$800,000</w:t>
      </w:r>
    </w:p>
    <w:p w:rsidR="00E24234" w:rsidRDefault="00E24234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AD3D3A" w:rsidRDefault="00AD3D3A" w:rsidP="00E24234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AD3D3A" w:rsidRDefault="00E51345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Huge Insurance Company is a property insurer that is interested in protecting itself against cumulative losses that exceed $20 million during the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year .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this protection can be obtained with</w:t>
      </w:r>
    </w:p>
    <w:p w:rsidR="00E51345" w:rsidRDefault="00E51345" w:rsidP="00320EAC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quota share treaty</w:t>
      </w:r>
    </w:p>
    <w:p w:rsidR="00E51345" w:rsidRDefault="00E51345" w:rsidP="00320EAC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surplus share treaty</w:t>
      </w:r>
    </w:p>
    <w:p w:rsidR="00E51345" w:rsidRDefault="00E51345" w:rsidP="00320EAC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An  excess of loss treaty</w:t>
      </w:r>
    </w:p>
    <w:p w:rsidR="00E51345" w:rsidRDefault="00E51345" w:rsidP="00320EAC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Facultative reinsurance</w:t>
      </w:r>
    </w:p>
    <w:p w:rsidR="00E51345" w:rsidRDefault="00E51345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E51345" w:rsidRDefault="00E51345" w:rsidP="00E51345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C412A1" w:rsidRDefault="00C412A1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 xml:space="preserve">All of the following statements about life insurance investments are true Except </w:t>
      </w:r>
    </w:p>
    <w:p w:rsidR="00C412A1" w:rsidRDefault="00C412A1" w:rsidP="00320EA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Funds for these investments are derived primarily from premium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income ,investment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earning ,and maturing investments that must be reinvested.</w:t>
      </w:r>
    </w:p>
    <w:p w:rsidR="00C412A1" w:rsidRDefault="00C412A1" w:rsidP="00320EA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Income from these investments reduce the cost of insurance </w:t>
      </w:r>
    </w:p>
    <w:p w:rsidR="00C412A1" w:rsidRDefault="00C412A1" w:rsidP="00320EA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 primary objective in making these investments is safety of principal</w:t>
      </w:r>
    </w:p>
    <w:p w:rsidR="00C412A1" w:rsidRDefault="00C412A1" w:rsidP="00320EAC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majority of these investments are short-term.</w:t>
      </w:r>
    </w:p>
    <w:p w:rsidR="00C412A1" w:rsidRDefault="00C412A1" w:rsidP="00424451">
      <w:pPr>
        <w:pStyle w:val="NormalWeb"/>
        <w:spacing w:before="0" w:beforeAutospacing="0" w:after="0" w:afterAutospacing="0"/>
        <w:ind w:left="72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C412A1" w:rsidRDefault="00C412A1" w:rsidP="00C412A1">
      <w:pPr>
        <w:pStyle w:val="NormalWeb"/>
        <w:spacing w:before="0" w:beforeAutospacing="0" w:after="0" w:afterAutospacing="0"/>
        <w:ind w:left="72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1D56E9" w:rsidRDefault="001D56E9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statements about the investments of property and liability insurers is (are) true?</w:t>
      </w:r>
    </w:p>
    <w:p w:rsidR="001D56E9" w:rsidRDefault="001D56E9" w:rsidP="00320EAC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Income from these investments is important in offsetting unfavorable underwriting experience.</w:t>
      </w:r>
    </w:p>
    <w:p w:rsidR="001D56E9" w:rsidRDefault="001D56E9" w:rsidP="00320EAC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Because the premium income is continually being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received ,the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investment objective of liquidity is of little importance.</w:t>
      </w:r>
    </w:p>
    <w:p w:rsidR="001D56E9" w:rsidRDefault="001D56E9" w:rsidP="00320EAC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1D56E9" w:rsidRDefault="001D56E9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C2645B" w:rsidRDefault="00C2645B" w:rsidP="001D56E9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C2645B" w:rsidRDefault="00C2645B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Functions of an insurance company legal department include which of the following?</w:t>
      </w:r>
    </w:p>
    <w:p w:rsidR="00C2645B" w:rsidRDefault="00C2645B" w:rsidP="00320EAC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Lobbing for legislation favorable to the insurance industry</w:t>
      </w:r>
    </w:p>
    <w:p w:rsidR="00C2645B" w:rsidRDefault="00C2645B" w:rsidP="00320EAC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Drafting policy provisions</w:t>
      </w:r>
    </w:p>
    <w:p w:rsidR="00C2645B" w:rsidRDefault="00C2645B" w:rsidP="00C2645B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C2645B" w:rsidRDefault="00C2645B" w:rsidP="00320EA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C2645B" w:rsidRDefault="00C2645B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</w:t>
      </w:r>
      <w:r w:rsidR="00431A3D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96D44" w:rsidRDefault="00096D44" w:rsidP="00C2645B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096D44" w:rsidRDefault="00096D44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Abeer  is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employed by an insurance company. She reviews applications to determine whether her company should insure the applicant. If insurable, Abeer assigns the applicant to a rating category based on applicant’s degree of risk.  Abeer is a(an)</w:t>
      </w:r>
    </w:p>
    <w:p w:rsidR="00096D44" w:rsidRDefault="00096D44" w:rsidP="00320EA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Underwriter</w:t>
      </w:r>
    </w:p>
    <w:p w:rsidR="00096D44" w:rsidRDefault="00096D44" w:rsidP="00320EA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Actuary</w:t>
      </w:r>
    </w:p>
    <w:p w:rsidR="00096D44" w:rsidRDefault="00096D44" w:rsidP="00320EA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Producer</w:t>
      </w:r>
    </w:p>
    <w:p w:rsidR="00096D44" w:rsidRDefault="00096D44" w:rsidP="00320EA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Claims adjustor</w:t>
      </w:r>
    </w:p>
    <w:p w:rsidR="00096D44" w:rsidRDefault="00096D44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9A1FA1" w:rsidRDefault="009A1FA1" w:rsidP="00096D44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320EAC" w:rsidRDefault="00320EAC" w:rsidP="00320E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Ahmed is a claim adjustor for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LMN  insurance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Company. He is periodically contacted by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LMN  or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by an insured and told that there has been a loss. The first step in claims process that Ahmed should follow is to</w:t>
      </w:r>
    </w:p>
    <w:p w:rsidR="00320EAC" w:rsidRDefault="00320EAC" w:rsidP="00320EA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Determine the amount of the loss</w:t>
      </w:r>
    </w:p>
    <w:p w:rsidR="00320EAC" w:rsidRDefault="00320EAC" w:rsidP="00320EA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 xml:space="preserve">Attempt to deny the claims regardless of whether he believes the claim is covered </w:t>
      </w:r>
    </w:p>
    <w:p w:rsidR="00320EAC" w:rsidRDefault="00320EAC" w:rsidP="00320EA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Verify that a covered  loss has occurred</w:t>
      </w:r>
    </w:p>
    <w:p w:rsidR="00320EAC" w:rsidRDefault="00320EAC" w:rsidP="00320EA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Delay paying the claim if the claim is covered</w:t>
      </w:r>
    </w:p>
    <w:p w:rsidR="00320EAC" w:rsidRDefault="00320EAC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5663A2" w:rsidRDefault="005663A2" w:rsidP="00320EAC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096D44" w:rsidRDefault="005A441C" w:rsidP="003F19F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Little liability insurance Company (LLIC) traditionally has written small liability loss exposures. Recently, a regional airline approached LLIC to see if the company would be interested in writing</w:t>
      </w:r>
      <w:r w:rsidR="003F19F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the airline’s liability coverage. Before agreeing to write the coverage</w:t>
      </w:r>
      <w:proofErr w:type="gramStart"/>
      <w:r w:rsidR="003F19F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,LLIC</w:t>
      </w:r>
      <w:proofErr w:type="gramEnd"/>
      <w:r w:rsidR="003F19F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shopped for reinsurance that would apply only to the airline coverage . LLIC found a reinsurer and entered into an agreement an agreement to reinsure the airline’s liability exposure. Under terms of the </w:t>
      </w:r>
      <w:r w:rsidR="004F5652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agreement, LLIC</w:t>
      </w:r>
      <w:r w:rsidR="003F19F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would retain 25 percent of the premium and pay 25 percent of the losses and the reinsurer </w:t>
      </w:r>
      <w:r w:rsidR="004F5652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would receive</w:t>
      </w:r>
      <w:r w:rsidR="003F19FA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75 percent of the premium and would pay 75 percent of the losses. This reinsurance arrangement is best described as</w:t>
      </w:r>
    </w:p>
    <w:p w:rsidR="003F19FA" w:rsidRDefault="003F19FA" w:rsidP="003F19FA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Excess of loss </w:t>
      </w:r>
    </w:p>
    <w:p w:rsidR="003F19FA" w:rsidRDefault="003F19FA" w:rsidP="003F19FA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Surplus share</w:t>
      </w:r>
    </w:p>
    <w:p w:rsidR="003F19FA" w:rsidRDefault="003F19FA" w:rsidP="003F19FA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Quota share </w:t>
      </w:r>
    </w:p>
    <w:p w:rsidR="003F19FA" w:rsidRDefault="003F19FA" w:rsidP="003F19FA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Reinsurance pool</w:t>
      </w:r>
    </w:p>
    <w:p w:rsidR="003F19FA" w:rsidRDefault="003F19FA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8513EE" w:rsidRDefault="008513EE" w:rsidP="003F19FA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8513EE" w:rsidRDefault="00CE4308" w:rsidP="008513E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Mahmoud studied engineering in college. After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graduation ,he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went to work for an insurance company. Mahmoud visits properties insured by his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company .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he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conducts inspections on behave of the insurer and makes recommendations about alarm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systems,sprinkler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systems,occupational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health and building construction. In what functional area of the insurance company does Mahmoud work?</w:t>
      </w:r>
    </w:p>
    <w:p w:rsidR="00CE4308" w:rsidRDefault="00CE4308" w:rsidP="00CE430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Underwriting</w:t>
      </w:r>
    </w:p>
    <w:p w:rsidR="00CE4308" w:rsidRDefault="00CE4308" w:rsidP="00CE430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Loss control</w:t>
      </w:r>
    </w:p>
    <w:p w:rsidR="00CE4308" w:rsidRDefault="00CE4308" w:rsidP="00CE430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Data processing and management</w:t>
      </w:r>
    </w:p>
    <w:p w:rsidR="00CE4308" w:rsidRDefault="00CE4308" w:rsidP="00CE430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Claim adjusting</w:t>
      </w:r>
    </w:p>
    <w:p w:rsidR="00CE4308" w:rsidRDefault="00CE4308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791213" w:rsidRDefault="00791213" w:rsidP="00CE4308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E725F1" w:rsidRDefault="00E725F1" w:rsidP="00E725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Samy   heads the legal staff of a large property and liability insurance company.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Samy’s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staff is most likely involved in all of the following activities Except</w:t>
      </w:r>
    </w:p>
    <w:p w:rsidR="00E725F1" w:rsidRDefault="00E725F1" w:rsidP="00E725F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Reviewing policy wording before policies are adopted and marketed.</w:t>
      </w:r>
    </w:p>
    <w:p w:rsidR="00E725F1" w:rsidRDefault="00E725F1" w:rsidP="00E725F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Recouping subrogation recoveries from third parties who injured individuals insured by Samy   ‘s company</w:t>
      </w:r>
    </w:p>
    <w:p w:rsidR="00E725F1" w:rsidRDefault="00E725F1" w:rsidP="00E725F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Providing legal advice about marketing, taxation, and insurance law.</w:t>
      </w:r>
    </w:p>
    <w:p w:rsidR="00E725F1" w:rsidRDefault="00E725F1" w:rsidP="00E725F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Reviewing applications to determine if the company should insure the risk.</w:t>
      </w:r>
    </w:p>
    <w:p w:rsidR="00E725F1" w:rsidRDefault="00E725F1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E725F1" w:rsidRDefault="00E725F1" w:rsidP="00E725F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885E5C" w:rsidRDefault="00885E5C" w:rsidP="00885E5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Mohamed Osman double majored in mathematics and statistics while in college.  He also enrolled in a number of finance courses. After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graduation ,</w:t>
      </w:r>
      <w:proofErr w:type="gram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Mohamed Osman was hired by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Misr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Insurance  Company. His job is to calculate premiums rates for life insurance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coverages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.  Mohamed Osman is a(an) </w:t>
      </w:r>
    </w:p>
    <w:p w:rsidR="00885E5C" w:rsidRDefault="00885E5C" w:rsidP="00885E5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Actuary </w:t>
      </w:r>
    </w:p>
    <w:p w:rsidR="00885E5C" w:rsidRDefault="00885E5C" w:rsidP="00885E5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Underwriter</w:t>
      </w:r>
    </w:p>
    <w:p w:rsidR="00885E5C" w:rsidRDefault="00885E5C" w:rsidP="00885E5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Claims adjuster</w:t>
      </w:r>
    </w:p>
    <w:p w:rsidR="00885E5C" w:rsidRDefault="00885E5C" w:rsidP="00885E5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Producer</w:t>
      </w:r>
    </w:p>
    <w:p w:rsidR="00885E5C" w:rsidRDefault="00885E5C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1757DF" w:rsidRDefault="001757DF" w:rsidP="00885E5C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1757DF" w:rsidRDefault="001757DF" w:rsidP="00B5400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Al taawania</w:t>
      </w:r>
      <w:r w:rsidR="004B2C21">
        <w:rPr>
          <w:rFonts w:asciiTheme="majorBidi" w:eastAsia="MS PGothic" w:hAnsiTheme="majorBidi" w:cstheme="majorBidi" w:hint="cs"/>
          <w:color w:val="000000" w:themeColor="text1"/>
          <w:kern w:val="24"/>
          <w:sz w:val="28"/>
          <w:szCs w:val="28"/>
          <w:rtl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Insuranc Company requires insureds who suffer a loss to submit a sworn statement to substantiate that</w:t>
      </w:r>
      <w:r w:rsidR="00B5400C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 loss occurred and to describe the conditions </w:t>
      </w:r>
      <w:r w:rsidR="00F00F9E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under which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the loss occurred. This sworn statement is called a </w:t>
      </w:r>
    </w:p>
    <w:p w:rsidR="001757DF" w:rsidRDefault="00B5400C" w:rsidP="00B5400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Binder</w:t>
      </w:r>
    </w:p>
    <w:p w:rsidR="00B5400C" w:rsidRDefault="00B5400C" w:rsidP="00B5400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Proof of loss </w:t>
      </w:r>
    </w:p>
    <w:p w:rsidR="00B5400C" w:rsidRDefault="00B5400C" w:rsidP="00B5400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claims report</w:t>
      </w:r>
    </w:p>
    <w:p w:rsidR="00B5400C" w:rsidRDefault="00B5400C" w:rsidP="00B5400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notice of loss</w:t>
      </w:r>
    </w:p>
    <w:p w:rsidR="00B5400C" w:rsidRDefault="00B5400C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926216" w:rsidRDefault="00926216" w:rsidP="00B5400C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926216" w:rsidRDefault="00926216" w:rsidP="009262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All of  the following are methods that a property and liability company  can use to protect against catastrophic losses Except</w:t>
      </w:r>
    </w:p>
    <w:p w:rsidR="00926216" w:rsidRDefault="00926216" w:rsidP="00926216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Sale of catastrophe bonds</w:t>
      </w:r>
    </w:p>
    <w:p w:rsidR="00926216" w:rsidRDefault="00926216" w:rsidP="00926216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Purchase of common stock </w:t>
      </w:r>
    </w:p>
    <w:p w:rsidR="00926216" w:rsidRDefault="00926216" w:rsidP="00926216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Purchase of reinsurance</w:t>
      </w:r>
    </w:p>
    <w:p w:rsidR="00926216" w:rsidRDefault="00926216" w:rsidP="00926216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Purchase of</w:t>
      </w:r>
      <w:r w:rsidRPr="00926216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catastrophe insurance options</w:t>
      </w:r>
    </w:p>
    <w:p w:rsidR="00926216" w:rsidRDefault="00926216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BB17A0" w:rsidRDefault="00BB17A0" w:rsidP="00926216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BB17A0" w:rsidRDefault="00BB17A0" w:rsidP="00BB17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Which of the following is (are) true with respect to catastrophe bonds?</w:t>
      </w:r>
    </w:p>
    <w:p w:rsidR="00BB17A0" w:rsidRDefault="00BB17A0" w:rsidP="00BB17A0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These bonds are issued by U.S.</w:t>
      </w:r>
      <w:r w:rsidR="004B2C21">
        <w:rPr>
          <w:rFonts w:asciiTheme="majorBidi" w:eastAsia="MS PGothic" w:hAnsiTheme="majorBidi" w:cstheme="majorBidi" w:hint="cs"/>
          <w:color w:val="000000" w:themeColor="text1"/>
          <w:kern w:val="24"/>
          <w:sz w:val="28"/>
          <w:szCs w:val="28"/>
          <w:rtl/>
        </w:rPr>
        <w:t xml:space="preserve"> </w:t>
      </w:r>
      <w:proofErr w:type="gram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Government .</w:t>
      </w:r>
      <w:proofErr w:type="gramEnd"/>
    </w:p>
    <w:p w:rsidR="00BB17A0" w:rsidRDefault="00BB17A0" w:rsidP="00BB17A0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These bonds pay relatively high yields</w:t>
      </w:r>
    </w:p>
    <w:p w:rsidR="00BB17A0" w:rsidRDefault="00BB17A0" w:rsidP="00BB17A0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BB17A0" w:rsidRDefault="00BB17A0" w:rsidP="00BB17A0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 only        b) II only            c) both   I and II          d) neither  I nor II   </w:t>
      </w:r>
    </w:p>
    <w:p w:rsidR="00BB17A0" w:rsidRDefault="00BB17A0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F774EC" w:rsidRDefault="00F774EC" w:rsidP="00BB17A0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F774EC" w:rsidRDefault="00786FF9" w:rsidP="00F774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All of the following statements about regulatory objectives of insurance ratemaking are Except</w:t>
      </w:r>
    </w:p>
    <w:p w:rsidR="00786FF9" w:rsidRDefault="00786FF9" w:rsidP="002A28D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One purpose of rate adequacy is to maintain the solvency of insurers</w:t>
      </w:r>
    </w:p>
    <w:p w:rsidR="00786FF9" w:rsidRDefault="008E3E87" w:rsidP="002A28D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Rates are adequate if they are high enough to pay all losses and expenses.</w:t>
      </w:r>
    </w:p>
    <w:p w:rsidR="008E3E87" w:rsidRDefault="008E3E87" w:rsidP="002A28D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Insurers know in advance if the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coverages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 marketed will be profitable ,so rate regulation is not needed </w:t>
      </w:r>
    </w:p>
    <w:p w:rsidR="008E3E87" w:rsidRDefault="008E3E87" w:rsidP="002A28D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Rates are excessive if policyowners are paying substantially 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moer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than the actual value of their protection </w:t>
      </w:r>
    </w:p>
    <w:p w:rsidR="008E3E87" w:rsidRDefault="008E3E87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7D351F" w:rsidRDefault="007D351F" w:rsidP="008E3E87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7D351F" w:rsidRDefault="007D351F" w:rsidP="007D35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All of the following statements about business objectives in designing a rating system are  true Except</w:t>
      </w:r>
    </w:p>
    <w:p w:rsidR="007D351F" w:rsidRDefault="007D351F" w:rsidP="002A28D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rating system should encourage loss control activities.</w:t>
      </w:r>
    </w:p>
    <w:p w:rsidR="007D351F" w:rsidRDefault="007D351F" w:rsidP="002A28D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The rating system should be independent of long-run changes in economic conditions </w:t>
      </w:r>
    </w:p>
    <w:p w:rsidR="007D351F" w:rsidRDefault="007D351F" w:rsidP="002A28D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rating system should be simple to understand.</w:t>
      </w:r>
    </w:p>
    <w:p w:rsidR="007D351F" w:rsidRDefault="007D351F" w:rsidP="002A28D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rating system should be stable over short periods so that consumer satisfaction can be maintained</w:t>
      </w:r>
    </w:p>
    <w:p w:rsidR="009F2FCB" w:rsidRDefault="009F2FCB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7D351F" w:rsidRDefault="007D351F" w:rsidP="007D351F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8E3E87" w:rsidRDefault="00CB4E12" w:rsidP="008E3E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unit of measurement used in insurance pricing is called the</w:t>
      </w:r>
    </w:p>
    <w:p w:rsidR="00CB4E12" w:rsidRDefault="00CB4E12" w:rsidP="002A28D5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Unit rate</w:t>
      </w:r>
    </w:p>
    <w:p w:rsidR="00CB4E12" w:rsidRDefault="00CB4E12" w:rsidP="002A28D5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Premium</w:t>
      </w:r>
    </w:p>
    <w:p w:rsidR="00CB4E12" w:rsidRDefault="00CB4E12" w:rsidP="002A28D5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Exposure unit</w:t>
      </w:r>
    </w:p>
    <w:p w:rsidR="00CB4E12" w:rsidRDefault="00CB4E12" w:rsidP="002A28D5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Experience unit</w:t>
      </w:r>
    </w:p>
    <w:p w:rsidR="00CB4E12" w:rsidRDefault="00CB4E12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CB4E12" w:rsidRDefault="00CB4E12" w:rsidP="00CB4E12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CB4E12" w:rsidRDefault="002A28D5" w:rsidP="00CB4E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portion of an insurance premium allocated to expenses ,</w:t>
      </w:r>
      <w:proofErr w:type="spellStart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profit,and</w:t>
      </w:r>
      <w:proofErr w:type="spellEnd"/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a margin for contingencies is called</w:t>
      </w:r>
    </w:p>
    <w:p w:rsidR="002A28D5" w:rsidRDefault="002A28D5" w:rsidP="002A28D5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Loading</w:t>
      </w:r>
    </w:p>
    <w:p w:rsidR="002A28D5" w:rsidRDefault="002A28D5" w:rsidP="002A28D5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Pure premium</w:t>
      </w:r>
    </w:p>
    <w:p w:rsidR="002A28D5" w:rsidRDefault="002A28D5" w:rsidP="002A28D5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Gross premium</w:t>
      </w:r>
    </w:p>
    <w:p w:rsidR="002A28D5" w:rsidRDefault="002A28D5" w:rsidP="002A28D5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Experience rate</w:t>
      </w:r>
    </w:p>
    <w:p w:rsidR="002A28D5" w:rsidRDefault="002A28D5" w:rsidP="002A28D5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2A28D5" w:rsidRDefault="002A28D5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E90D8A" w:rsidRDefault="00E90D8A" w:rsidP="002A28D5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E90D8A" w:rsidRDefault="00E90D8A" w:rsidP="00E90D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All of the following statements about class rating are  true Except</w:t>
      </w:r>
    </w:p>
    <w:p w:rsidR="00E90D8A" w:rsidRDefault="00E90D8A" w:rsidP="00E90D8A">
      <w:pPr>
        <w:pStyle w:val="NormalWeb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Exposure with similar characteristics are placed in the same underwriting class</w:t>
      </w:r>
    </w:p>
    <w:p w:rsidR="00E90D8A" w:rsidRDefault="00E90D8A" w:rsidP="00E90D8A">
      <w:pPr>
        <w:pStyle w:val="NormalWeb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lastRenderedPageBreak/>
        <w:t>The rate charged for each class reflects the average loss experience for that class</w:t>
      </w:r>
    </w:p>
    <w:p w:rsidR="00E90D8A" w:rsidRDefault="00E90D8A" w:rsidP="00E90D8A">
      <w:pPr>
        <w:pStyle w:val="NormalWeb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The complexity of class rating make its use inappropriate for the personal lines market</w:t>
      </w:r>
    </w:p>
    <w:p w:rsidR="00E90D8A" w:rsidRDefault="00E90D8A" w:rsidP="00E90D8A">
      <w:pPr>
        <w:pStyle w:val="NormalWeb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It is based on the assumption that future losses to insureds will be determined by the same classification factors currently in use</w:t>
      </w:r>
    </w:p>
    <w:p w:rsidR="00E90D8A" w:rsidRDefault="00E90D8A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E90D8A" w:rsidRDefault="00E90D8A" w:rsidP="00E90D8A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E90D8A" w:rsidRDefault="000B4549" w:rsidP="00E90D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The gross premium for a participating life insurance policy is determined by adding a loading allowance to the net level premium.  This loading allowance includes all of the following Except a </w:t>
      </w:r>
    </w:p>
    <w:p w:rsidR="000B4549" w:rsidRDefault="000B4549" w:rsidP="000B4549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Margin for dividends</w:t>
      </w:r>
    </w:p>
    <w:p w:rsidR="000B4549" w:rsidRDefault="000B4549" w:rsidP="000B4549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Provision for expenses</w:t>
      </w:r>
    </w:p>
    <w:p w:rsidR="000B4549" w:rsidRDefault="000B4549" w:rsidP="000B4549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Margin for contingences </w:t>
      </w:r>
    </w:p>
    <w:p w:rsidR="000B4549" w:rsidRDefault="000B4549" w:rsidP="000B4549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>Provision for death claims</w:t>
      </w:r>
    </w:p>
    <w:p w:rsidR="000B4549" w:rsidRDefault="000B4549" w:rsidP="00424451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Answer   </w:t>
      </w:r>
      <w:r w:rsidR="00424451"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  <w:t xml:space="preserve"> </w:t>
      </w:r>
    </w:p>
    <w:p w:rsidR="000B4549" w:rsidRDefault="000B4549" w:rsidP="000B4549">
      <w:pPr>
        <w:pStyle w:val="NormalWeb"/>
        <w:spacing w:before="0" w:beforeAutospacing="0" w:after="0" w:afterAutospacing="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CE4308" w:rsidRDefault="00CE4308" w:rsidP="00CE4308">
      <w:pPr>
        <w:pStyle w:val="NormalWeb"/>
        <w:spacing w:before="0" w:beforeAutospacing="0" w:after="0" w:afterAutospacing="0"/>
        <w:ind w:left="360"/>
        <w:textAlignment w:val="baseline"/>
        <w:rPr>
          <w:rFonts w:asciiTheme="majorBidi" w:eastAsia="MS PGothic" w:hAnsiTheme="majorBidi" w:cstheme="majorBidi"/>
          <w:color w:val="000000" w:themeColor="text1"/>
          <w:kern w:val="24"/>
          <w:sz w:val="28"/>
          <w:szCs w:val="28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Two</w:t>
      </w: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  <w:t xml:space="preserve"> </w:t>
      </w: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TRUE FALSE QUESTIONS</w:t>
      </w:r>
    </w:p>
    <w:p w:rsidR="00007D1C" w:rsidRPr="003E6B57" w:rsidRDefault="007C7F2E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proofErr w:type="spellStart"/>
      <w:r>
        <w:rPr>
          <w:rFonts w:asciiTheme="majorBidi" w:eastAsiaTheme="minorHAnsi" w:hAnsiTheme="majorBidi" w:cstheme="majorBidi"/>
          <w:lang w:val="en-US" w:eastAsia="en-US"/>
        </w:rPr>
        <w:t>Puplic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adjusters</w:t>
      </w:r>
      <w:r w:rsidR="003E6B57">
        <w:rPr>
          <w:rFonts w:asciiTheme="majorBidi" w:eastAsiaTheme="minorHAnsi" w:hAnsiTheme="majorBidi" w:cstheme="majorBidi"/>
          <w:lang w:val="en-US" w:eastAsia="en-US"/>
        </w:rPr>
        <w:t xml:space="preserve"> represent insurance companies in those areas where the insurer does not maintain a staff of adjusters.</w:t>
      </w:r>
    </w:p>
    <w:p w:rsidR="003E6B57" w:rsidRPr="003E6B57" w:rsidRDefault="003E6B57" w:rsidP="00424451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 w:rsidRPr="003E6B5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424451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3E6B57"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3E6B57" w:rsidRPr="00915A7D" w:rsidRDefault="00915A7D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The primary purpose of underwriting is to avoid  adverse selection</w:t>
      </w:r>
    </w:p>
    <w:p w:rsidR="00915A7D" w:rsidRPr="00915A7D" w:rsidRDefault="00424451" w:rsidP="00915A7D">
      <w:pPr>
        <w:spacing w:after="160" w:line="259" w:lineRule="auto"/>
        <w:ind w:firstLine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3E6B57" w:rsidRPr="00915A7D" w:rsidRDefault="00915A7D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Class rating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>is used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when the loss producing characteristics of the exposures units to be insured vary widely.</w:t>
      </w:r>
    </w:p>
    <w:p w:rsidR="00915A7D" w:rsidRDefault="00424451" w:rsidP="00915A7D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915A7D" w:rsidRDefault="00B3472F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The agent’s role in underwriting is generally greater in property and liability field than in the field of life insurance</w:t>
      </w:r>
    </w:p>
    <w:p w:rsidR="00B3472F" w:rsidRPr="00B3472F" w:rsidRDefault="00424451" w:rsidP="00B3472F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B3472F" w:rsidRDefault="00751C44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The gross premium is derived by adding the net premium to the pure premium</w:t>
      </w:r>
    </w:p>
    <w:p w:rsidR="00751C44" w:rsidRPr="00751C44" w:rsidRDefault="00424451" w:rsidP="00751C44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915A7D" w:rsidRDefault="00952C85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the use of  the term “underwriter “ in reference to an agent is more common in </w:t>
      </w:r>
      <w:r w:rsidR="000D08B0">
        <w:rPr>
          <w:rFonts w:asciiTheme="majorBidi" w:eastAsiaTheme="minorHAnsi" w:hAnsiTheme="majorBidi" w:cstheme="majorBidi"/>
          <w:lang w:val="en-US" w:eastAsia="en-US"/>
        </w:rPr>
        <w:t>the</w:t>
      </w:r>
      <w:r>
        <w:rPr>
          <w:rFonts w:asciiTheme="majorBidi" w:eastAsiaTheme="minorHAnsi" w:hAnsiTheme="majorBidi" w:cstheme="majorBidi"/>
          <w:lang w:val="en-US" w:eastAsia="en-US"/>
        </w:rPr>
        <w:t xml:space="preserve"> field of life insurance than in the field of property and liability.</w:t>
      </w:r>
    </w:p>
    <w:p w:rsidR="00952C85" w:rsidRDefault="00424451" w:rsidP="00952C85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lastRenderedPageBreak/>
        <w:t xml:space="preserve"> </w:t>
      </w:r>
    </w:p>
    <w:p w:rsidR="00952C85" w:rsidRDefault="00952C85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The financial status of the applicant is an important underwriting factor in both property insurance and life insurance.</w:t>
      </w:r>
    </w:p>
    <w:p w:rsidR="00952C85" w:rsidRDefault="00424451" w:rsidP="00952C85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0D08B0" w:rsidRDefault="004C0F6A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Public</w:t>
      </w:r>
      <w:r w:rsidR="000D08B0">
        <w:rPr>
          <w:rFonts w:asciiTheme="majorBidi" w:eastAsiaTheme="minorHAnsi" w:hAnsiTheme="majorBidi" w:cstheme="majorBidi"/>
          <w:lang w:val="en-US" w:eastAsia="en-US"/>
        </w:rPr>
        <w:t xml:space="preserve"> adjusters represent the </w:t>
      </w:r>
      <w:r w:rsidR="00786FF9">
        <w:rPr>
          <w:rFonts w:asciiTheme="majorBidi" w:eastAsiaTheme="minorHAnsi" w:hAnsiTheme="majorBidi" w:cstheme="majorBidi"/>
          <w:lang w:val="en-US" w:eastAsia="en-US"/>
        </w:rPr>
        <w:t>policyholders</w:t>
      </w:r>
      <w:r w:rsidR="000D08B0">
        <w:rPr>
          <w:rFonts w:asciiTheme="majorBidi" w:eastAsiaTheme="minorHAnsi" w:hAnsiTheme="majorBidi" w:cstheme="majorBidi"/>
          <w:lang w:val="en-US" w:eastAsia="en-US"/>
        </w:rPr>
        <w:t xml:space="preserve"> in the loss adjustment process.</w:t>
      </w:r>
    </w:p>
    <w:p w:rsidR="000D08B0" w:rsidRDefault="00424451" w:rsidP="000D08B0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D73C8E" w:rsidRDefault="000D08B0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Class rating is the most common approach used in insurance industry today and is used in both </w:t>
      </w:r>
      <w:r w:rsidR="00D73C8E">
        <w:rPr>
          <w:rFonts w:asciiTheme="majorBidi" w:eastAsiaTheme="minorHAnsi" w:hAnsiTheme="majorBidi" w:cstheme="majorBidi"/>
          <w:lang w:val="en-US" w:eastAsia="en-US"/>
        </w:rPr>
        <w:t>the life insurance industry and in the property and liability field.</w:t>
      </w:r>
    </w:p>
    <w:p w:rsidR="00D73C8E" w:rsidRDefault="00424451" w:rsidP="00D73C8E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D73C8E" w:rsidRDefault="00D73C8E" w:rsidP="002A28D5">
      <w:pPr>
        <w:pStyle w:val="ListParagraph"/>
        <w:numPr>
          <w:ilvl w:val="0"/>
          <w:numId w:val="46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Judgment rating is used primarily in the life insurance and health insurance </w:t>
      </w:r>
    </w:p>
    <w:p w:rsidR="00D73C8E" w:rsidRDefault="00424451" w:rsidP="00D73C8E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</w:p>
    <w:p w:rsidR="00E25560" w:rsidRDefault="00E25560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lang w:val="en-US" w:eastAsia="en-US"/>
        </w:rPr>
      </w:pP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QUESTION   THREE</w:t>
      </w:r>
      <w:r w:rsidRPr="00007D1C">
        <w:rPr>
          <w:rFonts w:asciiTheme="majorBidi" w:eastAsiaTheme="minorHAnsi" w:hAnsiTheme="majorBidi" w:cstheme="majorBidi"/>
          <w:b/>
          <w:bCs/>
          <w:i/>
          <w:iCs/>
          <w:lang w:val="en-US" w:eastAsia="en-US"/>
        </w:rPr>
        <w:t xml:space="preserve">   (DEFINITIONS)</w:t>
      </w:r>
    </w:p>
    <w:p w:rsidR="00007D1C" w:rsidRPr="00C05E9D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/>
        </w:rPr>
        <w:t>DEFINE THE FOLLWING:-</w:t>
      </w:r>
    </w:p>
    <w:p w:rsidR="00C77612" w:rsidRPr="00C05E9D" w:rsidRDefault="00C77612" w:rsidP="00C77612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 xml:space="preserve">Ratemaking </w:t>
      </w:r>
    </w:p>
    <w:p w:rsidR="00C77612" w:rsidRPr="00C05E9D" w:rsidRDefault="008C56BA" w:rsidP="008C56BA">
      <w:pPr>
        <w:pStyle w:val="ListParagraph"/>
        <w:numPr>
          <w:ilvl w:val="0"/>
          <w:numId w:val="43"/>
        </w:numPr>
        <w:spacing w:line="288" w:lineRule="auto"/>
        <w:jc w:val="lowKashida"/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</w:pP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>Difference between</w:t>
      </w:r>
      <w:r w:rsidR="00C77612"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 xml:space="preserve"> </w:t>
      </w: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 xml:space="preserve">insurance </w:t>
      </w:r>
      <w:r w:rsidR="00E25560"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>pricing and</w:t>
      </w: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 xml:space="preserve"> </w:t>
      </w:r>
      <w:r w:rsidR="00C77612"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>pricing in other industries</w:t>
      </w: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  <w:t>.</w:t>
      </w:r>
    </w:p>
    <w:p w:rsidR="00007D1C" w:rsidRPr="00C05E9D" w:rsidRDefault="00AA1048" w:rsidP="00AA1048">
      <w:pPr>
        <w:pStyle w:val="ListParagraph"/>
        <w:numPr>
          <w:ilvl w:val="0"/>
          <w:numId w:val="43"/>
        </w:numPr>
        <w:spacing w:after="160" w:line="259" w:lineRule="auto"/>
        <w:ind w:left="900" w:hanging="270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>
        <w:rPr>
          <w:rFonts w:asciiTheme="majorBidi" w:eastAsia="MS PGothic" w:hAnsiTheme="majorBidi" w:cstheme="majorBidi"/>
          <w:color w:val="000000" w:themeColor="text1"/>
          <w:sz w:val="32"/>
          <w:szCs w:val="32"/>
        </w:rPr>
        <w:t xml:space="preserve">  </w:t>
      </w:r>
      <w:r w:rsidR="00774991" w:rsidRPr="00C05E9D">
        <w:rPr>
          <w:rFonts w:asciiTheme="majorBidi" w:eastAsia="MS PGothic" w:hAnsiTheme="majorBidi" w:cstheme="majorBidi"/>
          <w:color w:val="000000" w:themeColor="text1"/>
          <w:sz w:val="32"/>
          <w:szCs w:val="32"/>
        </w:rPr>
        <w:t>Actuary</w:t>
      </w:r>
      <w:r w:rsidR="00774991" w:rsidRPr="00C05E9D">
        <w:rPr>
          <w:rFonts w:asciiTheme="majorBidi" w:hAnsiTheme="majorBidi" w:cstheme="majorBidi"/>
          <w:sz w:val="32"/>
          <w:szCs w:val="32"/>
        </w:rPr>
        <w:t xml:space="preserve">   </w:t>
      </w:r>
    </w:p>
    <w:p w:rsidR="00C71482" w:rsidRPr="00C05E9D" w:rsidRDefault="00C71482" w:rsidP="00AA1048">
      <w:pPr>
        <w:pStyle w:val="ListParagraph"/>
        <w:numPr>
          <w:ilvl w:val="0"/>
          <w:numId w:val="43"/>
        </w:numPr>
        <w:spacing w:after="160" w:line="259" w:lineRule="auto"/>
        <w:ind w:left="900" w:hanging="270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eastAsiaTheme="minorHAnsi" w:hAnsiTheme="majorBidi" w:cstheme="majorBidi"/>
          <w:sz w:val="32"/>
          <w:szCs w:val="32"/>
          <w:lang w:val="en-US" w:eastAsia="en-US"/>
        </w:rPr>
        <w:t xml:space="preserve">  </w:t>
      </w:r>
      <w:r w:rsidRPr="00C05E9D">
        <w:rPr>
          <w:rFonts w:asciiTheme="majorBidi" w:hAnsiTheme="majorBidi" w:cstheme="majorBidi"/>
          <w:sz w:val="32"/>
          <w:szCs w:val="32"/>
        </w:rPr>
        <w:t>Underwriting</w:t>
      </w:r>
    </w:p>
    <w:p w:rsidR="00356B6B" w:rsidRPr="00C05E9D" w:rsidRDefault="00356B6B" w:rsidP="00356B6B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 xml:space="preserve">Production in insurance companies </w:t>
      </w:r>
    </w:p>
    <w:p w:rsidR="00C95016" w:rsidRPr="00C05E9D" w:rsidRDefault="00C95016" w:rsidP="00356B6B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>Reinsurance</w:t>
      </w:r>
    </w:p>
    <w:p w:rsidR="00C95016" w:rsidRPr="00C05E9D" w:rsidRDefault="009E1612" w:rsidP="00356B6B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>Retrocession</w:t>
      </w:r>
    </w:p>
    <w:p w:rsidR="009E1612" w:rsidRPr="00C05E9D" w:rsidRDefault="00EA1CCD" w:rsidP="00356B6B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>Facultative reinsurance</w:t>
      </w:r>
    </w:p>
    <w:p w:rsidR="00EA1CCD" w:rsidRPr="00C05E9D" w:rsidRDefault="00EA1CCD" w:rsidP="00356B6B">
      <w:pPr>
        <w:pStyle w:val="ListParagraph"/>
        <w:numPr>
          <w:ilvl w:val="0"/>
          <w:numId w:val="43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>Treaty reinsurance</w:t>
      </w:r>
    </w:p>
    <w:p w:rsidR="002D59D6" w:rsidRPr="00C05E9D" w:rsidRDefault="002D59D6" w:rsidP="002D59D6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 w:rsidRPr="00C05E9D">
        <w:rPr>
          <w:rFonts w:asciiTheme="majorBidi" w:eastAsia="MS PGothic" w:hAnsiTheme="majorBidi" w:cstheme="majorBidi"/>
          <w:color w:val="000000" w:themeColor="text1"/>
          <w:sz w:val="32"/>
          <w:szCs w:val="32"/>
        </w:rPr>
        <w:t>the Pro rata method</w:t>
      </w:r>
    </w:p>
    <w:p w:rsidR="002D59D6" w:rsidRPr="00C05E9D" w:rsidRDefault="002D59D6" w:rsidP="00AA1048">
      <w:pPr>
        <w:pStyle w:val="ListParagraph"/>
        <w:numPr>
          <w:ilvl w:val="0"/>
          <w:numId w:val="43"/>
        </w:numPr>
        <w:ind w:left="900" w:hanging="270"/>
        <w:rPr>
          <w:rFonts w:asciiTheme="majorBidi" w:hAnsiTheme="majorBidi" w:cstheme="majorBidi"/>
          <w:sz w:val="32"/>
          <w:szCs w:val="32"/>
        </w:rPr>
      </w:pPr>
      <w:r w:rsidRPr="00C05E9D">
        <w:rPr>
          <w:rFonts w:asciiTheme="majorBidi" w:eastAsia="MS PGothic" w:hAnsiTheme="majorBidi" w:cstheme="majorBidi"/>
          <w:color w:val="000000" w:themeColor="text1"/>
          <w:sz w:val="32"/>
          <w:szCs w:val="32"/>
        </w:rPr>
        <w:t>the Excess method</w:t>
      </w:r>
    </w:p>
    <w:p w:rsidR="00E84EF7" w:rsidRPr="00C05E9D" w:rsidRDefault="00E84EF7" w:rsidP="00E84EF7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 w:rsidRPr="00C05E9D">
        <w:rPr>
          <w:rFonts w:asciiTheme="majorBidi" w:hAnsiTheme="majorBidi" w:cstheme="majorBidi"/>
          <w:sz w:val="32"/>
          <w:szCs w:val="32"/>
        </w:rPr>
        <w:t>Quota-share treaty</w:t>
      </w:r>
    </w:p>
    <w:p w:rsidR="00E84EF7" w:rsidRPr="00C05E9D" w:rsidRDefault="00E84EF7" w:rsidP="00AA1048">
      <w:pPr>
        <w:pStyle w:val="ListParagraph"/>
        <w:numPr>
          <w:ilvl w:val="0"/>
          <w:numId w:val="43"/>
        </w:numPr>
        <w:ind w:left="900"/>
        <w:rPr>
          <w:rFonts w:asciiTheme="majorBidi" w:hAnsiTheme="majorBidi" w:cstheme="majorBidi"/>
          <w:sz w:val="32"/>
          <w:szCs w:val="32"/>
        </w:rPr>
      </w:pPr>
      <w:r w:rsidRPr="00C05E9D">
        <w:rPr>
          <w:rFonts w:asciiTheme="majorBidi" w:hAnsiTheme="majorBidi" w:cstheme="majorBidi"/>
          <w:sz w:val="32"/>
          <w:szCs w:val="32"/>
        </w:rPr>
        <w:t>Surplus-share treaty</w:t>
      </w:r>
    </w:p>
    <w:p w:rsidR="00EA1CCD" w:rsidRPr="00C05E9D" w:rsidRDefault="00FF5ECB" w:rsidP="00AA1048">
      <w:pPr>
        <w:pStyle w:val="ListParagraph"/>
        <w:numPr>
          <w:ilvl w:val="0"/>
          <w:numId w:val="43"/>
        </w:numPr>
        <w:spacing w:after="160" w:line="259" w:lineRule="auto"/>
        <w:ind w:left="810" w:hanging="270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C05E9D">
        <w:rPr>
          <w:rFonts w:asciiTheme="majorBidi" w:hAnsiTheme="majorBidi" w:cstheme="majorBidi"/>
          <w:sz w:val="32"/>
          <w:szCs w:val="32"/>
        </w:rPr>
        <w:t>Facultative treaty reinsurance</w:t>
      </w:r>
    </w:p>
    <w:p w:rsidR="004D7C0A" w:rsidRPr="00C05E9D" w:rsidRDefault="004D7C0A" w:rsidP="00AA1048">
      <w:pPr>
        <w:pStyle w:val="ListParagraph"/>
        <w:numPr>
          <w:ilvl w:val="0"/>
          <w:numId w:val="43"/>
        </w:numPr>
        <w:ind w:left="900"/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</w:pPr>
      <w:r w:rsidRPr="00C05E9D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>loss ratio</w:t>
      </w:r>
    </w:p>
    <w:p w:rsidR="004D7C0A" w:rsidRPr="004D7C0A" w:rsidRDefault="004D7C0A" w:rsidP="00AA1048">
      <w:pPr>
        <w:spacing w:after="160" w:line="259" w:lineRule="auto"/>
        <w:ind w:left="360" w:firstLine="180"/>
        <w:rPr>
          <w:rFonts w:asciiTheme="majorBidi" w:eastAsiaTheme="minorHAnsi" w:hAnsiTheme="majorBidi" w:cstheme="majorBidi"/>
          <w:sz w:val="32"/>
          <w:szCs w:val="32"/>
          <w:lang w:val="en-US" w:eastAsia="en-US" w:bidi="ar-EG"/>
        </w:rPr>
      </w:pPr>
      <w:r w:rsidRPr="00C05E9D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 xml:space="preserve">16- </w:t>
      </w:r>
      <w:r w:rsidR="00AA1048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 xml:space="preserve">    </w:t>
      </w:r>
      <w:r w:rsidR="00C05E9D" w:rsidRPr="004D7C0A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>Expense</w:t>
      </w:r>
      <w:r w:rsidRPr="004D7C0A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 xml:space="preserve"> ratio</w:t>
      </w:r>
    </w:p>
    <w:p w:rsidR="004D7C0A" w:rsidRPr="00C05E9D" w:rsidRDefault="004D7C0A" w:rsidP="002A28D5">
      <w:pPr>
        <w:pStyle w:val="ListParagraph"/>
        <w:numPr>
          <w:ilvl w:val="0"/>
          <w:numId w:val="45"/>
        </w:numPr>
        <w:spacing w:after="160" w:line="259" w:lineRule="auto"/>
        <w:ind w:left="630"/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</w:pPr>
      <w:r w:rsidRPr="00C05E9D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lastRenderedPageBreak/>
        <w:t xml:space="preserve">Insurance company`s </w:t>
      </w:r>
      <w:r w:rsidRPr="00C05E9D">
        <w:rPr>
          <w:rFonts w:asciiTheme="majorBidi" w:eastAsia="Times New Roman" w:hAnsiTheme="majorBidi" w:cstheme="majorBidi"/>
          <w:sz w:val="32"/>
          <w:szCs w:val="32"/>
          <w:lang w:val="en-US" w:eastAsia="en-US"/>
        </w:rPr>
        <w:t xml:space="preserve">combined </w:t>
      </w:r>
      <w:r w:rsidRPr="00C05E9D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>ratio</w:t>
      </w:r>
    </w:p>
    <w:p w:rsidR="004D7C0A" w:rsidRPr="004D7C0A" w:rsidRDefault="004D7C0A" w:rsidP="002A28D5">
      <w:pPr>
        <w:numPr>
          <w:ilvl w:val="0"/>
          <w:numId w:val="45"/>
        </w:numPr>
        <w:spacing w:after="160" w:line="259" w:lineRule="auto"/>
        <w:ind w:left="630"/>
        <w:contextualSpacing/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</w:pPr>
      <w:r w:rsidRPr="004D7C0A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 xml:space="preserve">Insurance company`s </w:t>
      </w:r>
      <w:r w:rsidRPr="004D7C0A">
        <w:rPr>
          <w:rFonts w:asciiTheme="majorBidi" w:eastAsia="Times New Roman" w:hAnsiTheme="majorBidi" w:cstheme="majorBidi"/>
          <w:sz w:val="32"/>
          <w:szCs w:val="32"/>
          <w:lang w:val="en-US" w:eastAsia="en-US"/>
        </w:rPr>
        <w:t xml:space="preserve">investment income </w:t>
      </w:r>
      <w:r w:rsidRPr="004D7C0A">
        <w:rPr>
          <w:rFonts w:asciiTheme="majorBidi" w:eastAsia="ヒラギノ角ゴ Pro W3" w:hAnsiTheme="majorBidi" w:cstheme="majorBidi"/>
          <w:color w:val="000000" w:themeColor="text1"/>
          <w:sz w:val="32"/>
          <w:szCs w:val="32"/>
          <w:lang w:val="en-US" w:eastAsia="en-US"/>
        </w:rPr>
        <w:t>ratio</w:t>
      </w:r>
    </w:p>
    <w:p w:rsidR="00C71482" w:rsidRDefault="00C71482" w:rsidP="00007D1C">
      <w:pPr>
        <w:spacing w:line="288" w:lineRule="auto"/>
        <w:jc w:val="lowKashida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</w:p>
    <w:p w:rsidR="00007D1C" w:rsidRPr="00007D1C" w:rsidRDefault="00007D1C" w:rsidP="00007D1C">
      <w:pPr>
        <w:spacing w:line="288" w:lineRule="auto"/>
        <w:jc w:val="lowKashida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 FOUR</w:t>
      </w:r>
    </w:p>
    <w:p w:rsidR="00007D1C" w:rsidRPr="00876DBC" w:rsidRDefault="00007D1C" w:rsidP="00007D1C">
      <w:pPr>
        <w:spacing w:line="288" w:lineRule="auto"/>
        <w:jc w:val="lowKashida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lang w:val="en-US" w:eastAsia="en-US"/>
        </w:rPr>
        <w:t xml:space="preserve">Fill   in </w:t>
      </w:r>
    </w:p>
    <w:p w:rsidR="00007D1C" w:rsidRPr="00876DBC" w:rsidRDefault="00C77612" w:rsidP="00C7761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 xml:space="preserve"> The premium can be determined based upon  -----------and --------</w:t>
      </w:r>
    </w:p>
    <w:p w:rsidR="00C77612" w:rsidRPr="00876DBC" w:rsidRDefault="00C77612" w:rsidP="00C7761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premiums are determined by multiplying     ---------- by ------------</w:t>
      </w:r>
    </w:p>
    <w:p w:rsidR="00D705CD" w:rsidRPr="00876DBC" w:rsidRDefault="00D705CD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Insurance pricing has some basic objectives, some of these objectives by statue .they are ---------,----------,and------------</w:t>
      </w:r>
    </w:p>
    <w:p w:rsidR="00D705CD" w:rsidRPr="00876DBC" w:rsidRDefault="00D705CD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Class rates mean-------------</w:t>
      </w:r>
    </w:p>
    <w:p w:rsidR="00D705CD" w:rsidRPr="00876DBC" w:rsidRDefault="00774991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The premium that the insured pays is called------------</w:t>
      </w:r>
    </w:p>
    <w:p w:rsidR="00774991" w:rsidRPr="00876DBC" w:rsidRDefault="000B1A94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The main objective of underwriting process is-------------</w:t>
      </w:r>
    </w:p>
    <w:p w:rsidR="008B4CFC" w:rsidRPr="00876DBC" w:rsidRDefault="008B4CFC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Adverse selection means----------------</w:t>
      </w:r>
    </w:p>
    <w:p w:rsidR="00F33458" w:rsidRPr="00876DBC" w:rsidRDefault="00F33458" w:rsidP="00F33458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t>To achieve objective of the underwriting three important principle are followed,</w:t>
      </w:r>
      <w:r w:rsidR="00DA48D2" w:rsidRPr="00876DBC">
        <w:rPr>
          <w:sz w:val="32"/>
          <w:szCs w:val="32"/>
        </w:rPr>
        <w:t xml:space="preserve"> </w:t>
      </w:r>
      <w:r w:rsidRPr="00876DBC">
        <w:rPr>
          <w:sz w:val="32"/>
          <w:szCs w:val="32"/>
        </w:rPr>
        <w:t>they are:------,--------,and------------</w:t>
      </w:r>
    </w:p>
    <w:p w:rsidR="008C14F3" w:rsidRPr="00876DBC" w:rsidRDefault="008C14F3" w:rsidP="00444E6C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 xml:space="preserve">Underwriting  is based number of  principles , they are </w:t>
      </w:r>
      <w:r w:rsidRPr="00876DBC">
        <w:rPr>
          <w:sz w:val="32"/>
          <w:szCs w:val="32"/>
        </w:rPr>
        <w:t>----,----,and</w:t>
      </w:r>
    </w:p>
    <w:p w:rsidR="00DA48D2" w:rsidRPr="00876DBC" w:rsidRDefault="00DA48D2" w:rsidP="00444E6C">
      <w:pPr>
        <w:pStyle w:val="ListParagraph"/>
        <w:numPr>
          <w:ilvl w:val="0"/>
          <w:numId w:val="44"/>
        </w:numPr>
        <w:spacing w:line="288" w:lineRule="auto"/>
        <w:ind w:left="630"/>
        <w:jc w:val="lowKashida"/>
        <w:rPr>
          <w:sz w:val="32"/>
          <w:szCs w:val="32"/>
        </w:rPr>
      </w:pPr>
      <w:r w:rsidRPr="00876DBC">
        <w:rPr>
          <w:rFonts w:asciiTheme="majorBidi" w:hAnsiTheme="majorBidi" w:cstheme="majorBidi"/>
          <w:sz w:val="32"/>
          <w:szCs w:val="32"/>
        </w:rPr>
        <w:t>The information  of the underwriter  comes from</w:t>
      </w:r>
      <w:r w:rsidRPr="00876DBC">
        <w:rPr>
          <w:sz w:val="32"/>
          <w:szCs w:val="32"/>
        </w:rPr>
        <w:t>:------,--------,---------,---------,-----,-----,-----,-----and------------</w:t>
      </w:r>
    </w:p>
    <w:p w:rsidR="00DA48D2" w:rsidRPr="00876DBC" w:rsidRDefault="00356B6B" w:rsidP="00DA48D2">
      <w:pPr>
        <w:pStyle w:val="ListParagraph"/>
        <w:numPr>
          <w:ilvl w:val="0"/>
          <w:numId w:val="44"/>
        </w:numPr>
        <w:spacing w:line="360" w:lineRule="auto"/>
        <w:textAlignment w:val="baseline"/>
        <w:rPr>
          <w:rFonts w:asciiTheme="majorBidi" w:hAnsiTheme="majorBidi" w:cstheme="majorBidi"/>
          <w:sz w:val="32"/>
          <w:szCs w:val="32"/>
        </w:rPr>
      </w:pPr>
      <w:r w:rsidRPr="00876DBC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>Production in insurance companies refers to--------------</w:t>
      </w:r>
    </w:p>
    <w:p w:rsidR="00F33458" w:rsidRPr="00876DBC" w:rsidRDefault="00FE59EE" w:rsidP="00FE59EE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>in insurance companies the agents are referred to as-------</w:t>
      </w:r>
    </w:p>
    <w:p w:rsidR="00F33458" w:rsidRPr="00876DBC" w:rsidRDefault="00D1258F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Claim adjusting means-----------</w:t>
      </w:r>
    </w:p>
    <w:p w:rsidR="00D26BE3" w:rsidRPr="00876DBC" w:rsidRDefault="00D26BE3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The employees who settle the losses are called------</w:t>
      </w:r>
    </w:p>
    <w:p w:rsidR="00640E61" w:rsidRPr="00876DBC" w:rsidRDefault="00640E61" w:rsidP="00D705CD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lang w:val="en-US" w:eastAsia="en-US"/>
        </w:rPr>
      </w:pPr>
      <w:r w:rsidRPr="00876DBC">
        <w:rPr>
          <w:sz w:val="32"/>
          <w:szCs w:val="32"/>
        </w:rPr>
        <w:t>The adjusters include-------,--------------,---------,------,-----,and-----</w:t>
      </w:r>
    </w:p>
    <w:p w:rsidR="003E7CA6" w:rsidRPr="00876DBC" w:rsidRDefault="003E7CA6" w:rsidP="003E7CA6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t>the settlement of a claim has four steps, they are:---------,------------,---------,-------------,and----</w:t>
      </w:r>
    </w:p>
    <w:p w:rsidR="003E7CA6" w:rsidRPr="00876DBC" w:rsidRDefault="003E7CA6" w:rsidP="003E7CA6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>The Major types of claims adjustors include</w:t>
      </w:r>
      <w:r w:rsidRPr="00876DBC">
        <w:rPr>
          <w:sz w:val="32"/>
          <w:szCs w:val="32"/>
        </w:rPr>
        <w:t>---------,------------,---------,-------------,and----</w:t>
      </w:r>
    </w:p>
    <w:p w:rsidR="003E7CA6" w:rsidRPr="00876DBC" w:rsidRDefault="009B4E71" w:rsidP="003E7CA6">
      <w:pPr>
        <w:pStyle w:val="ListParagraph"/>
        <w:numPr>
          <w:ilvl w:val="0"/>
          <w:numId w:val="44"/>
        </w:numPr>
        <w:spacing w:line="360" w:lineRule="auto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>
        <w:rPr>
          <w:sz w:val="32"/>
          <w:szCs w:val="32"/>
        </w:rPr>
        <w:t>T</w:t>
      </w:r>
      <w:r w:rsidR="00C95016" w:rsidRPr="00876DBC">
        <w:rPr>
          <w:sz w:val="32"/>
          <w:szCs w:val="32"/>
        </w:rPr>
        <w:t>he ceding company is ---- and the reinsurer is ------</w:t>
      </w:r>
    </w:p>
    <w:p w:rsidR="009E1612" w:rsidRPr="00876DBC" w:rsidRDefault="009E1612" w:rsidP="009E1612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lastRenderedPageBreak/>
        <w:t>Benefits of reinsurance are ---------,------------,---------,-------------,and----</w:t>
      </w:r>
    </w:p>
    <w:p w:rsidR="004F3487" w:rsidRPr="00876DBC" w:rsidRDefault="004F3487" w:rsidP="004F3487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t>Kinds of reinsurance are ---------,---,--------,and----</w:t>
      </w:r>
    </w:p>
    <w:p w:rsidR="00EA1CCD" w:rsidRPr="00876DBC" w:rsidRDefault="00EA1CCD" w:rsidP="00444E6C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t>Advantages of Treaty reinsurance</w:t>
      </w:r>
      <w:r w:rsidRPr="00876DBC">
        <w:rPr>
          <w:rFonts w:asciiTheme="majorBidi" w:eastAsia="ヒラギノ角ゴ Pro W3" w:hAnsiTheme="majorBidi" w:cstheme="majorBidi"/>
          <w:color w:val="000000" w:themeColor="text1"/>
          <w:sz w:val="32"/>
          <w:szCs w:val="32"/>
        </w:rPr>
        <w:t xml:space="preserve"> include</w:t>
      </w:r>
      <w:r w:rsidRPr="00876DBC">
        <w:rPr>
          <w:sz w:val="32"/>
          <w:szCs w:val="32"/>
        </w:rPr>
        <w:t>-----,----</w:t>
      </w:r>
      <w:r w:rsidR="00444E6C">
        <w:rPr>
          <w:sz w:val="32"/>
          <w:szCs w:val="32"/>
        </w:rPr>
        <w:t xml:space="preserve">   </w:t>
      </w:r>
      <w:r w:rsidRPr="00876DBC">
        <w:rPr>
          <w:sz w:val="32"/>
          <w:szCs w:val="32"/>
        </w:rPr>
        <w:t>-----,and</w:t>
      </w:r>
      <w:r w:rsidR="00444E6C">
        <w:rPr>
          <w:sz w:val="32"/>
          <w:szCs w:val="32"/>
        </w:rPr>
        <w:t>--</w:t>
      </w:r>
    </w:p>
    <w:p w:rsidR="00AD3B1D" w:rsidRPr="00876DBC" w:rsidRDefault="00AD3B1D" w:rsidP="00A97224">
      <w:pPr>
        <w:pStyle w:val="ListParagraph"/>
        <w:numPr>
          <w:ilvl w:val="0"/>
          <w:numId w:val="44"/>
        </w:numPr>
        <w:rPr>
          <w:sz w:val="32"/>
          <w:szCs w:val="32"/>
        </w:rPr>
      </w:pPr>
      <w:r w:rsidRPr="00876DBC">
        <w:rPr>
          <w:rFonts w:asciiTheme="majorBidi" w:hAnsiTheme="majorBidi" w:cstheme="majorBidi"/>
          <w:sz w:val="32"/>
          <w:szCs w:val="32"/>
        </w:rPr>
        <w:t xml:space="preserve">Securitization of risk means --------,but </w:t>
      </w:r>
      <w:r w:rsidRPr="00876DBC">
        <w:rPr>
          <w:rFonts w:asciiTheme="majorBidi" w:eastAsia="Times New Roman" w:hAnsiTheme="majorBidi" w:cstheme="majorBidi"/>
          <w:sz w:val="32"/>
          <w:szCs w:val="32"/>
        </w:rPr>
        <w:t xml:space="preserve">Catastrophe bonds </w:t>
      </w:r>
      <w:r w:rsidRPr="00876DBC">
        <w:rPr>
          <w:rFonts w:asciiTheme="majorBidi" w:hAnsiTheme="majorBidi" w:cstheme="majorBidi"/>
          <w:sz w:val="32"/>
          <w:szCs w:val="32"/>
        </w:rPr>
        <w:t>means --------,</w:t>
      </w:r>
    </w:p>
    <w:p w:rsidR="004F3487" w:rsidRPr="00876DBC" w:rsidRDefault="00552C66" w:rsidP="00552C66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rFonts w:asciiTheme="majorBidi" w:hAnsiTheme="majorBidi" w:cstheme="majorBidi"/>
          <w:sz w:val="32"/>
          <w:szCs w:val="32"/>
        </w:rPr>
        <w:t>Life insurance investments have an important economic and social impact on the nation for several reasons , they are ----,-----,----,----,------and ---</w:t>
      </w:r>
    </w:p>
    <w:p w:rsidR="00C11919" w:rsidRPr="00876DBC" w:rsidRDefault="00C11919" w:rsidP="00C11919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rFonts w:asciiTheme="majorBidi" w:hAnsiTheme="majorBidi" w:cstheme="majorBidi"/>
          <w:sz w:val="32"/>
          <w:szCs w:val="32"/>
        </w:rPr>
        <w:t>Insurance companies also perform other functions. They include</w:t>
      </w:r>
      <w:r w:rsidRPr="00876DBC">
        <w:rPr>
          <w:sz w:val="32"/>
          <w:szCs w:val="32"/>
        </w:rPr>
        <w:t>---------,------------,---------,-------------,and----</w:t>
      </w:r>
    </w:p>
    <w:p w:rsidR="004012F3" w:rsidRPr="00876DBC" w:rsidRDefault="004012F3" w:rsidP="004012F3">
      <w:pPr>
        <w:pStyle w:val="ListParagraph"/>
        <w:numPr>
          <w:ilvl w:val="0"/>
          <w:numId w:val="44"/>
        </w:numPr>
        <w:spacing w:line="288" w:lineRule="auto"/>
        <w:jc w:val="lowKashida"/>
        <w:rPr>
          <w:sz w:val="32"/>
          <w:szCs w:val="32"/>
        </w:rPr>
      </w:pPr>
      <w:r w:rsidRPr="00876DBC">
        <w:rPr>
          <w:sz w:val="32"/>
          <w:szCs w:val="32"/>
        </w:rPr>
        <w:t>Measurement of the performance of insurance company is illustrated by simple measurements ,</w:t>
      </w:r>
      <w:r w:rsidR="00CC0579">
        <w:rPr>
          <w:sz w:val="32"/>
          <w:szCs w:val="32"/>
        </w:rPr>
        <w:t xml:space="preserve"> </w:t>
      </w:r>
      <w:r w:rsidRPr="00876DBC">
        <w:rPr>
          <w:rFonts w:asciiTheme="majorBidi" w:hAnsiTheme="majorBidi" w:cstheme="majorBidi"/>
          <w:sz w:val="32"/>
          <w:szCs w:val="32"/>
        </w:rPr>
        <w:t>they are ----,-----,----,----,------and ---</w:t>
      </w:r>
    </w:p>
    <w:p w:rsidR="004012F3" w:rsidRPr="00583403" w:rsidRDefault="004012F3" w:rsidP="00583403">
      <w:pPr>
        <w:spacing w:line="288" w:lineRule="auto"/>
        <w:ind w:left="360"/>
        <w:jc w:val="lowKashida"/>
        <w:rPr>
          <w:sz w:val="32"/>
          <w:szCs w:val="32"/>
        </w:rPr>
      </w:pPr>
    </w:p>
    <w:p w:rsidR="00007D1C" w:rsidRPr="00007D1C" w:rsidRDefault="00007D1C" w:rsidP="00007D1C">
      <w:pPr>
        <w:spacing w:line="288" w:lineRule="auto"/>
        <w:jc w:val="lowKashida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</w:pPr>
      <w:r w:rsidRPr="00007D1C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val="single"/>
          <w:lang w:val="en-US" w:eastAsia="en-US"/>
        </w:rPr>
        <w:t>QUESTION    Five</w:t>
      </w:r>
    </w:p>
    <w:p w:rsidR="00007D1C" w:rsidRPr="00007D1C" w:rsidRDefault="00007D1C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007D1C" w:rsidRDefault="00F74328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First </w:t>
      </w:r>
      <w:r w:rsidR="00007D1C"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Applied Case </w:t>
      </w:r>
    </w:p>
    <w:p w:rsidR="00007D1C" w:rsidRDefault="00A707C0" w:rsidP="00C75554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 w:rsidRPr="00A707C0">
        <w:rPr>
          <w:rFonts w:asciiTheme="majorBidi" w:eastAsiaTheme="minorHAnsi" w:hAnsiTheme="majorBidi" w:cstheme="majorBidi"/>
          <w:lang w:val="en-US" w:eastAsia="en-US"/>
        </w:rPr>
        <w:t xml:space="preserve">If </w:t>
      </w:r>
      <w:r w:rsidR="00C75554" w:rsidRPr="00A707C0">
        <w:rPr>
          <w:rFonts w:asciiTheme="majorBidi" w:eastAsiaTheme="minorHAnsi" w:hAnsiTheme="majorBidi" w:cstheme="majorBidi"/>
          <w:lang w:val="en-US" w:eastAsia="en-US"/>
        </w:rPr>
        <w:t xml:space="preserve">you </w:t>
      </w:r>
      <w:r w:rsidR="00C75554">
        <w:rPr>
          <w:rFonts w:asciiTheme="majorBidi" w:eastAsiaTheme="minorHAnsi" w:hAnsiTheme="majorBidi" w:cstheme="majorBidi"/>
          <w:lang w:val="en-US" w:eastAsia="en-US"/>
        </w:rPr>
        <w:t>are</w:t>
      </w:r>
      <w:r>
        <w:rPr>
          <w:rFonts w:asciiTheme="majorBidi" w:eastAsiaTheme="minorHAnsi" w:hAnsiTheme="majorBidi" w:cstheme="majorBidi"/>
          <w:lang w:val="en-US" w:eastAsia="en-US"/>
        </w:rPr>
        <w:t xml:space="preserve"> an underwriter for ABC </w:t>
      </w:r>
      <w:r w:rsidR="00C75554">
        <w:rPr>
          <w:rFonts w:asciiTheme="majorBidi" w:eastAsiaTheme="minorHAnsi" w:hAnsiTheme="majorBidi" w:cstheme="majorBidi"/>
          <w:lang w:val="en-US" w:eastAsia="en-US"/>
        </w:rPr>
        <w:t>Insurance.</w:t>
      </w:r>
      <w:r>
        <w:rPr>
          <w:rFonts w:asciiTheme="majorBidi" w:eastAsiaTheme="minorHAnsi" w:hAnsiTheme="majorBidi" w:cstheme="majorBidi"/>
          <w:lang w:val="en-US" w:eastAsia="en-US"/>
        </w:rPr>
        <w:t xml:space="preserve">  </w:t>
      </w:r>
      <w:r w:rsidR="0081447F">
        <w:rPr>
          <w:rFonts w:asciiTheme="majorBidi" w:eastAsiaTheme="minorHAnsi" w:hAnsiTheme="majorBidi" w:cstheme="majorBidi"/>
          <w:lang w:val="en-US" w:eastAsia="en-US"/>
        </w:rPr>
        <w:t>You</w:t>
      </w: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C75554">
        <w:rPr>
          <w:rFonts w:asciiTheme="majorBidi" w:eastAsiaTheme="minorHAnsi" w:hAnsiTheme="majorBidi" w:cstheme="majorBidi"/>
          <w:lang w:val="en-US" w:eastAsia="en-US"/>
        </w:rPr>
        <w:t xml:space="preserve">received a life insurance proposal for medical insurance with premium payment. The prospect disclosed that he had undergone surgery to correct a cataract. As </w:t>
      </w:r>
      <w:r w:rsidR="0081447F">
        <w:rPr>
          <w:rFonts w:asciiTheme="majorBidi" w:eastAsiaTheme="minorHAnsi" w:hAnsiTheme="majorBidi" w:cstheme="majorBidi"/>
          <w:lang w:val="en-US" w:eastAsia="en-US"/>
        </w:rPr>
        <w:t>an underwriter, what</w:t>
      </w:r>
      <w:r w:rsidR="00C75554">
        <w:rPr>
          <w:rFonts w:asciiTheme="majorBidi" w:eastAsiaTheme="minorHAnsi" w:hAnsiTheme="majorBidi" w:cstheme="majorBidi"/>
          <w:lang w:val="en-US" w:eastAsia="en-US"/>
        </w:rPr>
        <w:t xml:space="preserve"> would be your decision with respect to the case?</w:t>
      </w:r>
    </w:p>
    <w:p w:rsidR="00C75554" w:rsidRDefault="00C75554" w:rsidP="00C75554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C75554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Solution</w:t>
      </w:r>
    </w:p>
    <w:p w:rsidR="00C75554" w:rsidRDefault="00424451" w:rsidP="00424451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sz w:val="22"/>
          <w:szCs w:val="22"/>
          <w:lang w:val="en-US"/>
        </w:rPr>
        <w:t xml:space="preserve">  </w:t>
      </w:r>
    </w:p>
    <w:p w:rsidR="00C75554" w:rsidRPr="00007D1C" w:rsidRDefault="00C75554" w:rsidP="00C75554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Second</w:t>
      </w: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 </w:t>
      </w: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Applied Case </w:t>
      </w:r>
    </w:p>
    <w:p w:rsidR="008B5F5F" w:rsidRDefault="00C75554" w:rsidP="004150AB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 w:rsidRPr="00C75554">
        <w:rPr>
          <w:rFonts w:asciiTheme="majorBidi" w:eastAsiaTheme="minorHAnsi" w:hAnsiTheme="majorBidi" w:cstheme="majorBidi"/>
          <w:lang w:val="en-US" w:eastAsia="en-US"/>
        </w:rPr>
        <w:t xml:space="preserve"> M</w:t>
      </w:r>
      <w:r>
        <w:rPr>
          <w:rFonts w:asciiTheme="majorBidi" w:eastAsiaTheme="minorHAnsi" w:hAnsiTheme="majorBidi" w:cstheme="majorBidi"/>
          <w:lang w:val="en-US" w:eastAsia="en-US"/>
        </w:rPr>
        <w:t xml:space="preserve">ohamed Osman is a property claims adjustor for a large property insurer. </w:t>
      </w:r>
      <w:r w:rsidR="008B5F5F">
        <w:rPr>
          <w:rFonts w:asciiTheme="majorBidi" w:eastAsiaTheme="minorHAnsi" w:hAnsiTheme="majorBidi" w:cstheme="majorBidi"/>
          <w:lang w:val="en-US" w:eastAsia="en-US"/>
        </w:rPr>
        <w:t xml:space="preserve">Abeer  </w:t>
      </w: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 xml:space="preserve">is </w:t>
      </w:r>
      <w:r w:rsidR="00761548"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>a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B5F5F">
        <w:rPr>
          <w:rFonts w:asciiTheme="majorBidi" w:eastAsiaTheme="minorHAnsi" w:hAnsiTheme="majorBidi" w:cstheme="majorBidi"/>
          <w:lang w:val="en-US" w:eastAsia="en-US"/>
        </w:rPr>
        <w:t>policyholder</w:t>
      </w:r>
      <w:r>
        <w:rPr>
          <w:rFonts w:asciiTheme="majorBidi" w:eastAsiaTheme="minorHAnsi" w:hAnsiTheme="majorBidi" w:cstheme="majorBidi"/>
          <w:lang w:val="en-US" w:eastAsia="en-US"/>
        </w:rPr>
        <w:t xml:space="preserve"> who recently notified the company that the roof of h</w:t>
      </w:r>
      <w:r w:rsidR="008B5F5F">
        <w:rPr>
          <w:rFonts w:asciiTheme="majorBidi" w:eastAsiaTheme="minorHAnsi" w:hAnsiTheme="majorBidi" w:cstheme="majorBidi"/>
          <w:lang w:val="en-US" w:eastAsia="en-US"/>
        </w:rPr>
        <w:t>er</w:t>
      </w:r>
      <w:r>
        <w:rPr>
          <w:rFonts w:asciiTheme="majorBidi" w:eastAsiaTheme="minorHAnsi" w:hAnsiTheme="majorBidi" w:cstheme="majorBidi"/>
          <w:lang w:val="en-US" w:eastAsia="en-US"/>
        </w:rPr>
        <w:t xml:space="preserve"> home incurred </w:t>
      </w:r>
      <w:r w:rsidR="008B5F5F">
        <w:rPr>
          <w:rFonts w:asciiTheme="majorBidi" w:eastAsiaTheme="minorHAnsi" w:hAnsiTheme="majorBidi" w:cstheme="majorBidi"/>
          <w:lang w:val="en-US" w:eastAsia="en-US"/>
        </w:rPr>
        <w:t>substantial</w:t>
      </w:r>
      <w:r>
        <w:rPr>
          <w:rFonts w:asciiTheme="majorBidi" w:eastAsiaTheme="minorHAnsi" w:hAnsiTheme="majorBidi" w:cstheme="majorBidi"/>
          <w:lang w:val="en-US" w:eastAsia="en-US"/>
        </w:rPr>
        <w:t xml:space="preserve"> damage </w:t>
      </w:r>
      <w:r w:rsidR="008B5F5F">
        <w:rPr>
          <w:rFonts w:asciiTheme="majorBidi" w:eastAsiaTheme="minorHAnsi" w:hAnsiTheme="majorBidi" w:cstheme="majorBidi"/>
          <w:lang w:val="en-US" w:eastAsia="en-US"/>
        </w:rPr>
        <w:t xml:space="preserve">because of a recent hail storm. </w:t>
      </w:r>
      <w:r w:rsidR="008B5F5F">
        <w:rPr>
          <w:rFonts w:asciiTheme="majorBidi" w:eastAsiaTheme="minorHAnsi" w:hAnsiTheme="majorBidi" w:cstheme="majorBidi"/>
          <w:lang w:val="en-US" w:eastAsia="en-US"/>
        </w:rPr>
        <w:t xml:space="preserve">Abeer   </w:t>
      </w:r>
      <w:r w:rsidR="008B5F5F">
        <w:rPr>
          <w:rFonts w:asciiTheme="majorBidi" w:eastAsiaTheme="minorHAnsi" w:hAnsiTheme="majorBidi" w:cstheme="majorBidi"/>
          <w:lang w:val="en-US" w:eastAsia="en-US"/>
        </w:rPr>
        <w:t xml:space="preserve">owns her home and </w:t>
      </w:r>
      <w:proofErr w:type="gramStart"/>
      <w:r w:rsidR="008B5F5F">
        <w:rPr>
          <w:rFonts w:asciiTheme="majorBidi" w:eastAsiaTheme="minorHAnsi" w:hAnsiTheme="majorBidi" w:cstheme="majorBidi"/>
          <w:lang w:val="en-US" w:eastAsia="en-US"/>
        </w:rPr>
        <w:t xml:space="preserve">is </w:t>
      </w:r>
      <w:r w:rsidR="004150AB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B5F5F">
        <w:rPr>
          <w:rFonts w:asciiTheme="majorBidi" w:eastAsiaTheme="minorHAnsi" w:hAnsiTheme="majorBidi" w:cstheme="majorBidi"/>
          <w:lang w:val="en-US" w:eastAsia="en-US"/>
        </w:rPr>
        <w:t>insured</w:t>
      </w:r>
      <w:proofErr w:type="gramEnd"/>
      <w:r w:rsidR="008B5F5F">
        <w:rPr>
          <w:rFonts w:asciiTheme="majorBidi" w:eastAsiaTheme="minorHAnsi" w:hAnsiTheme="majorBidi" w:cstheme="majorBidi"/>
          <w:lang w:val="en-US" w:eastAsia="en-US"/>
        </w:rPr>
        <w:t xml:space="preserve"> under a standard homeowners policy with no special endorsement. What questions should Mohamed Osman ask before the claim </w:t>
      </w:r>
      <w:r w:rsidR="004150AB">
        <w:rPr>
          <w:rFonts w:asciiTheme="majorBidi" w:eastAsiaTheme="minorHAnsi" w:hAnsiTheme="majorBidi" w:cstheme="majorBidi"/>
          <w:lang w:val="en-US" w:eastAsia="en-US"/>
        </w:rPr>
        <w:t>is approved</w:t>
      </w:r>
      <w:r w:rsidR="008B5F5F">
        <w:rPr>
          <w:rFonts w:asciiTheme="majorBidi" w:eastAsiaTheme="minorHAnsi" w:hAnsiTheme="majorBidi" w:cstheme="majorBidi"/>
          <w:lang w:val="en-US" w:eastAsia="en-US"/>
        </w:rPr>
        <w:t xml:space="preserve"> for payment </w:t>
      </w:r>
      <w:proofErr w:type="gramStart"/>
      <w:r w:rsidR="008B5F5F">
        <w:rPr>
          <w:rFonts w:asciiTheme="majorBidi" w:eastAsiaTheme="minorHAnsi" w:hAnsiTheme="majorBidi" w:cstheme="majorBidi"/>
          <w:lang w:val="en-US" w:eastAsia="en-US"/>
        </w:rPr>
        <w:t xml:space="preserve">by </w:t>
      </w:r>
      <w:r w:rsidR="004150AB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8B5F5F">
        <w:rPr>
          <w:rFonts w:asciiTheme="majorBidi" w:eastAsiaTheme="minorHAnsi" w:hAnsiTheme="majorBidi" w:cstheme="majorBidi"/>
          <w:lang w:val="en-US" w:eastAsia="en-US"/>
        </w:rPr>
        <w:t>his</w:t>
      </w:r>
      <w:proofErr w:type="gramEnd"/>
      <w:r w:rsidR="008B5F5F">
        <w:rPr>
          <w:rFonts w:asciiTheme="majorBidi" w:eastAsiaTheme="minorHAnsi" w:hAnsiTheme="majorBidi" w:cstheme="majorBidi"/>
          <w:lang w:val="en-US" w:eastAsia="en-US"/>
        </w:rPr>
        <w:t xml:space="preserve"> company? </w:t>
      </w:r>
    </w:p>
    <w:p w:rsidR="008B5F5F" w:rsidRDefault="008B5F5F" w:rsidP="008B5F5F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C75554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Solution</w:t>
      </w:r>
    </w:p>
    <w:p w:rsidR="00186B09" w:rsidRPr="000829A4" w:rsidRDefault="00424451" w:rsidP="00761548">
      <w:pPr>
        <w:ind w:left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761548" w:rsidRPr="000829A4" w:rsidRDefault="00761548" w:rsidP="00761548">
      <w:pPr>
        <w:rPr>
          <w:rFonts w:ascii="TimesNewRomanPSMT" w:hAnsi="TimesNewRomanPSMT" w:cs="TimesNewRomanPSMT"/>
          <w:sz w:val="22"/>
          <w:szCs w:val="22"/>
        </w:rPr>
      </w:pPr>
    </w:p>
    <w:p w:rsidR="00186B09" w:rsidRPr="00007D1C" w:rsidRDefault="00186B09" w:rsidP="00186B09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Third</w:t>
      </w:r>
      <w:r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 </w:t>
      </w:r>
      <w:r w:rsidRPr="00007D1C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 xml:space="preserve">Applied Case </w:t>
      </w:r>
    </w:p>
    <w:p w:rsidR="008B5F5F" w:rsidRDefault="00186B09" w:rsidP="00186B09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Delta insurance is a property insurer that entered into a surplus – share reinsurance treaty with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Eversafe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Re. Delta has a retention limit of $200,000 on any single </w:t>
      </w:r>
      <w:proofErr w:type="gramStart"/>
      <w:r>
        <w:rPr>
          <w:rFonts w:asciiTheme="majorBidi" w:eastAsiaTheme="minorHAnsi" w:hAnsiTheme="majorBidi" w:cstheme="majorBidi"/>
          <w:lang w:val="en-US" w:eastAsia="en-US"/>
        </w:rPr>
        <w:t>building ,</w:t>
      </w:r>
      <w:proofErr w:type="gramEnd"/>
      <w:r>
        <w:rPr>
          <w:rFonts w:asciiTheme="majorBidi" w:eastAsiaTheme="minorHAnsi" w:hAnsiTheme="majorBidi" w:cstheme="majorBidi"/>
          <w:lang w:val="en-US" w:eastAsia="en-US"/>
        </w:rPr>
        <w:t xml:space="preserve"> and up to nine lines of insurance may be ceded to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Eversafe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Re</w:t>
      </w:r>
      <w:r>
        <w:rPr>
          <w:rFonts w:asciiTheme="majorBidi" w:eastAsiaTheme="minorHAnsi" w:hAnsiTheme="majorBidi" w:cstheme="majorBidi"/>
          <w:lang w:val="en-US" w:eastAsia="en-US"/>
        </w:rPr>
        <w:t>. A building valued at $1,600,000</w:t>
      </w:r>
    </w:p>
    <w:p w:rsidR="00007D1C" w:rsidRDefault="008B5F5F" w:rsidP="00186B09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C755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186B09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gramStart"/>
      <w:r w:rsidR="00186B09">
        <w:rPr>
          <w:rFonts w:asciiTheme="majorBidi" w:eastAsiaTheme="minorHAnsi" w:hAnsiTheme="majorBidi" w:cstheme="majorBidi"/>
          <w:lang w:val="en-US" w:eastAsia="en-US"/>
        </w:rPr>
        <w:t>is</w:t>
      </w:r>
      <w:proofErr w:type="gramEnd"/>
      <w:r w:rsidR="00186B09">
        <w:rPr>
          <w:rFonts w:asciiTheme="majorBidi" w:eastAsiaTheme="minorHAnsi" w:hAnsiTheme="majorBidi" w:cstheme="majorBidi"/>
          <w:lang w:val="en-US" w:eastAsia="en-US"/>
        </w:rPr>
        <w:t xml:space="preserve"> insured with Delta. </w:t>
      </w:r>
      <w:proofErr w:type="gramStart"/>
      <w:r w:rsidR="00186B09">
        <w:rPr>
          <w:rFonts w:asciiTheme="majorBidi" w:eastAsiaTheme="minorHAnsi" w:hAnsiTheme="majorBidi" w:cstheme="majorBidi"/>
          <w:lang w:val="en-US" w:eastAsia="en-US"/>
        </w:rPr>
        <w:t>Shortly ,after</w:t>
      </w:r>
      <w:proofErr w:type="gramEnd"/>
      <w:r w:rsidR="00186B09">
        <w:rPr>
          <w:rFonts w:asciiTheme="majorBidi" w:eastAsiaTheme="minorHAnsi" w:hAnsiTheme="majorBidi" w:cstheme="majorBidi"/>
          <w:lang w:val="en-US" w:eastAsia="en-US"/>
        </w:rPr>
        <w:t xml:space="preserve"> the policy was issued ,a severe windstorm caused a $800,000 loss to the building</w:t>
      </w:r>
    </w:p>
    <w:p w:rsidR="00186B09" w:rsidRDefault="005C1CFE" w:rsidP="00186B09">
      <w:pPr>
        <w:pStyle w:val="ListParagraph"/>
        <w:numPr>
          <w:ilvl w:val="0"/>
          <w:numId w:val="53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How much of the loss will Delta pay?</w:t>
      </w:r>
    </w:p>
    <w:p w:rsidR="005C1CFE" w:rsidRDefault="005C1CFE" w:rsidP="005C1CFE">
      <w:pPr>
        <w:pStyle w:val="ListParagraph"/>
        <w:numPr>
          <w:ilvl w:val="0"/>
          <w:numId w:val="53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How much of the loss will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Eversafe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Re</w:t>
      </w:r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>pay?</w:t>
      </w:r>
    </w:p>
    <w:p w:rsidR="005C1CFE" w:rsidRDefault="005C1CFE" w:rsidP="005C1CFE">
      <w:pPr>
        <w:pStyle w:val="ListParagraph"/>
        <w:numPr>
          <w:ilvl w:val="0"/>
          <w:numId w:val="53"/>
        </w:numPr>
        <w:spacing w:after="160" w:line="259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 xml:space="preserve">What is the maximum amount of insurance that Delta can write on a single building under reinsurance agreement? Explain your answer. </w:t>
      </w:r>
    </w:p>
    <w:p w:rsidR="00C20BC8" w:rsidRPr="00C20BC8" w:rsidRDefault="00C20BC8" w:rsidP="00C20BC8">
      <w:p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</w:pPr>
      <w:r w:rsidRPr="00C20BC8">
        <w:rPr>
          <w:rFonts w:asciiTheme="majorBidi" w:eastAsiaTheme="minorHAnsi" w:hAnsiTheme="majorBidi" w:cstheme="majorBidi"/>
          <w:b/>
          <w:bCs/>
          <w:i/>
          <w:iCs/>
          <w:u w:val="single"/>
          <w:lang w:val="en-US" w:eastAsia="en-US"/>
        </w:rPr>
        <w:t>Solution</w:t>
      </w:r>
    </w:p>
    <w:p w:rsidR="005C1CFE" w:rsidRPr="005C1CFE" w:rsidRDefault="005C1CFE" w:rsidP="005C1CFE">
      <w:pPr>
        <w:spacing w:after="160" w:line="259" w:lineRule="auto"/>
        <w:ind w:left="360"/>
        <w:rPr>
          <w:rFonts w:asciiTheme="majorBidi" w:eastAsiaTheme="minorHAnsi" w:hAnsiTheme="majorBidi" w:cstheme="majorBidi"/>
          <w:lang w:val="en-US" w:eastAsia="en-US"/>
        </w:rPr>
      </w:pPr>
    </w:p>
    <w:p w:rsidR="00007D1C" w:rsidRPr="00AD5FC2" w:rsidRDefault="00424451" w:rsidP="00007D1C">
      <w:pPr>
        <w:spacing w:after="160" w:line="259" w:lineRule="auto"/>
        <w:ind w:left="360"/>
        <w:rPr>
          <w:rFonts w:asciiTheme="majorBidi" w:eastAsiaTheme="minorHAnsi" w:hAnsiTheme="majorBidi" w:cstheme="majorBidi"/>
          <w:lang w:eastAsia="en-US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2A313A" w:rsidRDefault="002A313A"/>
    <w:sectPr w:rsidR="002A313A" w:rsidSect="00432472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72" w:rsidRDefault="00432472" w:rsidP="00432472">
      <w:r>
        <w:separator/>
      </w:r>
    </w:p>
  </w:endnote>
  <w:endnote w:type="continuationSeparator" w:id="0">
    <w:p w:rsidR="00432472" w:rsidRDefault="00432472" w:rsidP="004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410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472" w:rsidRDefault="00432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18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432472" w:rsidRDefault="0043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72" w:rsidRDefault="00432472" w:rsidP="00432472">
      <w:r>
        <w:separator/>
      </w:r>
    </w:p>
  </w:footnote>
  <w:footnote w:type="continuationSeparator" w:id="0">
    <w:p w:rsidR="00432472" w:rsidRDefault="00432472" w:rsidP="0043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C98"/>
    <w:multiLevelType w:val="hybridMultilevel"/>
    <w:tmpl w:val="6460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3AC"/>
    <w:multiLevelType w:val="hybridMultilevel"/>
    <w:tmpl w:val="5CD6EDEC"/>
    <w:lvl w:ilvl="0" w:tplc="259C4D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938"/>
    <w:multiLevelType w:val="hybridMultilevel"/>
    <w:tmpl w:val="98101B1C"/>
    <w:lvl w:ilvl="0" w:tplc="E2300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6719"/>
    <w:multiLevelType w:val="hybridMultilevel"/>
    <w:tmpl w:val="5A1698CE"/>
    <w:lvl w:ilvl="0" w:tplc="D2547DE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E1C22"/>
    <w:multiLevelType w:val="hybridMultilevel"/>
    <w:tmpl w:val="50BCB90C"/>
    <w:lvl w:ilvl="0" w:tplc="F0E656BE">
      <w:start w:val="1"/>
      <w:numFmt w:val="upperRoman"/>
      <w:lvlText w:val="%1-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0485251"/>
    <w:multiLevelType w:val="hybridMultilevel"/>
    <w:tmpl w:val="84BA6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D58"/>
    <w:multiLevelType w:val="hybridMultilevel"/>
    <w:tmpl w:val="15164CB2"/>
    <w:lvl w:ilvl="0" w:tplc="9A4CC1F2">
      <w:start w:val="17"/>
      <w:numFmt w:val="decimal"/>
      <w:lvlText w:val="%1-"/>
      <w:lvlJc w:val="left"/>
      <w:pPr>
        <w:ind w:left="730" w:hanging="3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1AD"/>
    <w:multiLevelType w:val="hybridMultilevel"/>
    <w:tmpl w:val="E0E41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A5830"/>
    <w:multiLevelType w:val="hybridMultilevel"/>
    <w:tmpl w:val="C2828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59E6"/>
    <w:multiLevelType w:val="hybridMultilevel"/>
    <w:tmpl w:val="652E1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189"/>
    <w:multiLevelType w:val="hybridMultilevel"/>
    <w:tmpl w:val="B1F6B3A6"/>
    <w:lvl w:ilvl="0" w:tplc="71EA90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E0C731A"/>
    <w:multiLevelType w:val="hybridMultilevel"/>
    <w:tmpl w:val="ECDC4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5A8D"/>
    <w:multiLevelType w:val="hybridMultilevel"/>
    <w:tmpl w:val="B562F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52DA"/>
    <w:multiLevelType w:val="hybridMultilevel"/>
    <w:tmpl w:val="04B4C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50B5"/>
    <w:multiLevelType w:val="hybridMultilevel"/>
    <w:tmpl w:val="08B69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C51B7"/>
    <w:multiLevelType w:val="hybridMultilevel"/>
    <w:tmpl w:val="9F3AF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3037E"/>
    <w:multiLevelType w:val="hybridMultilevel"/>
    <w:tmpl w:val="CEC4B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207B9"/>
    <w:multiLevelType w:val="hybridMultilevel"/>
    <w:tmpl w:val="229E4B66"/>
    <w:lvl w:ilvl="0" w:tplc="F2DA5690">
      <w:start w:val="1"/>
      <w:numFmt w:val="upperRoman"/>
      <w:lvlText w:val="%1-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2DF00334"/>
    <w:multiLevelType w:val="hybridMultilevel"/>
    <w:tmpl w:val="FBBC0128"/>
    <w:lvl w:ilvl="0" w:tplc="EF8A0374">
      <w:start w:val="1"/>
      <w:numFmt w:val="upperRoman"/>
      <w:lvlText w:val="%1-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2F1B54A4"/>
    <w:multiLevelType w:val="hybridMultilevel"/>
    <w:tmpl w:val="19344184"/>
    <w:lvl w:ilvl="0" w:tplc="F3B40450">
      <w:start w:val="1"/>
      <w:numFmt w:val="upperRoman"/>
      <w:lvlText w:val="%1-"/>
      <w:lvlJc w:val="left"/>
      <w:pPr>
        <w:ind w:left="720" w:hanging="360"/>
      </w:pPr>
      <w:rPr>
        <w:rFonts w:asciiTheme="majorBidi" w:eastAsia="MS PGothic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2A49"/>
    <w:multiLevelType w:val="hybridMultilevel"/>
    <w:tmpl w:val="0FCE9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D02BC"/>
    <w:multiLevelType w:val="hybridMultilevel"/>
    <w:tmpl w:val="1F242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5FC5"/>
    <w:multiLevelType w:val="hybridMultilevel"/>
    <w:tmpl w:val="D40C59BC"/>
    <w:lvl w:ilvl="0" w:tplc="7CB8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10F14"/>
    <w:multiLevelType w:val="hybridMultilevel"/>
    <w:tmpl w:val="3E1AE1B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29F5"/>
    <w:multiLevelType w:val="hybridMultilevel"/>
    <w:tmpl w:val="6250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74ECF"/>
    <w:multiLevelType w:val="hybridMultilevel"/>
    <w:tmpl w:val="B6A45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67F20"/>
    <w:multiLevelType w:val="hybridMultilevel"/>
    <w:tmpl w:val="92B6E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90783"/>
    <w:multiLevelType w:val="hybridMultilevel"/>
    <w:tmpl w:val="9C063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C349E"/>
    <w:multiLevelType w:val="hybridMultilevel"/>
    <w:tmpl w:val="08D89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A199D"/>
    <w:multiLevelType w:val="hybridMultilevel"/>
    <w:tmpl w:val="EA543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0328A"/>
    <w:multiLevelType w:val="hybridMultilevel"/>
    <w:tmpl w:val="0C3A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E13F3"/>
    <w:multiLevelType w:val="hybridMultilevel"/>
    <w:tmpl w:val="4238DF20"/>
    <w:lvl w:ilvl="0" w:tplc="7F5EBC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73C34"/>
    <w:multiLevelType w:val="hybridMultilevel"/>
    <w:tmpl w:val="EF68E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83637"/>
    <w:multiLevelType w:val="hybridMultilevel"/>
    <w:tmpl w:val="5380B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B611F"/>
    <w:multiLevelType w:val="hybridMultilevel"/>
    <w:tmpl w:val="CAE8AEEC"/>
    <w:lvl w:ilvl="0" w:tplc="970AE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5F7B15"/>
    <w:multiLevelType w:val="hybridMultilevel"/>
    <w:tmpl w:val="83A6E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C7165"/>
    <w:multiLevelType w:val="hybridMultilevel"/>
    <w:tmpl w:val="824AE5F2"/>
    <w:lvl w:ilvl="0" w:tplc="2E7A7F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D4D6D"/>
    <w:multiLevelType w:val="hybridMultilevel"/>
    <w:tmpl w:val="74487C92"/>
    <w:lvl w:ilvl="0" w:tplc="FF587DBE">
      <w:start w:val="1"/>
      <w:numFmt w:val="upperRoman"/>
      <w:lvlText w:val="%1-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591A09C5"/>
    <w:multiLevelType w:val="hybridMultilevel"/>
    <w:tmpl w:val="9BDA6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B1FEA"/>
    <w:multiLevelType w:val="hybridMultilevel"/>
    <w:tmpl w:val="554E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C4FC2"/>
    <w:multiLevelType w:val="hybridMultilevel"/>
    <w:tmpl w:val="D7382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02E8"/>
    <w:multiLevelType w:val="hybridMultilevel"/>
    <w:tmpl w:val="14F20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F43D1"/>
    <w:multiLevelType w:val="hybridMultilevel"/>
    <w:tmpl w:val="5D2A9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57C4F"/>
    <w:multiLevelType w:val="hybridMultilevel"/>
    <w:tmpl w:val="62C6E494"/>
    <w:lvl w:ilvl="0" w:tplc="7CB8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E0367"/>
    <w:multiLevelType w:val="hybridMultilevel"/>
    <w:tmpl w:val="A91650E6"/>
    <w:lvl w:ilvl="0" w:tplc="DAD82A6E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471FF"/>
    <w:multiLevelType w:val="hybridMultilevel"/>
    <w:tmpl w:val="7B5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E7392"/>
    <w:multiLevelType w:val="hybridMultilevel"/>
    <w:tmpl w:val="4B82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673D3"/>
    <w:multiLevelType w:val="hybridMultilevel"/>
    <w:tmpl w:val="27CC1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44F73"/>
    <w:multiLevelType w:val="hybridMultilevel"/>
    <w:tmpl w:val="F31AA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055DAB"/>
    <w:multiLevelType w:val="hybridMultilevel"/>
    <w:tmpl w:val="71B83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271EFE"/>
    <w:multiLevelType w:val="hybridMultilevel"/>
    <w:tmpl w:val="54E42F28"/>
    <w:lvl w:ilvl="0" w:tplc="A4B4F896">
      <w:start w:val="1"/>
      <w:numFmt w:val="upperRoman"/>
      <w:lvlText w:val="%1-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1">
    <w:nsid w:val="7BBB7BF9"/>
    <w:multiLevelType w:val="hybridMultilevel"/>
    <w:tmpl w:val="DC66E434"/>
    <w:lvl w:ilvl="0" w:tplc="11B6E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1346DB"/>
    <w:multiLevelType w:val="hybridMultilevel"/>
    <w:tmpl w:val="6A3E3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0"/>
  </w:num>
  <w:num w:numId="4">
    <w:abstractNumId w:val="36"/>
  </w:num>
  <w:num w:numId="5">
    <w:abstractNumId w:val="15"/>
  </w:num>
  <w:num w:numId="6">
    <w:abstractNumId w:val="44"/>
  </w:num>
  <w:num w:numId="7">
    <w:abstractNumId w:val="9"/>
  </w:num>
  <w:num w:numId="8">
    <w:abstractNumId w:val="39"/>
  </w:num>
  <w:num w:numId="9">
    <w:abstractNumId w:val="26"/>
  </w:num>
  <w:num w:numId="10">
    <w:abstractNumId w:val="37"/>
  </w:num>
  <w:num w:numId="11">
    <w:abstractNumId w:val="27"/>
  </w:num>
  <w:num w:numId="12">
    <w:abstractNumId w:val="50"/>
  </w:num>
  <w:num w:numId="13">
    <w:abstractNumId w:val="45"/>
  </w:num>
  <w:num w:numId="14">
    <w:abstractNumId w:val="17"/>
  </w:num>
  <w:num w:numId="15">
    <w:abstractNumId w:val="25"/>
  </w:num>
  <w:num w:numId="16">
    <w:abstractNumId w:val="42"/>
  </w:num>
  <w:num w:numId="17">
    <w:abstractNumId w:val="3"/>
  </w:num>
  <w:num w:numId="18">
    <w:abstractNumId w:val="13"/>
  </w:num>
  <w:num w:numId="19">
    <w:abstractNumId w:val="30"/>
  </w:num>
  <w:num w:numId="20">
    <w:abstractNumId w:val="40"/>
  </w:num>
  <w:num w:numId="21">
    <w:abstractNumId w:val="21"/>
  </w:num>
  <w:num w:numId="22">
    <w:abstractNumId w:val="51"/>
  </w:num>
  <w:num w:numId="23">
    <w:abstractNumId w:val="29"/>
  </w:num>
  <w:num w:numId="24">
    <w:abstractNumId w:val="14"/>
  </w:num>
  <w:num w:numId="25">
    <w:abstractNumId w:val="24"/>
  </w:num>
  <w:num w:numId="26">
    <w:abstractNumId w:val="48"/>
  </w:num>
  <w:num w:numId="27">
    <w:abstractNumId w:val="41"/>
  </w:num>
  <w:num w:numId="28">
    <w:abstractNumId w:val="34"/>
  </w:num>
  <w:num w:numId="29">
    <w:abstractNumId w:val="4"/>
  </w:num>
  <w:num w:numId="30">
    <w:abstractNumId w:val="47"/>
  </w:num>
  <w:num w:numId="31">
    <w:abstractNumId w:val="18"/>
  </w:num>
  <w:num w:numId="32">
    <w:abstractNumId w:val="16"/>
  </w:num>
  <w:num w:numId="33">
    <w:abstractNumId w:val="5"/>
  </w:num>
  <w:num w:numId="34">
    <w:abstractNumId w:val="7"/>
  </w:num>
  <w:num w:numId="35">
    <w:abstractNumId w:val="8"/>
  </w:num>
  <w:num w:numId="36">
    <w:abstractNumId w:val="46"/>
  </w:num>
  <w:num w:numId="37">
    <w:abstractNumId w:val="11"/>
  </w:num>
  <w:num w:numId="38">
    <w:abstractNumId w:val="33"/>
  </w:num>
  <w:num w:numId="39">
    <w:abstractNumId w:val="38"/>
  </w:num>
  <w:num w:numId="40">
    <w:abstractNumId w:val="23"/>
  </w:num>
  <w:num w:numId="41">
    <w:abstractNumId w:val="19"/>
  </w:num>
  <w:num w:numId="42">
    <w:abstractNumId w:val="10"/>
  </w:num>
  <w:num w:numId="43">
    <w:abstractNumId w:val="1"/>
  </w:num>
  <w:num w:numId="44">
    <w:abstractNumId w:val="43"/>
  </w:num>
  <w:num w:numId="45">
    <w:abstractNumId w:val="6"/>
  </w:num>
  <w:num w:numId="46">
    <w:abstractNumId w:val="22"/>
  </w:num>
  <w:num w:numId="47">
    <w:abstractNumId w:val="32"/>
  </w:num>
  <w:num w:numId="48">
    <w:abstractNumId w:val="49"/>
  </w:num>
  <w:num w:numId="49">
    <w:abstractNumId w:val="35"/>
  </w:num>
  <w:num w:numId="50">
    <w:abstractNumId w:val="12"/>
  </w:num>
  <w:num w:numId="51">
    <w:abstractNumId w:val="20"/>
  </w:num>
  <w:num w:numId="52">
    <w:abstractNumId w:val="28"/>
  </w:num>
  <w:num w:numId="53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B4"/>
    <w:rsid w:val="000075CF"/>
    <w:rsid w:val="00007D1C"/>
    <w:rsid w:val="00012883"/>
    <w:rsid w:val="00063DB7"/>
    <w:rsid w:val="00096D44"/>
    <w:rsid w:val="0009771B"/>
    <w:rsid w:val="000B1A94"/>
    <w:rsid w:val="000B4549"/>
    <w:rsid w:val="000D08B0"/>
    <w:rsid w:val="000D2123"/>
    <w:rsid w:val="00103252"/>
    <w:rsid w:val="001757DF"/>
    <w:rsid w:val="00184C3D"/>
    <w:rsid w:val="00186B09"/>
    <w:rsid w:val="001D56E9"/>
    <w:rsid w:val="001F1576"/>
    <w:rsid w:val="00233FB4"/>
    <w:rsid w:val="00261284"/>
    <w:rsid w:val="00286723"/>
    <w:rsid w:val="0028742B"/>
    <w:rsid w:val="0029382A"/>
    <w:rsid w:val="002A28D5"/>
    <w:rsid w:val="002A313A"/>
    <w:rsid w:val="002D59D6"/>
    <w:rsid w:val="00303E7D"/>
    <w:rsid w:val="00320EAC"/>
    <w:rsid w:val="0033283A"/>
    <w:rsid w:val="00356B6B"/>
    <w:rsid w:val="00381DB5"/>
    <w:rsid w:val="003A15F2"/>
    <w:rsid w:val="003B1B46"/>
    <w:rsid w:val="003B1F5F"/>
    <w:rsid w:val="003C6B4F"/>
    <w:rsid w:val="003E6B57"/>
    <w:rsid w:val="003E7CA6"/>
    <w:rsid w:val="003F19FA"/>
    <w:rsid w:val="003F2EB0"/>
    <w:rsid w:val="004012F3"/>
    <w:rsid w:val="004150AB"/>
    <w:rsid w:val="00424451"/>
    <w:rsid w:val="00430084"/>
    <w:rsid w:val="00431A3D"/>
    <w:rsid w:val="00432472"/>
    <w:rsid w:val="00444E6C"/>
    <w:rsid w:val="004830CA"/>
    <w:rsid w:val="00485C79"/>
    <w:rsid w:val="004A69FF"/>
    <w:rsid w:val="004B17FC"/>
    <w:rsid w:val="004B263B"/>
    <w:rsid w:val="004B2C21"/>
    <w:rsid w:val="004C0F6A"/>
    <w:rsid w:val="004D7C0A"/>
    <w:rsid w:val="004F3487"/>
    <w:rsid w:val="004F5652"/>
    <w:rsid w:val="00552C66"/>
    <w:rsid w:val="00553C62"/>
    <w:rsid w:val="005663A2"/>
    <w:rsid w:val="00582C53"/>
    <w:rsid w:val="00583403"/>
    <w:rsid w:val="005903F1"/>
    <w:rsid w:val="005A441C"/>
    <w:rsid w:val="005C1CFE"/>
    <w:rsid w:val="005D0654"/>
    <w:rsid w:val="005E667D"/>
    <w:rsid w:val="005F10B3"/>
    <w:rsid w:val="00640E61"/>
    <w:rsid w:val="00641388"/>
    <w:rsid w:val="006719AB"/>
    <w:rsid w:val="006748C1"/>
    <w:rsid w:val="0068432A"/>
    <w:rsid w:val="00694FCB"/>
    <w:rsid w:val="006A31D1"/>
    <w:rsid w:val="006A634C"/>
    <w:rsid w:val="006C4374"/>
    <w:rsid w:val="006E5719"/>
    <w:rsid w:val="007165C6"/>
    <w:rsid w:val="00751C44"/>
    <w:rsid w:val="00761548"/>
    <w:rsid w:val="00774991"/>
    <w:rsid w:val="00786FF9"/>
    <w:rsid w:val="00791213"/>
    <w:rsid w:val="007C326B"/>
    <w:rsid w:val="007C7F2E"/>
    <w:rsid w:val="007D351F"/>
    <w:rsid w:val="007E4DAE"/>
    <w:rsid w:val="007F3D78"/>
    <w:rsid w:val="0081447F"/>
    <w:rsid w:val="00820284"/>
    <w:rsid w:val="008513EE"/>
    <w:rsid w:val="0087542A"/>
    <w:rsid w:val="00876DBC"/>
    <w:rsid w:val="00885E5C"/>
    <w:rsid w:val="008B4CFC"/>
    <w:rsid w:val="008B5F5F"/>
    <w:rsid w:val="008C14F3"/>
    <w:rsid w:val="008C464F"/>
    <w:rsid w:val="008C56BA"/>
    <w:rsid w:val="008D2752"/>
    <w:rsid w:val="008E3E87"/>
    <w:rsid w:val="008E7C99"/>
    <w:rsid w:val="008F4C16"/>
    <w:rsid w:val="0090671F"/>
    <w:rsid w:val="009131D4"/>
    <w:rsid w:val="00915A7D"/>
    <w:rsid w:val="00926216"/>
    <w:rsid w:val="00952C85"/>
    <w:rsid w:val="00973A65"/>
    <w:rsid w:val="0098076F"/>
    <w:rsid w:val="009A1FA1"/>
    <w:rsid w:val="009B4E71"/>
    <w:rsid w:val="009E1612"/>
    <w:rsid w:val="009F048F"/>
    <w:rsid w:val="009F2FCB"/>
    <w:rsid w:val="00A33470"/>
    <w:rsid w:val="00A40021"/>
    <w:rsid w:val="00A707C0"/>
    <w:rsid w:val="00A97547"/>
    <w:rsid w:val="00AA1048"/>
    <w:rsid w:val="00AD3B1D"/>
    <w:rsid w:val="00AD3D3A"/>
    <w:rsid w:val="00AD5FC2"/>
    <w:rsid w:val="00B3472F"/>
    <w:rsid w:val="00B374E3"/>
    <w:rsid w:val="00B5400C"/>
    <w:rsid w:val="00BA0B81"/>
    <w:rsid w:val="00BB17A0"/>
    <w:rsid w:val="00C05E9D"/>
    <w:rsid w:val="00C11919"/>
    <w:rsid w:val="00C143A1"/>
    <w:rsid w:val="00C1597D"/>
    <w:rsid w:val="00C17226"/>
    <w:rsid w:val="00C20BC8"/>
    <w:rsid w:val="00C2645B"/>
    <w:rsid w:val="00C412A1"/>
    <w:rsid w:val="00C709DF"/>
    <w:rsid w:val="00C71482"/>
    <w:rsid w:val="00C73076"/>
    <w:rsid w:val="00C75554"/>
    <w:rsid w:val="00C7654F"/>
    <w:rsid w:val="00C77612"/>
    <w:rsid w:val="00C831A0"/>
    <w:rsid w:val="00C95016"/>
    <w:rsid w:val="00CB4E12"/>
    <w:rsid w:val="00CC0579"/>
    <w:rsid w:val="00CC5D7D"/>
    <w:rsid w:val="00CE4308"/>
    <w:rsid w:val="00D1258F"/>
    <w:rsid w:val="00D22083"/>
    <w:rsid w:val="00D26BE3"/>
    <w:rsid w:val="00D43F0E"/>
    <w:rsid w:val="00D60DCE"/>
    <w:rsid w:val="00D64AC2"/>
    <w:rsid w:val="00D64CE1"/>
    <w:rsid w:val="00D705CD"/>
    <w:rsid w:val="00D73C8E"/>
    <w:rsid w:val="00DA48D2"/>
    <w:rsid w:val="00E21FB9"/>
    <w:rsid w:val="00E24234"/>
    <w:rsid w:val="00E25560"/>
    <w:rsid w:val="00E51345"/>
    <w:rsid w:val="00E725F1"/>
    <w:rsid w:val="00E81AE3"/>
    <w:rsid w:val="00E8303A"/>
    <w:rsid w:val="00E84EF7"/>
    <w:rsid w:val="00E90D8A"/>
    <w:rsid w:val="00EA1CCD"/>
    <w:rsid w:val="00EA25BD"/>
    <w:rsid w:val="00F00F9E"/>
    <w:rsid w:val="00F33458"/>
    <w:rsid w:val="00F74328"/>
    <w:rsid w:val="00F774EC"/>
    <w:rsid w:val="00F8201F"/>
    <w:rsid w:val="00F94B0F"/>
    <w:rsid w:val="00FB7189"/>
    <w:rsid w:val="00FE59EE"/>
    <w:rsid w:val="00FE680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1810-3868-4AFF-8CC4-99746BC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D1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D0654"/>
    <w:pPr>
      <w:ind w:left="720"/>
      <w:contextualSpacing/>
    </w:pPr>
  </w:style>
  <w:style w:type="paragraph" w:styleId="NoSpacing">
    <w:name w:val="No Spacing"/>
    <w:uiPriority w:val="1"/>
    <w:qFormat/>
    <w:rsid w:val="00184C3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84C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43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72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43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72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Mohamed</cp:lastModifiedBy>
  <cp:revision>11</cp:revision>
  <dcterms:created xsi:type="dcterms:W3CDTF">2016-11-19T09:35:00Z</dcterms:created>
  <dcterms:modified xsi:type="dcterms:W3CDTF">2016-11-19T10:10:00Z</dcterms:modified>
</cp:coreProperties>
</file>