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7" w:rsidRDefault="002C3057" w:rsidP="00D421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39DF">
        <w:rPr>
          <w:rFonts w:asciiTheme="majorBidi" w:hAnsiTheme="majorBidi" w:cstheme="majorBidi"/>
          <w:b/>
          <w:bCs/>
          <w:sz w:val="28"/>
          <w:szCs w:val="28"/>
        </w:rPr>
        <w:t>Experiment</w:t>
      </w:r>
      <w:r>
        <w:rPr>
          <w:rFonts w:asciiTheme="majorBidi" w:hAnsiTheme="majorBidi" w:cstheme="majorBidi"/>
          <w:b/>
          <w:bCs/>
          <w:sz w:val="28"/>
          <w:szCs w:val="28"/>
        </w:rPr>
        <w:t>:7</w:t>
      </w:r>
    </w:p>
    <w:p w:rsidR="002C3057" w:rsidRDefault="002C3057" w:rsidP="002C305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2C3057" w:rsidRDefault="002C3057" w:rsidP="002C305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Scheme for the Identification of an Unknown Carbohydrate</w:t>
      </w:r>
    </w:p>
    <w:p w:rsidR="002C3057" w:rsidRDefault="002C3057" w:rsidP="002C3057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2C3057" w:rsidRPr="002C3057" w:rsidRDefault="00B342E2" w:rsidP="002C30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75pt;margin-top:20.35pt;width:0;height:29.25pt;z-index:251658240" o:connectortype="straight">
            <w10:wrap anchorx="page"/>
          </v:shape>
        </w:pict>
      </w:r>
      <w:r w:rsidR="002C3057">
        <w:rPr>
          <w:rFonts w:asciiTheme="majorBidi" w:hAnsiTheme="majorBidi" w:cstheme="majorBidi"/>
          <w:b/>
          <w:bCs/>
          <w:sz w:val="28"/>
          <w:szCs w:val="28"/>
        </w:rPr>
        <w:t>Solution of Carbohydrate</w:t>
      </w:r>
    </w:p>
    <w:p w:rsidR="00E75EA4" w:rsidRDefault="00185754" w:rsidP="002C3057">
      <w:pPr>
        <w:jc w:val="right"/>
      </w:pPr>
    </w:p>
    <w:p w:rsidR="002C3057" w:rsidRDefault="00B342E2" w:rsidP="002C3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7" type="#_x0000_t32" style="position:absolute;left:0;text-align:left;margin-left:201.75pt;margin-top:18.9pt;width:0;height:29.25pt;z-index:251659264" o:connectortype="straight">
            <w10:wrap anchorx="page"/>
          </v:shape>
        </w:pict>
      </w:r>
      <w:r w:rsidR="002C3057" w:rsidRPr="002C3057">
        <w:rPr>
          <w:rFonts w:ascii="Times New Roman" w:hAnsi="Times New Roman" w:cs="Times New Roman"/>
          <w:b/>
          <w:bCs/>
          <w:sz w:val="28"/>
          <w:szCs w:val="28"/>
        </w:rPr>
        <w:t>Benedict's Test</w:t>
      </w:r>
    </w:p>
    <w:p w:rsidR="00691868" w:rsidRDefault="00B342E2" w:rsidP="002C3057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1" type="#_x0000_t32" style="position:absolute;left:0;text-align:left;margin-left:313.5pt;margin-top:19.65pt;width:0;height:15.75pt;z-index:251662336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30" type="#_x0000_t32" style="position:absolute;left:0;text-align:left;margin-left:98.25pt;margin-top:19.65pt;width:0;height:15.75pt;z-index:251661312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 id="_x0000_s1029" type="#_x0000_t32" style="position:absolute;left:0;text-align:left;margin-left:98.25pt;margin-top:19.65pt;width:215.25pt;height:0;z-index:251660288" o:connectortype="straight">
            <w10:wrap anchorx="page"/>
          </v:shape>
        </w:pict>
      </w:r>
    </w:p>
    <w:p w:rsidR="00691868" w:rsidRDefault="00691868" w:rsidP="00691868">
      <w:pPr>
        <w:tabs>
          <w:tab w:val="left" w:pos="5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2C3057" w:rsidRDefault="00B342E2" w:rsidP="00691868">
      <w:pPr>
        <w:tabs>
          <w:tab w:val="left" w:pos="59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98.25pt;margin-top:20.35pt;width:0;height:24pt;z-index:251664384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17.25pt;margin-top:20.35pt;width:0;height:24pt;z-index:251663360" o:connectortype="straight">
            <v:stroke endarrow="block"/>
            <w10:wrap anchorx="page"/>
          </v:shape>
        </w:pict>
      </w:r>
      <w:r w:rsidR="00691868">
        <w:rPr>
          <w:rFonts w:ascii="Times New Roman" w:hAnsi="Times New Roman" w:cs="Times New Roman"/>
          <w:sz w:val="28"/>
          <w:szCs w:val="28"/>
        </w:rPr>
        <w:t xml:space="preserve">              Reducing sugar                                  Non-reducing sugar</w:t>
      </w:r>
    </w:p>
    <w:p w:rsidR="00691868" w:rsidRDefault="00691868" w:rsidP="00691868">
      <w:pPr>
        <w:tabs>
          <w:tab w:val="left" w:pos="59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64FD0" w:rsidRDefault="00B342E2" w:rsidP="00164FD0">
      <w:pPr>
        <w:tabs>
          <w:tab w:val="left" w:pos="59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17.25pt;margin-top:18.1pt;width:0;height:22.5pt;z-index:251670528" o:connectortype="straight"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49.25pt;margin-top:36.15pt;width:0;height:15.75pt;z-index:251668480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0.5pt;margin-top:36.15pt;width:0;height:15.75pt;z-index:251667456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40.5pt;margin-top:36.1pt;width:108.75pt;height:.05pt;z-index:251666432" o:connectortype="straight"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98.25pt;margin-top:18.1pt;width:0;height:18pt;z-index:251665408" o:connectortype="straight">
            <w10:wrap anchorx="page"/>
          </v:shape>
        </w:pict>
      </w:r>
      <w:r w:rsidR="00164FD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64FD0">
        <w:rPr>
          <w:rFonts w:ascii="Times New Roman" w:hAnsi="Times New Roman" w:cs="Times New Roman"/>
          <w:sz w:val="28"/>
          <w:szCs w:val="28"/>
        </w:rPr>
        <w:t>Barfoed's</w:t>
      </w:r>
      <w:proofErr w:type="spellEnd"/>
      <w:r w:rsidR="00164FD0">
        <w:rPr>
          <w:rFonts w:ascii="Times New Roman" w:hAnsi="Times New Roman" w:cs="Times New Roman"/>
          <w:sz w:val="28"/>
          <w:szCs w:val="28"/>
        </w:rPr>
        <w:t xml:space="preserve"> Test                                            Iodine Test</w:t>
      </w:r>
    </w:p>
    <w:p w:rsidR="00691868" w:rsidRDefault="00B342E2" w:rsidP="00164FD0">
      <w:pPr>
        <w:tabs>
          <w:tab w:val="left" w:pos="7346"/>
        </w:tabs>
        <w:rPr>
          <w:rFonts w:ascii="Times New Roman" w:hAnsi="Times New Roman" w:cs="Times New Roman"/>
          <w:sz w:val="28"/>
          <w:szCs w:val="28"/>
          <w:rtl/>
        </w:rPr>
      </w:pPr>
      <w:r w:rsidRPr="00B342E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shape id="_x0000_s1045" type="#_x0000_t32" style="position:absolute;left:0;text-align:left;margin-left:410.25pt;margin-top:12.8pt;width:0;height:16.5pt;z-index:251674624" o:connectortype="straight">
            <v:stroke endarrow="block"/>
            <w10:wrap anchorx="page"/>
          </v:shape>
        </w:pict>
      </w:r>
      <w:r w:rsidRPr="00B342E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shape id="_x0000_s1042" type="#_x0000_t32" style="position:absolute;left:0;text-align:left;margin-left:297pt;margin-top:12.05pt;width:113.25pt;height:0;z-index:251671552" o:connectortype="straight">
            <w10:wrap anchorx="page"/>
          </v:shape>
        </w:pict>
      </w:r>
      <w:r w:rsidRPr="00B342E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shape id="_x0000_s1044" type="#_x0000_t32" style="position:absolute;left:0;text-align:left;margin-left:357pt;margin-top:12.8pt;width:0;height:16.5pt;z-index:251673600" o:connectortype="straight">
            <v:stroke endarrow="block"/>
            <w10:wrap anchorx="page"/>
          </v:shape>
        </w:pict>
      </w:r>
      <w:r w:rsidRPr="00B342E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shape id="_x0000_s1043" type="#_x0000_t32" style="position:absolute;left:0;text-align:left;margin-left:297pt;margin-top:12.05pt;width:0;height:16.5pt;z-index:251672576" o:connectortype="straight">
            <v:stroke endarrow="block"/>
            <w10:wrap anchorx="page"/>
          </v:shape>
        </w:pict>
      </w:r>
      <w:r w:rsidRPr="00B342E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rect id="_x0000_s1039" style="position:absolute;left:0;text-align:left;margin-left:108pt;margin-top:23.35pt;width:132.75pt;height:81.7pt;z-index:-251646976"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038" style="position:absolute;left:0;text-align:left;margin-left:-9.75pt;margin-top:23.35pt;width:100.5pt;height:52.45pt;z-index:-251659265">
            <w10:wrap anchorx="page"/>
          </v:rect>
        </w:pict>
      </w:r>
      <w:r w:rsidR="00164FD0">
        <w:rPr>
          <w:rFonts w:ascii="Times New Roman" w:hAnsi="Times New Roman" w:cs="Times New Roman"/>
          <w:sz w:val="28"/>
          <w:szCs w:val="28"/>
          <w:rtl/>
        </w:rPr>
        <w:tab/>
      </w:r>
    </w:p>
    <w:p w:rsidR="00721592" w:rsidRDefault="00164FD0" w:rsidP="00164FD0">
      <w:pPr>
        <w:tabs>
          <w:tab w:val="left" w:pos="7346"/>
        </w:tabs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64FD0">
        <w:rPr>
          <w:rFonts w:ascii="Times New Roman" w:hAnsi="Times New Roman" w:cs="Times New Roman"/>
          <w:b/>
          <w:bCs/>
          <w:sz w:val="24"/>
          <w:szCs w:val="24"/>
        </w:rPr>
        <w:t>Reducing</w:t>
      </w:r>
      <w:r w:rsidR="007215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Probably                                        Blue            Red           -</w:t>
      </w:r>
      <w:proofErr w:type="spellStart"/>
      <w:r w:rsidR="00721592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</w:p>
    <w:p w:rsidR="00721592" w:rsidRDefault="00721592" w:rsidP="00164FD0">
      <w:pPr>
        <w:tabs>
          <w:tab w:val="left" w:pos="7346"/>
        </w:tabs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monosaccharide          a reducing disaccharide</w:t>
      </w:r>
    </w:p>
    <w:p w:rsidR="00721592" w:rsidRDefault="00B342E2" w:rsidP="00164FD0">
      <w:pPr>
        <w:tabs>
          <w:tab w:val="left" w:pos="734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7" type="#_x0000_t32" style="position:absolute;margin-left:40.5pt;margin-top:3.05pt;width:0;height:66pt;z-index:251675648" o:connectortype="straight">
            <v:stroke endarrow="block"/>
            <w10:wrap anchorx="page"/>
          </v:shape>
        </w:pict>
      </w:r>
      <w:r w:rsidR="007215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Lactose or Maltose                  </w:t>
      </w:r>
    </w:p>
    <w:p w:rsidR="00164FD0" w:rsidRDefault="00164FD0" w:rsidP="00164FD0">
      <w:pPr>
        <w:tabs>
          <w:tab w:val="left" w:pos="7346"/>
        </w:tabs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04073" w:rsidRDefault="00D04073" w:rsidP="00164FD0">
      <w:pPr>
        <w:tabs>
          <w:tab w:val="left" w:pos="7346"/>
        </w:tabs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04073" w:rsidRDefault="00B342E2" w:rsidP="00164FD0">
      <w:pPr>
        <w:tabs>
          <w:tab w:val="left" w:pos="734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051" type="#_x0000_t32" style="position:absolute;margin-left:168.75pt;margin-top:37.2pt;width:0;height:15.75pt;z-index:251679744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050" type="#_x0000_t32" style="position:absolute;margin-left:9.75pt;margin-top:37.2pt;width:0;height:15.75pt;z-index:251678720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049" type="#_x0000_t32" style="position:absolute;margin-left:9.75pt;margin-top:37.2pt;width:159pt;height:0;z-index:251677696" o:connectortype="straight"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shape id="_x0000_s1048" type="#_x0000_t32" style="position:absolute;margin-left:40.5pt;margin-top:19.95pt;width:0;height:17.25pt;z-index:251676672" o:connectortype="straight">
            <w10:wrap anchorx="page"/>
          </v:shape>
        </w:pict>
      </w:r>
      <w:r w:rsidR="00D040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4073" w:rsidRPr="00D04073">
        <w:rPr>
          <w:rFonts w:ascii="Times New Roman" w:hAnsi="Times New Roman" w:cs="Times New Roman"/>
          <w:sz w:val="28"/>
          <w:szCs w:val="28"/>
        </w:rPr>
        <w:t>Bial's</w:t>
      </w:r>
      <w:proofErr w:type="spellEnd"/>
      <w:r w:rsidR="00D04073" w:rsidRPr="00D04073">
        <w:rPr>
          <w:rFonts w:ascii="Times New Roman" w:hAnsi="Times New Roman" w:cs="Times New Roman"/>
          <w:sz w:val="28"/>
          <w:szCs w:val="28"/>
        </w:rPr>
        <w:t xml:space="preserve"> Test</w:t>
      </w:r>
    </w:p>
    <w:p w:rsidR="00D04073" w:rsidRDefault="00D04073" w:rsidP="00D040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4073" w:rsidRDefault="00B342E2" w:rsidP="00D040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68.75pt;margin-top:16.95pt;width:0;height:9.75pt;z-index:251680768" o:connectortype="straight">
            <w10:wrap anchorx="page"/>
          </v:shape>
        </w:pict>
      </w:r>
      <w:r w:rsidR="00D04073">
        <w:rPr>
          <w:rFonts w:ascii="Times New Roman" w:hAnsi="Times New Roman" w:cs="Times New Roman"/>
          <w:sz w:val="28"/>
          <w:szCs w:val="28"/>
        </w:rPr>
        <w:t>Pentose                      Not a Pentose</w:t>
      </w:r>
    </w:p>
    <w:p w:rsidR="00D04073" w:rsidRPr="00D04073" w:rsidRDefault="00B342E2" w:rsidP="00D040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68.75pt;margin-top:18.4pt;width:0;height:9.75pt;z-index:251681792" o:connectortype="straight">
            <w10:wrap anchorx="page"/>
          </v:shape>
        </w:pict>
      </w:r>
      <w:proofErr w:type="spellStart"/>
      <w:r w:rsidR="00D04073" w:rsidRPr="00D04073">
        <w:rPr>
          <w:rFonts w:ascii="Times New Roman" w:hAnsi="Times New Roman" w:cs="Times New Roman"/>
          <w:sz w:val="24"/>
          <w:szCs w:val="24"/>
        </w:rPr>
        <w:t>Arabinose</w:t>
      </w:r>
      <w:proofErr w:type="spellEnd"/>
      <w:r w:rsidR="00D040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D04073" w:rsidRPr="00D04073">
        <w:rPr>
          <w:rFonts w:ascii="Times New Roman" w:hAnsi="Times New Roman" w:cs="Times New Roman"/>
          <w:sz w:val="28"/>
          <w:szCs w:val="28"/>
        </w:rPr>
        <w:t>Seliwanoff's</w:t>
      </w:r>
      <w:proofErr w:type="spellEnd"/>
      <w:r w:rsidR="00D04073" w:rsidRPr="00D04073">
        <w:rPr>
          <w:rFonts w:ascii="Times New Roman" w:hAnsi="Times New Roman" w:cs="Times New Roman"/>
          <w:sz w:val="28"/>
          <w:szCs w:val="28"/>
        </w:rPr>
        <w:t xml:space="preserve"> Test       </w:t>
      </w:r>
      <w:r w:rsidR="00D040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04073" w:rsidRDefault="00B342E2" w:rsidP="00D040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285pt;margin-top:-.35pt;width:0;height:15.75pt;z-index:251683840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26pt;margin-top:-.35pt;width:0;height:15.75pt;z-index:251684864" o:connectortype="straight">
            <v:stroke endarrow="block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26pt;margin-top:-.35pt;width:159pt;height:0;z-index:251682816" o:connectortype="straight">
            <w10:wrap anchorx="page"/>
          </v:shape>
        </w:pict>
      </w:r>
      <w:proofErr w:type="spellStart"/>
      <w:r w:rsidR="00D04073" w:rsidRPr="00D04073">
        <w:rPr>
          <w:rFonts w:ascii="Times New Roman" w:hAnsi="Times New Roman" w:cs="Times New Roman"/>
          <w:sz w:val="24"/>
          <w:szCs w:val="24"/>
        </w:rPr>
        <w:t>Xylose</w:t>
      </w:r>
      <w:proofErr w:type="spellEnd"/>
    </w:p>
    <w:p w:rsidR="00D04073" w:rsidRPr="00D04073" w:rsidRDefault="00D04073" w:rsidP="00D040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Fructose                       Probably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Glucose,Mannose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Galactose</w:t>
      </w:r>
      <w:proofErr w:type="spellEnd"/>
    </w:p>
    <w:sectPr w:rsidR="00D04073" w:rsidRPr="00D04073" w:rsidSect="00F56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54" w:rsidRDefault="00185754" w:rsidP="00D421A1">
      <w:pPr>
        <w:spacing w:after="0" w:line="240" w:lineRule="auto"/>
      </w:pPr>
      <w:r>
        <w:separator/>
      </w:r>
    </w:p>
  </w:endnote>
  <w:endnote w:type="continuationSeparator" w:id="0">
    <w:p w:rsidR="00185754" w:rsidRDefault="00185754" w:rsidP="00D4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47" w:rsidRDefault="005344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A1" w:rsidRDefault="00D421A1">
    <w:pPr>
      <w:pStyle w:val="a5"/>
      <w:rPr>
        <w:rFonts w:hint="cs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47" w:rsidRDefault="00534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54" w:rsidRDefault="00185754" w:rsidP="00D421A1">
      <w:pPr>
        <w:spacing w:after="0" w:line="240" w:lineRule="auto"/>
      </w:pPr>
      <w:r>
        <w:separator/>
      </w:r>
    </w:p>
  </w:footnote>
  <w:footnote w:type="continuationSeparator" w:id="0">
    <w:p w:rsidR="00185754" w:rsidRDefault="00185754" w:rsidP="00D4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47" w:rsidRDefault="005344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A1" w:rsidRPr="00D421A1" w:rsidRDefault="00D421A1" w:rsidP="00D421A1">
    <w:pPr>
      <w:pStyle w:val="a4"/>
      <w:jc w:val="right"/>
      <w:rPr>
        <w:rFonts w:ascii="Berlin Sans FB Demi" w:hAnsi="Berlin Sans FB Demi"/>
        <w:sz w:val="28"/>
        <w:szCs w:val="28"/>
      </w:rPr>
    </w:pPr>
    <w:r w:rsidRPr="00D421A1">
      <w:rPr>
        <w:rFonts w:ascii="Berlin Sans FB Demi" w:hAnsi="Berlin Sans FB Demi"/>
        <w:sz w:val="28"/>
        <w:szCs w:val="28"/>
      </w:rPr>
      <w:t>CLS 232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47" w:rsidRDefault="005344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057"/>
    <w:rsid w:val="00164FD0"/>
    <w:rsid w:val="00185754"/>
    <w:rsid w:val="00260426"/>
    <w:rsid w:val="00264E02"/>
    <w:rsid w:val="002C3057"/>
    <w:rsid w:val="003F613C"/>
    <w:rsid w:val="00534447"/>
    <w:rsid w:val="00691868"/>
    <w:rsid w:val="00721592"/>
    <w:rsid w:val="00B342E2"/>
    <w:rsid w:val="00B94B81"/>
    <w:rsid w:val="00D04073"/>
    <w:rsid w:val="00D421A1"/>
    <w:rsid w:val="00F560E4"/>
    <w:rsid w:val="00F9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50"/>
        <o:r id="V:Rule28" type="connector" idref="#_x0000_s1044"/>
        <o:r id="V:Rule29" type="connector" idref="#_x0000_s1037"/>
        <o:r id="V:Rule30" type="connector" idref="#_x0000_s1030"/>
        <o:r id="V:Rule31" type="connector" idref="#_x0000_s1026"/>
        <o:r id="V:Rule32" type="connector" idref="#_x0000_s1047"/>
        <o:r id="V:Rule33" type="connector" idref="#_x0000_s1053"/>
        <o:r id="V:Rule34" type="connector" idref="#_x0000_s1048"/>
        <o:r id="V:Rule35" type="connector" idref="#_x0000_s1029"/>
        <o:r id="V:Rule36" type="connector" idref="#_x0000_s1051"/>
        <o:r id="V:Rule37" type="connector" idref="#_x0000_s1027"/>
        <o:r id="V:Rule38" type="connector" idref="#_x0000_s1045"/>
        <o:r id="V:Rule39" type="connector" idref="#_x0000_s1032"/>
        <o:r id="V:Rule40" type="connector" idref="#_x0000_s1052"/>
        <o:r id="V:Rule41" type="connector" idref="#_x0000_s1056"/>
        <o:r id="V:Rule42" type="connector" idref="#_x0000_s1054"/>
        <o:r id="V:Rule43" type="connector" idref="#_x0000_s1034"/>
        <o:r id="V:Rule44" type="connector" idref="#_x0000_s1035"/>
        <o:r id="V:Rule45" type="connector" idref="#_x0000_s1033"/>
        <o:r id="V:Rule46" type="connector" idref="#_x0000_s1040"/>
        <o:r id="V:Rule47" type="connector" idref="#_x0000_s1043"/>
        <o:r id="V:Rule48" type="connector" idref="#_x0000_s1049"/>
        <o:r id="V:Rule49" type="connector" idref="#_x0000_s1042"/>
        <o:r id="V:Rule50" type="connector" idref="#_x0000_s1031"/>
        <o:r id="V:Rule51" type="connector" idref="#_x0000_s1057"/>
        <o:r id="V:Rule5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305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42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421A1"/>
  </w:style>
  <w:style w:type="paragraph" w:styleId="a5">
    <w:name w:val="footer"/>
    <w:basedOn w:val="a"/>
    <w:link w:val="Char1"/>
    <w:uiPriority w:val="99"/>
    <w:unhideWhenUsed/>
    <w:rsid w:val="00D42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D4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ibda</dc:creator>
  <cp:lastModifiedBy>ksu</cp:lastModifiedBy>
  <cp:revision>5</cp:revision>
  <dcterms:created xsi:type="dcterms:W3CDTF">2010-05-01T21:04:00Z</dcterms:created>
  <dcterms:modified xsi:type="dcterms:W3CDTF">2012-04-25T06:58:00Z</dcterms:modified>
</cp:coreProperties>
</file>