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414" w:rsidRPr="00682206" w:rsidRDefault="00522414" w:rsidP="00522414">
      <w:pPr>
        <w:rPr>
          <w:b/>
          <w:bCs/>
          <w:sz w:val="28"/>
          <w:szCs w:val="28"/>
          <w:rtl/>
        </w:rPr>
      </w:pPr>
    </w:p>
    <w:p w:rsidR="00DF49C8" w:rsidRPr="00DF49C8" w:rsidRDefault="00326F4B" w:rsidP="00DF49C8">
      <w:pPr>
        <w:spacing w:after="0" w:line="240" w:lineRule="auto"/>
        <w:jc w:val="center"/>
        <w:rPr>
          <w:b/>
          <w:bCs/>
          <w:sz w:val="28"/>
          <w:szCs w:val="28"/>
        </w:rPr>
      </w:pPr>
      <w:r w:rsidRPr="00DF49C8">
        <w:rPr>
          <w:rFonts w:hint="cs"/>
          <w:b/>
          <w:bCs/>
          <w:sz w:val="32"/>
          <w:szCs w:val="32"/>
          <w:rtl/>
        </w:rPr>
        <w:t>5</w:t>
      </w:r>
      <w:r w:rsidR="00522414" w:rsidRPr="00DF49C8">
        <w:rPr>
          <w:b/>
          <w:bCs/>
          <w:sz w:val="32"/>
          <w:szCs w:val="32"/>
        </w:rPr>
        <w:t>4</w:t>
      </w:r>
      <w:r w:rsidR="00DF49C8" w:rsidRPr="00DF49C8">
        <w:rPr>
          <w:b/>
          <w:bCs/>
          <w:sz w:val="32"/>
          <w:szCs w:val="32"/>
        </w:rPr>
        <w:t>3</w:t>
      </w:r>
      <w:r w:rsidR="00522414" w:rsidRPr="00DF49C8">
        <w:rPr>
          <w:b/>
          <w:bCs/>
          <w:sz w:val="32"/>
          <w:szCs w:val="32"/>
        </w:rPr>
        <w:t xml:space="preserve"> ZOO</w:t>
      </w:r>
      <w:r w:rsidR="00DF49C8" w:rsidRPr="00DF49C8">
        <w:rPr>
          <w:rFonts w:ascii="Tahoma" w:hAnsi="Tahoma" w:cs="Simplified Arabic"/>
          <w:b/>
          <w:bCs/>
          <w:color w:val="000000"/>
          <w:sz w:val="32"/>
          <w:szCs w:val="32"/>
          <w:lang w:bidi="ar"/>
        </w:rPr>
        <w:t xml:space="preserve"> </w:t>
      </w:r>
      <w:r w:rsidR="00212182" w:rsidRPr="00DF49C8">
        <w:rPr>
          <w:rFonts w:asciiTheme="majorBidi" w:hAnsiTheme="majorBidi" w:cstheme="majorBidi"/>
          <w:b/>
          <w:bCs/>
          <w:sz w:val="32"/>
          <w:szCs w:val="32"/>
        </w:rPr>
        <w:t>Contents</w:t>
      </w:r>
      <w:r w:rsidR="00212182" w:rsidRPr="00DF49C8">
        <w:rPr>
          <w:rFonts w:ascii="Tahoma" w:hAnsi="Tahoma" w:cs="Simplified Arabic"/>
          <w:b/>
          <w:bCs/>
          <w:color w:val="000000"/>
          <w:sz w:val="32"/>
          <w:szCs w:val="32"/>
          <w:rtl/>
          <w:lang w:bidi="ar"/>
        </w:rPr>
        <w:br/>
      </w:r>
      <w:r w:rsidR="00212182" w:rsidRPr="00DF49C8">
        <w:rPr>
          <w:rFonts w:ascii="Tahoma" w:hAnsi="Tahoma" w:cs="Simplified Arabic"/>
          <w:b/>
          <w:bCs/>
          <w:color w:val="000000"/>
          <w:sz w:val="36"/>
          <w:szCs w:val="36"/>
          <w:rtl/>
          <w:lang w:bidi="ar"/>
        </w:rPr>
        <w:t> </w:t>
      </w:r>
      <w:r w:rsidR="00DF49C8" w:rsidRPr="00DF49C8">
        <w:rPr>
          <w:b/>
          <w:bCs/>
          <w:sz w:val="28"/>
          <w:szCs w:val="28"/>
        </w:rPr>
        <w:t>Biological membranes and their functions. The chemical nature of genetic material, the cellular and molecular basis of chromosomes. DNA replication, gene expression and its regulation in prokaryotes, cellular tissue contents of bone marrow, brain and kidneys, macrophages, mast cells and the general functions of these tissues</w:t>
      </w:r>
    </w:p>
    <w:p w:rsidR="00212182" w:rsidRPr="00212182" w:rsidRDefault="00212182" w:rsidP="00DF49C8">
      <w:pPr>
        <w:spacing w:after="0" w:line="240" w:lineRule="auto"/>
        <w:jc w:val="center"/>
        <w:rPr>
          <w:b/>
          <w:bCs/>
          <w:sz w:val="28"/>
          <w:szCs w:val="28"/>
        </w:rPr>
      </w:pPr>
    </w:p>
    <w:p w:rsidR="00522414" w:rsidRDefault="00522414" w:rsidP="00522414">
      <w:pPr>
        <w:jc w:val="center"/>
        <w:rPr>
          <w:b/>
          <w:bCs/>
          <w:sz w:val="28"/>
          <w:szCs w:val="28"/>
          <w:rtl/>
        </w:rPr>
      </w:pPr>
    </w:p>
    <w:tbl>
      <w:tblPr>
        <w:tblStyle w:val="TableGrid"/>
        <w:tblpPr w:leftFromText="180" w:rightFromText="180" w:vertAnchor="page" w:horzAnchor="margin" w:tblpY="4657"/>
        <w:tblW w:w="8856" w:type="dxa"/>
        <w:tblLook w:val="04A0" w:firstRow="1" w:lastRow="0" w:firstColumn="1" w:lastColumn="0" w:noHBand="0" w:noVBand="1"/>
      </w:tblPr>
      <w:tblGrid>
        <w:gridCol w:w="4428"/>
        <w:gridCol w:w="4428"/>
      </w:tblGrid>
      <w:tr w:rsidR="00B64606" w:rsidTr="00B64606">
        <w:tc>
          <w:tcPr>
            <w:tcW w:w="4428" w:type="dxa"/>
          </w:tcPr>
          <w:p w:rsidR="00B64606" w:rsidRPr="00B64606" w:rsidRDefault="00B64606" w:rsidP="00B64606">
            <w:pPr>
              <w:jc w:val="center"/>
              <w:rPr>
                <w:rFonts w:asciiTheme="majorBidi" w:hAnsiTheme="majorBidi" w:cstheme="majorBidi"/>
                <w:b/>
                <w:bCs/>
                <w:sz w:val="28"/>
                <w:szCs w:val="28"/>
              </w:rPr>
            </w:pPr>
            <w:r w:rsidRPr="00B64606">
              <w:rPr>
                <w:rFonts w:asciiTheme="majorBidi" w:hAnsiTheme="majorBidi" w:cstheme="majorBidi"/>
                <w:b/>
                <w:bCs/>
                <w:sz w:val="28"/>
                <w:szCs w:val="28"/>
              </w:rPr>
              <w:t>Introduction</w:t>
            </w:r>
          </w:p>
        </w:tc>
        <w:tc>
          <w:tcPr>
            <w:tcW w:w="4428" w:type="dxa"/>
          </w:tcPr>
          <w:p w:rsidR="00B64606" w:rsidRPr="00FD4AC7" w:rsidRDefault="00B64606" w:rsidP="00B64606">
            <w:pPr>
              <w:bidi/>
              <w:jc w:val="center"/>
              <w:rPr>
                <w:b/>
                <w:bCs/>
                <w:sz w:val="28"/>
                <w:szCs w:val="28"/>
              </w:rPr>
            </w:pPr>
            <w:r>
              <w:rPr>
                <w:b/>
                <w:bCs/>
                <w:sz w:val="28"/>
                <w:szCs w:val="28"/>
              </w:rPr>
              <w:t>27/8/2023</w:t>
            </w:r>
          </w:p>
        </w:tc>
      </w:tr>
      <w:tr w:rsidR="00B64606" w:rsidTr="00B64606">
        <w:tc>
          <w:tcPr>
            <w:tcW w:w="4428" w:type="dxa"/>
          </w:tcPr>
          <w:p w:rsidR="00B64606" w:rsidRPr="00B64606" w:rsidRDefault="00B64606" w:rsidP="00B64606">
            <w:pPr>
              <w:jc w:val="center"/>
              <w:rPr>
                <w:rFonts w:asciiTheme="majorBidi" w:hAnsiTheme="majorBidi" w:cstheme="majorBidi"/>
                <w:b/>
                <w:bCs/>
                <w:sz w:val="28"/>
                <w:szCs w:val="28"/>
              </w:rPr>
            </w:pPr>
            <w:r w:rsidRPr="00B64606">
              <w:rPr>
                <w:rFonts w:asciiTheme="majorBidi" w:hAnsiTheme="majorBidi" w:cstheme="majorBidi"/>
                <w:b/>
                <w:bCs/>
                <w:sz w:val="28"/>
                <w:szCs w:val="28"/>
              </w:rPr>
              <w:t>Lecture 1</w:t>
            </w:r>
          </w:p>
        </w:tc>
        <w:tc>
          <w:tcPr>
            <w:tcW w:w="4428" w:type="dxa"/>
          </w:tcPr>
          <w:p w:rsidR="00B64606" w:rsidRPr="00FD4AC7" w:rsidRDefault="00B64606" w:rsidP="00B64606">
            <w:pPr>
              <w:bidi/>
              <w:jc w:val="center"/>
              <w:rPr>
                <w:b/>
                <w:bCs/>
                <w:sz w:val="28"/>
                <w:szCs w:val="28"/>
              </w:rPr>
            </w:pPr>
            <w:r>
              <w:rPr>
                <w:b/>
                <w:bCs/>
                <w:sz w:val="28"/>
                <w:szCs w:val="28"/>
              </w:rPr>
              <w:t>3/9/2023</w:t>
            </w:r>
          </w:p>
        </w:tc>
      </w:tr>
      <w:tr w:rsidR="00B64606" w:rsidTr="00B64606">
        <w:tc>
          <w:tcPr>
            <w:tcW w:w="4428" w:type="dxa"/>
          </w:tcPr>
          <w:p w:rsidR="00B64606" w:rsidRPr="00B64606" w:rsidRDefault="00B64606" w:rsidP="00B64606">
            <w:pPr>
              <w:jc w:val="center"/>
              <w:rPr>
                <w:rFonts w:asciiTheme="majorBidi" w:hAnsiTheme="majorBidi" w:cstheme="majorBidi"/>
                <w:b/>
                <w:bCs/>
                <w:sz w:val="28"/>
                <w:szCs w:val="28"/>
              </w:rPr>
            </w:pPr>
            <w:r w:rsidRPr="00B64606">
              <w:rPr>
                <w:rFonts w:asciiTheme="majorBidi" w:hAnsiTheme="majorBidi" w:cstheme="majorBidi"/>
                <w:b/>
                <w:bCs/>
                <w:sz w:val="28"/>
                <w:szCs w:val="28"/>
              </w:rPr>
              <w:t>Lecture 2</w:t>
            </w:r>
          </w:p>
        </w:tc>
        <w:tc>
          <w:tcPr>
            <w:tcW w:w="4428" w:type="dxa"/>
          </w:tcPr>
          <w:p w:rsidR="00B64606" w:rsidRPr="00FD4AC7" w:rsidRDefault="00B64606" w:rsidP="00B64606">
            <w:pPr>
              <w:bidi/>
              <w:jc w:val="center"/>
              <w:rPr>
                <w:b/>
                <w:bCs/>
                <w:sz w:val="28"/>
                <w:szCs w:val="28"/>
              </w:rPr>
            </w:pPr>
            <w:r>
              <w:rPr>
                <w:b/>
                <w:bCs/>
                <w:sz w:val="28"/>
                <w:szCs w:val="28"/>
              </w:rPr>
              <w:t>10/9/2023</w:t>
            </w:r>
          </w:p>
        </w:tc>
      </w:tr>
      <w:tr w:rsidR="00B64606" w:rsidTr="00B64606">
        <w:tc>
          <w:tcPr>
            <w:tcW w:w="4428" w:type="dxa"/>
          </w:tcPr>
          <w:p w:rsidR="00B64606" w:rsidRPr="00B64606" w:rsidRDefault="00B64606" w:rsidP="00B64606">
            <w:pPr>
              <w:bidi/>
              <w:jc w:val="center"/>
              <w:rPr>
                <w:rFonts w:asciiTheme="majorBidi" w:hAnsiTheme="majorBidi" w:cstheme="majorBidi"/>
                <w:b/>
                <w:bCs/>
                <w:sz w:val="28"/>
                <w:szCs w:val="28"/>
              </w:rPr>
            </w:pPr>
            <w:r w:rsidRPr="00B64606">
              <w:rPr>
                <w:rFonts w:asciiTheme="majorBidi" w:hAnsiTheme="majorBidi" w:cstheme="majorBidi"/>
                <w:b/>
                <w:bCs/>
                <w:sz w:val="28"/>
                <w:szCs w:val="28"/>
              </w:rPr>
              <w:t>Lecture 3</w:t>
            </w:r>
          </w:p>
        </w:tc>
        <w:tc>
          <w:tcPr>
            <w:tcW w:w="4428" w:type="dxa"/>
          </w:tcPr>
          <w:p w:rsidR="00B64606" w:rsidRPr="00FD4AC7" w:rsidRDefault="00B64606" w:rsidP="00B64606">
            <w:pPr>
              <w:bidi/>
              <w:jc w:val="center"/>
              <w:rPr>
                <w:b/>
                <w:bCs/>
                <w:sz w:val="28"/>
                <w:szCs w:val="28"/>
              </w:rPr>
            </w:pPr>
            <w:r>
              <w:rPr>
                <w:b/>
                <w:bCs/>
                <w:sz w:val="28"/>
                <w:szCs w:val="28"/>
              </w:rPr>
              <w:t>17/9/2023</w:t>
            </w:r>
          </w:p>
        </w:tc>
      </w:tr>
      <w:tr w:rsidR="00B64606" w:rsidTr="00B64606">
        <w:tc>
          <w:tcPr>
            <w:tcW w:w="4428" w:type="dxa"/>
          </w:tcPr>
          <w:p w:rsidR="00B64606" w:rsidRPr="00B64606" w:rsidRDefault="00B64606" w:rsidP="00B64606">
            <w:pPr>
              <w:bidi/>
              <w:jc w:val="center"/>
              <w:rPr>
                <w:rFonts w:asciiTheme="majorBidi" w:hAnsiTheme="majorBidi" w:cstheme="majorBidi"/>
                <w:b/>
                <w:bCs/>
                <w:sz w:val="28"/>
                <w:szCs w:val="28"/>
              </w:rPr>
            </w:pPr>
            <w:r w:rsidRPr="00B64606">
              <w:rPr>
                <w:rFonts w:asciiTheme="majorBidi" w:hAnsiTheme="majorBidi" w:cstheme="majorBidi"/>
                <w:b/>
                <w:bCs/>
                <w:sz w:val="28"/>
                <w:szCs w:val="28"/>
              </w:rPr>
              <w:t>HOMEWORK 1</w:t>
            </w:r>
          </w:p>
        </w:tc>
        <w:tc>
          <w:tcPr>
            <w:tcW w:w="4428" w:type="dxa"/>
          </w:tcPr>
          <w:p w:rsidR="00B64606" w:rsidRPr="00FD4AC7" w:rsidRDefault="00B64606" w:rsidP="00B64606">
            <w:pPr>
              <w:bidi/>
              <w:jc w:val="center"/>
              <w:rPr>
                <w:b/>
                <w:bCs/>
                <w:sz w:val="28"/>
                <w:szCs w:val="28"/>
              </w:rPr>
            </w:pPr>
            <w:r>
              <w:rPr>
                <w:b/>
                <w:bCs/>
                <w:sz w:val="28"/>
                <w:szCs w:val="28"/>
              </w:rPr>
              <w:t>1/10/2023</w:t>
            </w:r>
          </w:p>
        </w:tc>
      </w:tr>
      <w:tr w:rsidR="00B64606" w:rsidTr="00B64606">
        <w:tc>
          <w:tcPr>
            <w:tcW w:w="4428" w:type="dxa"/>
          </w:tcPr>
          <w:p w:rsidR="00B64606" w:rsidRPr="00B64606" w:rsidRDefault="00B64606" w:rsidP="00B64606">
            <w:pPr>
              <w:bidi/>
              <w:jc w:val="center"/>
              <w:rPr>
                <w:rFonts w:asciiTheme="majorBidi" w:hAnsiTheme="majorBidi" w:cstheme="majorBidi"/>
                <w:b/>
                <w:bCs/>
                <w:sz w:val="28"/>
                <w:szCs w:val="28"/>
                <w:rtl/>
              </w:rPr>
            </w:pPr>
            <w:r w:rsidRPr="00B64606">
              <w:rPr>
                <w:rFonts w:asciiTheme="majorBidi" w:hAnsiTheme="majorBidi" w:cstheme="majorBidi"/>
                <w:b/>
                <w:bCs/>
                <w:sz w:val="28"/>
                <w:szCs w:val="28"/>
              </w:rPr>
              <w:t>Lecture 4</w:t>
            </w:r>
            <w:r w:rsidRPr="00B64606">
              <w:rPr>
                <w:rFonts w:asciiTheme="majorBidi" w:hAnsiTheme="majorBidi" w:cstheme="majorBidi"/>
                <w:b/>
                <w:bCs/>
                <w:sz w:val="28"/>
                <w:szCs w:val="28"/>
                <w:rtl/>
              </w:rPr>
              <w:t xml:space="preserve"> </w:t>
            </w:r>
          </w:p>
        </w:tc>
        <w:tc>
          <w:tcPr>
            <w:tcW w:w="4428" w:type="dxa"/>
          </w:tcPr>
          <w:p w:rsidR="00B64606" w:rsidRPr="00FD4AC7" w:rsidRDefault="00B64606" w:rsidP="00B64606">
            <w:pPr>
              <w:bidi/>
              <w:jc w:val="center"/>
              <w:rPr>
                <w:b/>
                <w:bCs/>
                <w:sz w:val="28"/>
                <w:szCs w:val="28"/>
              </w:rPr>
            </w:pPr>
            <w:r>
              <w:rPr>
                <w:b/>
                <w:bCs/>
                <w:sz w:val="28"/>
                <w:szCs w:val="28"/>
              </w:rPr>
              <w:t>8/10/2023</w:t>
            </w:r>
          </w:p>
        </w:tc>
      </w:tr>
      <w:tr w:rsidR="00B64606" w:rsidTr="00B64606">
        <w:tc>
          <w:tcPr>
            <w:tcW w:w="4428" w:type="dxa"/>
          </w:tcPr>
          <w:p w:rsidR="00B64606" w:rsidRPr="00B64606" w:rsidRDefault="00B64606" w:rsidP="00B64606">
            <w:pPr>
              <w:bidi/>
              <w:jc w:val="center"/>
              <w:rPr>
                <w:rFonts w:asciiTheme="majorBidi" w:hAnsiTheme="majorBidi" w:cstheme="majorBidi"/>
                <w:b/>
                <w:bCs/>
                <w:sz w:val="28"/>
                <w:szCs w:val="28"/>
              </w:rPr>
            </w:pPr>
            <w:r w:rsidRPr="00B64606">
              <w:rPr>
                <w:rFonts w:asciiTheme="majorBidi" w:hAnsiTheme="majorBidi" w:cstheme="majorBidi"/>
                <w:b/>
                <w:bCs/>
                <w:sz w:val="28"/>
                <w:szCs w:val="28"/>
              </w:rPr>
              <w:t>Lecture 5</w:t>
            </w:r>
          </w:p>
        </w:tc>
        <w:tc>
          <w:tcPr>
            <w:tcW w:w="4428" w:type="dxa"/>
          </w:tcPr>
          <w:p w:rsidR="00B64606" w:rsidRPr="00FD4AC7" w:rsidRDefault="00B64606" w:rsidP="00B64606">
            <w:pPr>
              <w:bidi/>
              <w:jc w:val="center"/>
              <w:rPr>
                <w:b/>
                <w:bCs/>
                <w:sz w:val="28"/>
                <w:szCs w:val="28"/>
              </w:rPr>
            </w:pPr>
            <w:r>
              <w:rPr>
                <w:b/>
                <w:bCs/>
                <w:sz w:val="28"/>
                <w:szCs w:val="28"/>
              </w:rPr>
              <w:t>15/10/2023</w:t>
            </w:r>
          </w:p>
        </w:tc>
      </w:tr>
      <w:tr w:rsidR="00B64606" w:rsidTr="00B64606">
        <w:tc>
          <w:tcPr>
            <w:tcW w:w="4428" w:type="dxa"/>
          </w:tcPr>
          <w:p w:rsidR="00B64606" w:rsidRPr="00B64606" w:rsidRDefault="00B64606" w:rsidP="00B64606">
            <w:pPr>
              <w:jc w:val="center"/>
              <w:rPr>
                <w:rFonts w:asciiTheme="majorBidi" w:hAnsiTheme="majorBidi" w:cstheme="majorBidi"/>
                <w:b/>
                <w:bCs/>
                <w:sz w:val="28"/>
                <w:szCs w:val="28"/>
              </w:rPr>
            </w:pPr>
            <w:r w:rsidRPr="00B64606">
              <w:rPr>
                <w:rFonts w:asciiTheme="majorBidi" w:hAnsiTheme="majorBidi" w:cstheme="majorBidi"/>
                <w:b/>
                <w:bCs/>
                <w:sz w:val="28"/>
                <w:szCs w:val="28"/>
              </w:rPr>
              <w:t>Midterm exam</w:t>
            </w:r>
          </w:p>
        </w:tc>
        <w:tc>
          <w:tcPr>
            <w:tcW w:w="4428" w:type="dxa"/>
          </w:tcPr>
          <w:p w:rsidR="00B64606" w:rsidRPr="00FD4AC7" w:rsidRDefault="00B64606" w:rsidP="00B64606">
            <w:pPr>
              <w:bidi/>
              <w:jc w:val="center"/>
              <w:rPr>
                <w:b/>
                <w:bCs/>
                <w:sz w:val="28"/>
                <w:szCs w:val="28"/>
              </w:rPr>
            </w:pPr>
            <w:r>
              <w:rPr>
                <w:b/>
                <w:bCs/>
                <w:sz w:val="28"/>
                <w:szCs w:val="28"/>
              </w:rPr>
              <w:t>22/10/2023</w:t>
            </w:r>
          </w:p>
        </w:tc>
      </w:tr>
      <w:tr w:rsidR="00B64606" w:rsidTr="00B64606">
        <w:tc>
          <w:tcPr>
            <w:tcW w:w="4428" w:type="dxa"/>
          </w:tcPr>
          <w:p w:rsidR="00B64606" w:rsidRPr="00B64606" w:rsidRDefault="00B64606" w:rsidP="00B64606">
            <w:pPr>
              <w:bidi/>
              <w:jc w:val="center"/>
              <w:rPr>
                <w:rFonts w:asciiTheme="majorBidi" w:hAnsiTheme="majorBidi" w:cstheme="majorBidi"/>
                <w:b/>
                <w:bCs/>
                <w:sz w:val="28"/>
                <w:szCs w:val="28"/>
                <w:rtl/>
              </w:rPr>
            </w:pPr>
            <w:r w:rsidRPr="00B64606">
              <w:rPr>
                <w:rFonts w:asciiTheme="majorBidi" w:hAnsiTheme="majorBidi" w:cstheme="majorBidi"/>
                <w:b/>
                <w:bCs/>
                <w:sz w:val="28"/>
                <w:szCs w:val="28"/>
              </w:rPr>
              <w:t>Lecture 6</w:t>
            </w:r>
          </w:p>
        </w:tc>
        <w:tc>
          <w:tcPr>
            <w:tcW w:w="4428" w:type="dxa"/>
          </w:tcPr>
          <w:p w:rsidR="00B64606" w:rsidRPr="00FD4AC7" w:rsidRDefault="00B64606" w:rsidP="00B64606">
            <w:pPr>
              <w:bidi/>
              <w:jc w:val="center"/>
              <w:rPr>
                <w:b/>
                <w:bCs/>
                <w:sz w:val="28"/>
                <w:szCs w:val="28"/>
              </w:rPr>
            </w:pPr>
            <w:r>
              <w:rPr>
                <w:b/>
                <w:bCs/>
                <w:sz w:val="28"/>
                <w:szCs w:val="28"/>
              </w:rPr>
              <w:t>29/10/2023</w:t>
            </w:r>
          </w:p>
        </w:tc>
      </w:tr>
      <w:tr w:rsidR="00B64606" w:rsidTr="00B64606">
        <w:tc>
          <w:tcPr>
            <w:tcW w:w="4428" w:type="dxa"/>
          </w:tcPr>
          <w:p w:rsidR="00B64606" w:rsidRPr="00B64606" w:rsidRDefault="00B64606" w:rsidP="00B64606">
            <w:pPr>
              <w:bidi/>
              <w:jc w:val="center"/>
              <w:rPr>
                <w:rFonts w:asciiTheme="majorBidi" w:hAnsiTheme="majorBidi" w:cstheme="majorBidi"/>
                <w:b/>
                <w:bCs/>
                <w:sz w:val="28"/>
                <w:szCs w:val="28"/>
                <w:rtl/>
              </w:rPr>
            </w:pPr>
            <w:r w:rsidRPr="00B64606">
              <w:rPr>
                <w:rFonts w:asciiTheme="majorBidi" w:hAnsiTheme="majorBidi" w:cstheme="majorBidi"/>
                <w:b/>
                <w:bCs/>
                <w:sz w:val="28"/>
                <w:szCs w:val="28"/>
              </w:rPr>
              <w:t>Lecture 7</w:t>
            </w:r>
          </w:p>
        </w:tc>
        <w:tc>
          <w:tcPr>
            <w:tcW w:w="4428" w:type="dxa"/>
          </w:tcPr>
          <w:p w:rsidR="00B64606" w:rsidRPr="00FD4AC7" w:rsidRDefault="00B64606" w:rsidP="00B64606">
            <w:pPr>
              <w:bidi/>
              <w:jc w:val="center"/>
              <w:rPr>
                <w:b/>
                <w:bCs/>
                <w:sz w:val="28"/>
                <w:szCs w:val="28"/>
              </w:rPr>
            </w:pPr>
            <w:r>
              <w:rPr>
                <w:b/>
                <w:bCs/>
                <w:sz w:val="28"/>
                <w:szCs w:val="28"/>
              </w:rPr>
              <w:t>5/11/2023</w:t>
            </w:r>
          </w:p>
        </w:tc>
      </w:tr>
      <w:tr w:rsidR="00B64606" w:rsidTr="00B64606">
        <w:tc>
          <w:tcPr>
            <w:tcW w:w="4428" w:type="dxa"/>
          </w:tcPr>
          <w:p w:rsidR="00B64606" w:rsidRPr="00B64606" w:rsidRDefault="00B64606" w:rsidP="00B64606">
            <w:pPr>
              <w:jc w:val="center"/>
              <w:rPr>
                <w:rFonts w:asciiTheme="majorBidi" w:hAnsiTheme="majorBidi" w:cstheme="majorBidi"/>
                <w:b/>
                <w:bCs/>
                <w:sz w:val="28"/>
                <w:szCs w:val="28"/>
              </w:rPr>
            </w:pPr>
            <w:r w:rsidRPr="00B64606">
              <w:rPr>
                <w:rFonts w:asciiTheme="majorBidi" w:hAnsiTheme="majorBidi" w:cstheme="majorBidi"/>
                <w:b/>
                <w:bCs/>
                <w:sz w:val="28"/>
                <w:szCs w:val="28"/>
              </w:rPr>
              <w:t>HOMEWORK 2</w:t>
            </w:r>
          </w:p>
        </w:tc>
        <w:tc>
          <w:tcPr>
            <w:tcW w:w="4428" w:type="dxa"/>
          </w:tcPr>
          <w:p w:rsidR="00B64606" w:rsidRDefault="00B64606" w:rsidP="00B64606">
            <w:pPr>
              <w:bidi/>
              <w:jc w:val="center"/>
              <w:rPr>
                <w:b/>
                <w:bCs/>
                <w:sz w:val="28"/>
                <w:szCs w:val="28"/>
              </w:rPr>
            </w:pPr>
            <w:r>
              <w:rPr>
                <w:b/>
                <w:bCs/>
                <w:sz w:val="28"/>
                <w:szCs w:val="28"/>
              </w:rPr>
              <w:t>12/11/2023</w:t>
            </w:r>
          </w:p>
        </w:tc>
      </w:tr>
      <w:tr w:rsidR="00B64606" w:rsidTr="00B64606">
        <w:tc>
          <w:tcPr>
            <w:tcW w:w="4428" w:type="dxa"/>
          </w:tcPr>
          <w:p w:rsidR="00B64606" w:rsidRPr="00B64606" w:rsidRDefault="00B64606" w:rsidP="00B64606">
            <w:pPr>
              <w:jc w:val="center"/>
              <w:rPr>
                <w:rFonts w:asciiTheme="majorBidi" w:hAnsiTheme="majorBidi" w:cstheme="majorBidi"/>
                <w:b/>
                <w:bCs/>
                <w:sz w:val="28"/>
                <w:szCs w:val="28"/>
                <w:rtl/>
              </w:rPr>
            </w:pPr>
            <w:r w:rsidRPr="00B64606">
              <w:rPr>
                <w:rFonts w:asciiTheme="majorBidi" w:hAnsiTheme="majorBidi" w:cstheme="majorBidi"/>
                <w:b/>
                <w:bCs/>
                <w:sz w:val="28"/>
                <w:szCs w:val="28"/>
              </w:rPr>
              <w:t>Lecture 8</w:t>
            </w:r>
          </w:p>
        </w:tc>
        <w:tc>
          <w:tcPr>
            <w:tcW w:w="4428" w:type="dxa"/>
          </w:tcPr>
          <w:p w:rsidR="00B64606" w:rsidRDefault="00B64606" w:rsidP="00B64606">
            <w:pPr>
              <w:bidi/>
              <w:jc w:val="center"/>
              <w:rPr>
                <w:b/>
                <w:bCs/>
                <w:sz w:val="28"/>
                <w:szCs w:val="28"/>
              </w:rPr>
            </w:pPr>
            <w:r>
              <w:rPr>
                <w:b/>
                <w:bCs/>
                <w:sz w:val="28"/>
                <w:szCs w:val="28"/>
              </w:rPr>
              <w:t>19/11/2023</w:t>
            </w:r>
          </w:p>
        </w:tc>
      </w:tr>
      <w:tr w:rsidR="00B64606" w:rsidTr="00B64606">
        <w:tc>
          <w:tcPr>
            <w:tcW w:w="4428" w:type="dxa"/>
          </w:tcPr>
          <w:p w:rsidR="00B64606" w:rsidRPr="00B64606" w:rsidRDefault="00B64606" w:rsidP="00B64606">
            <w:pPr>
              <w:jc w:val="center"/>
              <w:rPr>
                <w:rFonts w:asciiTheme="majorBidi" w:hAnsiTheme="majorBidi" w:cstheme="majorBidi"/>
                <w:b/>
                <w:bCs/>
                <w:sz w:val="28"/>
                <w:szCs w:val="28"/>
                <w:rtl/>
              </w:rPr>
            </w:pPr>
            <w:r w:rsidRPr="00B64606">
              <w:rPr>
                <w:rFonts w:asciiTheme="majorBidi" w:hAnsiTheme="majorBidi" w:cstheme="majorBidi"/>
                <w:b/>
                <w:bCs/>
                <w:sz w:val="28"/>
                <w:szCs w:val="28"/>
              </w:rPr>
              <w:t>Lecture 9</w:t>
            </w:r>
          </w:p>
        </w:tc>
        <w:tc>
          <w:tcPr>
            <w:tcW w:w="4428" w:type="dxa"/>
          </w:tcPr>
          <w:p w:rsidR="00B64606" w:rsidRDefault="00B64606" w:rsidP="00B64606">
            <w:pPr>
              <w:bidi/>
              <w:jc w:val="center"/>
              <w:rPr>
                <w:b/>
                <w:bCs/>
                <w:sz w:val="28"/>
                <w:szCs w:val="28"/>
              </w:rPr>
            </w:pPr>
            <w:r>
              <w:rPr>
                <w:b/>
                <w:bCs/>
                <w:sz w:val="28"/>
                <w:szCs w:val="28"/>
              </w:rPr>
              <w:t>26/11/2023</w:t>
            </w:r>
          </w:p>
        </w:tc>
      </w:tr>
      <w:tr w:rsidR="00B64606" w:rsidTr="00B64606">
        <w:tc>
          <w:tcPr>
            <w:tcW w:w="4428" w:type="dxa"/>
          </w:tcPr>
          <w:p w:rsidR="00B64606" w:rsidRPr="00B64606" w:rsidRDefault="00B64606" w:rsidP="00B64606">
            <w:pPr>
              <w:jc w:val="center"/>
              <w:rPr>
                <w:rFonts w:asciiTheme="majorBidi" w:hAnsiTheme="majorBidi" w:cstheme="majorBidi"/>
                <w:b/>
                <w:bCs/>
                <w:sz w:val="28"/>
                <w:szCs w:val="28"/>
                <w:rtl/>
              </w:rPr>
            </w:pPr>
            <w:r w:rsidRPr="00B64606">
              <w:rPr>
                <w:rFonts w:asciiTheme="majorBidi" w:hAnsiTheme="majorBidi" w:cstheme="majorBidi"/>
                <w:b/>
                <w:bCs/>
                <w:sz w:val="28"/>
                <w:szCs w:val="28"/>
              </w:rPr>
              <w:t xml:space="preserve">General discussion </w:t>
            </w:r>
            <w:r w:rsidRPr="00B64606">
              <w:rPr>
                <w:rFonts w:asciiTheme="majorBidi" w:hAnsiTheme="majorBidi" w:cstheme="majorBidi"/>
                <w:b/>
                <w:bCs/>
                <w:sz w:val="28"/>
                <w:szCs w:val="28"/>
                <w:rtl/>
              </w:rPr>
              <w:t xml:space="preserve"> </w:t>
            </w:r>
          </w:p>
        </w:tc>
        <w:tc>
          <w:tcPr>
            <w:tcW w:w="4428" w:type="dxa"/>
          </w:tcPr>
          <w:p w:rsidR="00B64606" w:rsidRDefault="00B64606" w:rsidP="00B64606">
            <w:pPr>
              <w:bidi/>
              <w:jc w:val="center"/>
              <w:rPr>
                <w:b/>
                <w:bCs/>
                <w:sz w:val="28"/>
                <w:szCs w:val="28"/>
              </w:rPr>
            </w:pPr>
            <w:r>
              <w:rPr>
                <w:b/>
                <w:bCs/>
                <w:sz w:val="28"/>
                <w:szCs w:val="28"/>
              </w:rPr>
              <w:t>3/12/2023</w:t>
            </w:r>
          </w:p>
        </w:tc>
      </w:tr>
      <w:tr w:rsidR="00B64606" w:rsidTr="00B64606">
        <w:tc>
          <w:tcPr>
            <w:tcW w:w="4428" w:type="dxa"/>
          </w:tcPr>
          <w:p w:rsidR="00B64606" w:rsidRPr="00B64606" w:rsidRDefault="00B64606" w:rsidP="00B64606">
            <w:pPr>
              <w:rPr>
                <w:rFonts w:asciiTheme="majorBidi" w:hAnsiTheme="majorBidi" w:cstheme="majorBidi"/>
                <w:b/>
                <w:bCs/>
                <w:sz w:val="28"/>
                <w:szCs w:val="28"/>
                <w:rtl/>
              </w:rPr>
            </w:pPr>
            <w:r w:rsidRPr="00B64606">
              <w:rPr>
                <w:rFonts w:asciiTheme="majorBidi" w:hAnsiTheme="majorBidi" w:cstheme="majorBidi"/>
                <w:b/>
                <w:bCs/>
                <w:sz w:val="28"/>
                <w:szCs w:val="28"/>
              </w:rPr>
              <w:t xml:space="preserve">                     Final exam</w:t>
            </w:r>
          </w:p>
        </w:tc>
        <w:tc>
          <w:tcPr>
            <w:tcW w:w="4428" w:type="dxa"/>
          </w:tcPr>
          <w:p w:rsidR="00B64606" w:rsidRDefault="00B64606" w:rsidP="00B64606">
            <w:pPr>
              <w:bidi/>
              <w:jc w:val="center"/>
              <w:rPr>
                <w:b/>
                <w:bCs/>
                <w:sz w:val="28"/>
                <w:szCs w:val="28"/>
              </w:rPr>
            </w:pPr>
            <w:r>
              <w:rPr>
                <w:b/>
                <w:bCs/>
                <w:sz w:val="28"/>
                <w:szCs w:val="28"/>
              </w:rPr>
              <w:t>10/12/2023</w:t>
            </w:r>
          </w:p>
        </w:tc>
      </w:tr>
    </w:tbl>
    <w:p w:rsidR="00522414" w:rsidRPr="00DF49C8" w:rsidRDefault="00522414" w:rsidP="00DF49C8">
      <w:pPr>
        <w:tabs>
          <w:tab w:val="left" w:pos="1220"/>
        </w:tabs>
        <w:bidi/>
        <w:rPr>
          <w:b/>
          <w:bCs/>
          <w:sz w:val="36"/>
          <w:szCs w:val="36"/>
          <w:rtl/>
        </w:rPr>
      </w:pPr>
    </w:p>
    <w:tbl>
      <w:tblPr>
        <w:tblStyle w:val="TableGrid"/>
        <w:bidiVisual/>
        <w:tblW w:w="0" w:type="auto"/>
        <w:tblLook w:val="04A0" w:firstRow="1" w:lastRow="0" w:firstColumn="1" w:lastColumn="0" w:noHBand="0" w:noVBand="1"/>
      </w:tblPr>
      <w:tblGrid>
        <w:gridCol w:w="2410"/>
        <w:gridCol w:w="6220"/>
      </w:tblGrid>
      <w:tr w:rsidR="00522414" w:rsidTr="00212182">
        <w:tc>
          <w:tcPr>
            <w:tcW w:w="2410" w:type="dxa"/>
          </w:tcPr>
          <w:p w:rsidR="00522414" w:rsidRPr="00B33042" w:rsidRDefault="00B64606" w:rsidP="00B64606">
            <w:pPr>
              <w:jc w:val="center"/>
              <w:rPr>
                <w:b/>
                <w:bCs/>
                <w:color w:val="000000" w:themeColor="text1"/>
                <w:sz w:val="28"/>
                <w:szCs w:val="28"/>
              </w:rPr>
            </w:pPr>
            <w:r>
              <w:rPr>
                <w:b/>
                <w:bCs/>
                <w:sz w:val="28"/>
                <w:szCs w:val="28"/>
              </w:rPr>
              <w:t>1</w:t>
            </w:r>
            <w:r w:rsidR="003F50CD">
              <w:rPr>
                <w:b/>
                <w:bCs/>
                <w:sz w:val="28"/>
                <w:szCs w:val="28"/>
              </w:rPr>
              <w:t>/</w:t>
            </w:r>
            <w:r>
              <w:rPr>
                <w:b/>
                <w:bCs/>
                <w:sz w:val="28"/>
                <w:szCs w:val="28"/>
              </w:rPr>
              <w:t>10</w:t>
            </w:r>
            <w:r w:rsidR="003F50CD">
              <w:rPr>
                <w:b/>
                <w:bCs/>
                <w:sz w:val="28"/>
                <w:szCs w:val="28"/>
              </w:rPr>
              <w:t>/2023</w:t>
            </w:r>
          </w:p>
        </w:tc>
        <w:tc>
          <w:tcPr>
            <w:tcW w:w="6220" w:type="dxa"/>
          </w:tcPr>
          <w:p w:rsidR="00522414" w:rsidRPr="00B33042" w:rsidRDefault="00A43498" w:rsidP="00212182">
            <w:pPr>
              <w:tabs>
                <w:tab w:val="left" w:pos="1220"/>
              </w:tabs>
              <w:bidi/>
              <w:jc w:val="center"/>
              <w:rPr>
                <w:b/>
                <w:bCs/>
                <w:sz w:val="36"/>
                <w:szCs w:val="36"/>
                <w:rtl/>
              </w:rPr>
            </w:pPr>
            <w:r>
              <w:rPr>
                <w:rFonts w:asciiTheme="majorBidi" w:hAnsiTheme="majorBidi" w:cstheme="majorBidi"/>
                <w:b/>
                <w:bCs/>
                <w:sz w:val="32"/>
                <w:szCs w:val="32"/>
              </w:rPr>
              <w:t>HOMEWORK</w:t>
            </w:r>
            <w:r w:rsidR="00522414" w:rsidRPr="00B33042">
              <w:rPr>
                <w:rFonts w:asciiTheme="majorBidi" w:hAnsiTheme="majorBidi" w:cstheme="majorBidi"/>
                <w:b/>
                <w:bCs/>
                <w:sz w:val="32"/>
                <w:szCs w:val="32"/>
              </w:rPr>
              <w:t xml:space="preserve"> 1</w:t>
            </w:r>
            <w:r w:rsidR="0068093A">
              <w:rPr>
                <w:rFonts w:asciiTheme="majorBidi" w:hAnsiTheme="majorBidi" w:cstheme="majorBidi" w:hint="cs"/>
                <w:b/>
                <w:bCs/>
                <w:sz w:val="32"/>
                <w:szCs w:val="32"/>
                <w:rtl/>
              </w:rPr>
              <w:t xml:space="preserve"> </w:t>
            </w:r>
            <w:r w:rsidR="0068093A">
              <w:rPr>
                <w:rFonts w:hint="cs"/>
                <w:b/>
                <w:bCs/>
                <w:sz w:val="36"/>
                <w:szCs w:val="36"/>
                <w:rtl/>
              </w:rPr>
              <w:t>(1</w:t>
            </w:r>
            <w:r w:rsidR="00212182">
              <w:rPr>
                <w:rFonts w:hint="cs"/>
                <w:b/>
                <w:bCs/>
                <w:sz w:val="36"/>
                <w:szCs w:val="36"/>
                <w:rtl/>
              </w:rPr>
              <w:t>0</w:t>
            </w:r>
            <w:r w:rsidR="0068093A">
              <w:rPr>
                <w:rFonts w:hint="cs"/>
                <w:b/>
                <w:bCs/>
                <w:sz w:val="36"/>
                <w:szCs w:val="36"/>
                <w:rtl/>
              </w:rPr>
              <w:t xml:space="preserve"> درجات)</w:t>
            </w:r>
          </w:p>
        </w:tc>
      </w:tr>
      <w:tr w:rsidR="003A5503" w:rsidTr="00212182">
        <w:tc>
          <w:tcPr>
            <w:tcW w:w="2410" w:type="dxa"/>
          </w:tcPr>
          <w:p w:rsidR="003A5503" w:rsidRPr="00FD4AC7" w:rsidRDefault="003A5503" w:rsidP="003A5503">
            <w:pPr>
              <w:bidi/>
              <w:jc w:val="center"/>
              <w:rPr>
                <w:b/>
                <w:bCs/>
                <w:sz w:val="28"/>
                <w:szCs w:val="28"/>
              </w:rPr>
            </w:pPr>
            <w:r>
              <w:rPr>
                <w:b/>
                <w:bCs/>
                <w:sz w:val="28"/>
                <w:szCs w:val="28"/>
              </w:rPr>
              <w:t>22/10/2023</w:t>
            </w:r>
          </w:p>
        </w:tc>
        <w:tc>
          <w:tcPr>
            <w:tcW w:w="6220" w:type="dxa"/>
          </w:tcPr>
          <w:p w:rsidR="003A5503" w:rsidRPr="00B64606" w:rsidRDefault="003A5503" w:rsidP="003A5503">
            <w:pPr>
              <w:jc w:val="center"/>
              <w:rPr>
                <w:rFonts w:asciiTheme="majorBidi" w:hAnsiTheme="majorBidi" w:cstheme="majorBidi"/>
                <w:b/>
                <w:bCs/>
                <w:sz w:val="28"/>
                <w:szCs w:val="28"/>
              </w:rPr>
            </w:pPr>
            <w:r>
              <w:rPr>
                <w:rFonts w:hint="cs"/>
                <w:b/>
                <w:bCs/>
                <w:sz w:val="36"/>
                <w:szCs w:val="36"/>
                <w:rtl/>
              </w:rPr>
              <w:t>(10 درجات)</w:t>
            </w:r>
            <w:r>
              <w:rPr>
                <w:rFonts w:asciiTheme="majorBidi" w:hAnsiTheme="majorBidi" w:cstheme="majorBidi"/>
                <w:b/>
                <w:bCs/>
                <w:sz w:val="32"/>
                <w:szCs w:val="32"/>
              </w:rPr>
              <w:t xml:space="preserve"> </w:t>
            </w:r>
            <w:r w:rsidRPr="003A5503">
              <w:rPr>
                <w:rFonts w:asciiTheme="majorBidi" w:hAnsiTheme="majorBidi" w:cstheme="majorBidi"/>
                <w:b/>
                <w:bCs/>
                <w:sz w:val="32"/>
                <w:szCs w:val="32"/>
              </w:rPr>
              <w:t xml:space="preserve">MIDTERM EXAM </w:t>
            </w:r>
          </w:p>
        </w:tc>
      </w:tr>
      <w:tr w:rsidR="003A5503" w:rsidTr="00212182">
        <w:tc>
          <w:tcPr>
            <w:tcW w:w="2410" w:type="dxa"/>
          </w:tcPr>
          <w:p w:rsidR="003A5503" w:rsidRPr="00B33042" w:rsidRDefault="003A5503" w:rsidP="003A5503">
            <w:pPr>
              <w:tabs>
                <w:tab w:val="left" w:pos="1220"/>
              </w:tabs>
              <w:bidi/>
              <w:jc w:val="center"/>
              <w:rPr>
                <w:b/>
                <w:bCs/>
                <w:color w:val="000000" w:themeColor="text1"/>
                <w:sz w:val="36"/>
                <w:szCs w:val="36"/>
                <w:rtl/>
              </w:rPr>
            </w:pPr>
            <w:r>
              <w:rPr>
                <w:b/>
                <w:bCs/>
                <w:sz w:val="28"/>
                <w:szCs w:val="28"/>
              </w:rPr>
              <w:t>12/11/2023</w:t>
            </w:r>
          </w:p>
        </w:tc>
        <w:tc>
          <w:tcPr>
            <w:tcW w:w="6220" w:type="dxa"/>
          </w:tcPr>
          <w:p w:rsidR="003A5503" w:rsidRPr="00B33042" w:rsidRDefault="003A5503" w:rsidP="003A5503">
            <w:pPr>
              <w:tabs>
                <w:tab w:val="left" w:pos="1220"/>
              </w:tabs>
              <w:bidi/>
              <w:jc w:val="center"/>
              <w:rPr>
                <w:b/>
                <w:bCs/>
                <w:sz w:val="36"/>
                <w:szCs w:val="36"/>
                <w:rtl/>
              </w:rPr>
            </w:pPr>
            <w:r>
              <w:rPr>
                <w:rFonts w:asciiTheme="majorBidi" w:hAnsiTheme="majorBidi" w:cstheme="majorBidi"/>
                <w:b/>
                <w:bCs/>
                <w:sz w:val="32"/>
                <w:szCs w:val="32"/>
              </w:rPr>
              <w:t>HOMEWORK</w:t>
            </w:r>
            <w:r w:rsidRPr="00B33042">
              <w:rPr>
                <w:rFonts w:asciiTheme="majorBidi" w:hAnsiTheme="majorBidi" w:cstheme="majorBidi"/>
                <w:b/>
                <w:bCs/>
                <w:sz w:val="32"/>
                <w:szCs w:val="32"/>
              </w:rPr>
              <w:t xml:space="preserve"> </w:t>
            </w:r>
            <w:r>
              <w:rPr>
                <w:rFonts w:asciiTheme="majorBidi" w:hAnsiTheme="majorBidi" w:cstheme="majorBidi"/>
                <w:b/>
                <w:bCs/>
                <w:sz w:val="32"/>
                <w:szCs w:val="32"/>
              </w:rPr>
              <w:t>2</w:t>
            </w:r>
            <w:r>
              <w:rPr>
                <w:rFonts w:asciiTheme="majorBidi" w:hAnsiTheme="majorBidi" w:cstheme="majorBidi" w:hint="cs"/>
                <w:b/>
                <w:bCs/>
                <w:sz w:val="32"/>
                <w:szCs w:val="32"/>
                <w:rtl/>
              </w:rPr>
              <w:t xml:space="preserve"> </w:t>
            </w:r>
            <w:r>
              <w:rPr>
                <w:rFonts w:hint="cs"/>
                <w:b/>
                <w:bCs/>
                <w:sz w:val="36"/>
                <w:szCs w:val="36"/>
                <w:rtl/>
              </w:rPr>
              <w:t>(10 درجات)</w:t>
            </w:r>
          </w:p>
        </w:tc>
      </w:tr>
    </w:tbl>
    <w:p w:rsidR="00522414" w:rsidRDefault="00522414" w:rsidP="00522414">
      <w:pPr>
        <w:rPr>
          <w:rFonts w:asciiTheme="majorBidi" w:hAnsiTheme="majorBidi" w:cstheme="majorBidi"/>
          <w:b/>
          <w:bCs/>
          <w:sz w:val="32"/>
          <w:szCs w:val="32"/>
          <w:u w:val="single"/>
        </w:rPr>
      </w:pPr>
    </w:p>
    <w:p w:rsidR="008460FF" w:rsidRDefault="008460FF" w:rsidP="00522414">
      <w:pPr>
        <w:rPr>
          <w:rFonts w:asciiTheme="majorBidi" w:hAnsiTheme="majorBidi" w:cstheme="majorBidi"/>
          <w:b/>
          <w:bCs/>
          <w:sz w:val="32"/>
          <w:szCs w:val="32"/>
          <w:u w:val="single"/>
        </w:rPr>
      </w:pPr>
    </w:p>
    <w:p w:rsidR="0083439C" w:rsidRPr="009E6CE4" w:rsidRDefault="0083439C" w:rsidP="0083439C">
      <w:pPr>
        <w:jc w:val="center"/>
        <w:rPr>
          <w:b/>
          <w:bCs/>
          <w:sz w:val="32"/>
          <w:szCs w:val="32"/>
        </w:rPr>
      </w:pPr>
      <w:r w:rsidRPr="009E6CE4">
        <w:rPr>
          <w:b/>
          <w:bCs/>
          <w:sz w:val="32"/>
          <w:szCs w:val="32"/>
        </w:rPr>
        <w:lastRenderedPageBreak/>
        <w:t>TAKE HOME EXAM</w:t>
      </w:r>
    </w:p>
    <w:p w:rsidR="0083439C" w:rsidRPr="005912AF" w:rsidRDefault="0083439C" w:rsidP="0083439C">
      <w:pPr>
        <w:rPr>
          <w:b/>
          <w:bCs/>
          <w:sz w:val="32"/>
          <w:szCs w:val="32"/>
          <w:rtl/>
        </w:rPr>
      </w:pPr>
      <w:r>
        <w:rPr>
          <w:b/>
          <w:bCs/>
          <w:sz w:val="32"/>
          <w:szCs w:val="32"/>
        </w:rPr>
        <w:t>Include the following</w:t>
      </w:r>
    </w:p>
    <w:p w:rsidR="0083439C" w:rsidRPr="0083439C" w:rsidRDefault="0083439C" w:rsidP="0083439C">
      <w:pPr>
        <w:pStyle w:val="ListParagraph"/>
        <w:numPr>
          <w:ilvl w:val="0"/>
          <w:numId w:val="7"/>
        </w:numPr>
        <w:rPr>
          <w:rFonts w:asciiTheme="majorBidi" w:hAnsiTheme="majorBidi" w:cstheme="majorBidi"/>
          <w:b/>
          <w:bCs/>
          <w:color w:val="000000" w:themeColor="text1"/>
          <w:sz w:val="28"/>
          <w:szCs w:val="28"/>
          <w:rtl/>
        </w:rPr>
      </w:pPr>
      <w:r w:rsidRPr="0083439C">
        <w:rPr>
          <w:rFonts w:asciiTheme="majorBidi" w:hAnsiTheme="majorBidi" w:cstheme="majorBidi"/>
          <w:b/>
          <w:bCs/>
          <w:color w:val="000000" w:themeColor="text1"/>
          <w:sz w:val="28"/>
          <w:szCs w:val="28"/>
        </w:rPr>
        <w:t>Table of content</w:t>
      </w:r>
    </w:p>
    <w:p w:rsidR="0083439C" w:rsidRPr="0083439C" w:rsidRDefault="0083439C" w:rsidP="0083439C">
      <w:pPr>
        <w:pStyle w:val="ListParagraph"/>
        <w:numPr>
          <w:ilvl w:val="0"/>
          <w:numId w:val="7"/>
        </w:numPr>
        <w:rPr>
          <w:rFonts w:asciiTheme="majorBidi" w:hAnsiTheme="majorBidi" w:cstheme="majorBidi"/>
          <w:b/>
          <w:bCs/>
          <w:color w:val="000000" w:themeColor="text1"/>
          <w:sz w:val="28"/>
          <w:szCs w:val="28"/>
          <w:rtl/>
        </w:rPr>
      </w:pPr>
      <w:r w:rsidRPr="0083439C">
        <w:rPr>
          <w:rFonts w:asciiTheme="majorBidi" w:hAnsiTheme="majorBidi" w:cstheme="majorBidi"/>
          <w:b/>
          <w:bCs/>
          <w:color w:val="000000" w:themeColor="text1"/>
          <w:sz w:val="28"/>
          <w:szCs w:val="28"/>
        </w:rPr>
        <w:t>Introduction</w:t>
      </w:r>
    </w:p>
    <w:p w:rsidR="0083439C" w:rsidRPr="0083439C" w:rsidRDefault="0083439C" w:rsidP="0083439C">
      <w:pPr>
        <w:pStyle w:val="ListParagraph"/>
        <w:numPr>
          <w:ilvl w:val="0"/>
          <w:numId w:val="7"/>
        </w:numPr>
        <w:rPr>
          <w:rStyle w:val="Hyperlink"/>
          <w:rFonts w:asciiTheme="majorBidi" w:hAnsiTheme="majorBidi" w:cstheme="majorBidi"/>
          <w:b/>
          <w:bCs/>
          <w:color w:val="000000" w:themeColor="text1"/>
          <w:sz w:val="28"/>
          <w:szCs w:val="28"/>
          <w:shd w:val="clear" w:color="auto" w:fill="FFFFFF"/>
        </w:rPr>
      </w:pPr>
      <w:r w:rsidRPr="0083439C">
        <w:rPr>
          <w:rFonts w:asciiTheme="majorBidi" w:hAnsiTheme="majorBidi" w:cstheme="majorBidi"/>
          <w:b/>
          <w:bCs/>
          <w:color w:val="000000" w:themeColor="text1"/>
          <w:sz w:val="28"/>
          <w:szCs w:val="28"/>
        </w:rPr>
        <w:t>Mechanism of action</w:t>
      </w:r>
      <w:r w:rsidRPr="0083439C">
        <w:rPr>
          <w:rFonts w:asciiTheme="majorBidi" w:hAnsiTheme="majorBidi" w:cstheme="majorBidi"/>
          <w:b/>
          <w:bCs/>
          <w:color w:val="000000" w:themeColor="text1"/>
          <w:sz w:val="28"/>
          <w:szCs w:val="28"/>
        </w:rPr>
        <w:fldChar w:fldCharType="begin"/>
      </w:r>
      <w:r w:rsidRPr="0083439C">
        <w:rPr>
          <w:rFonts w:asciiTheme="majorBidi" w:hAnsiTheme="majorBidi" w:cstheme="majorBidi"/>
          <w:b/>
          <w:bCs/>
          <w:color w:val="000000" w:themeColor="text1"/>
          <w:sz w:val="28"/>
          <w:szCs w:val="28"/>
        </w:rPr>
        <w:instrText xml:space="preserve"> HYPERLINK "https://en.wikipedia.org/wiki/Mechanism_of_action" </w:instrText>
      </w:r>
      <w:r w:rsidRPr="0083439C">
        <w:rPr>
          <w:rFonts w:asciiTheme="majorBidi" w:hAnsiTheme="majorBidi" w:cstheme="majorBidi"/>
          <w:b/>
          <w:bCs/>
          <w:color w:val="000000" w:themeColor="text1"/>
          <w:sz w:val="28"/>
          <w:szCs w:val="28"/>
        </w:rPr>
        <w:fldChar w:fldCharType="separate"/>
      </w:r>
    </w:p>
    <w:p w:rsidR="0083439C" w:rsidRPr="0083439C" w:rsidRDefault="0083439C" w:rsidP="0083439C">
      <w:pPr>
        <w:pStyle w:val="ListParagraph"/>
        <w:numPr>
          <w:ilvl w:val="0"/>
          <w:numId w:val="7"/>
        </w:numPr>
        <w:rPr>
          <w:rFonts w:asciiTheme="majorBidi" w:hAnsiTheme="majorBidi" w:cstheme="majorBidi"/>
          <w:b/>
          <w:bCs/>
          <w:color w:val="000000" w:themeColor="text1"/>
          <w:sz w:val="28"/>
          <w:szCs w:val="28"/>
          <w:rtl/>
        </w:rPr>
      </w:pPr>
      <w:r w:rsidRPr="0083439C">
        <w:rPr>
          <w:rFonts w:asciiTheme="majorBidi" w:hAnsiTheme="majorBidi" w:cstheme="majorBidi"/>
          <w:b/>
          <w:bCs/>
          <w:color w:val="000000" w:themeColor="text1"/>
          <w:sz w:val="28"/>
          <w:szCs w:val="28"/>
        </w:rPr>
        <w:fldChar w:fldCharType="end"/>
      </w:r>
      <w:r w:rsidRPr="0083439C">
        <w:rPr>
          <w:rFonts w:asciiTheme="majorBidi" w:hAnsiTheme="majorBidi" w:cstheme="majorBidi"/>
          <w:b/>
          <w:bCs/>
          <w:color w:val="000000" w:themeColor="text1"/>
          <w:sz w:val="28"/>
          <w:szCs w:val="28"/>
          <w:rtl/>
        </w:rPr>
        <w:t xml:space="preserve"> </w:t>
      </w:r>
      <w:r w:rsidRPr="0083439C">
        <w:rPr>
          <w:rFonts w:asciiTheme="majorBidi" w:hAnsiTheme="majorBidi" w:cstheme="majorBidi"/>
          <w:b/>
          <w:bCs/>
          <w:color w:val="000000" w:themeColor="text1"/>
          <w:sz w:val="28"/>
          <w:szCs w:val="28"/>
        </w:rPr>
        <w:t>Applications</w:t>
      </w:r>
    </w:p>
    <w:p w:rsidR="0083439C" w:rsidRPr="0083439C" w:rsidRDefault="0083439C" w:rsidP="0083439C">
      <w:pPr>
        <w:pStyle w:val="ListParagraph"/>
        <w:numPr>
          <w:ilvl w:val="0"/>
          <w:numId w:val="7"/>
        </w:numPr>
        <w:rPr>
          <w:rFonts w:asciiTheme="majorBidi" w:hAnsiTheme="majorBidi" w:cstheme="majorBidi"/>
          <w:b/>
          <w:bCs/>
          <w:color w:val="000000" w:themeColor="text1"/>
          <w:sz w:val="28"/>
          <w:szCs w:val="28"/>
          <w:rtl/>
        </w:rPr>
      </w:pPr>
      <w:r w:rsidRPr="0083439C">
        <w:rPr>
          <w:rFonts w:asciiTheme="majorBidi" w:hAnsiTheme="majorBidi" w:cstheme="majorBidi"/>
          <w:b/>
          <w:bCs/>
          <w:color w:val="000000" w:themeColor="text1"/>
          <w:sz w:val="28"/>
          <w:szCs w:val="28"/>
        </w:rPr>
        <w:t xml:space="preserve">References </w:t>
      </w:r>
    </w:p>
    <w:p w:rsidR="0083439C" w:rsidRDefault="0083439C" w:rsidP="008460FF">
      <w:pPr>
        <w:spacing w:after="0" w:line="240" w:lineRule="auto"/>
        <w:rPr>
          <w:rFonts w:asciiTheme="majorBidi" w:hAnsiTheme="majorBidi" w:cstheme="majorBidi"/>
          <w:b/>
          <w:bCs/>
          <w:sz w:val="28"/>
          <w:szCs w:val="28"/>
        </w:rPr>
      </w:pPr>
    </w:p>
    <w:p w:rsidR="0083439C" w:rsidRPr="0083439C" w:rsidRDefault="0083439C" w:rsidP="008460FF">
      <w:pPr>
        <w:spacing w:after="0" w:line="240" w:lineRule="auto"/>
        <w:rPr>
          <w:rFonts w:asciiTheme="majorBidi" w:hAnsiTheme="majorBidi" w:cstheme="majorBidi"/>
          <w:b/>
          <w:bCs/>
          <w:sz w:val="32"/>
          <w:szCs w:val="32"/>
        </w:rPr>
      </w:pPr>
      <w:r w:rsidRPr="0083439C">
        <w:rPr>
          <w:rFonts w:asciiTheme="majorBidi" w:hAnsiTheme="majorBidi" w:cstheme="majorBidi"/>
          <w:b/>
          <w:bCs/>
          <w:sz w:val="32"/>
          <w:szCs w:val="32"/>
        </w:rPr>
        <w:t>First take home</w:t>
      </w:r>
    </w:p>
    <w:p w:rsidR="0083439C" w:rsidRPr="0083439C" w:rsidRDefault="0083439C" w:rsidP="008460FF">
      <w:pPr>
        <w:spacing w:after="0" w:line="240" w:lineRule="auto"/>
        <w:rPr>
          <w:rFonts w:asciiTheme="majorBidi" w:hAnsiTheme="majorBidi" w:cstheme="majorBidi"/>
          <w:b/>
          <w:bCs/>
          <w:sz w:val="16"/>
          <w:szCs w:val="16"/>
        </w:rPr>
      </w:pPr>
    </w:p>
    <w:p w:rsidR="008460FF" w:rsidRPr="0083439C" w:rsidRDefault="008460FF" w:rsidP="0083439C">
      <w:pPr>
        <w:pStyle w:val="ListParagraph"/>
        <w:numPr>
          <w:ilvl w:val="0"/>
          <w:numId w:val="8"/>
        </w:numPr>
        <w:spacing w:after="0" w:line="240" w:lineRule="auto"/>
        <w:rPr>
          <w:rFonts w:asciiTheme="majorBidi" w:hAnsiTheme="majorBidi" w:cstheme="majorBidi"/>
          <w:b/>
          <w:bCs/>
          <w:sz w:val="28"/>
          <w:szCs w:val="28"/>
        </w:rPr>
      </w:pPr>
      <w:r w:rsidRPr="0083439C">
        <w:rPr>
          <w:rFonts w:asciiTheme="majorBidi" w:hAnsiTheme="majorBidi" w:cstheme="majorBidi"/>
          <w:b/>
          <w:bCs/>
          <w:sz w:val="28"/>
          <w:szCs w:val="28"/>
        </w:rPr>
        <w:t>DNA replication</w:t>
      </w:r>
      <w:r w:rsidRPr="0083439C">
        <w:rPr>
          <w:rFonts w:asciiTheme="majorBidi" w:hAnsiTheme="majorBidi" w:cstheme="majorBidi"/>
          <w:b/>
          <w:bCs/>
          <w:sz w:val="28"/>
          <w:szCs w:val="28"/>
        </w:rPr>
        <w:t xml:space="preserve"> errors and diseases.</w:t>
      </w:r>
    </w:p>
    <w:p w:rsidR="008460FF" w:rsidRDefault="008460FF" w:rsidP="0083439C">
      <w:pPr>
        <w:pStyle w:val="ListParagraph"/>
        <w:numPr>
          <w:ilvl w:val="0"/>
          <w:numId w:val="8"/>
        </w:numPr>
        <w:spacing w:after="0" w:line="240" w:lineRule="auto"/>
        <w:rPr>
          <w:rFonts w:asciiTheme="majorBidi" w:hAnsiTheme="majorBidi" w:cstheme="majorBidi"/>
          <w:b/>
          <w:bCs/>
          <w:sz w:val="28"/>
          <w:szCs w:val="28"/>
        </w:rPr>
      </w:pPr>
      <w:r w:rsidRPr="0083439C">
        <w:rPr>
          <w:rFonts w:asciiTheme="majorBidi" w:hAnsiTheme="majorBidi" w:cstheme="majorBidi"/>
          <w:b/>
          <w:bCs/>
          <w:sz w:val="28"/>
          <w:szCs w:val="28"/>
        </w:rPr>
        <w:t>Gene regulation errors and diseases.</w:t>
      </w:r>
    </w:p>
    <w:p w:rsidR="0083439C" w:rsidRDefault="0083439C" w:rsidP="0083439C">
      <w:pPr>
        <w:spacing w:after="0" w:line="240" w:lineRule="auto"/>
        <w:rPr>
          <w:rFonts w:asciiTheme="majorBidi" w:hAnsiTheme="majorBidi" w:cstheme="majorBidi"/>
          <w:b/>
          <w:bCs/>
          <w:sz w:val="28"/>
          <w:szCs w:val="28"/>
        </w:rPr>
      </w:pPr>
    </w:p>
    <w:p w:rsidR="0083439C" w:rsidRDefault="0083439C" w:rsidP="0083439C">
      <w:pPr>
        <w:spacing w:after="0" w:line="240" w:lineRule="auto"/>
        <w:rPr>
          <w:rFonts w:asciiTheme="majorBidi" w:hAnsiTheme="majorBidi" w:cstheme="majorBidi"/>
          <w:b/>
          <w:bCs/>
          <w:sz w:val="28"/>
          <w:szCs w:val="28"/>
        </w:rPr>
      </w:pPr>
      <w:r>
        <w:rPr>
          <w:rFonts w:asciiTheme="majorBidi" w:hAnsiTheme="majorBidi" w:cstheme="majorBidi"/>
          <w:b/>
          <w:bCs/>
          <w:sz w:val="28"/>
          <w:szCs w:val="28"/>
        </w:rPr>
        <w:t>Second take home</w:t>
      </w:r>
    </w:p>
    <w:p w:rsidR="0083439C" w:rsidRDefault="0083439C" w:rsidP="0083439C">
      <w:pPr>
        <w:pStyle w:val="ListParagraph"/>
        <w:numPr>
          <w:ilvl w:val="0"/>
          <w:numId w:val="9"/>
        </w:numPr>
        <w:spacing w:after="0" w:line="240" w:lineRule="auto"/>
        <w:rPr>
          <w:rFonts w:asciiTheme="majorBidi" w:hAnsiTheme="majorBidi" w:cstheme="majorBidi"/>
          <w:b/>
          <w:bCs/>
          <w:sz w:val="28"/>
          <w:szCs w:val="28"/>
        </w:rPr>
      </w:pPr>
      <w:r w:rsidRPr="0083439C">
        <w:rPr>
          <w:rFonts w:asciiTheme="majorBidi" w:hAnsiTheme="majorBidi" w:cstheme="majorBidi"/>
          <w:b/>
          <w:bCs/>
          <w:sz w:val="28"/>
          <w:szCs w:val="28"/>
        </w:rPr>
        <w:t>cellular tissue contents of brain and function</w:t>
      </w:r>
      <w:r>
        <w:rPr>
          <w:rFonts w:asciiTheme="majorBidi" w:hAnsiTheme="majorBidi" w:cstheme="majorBidi"/>
          <w:b/>
          <w:bCs/>
          <w:sz w:val="28"/>
          <w:szCs w:val="28"/>
        </w:rPr>
        <w:t>.</w:t>
      </w:r>
    </w:p>
    <w:p w:rsidR="0083439C" w:rsidRPr="0083439C" w:rsidRDefault="0083439C" w:rsidP="0083439C">
      <w:pPr>
        <w:pStyle w:val="ListParagraph"/>
        <w:numPr>
          <w:ilvl w:val="0"/>
          <w:numId w:val="9"/>
        </w:numPr>
        <w:spacing w:after="0" w:line="240" w:lineRule="auto"/>
        <w:rPr>
          <w:rFonts w:asciiTheme="majorBidi" w:hAnsiTheme="majorBidi" w:cstheme="majorBidi"/>
          <w:b/>
          <w:bCs/>
          <w:sz w:val="28"/>
          <w:szCs w:val="28"/>
        </w:rPr>
      </w:pPr>
      <w:r w:rsidRPr="0083439C">
        <w:rPr>
          <w:rFonts w:asciiTheme="majorBidi" w:hAnsiTheme="majorBidi" w:cstheme="majorBidi"/>
          <w:b/>
          <w:bCs/>
          <w:sz w:val="28"/>
          <w:szCs w:val="28"/>
        </w:rPr>
        <w:t xml:space="preserve">cellular tissue contents of </w:t>
      </w:r>
      <w:r>
        <w:rPr>
          <w:rFonts w:asciiTheme="majorBidi" w:hAnsiTheme="majorBidi" w:cstheme="majorBidi"/>
          <w:b/>
          <w:bCs/>
          <w:sz w:val="28"/>
          <w:szCs w:val="28"/>
        </w:rPr>
        <w:t>liver</w:t>
      </w:r>
      <w:r w:rsidRPr="0083439C">
        <w:rPr>
          <w:rFonts w:asciiTheme="majorBidi" w:hAnsiTheme="majorBidi" w:cstheme="majorBidi"/>
          <w:b/>
          <w:bCs/>
          <w:sz w:val="28"/>
          <w:szCs w:val="28"/>
        </w:rPr>
        <w:t xml:space="preserve"> and function</w:t>
      </w:r>
      <w:r>
        <w:rPr>
          <w:rFonts w:asciiTheme="majorBidi" w:hAnsiTheme="majorBidi" w:cstheme="majorBidi"/>
          <w:b/>
          <w:bCs/>
          <w:sz w:val="28"/>
          <w:szCs w:val="28"/>
        </w:rPr>
        <w:t>.</w:t>
      </w:r>
      <w:bookmarkStart w:id="0" w:name="_GoBack"/>
      <w:bookmarkEnd w:id="0"/>
    </w:p>
    <w:sectPr w:rsidR="0083439C" w:rsidRPr="00834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11C8"/>
    <w:multiLevelType w:val="hybridMultilevel"/>
    <w:tmpl w:val="33DE32D2"/>
    <w:lvl w:ilvl="0" w:tplc="4CB65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6459"/>
    <w:multiLevelType w:val="hybridMultilevel"/>
    <w:tmpl w:val="FCC84264"/>
    <w:lvl w:ilvl="0" w:tplc="C7AED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C3AE2"/>
    <w:multiLevelType w:val="hybridMultilevel"/>
    <w:tmpl w:val="21AC2C1E"/>
    <w:lvl w:ilvl="0" w:tplc="CF047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75424"/>
    <w:multiLevelType w:val="hybridMultilevel"/>
    <w:tmpl w:val="2EA6E2B8"/>
    <w:lvl w:ilvl="0" w:tplc="2C82C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56EF3"/>
    <w:multiLevelType w:val="hybridMultilevel"/>
    <w:tmpl w:val="7DEE9BB6"/>
    <w:lvl w:ilvl="0" w:tplc="9EA0E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14556"/>
    <w:multiLevelType w:val="hybridMultilevel"/>
    <w:tmpl w:val="93EAFC3E"/>
    <w:lvl w:ilvl="0" w:tplc="82569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5E48EE"/>
    <w:multiLevelType w:val="hybridMultilevel"/>
    <w:tmpl w:val="4F34186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2491487"/>
    <w:multiLevelType w:val="hybridMultilevel"/>
    <w:tmpl w:val="567C5086"/>
    <w:lvl w:ilvl="0" w:tplc="757C7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A437C5"/>
    <w:multiLevelType w:val="hybridMultilevel"/>
    <w:tmpl w:val="BD0ABD54"/>
    <w:lvl w:ilvl="0" w:tplc="7EEEF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B5"/>
    <w:rsid w:val="000A3D74"/>
    <w:rsid w:val="001C1F4B"/>
    <w:rsid w:val="00212182"/>
    <w:rsid w:val="00246648"/>
    <w:rsid w:val="002533DD"/>
    <w:rsid w:val="00326F4B"/>
    <w:rsid w:val="003A5503"/>
    <w:rsid w:val="003E2EA1"/>
    <w:rsid w:val="003F50CD"/>
    <w:rsid w:val="00436EB5"/>
    <w:rsid w:val="00485AE3"/>
    <w:rsid w:val="00522414"/>
    <w:rsid w:val="005F679A"/>
    <w:rsid w:val="00655C38"/>
    <w:rsid w:val="0068093A"/>
    <w:rsid w:val="00687A56"/>
    <w:rsid w:val="00714D50"/>
    <w:rsid w:val="0083439C"/>
    <w:rsid w:val="008460FF"/>
    <w:rsid w:val="008710DF"/>
    <w:rsid w:val="00883342"/>
    <w:rsid w:val="00897B4D"/>
    <w:rsid w:val="009A09B5"/>
    <w:rsid w:val="00A43498"/>
    <w:rsid w:val="00B64606"/>
    <w:rsid w:val="00BF661B"/>
    <w:rsid w:val="00C20338"/>
    <w:rsid w:val="00C850A5"/>
    <w:rsid w:val="00DF49C8"/>
    <w:rsid w:val="00E636B5"/>
    <w:rsid w:val="00F460B5"/>
    <w:rsid w:val="00F71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81C9"/>
  <w15:docId w15:val="{DA480F66-284C-4BBC-9900-7A28738A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EB5"/>
  </w:style>
  <w:style w:type="paragraph" w:styleId="Heading3">
    <w:name w:val="heading 3"/>
    <w:basedOn w:val="Normal"/>
    <w:link w:val="Heading3Char"/>
    <w:uiPriority w:val="9"/>
    <w:qFormat/>
    <w:rsid w:val="008343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B5"/>
    <w:pPr>
      <w:ind w:left="720"/>
      <w:contextualSpacing/>
    </w:pPr>
  </w:style>
  <w:style w:type="table" w:styleId="TableGrid">
    <w:name w:val="Table Grid"/>
    <w:basedOn w:val="TableNormal"/>
    <w:uiPriority w:val="59"/>
    <w:rsid w:val="0052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343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4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5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Saud Alarifi</cp:lastModifiedBy>
  <cp:revision>6</cp:revision>
  <cp:lastPrinted>2018-01-28T08:45:00Z</cp:lastPrinted>
  <dcterms:created xsi:type="dcterms:W3CDTF">2023-08-27T09:27:00Z</dcterms:created>
  <dcterms:modified xsi:type="dcterms:W3CDTF">2023-09-03T07:14:00Z</dcterms:modified>
</cp:coreProperties>
</file>