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8D" w:rsidRPr="00BC4E89" w:rsidRDefault="002E3044" w:rsidP="002E3044">
      <w:pPr>
        <w:pStyle w:val="ListParagraph"/>
        <w:numPr>
          <w:ilvl w:val="1"/>
          <w:numId w:val="3"/>
        </w:numPr>
        <w:bidi w:val="0"/>
        <w:rPr>
          <w:b/>
          <w:bCs/>
          <w:sz w:val="24"/>
          <w:szCs w:val="24"/>
        </w:rPr>
      </w:pPr>
      <w:r w:rsidRPr="00BC4E89">
        <w:rPr>
          <w:b/>
          <w:bCs/>
          <w:sz w:val="24"/>
          <w:szCs w:val="24"/>
        </w:rPr>
        <w:t>Median, mode, percentiles.</w:t>
      </w:r>
    </w:p>
    <w:tbl>
      <w:tblPr>
        <w:tblStyle w:val="TableGrid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5C1D9A" w:rsidTr="005C1D9A">
        <w:tc>
          <w:tcPr>
            <w:tcW w:w="1980" w:type="dxa"/>
          </w:tcPr>
          <w:p w:rsidR="005C1D9A" w:rsidRDefault="005C1D9A" w:rsidP="005C1D9A">
            <w:pPr>
              <w:bidi w:val="0"/>
            </w:pPr>
            <w:r>
              <w:t>Discrete</w:t>
            </w:r>
          </w:p>
        </w:tc>
        <w:tc>
          <w:tcPr>
            <w:tcW w:w="6316" w:type="dxa"/>
          </w:tcPr>
          <w:p w:rsidR="005C1D9A" w:rsidRDefault="005C1D9A" w:rsidP="005C1D9A">
            <w:pPr>
              <w:bidi w:val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x≤M</m:t>
                    </m:r>
                  </m:e>
                </m:d>
                <m:r>
                  <w:rPr>
                    <w:rFonts w:ascii="Cambria Math" w:hAnsi="Cambria Math"/>
                  </w:rPr>
                  <m:t>≥0.5 ;P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x≥M</m:t>
                    </m:r>
                  </m:e>
                </m:d>
                <m:r>
                  <w:rPr>
                    <w:rFonts w:ascii="Cambria Math" w:hAnsi="Cambria Math"/>
                  </w:rPr>
                  <m:t>≥0.5</m:t>
                </m:r>
              </m:oMath>
            </m:oMathPara>
          </w:p>
        </w:tc>
      </w:tr>
      <w:tr w:rsidR="005C1D9A" w:rsidTr="005C1D9A">
        <w:tc>
          <w:tcPr>
            <w:tcW w:w="1980" w:type="dxa"/>
          </w:tcPr>
          <w:p w:rsidR="005C1D9A" w:rsidRDefault="005C1D9A" w:rsidP="002E3044">
            <w:pPr>
              <w:bidi w:val="0"/>
            </w:pPr>
            <w:r>
              <w:t xml:space="preserve">Continuous </w:t>
            </w:r>
          </w:p>
        </w:tc>
        <w:tc>
          <w:tcPr>
            <w:tcW w:w="6316" w:type="dxa"/>
          </w:tcPr>
          <w:p w:rsidR="005C1D9A" w:rsidRDefault="005C1D9A" w:rsidP="002E3044">
            <w:pPr>
              <w:bidi w:val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x≤M</m:t>
                    </m:r>
                  </m:e>
                </m:d>
                <m:r>
                  <w:rPr>
                    <w:rFonts w:ascii="Cambria Math" w:hAnsi="Cambria Math"/>
                  </w:rPr>
                  <m:t>=0.5</m:t>
                </m:r>
              </m:oMath>
            </m:oMathPara>
          </w:p>
        </w:tc>
      </w:tr>
    </w:tbl>
    <w:p w:rsidR="005C1D9A" w:rsidRPr="00BC4E89" w:rsidRDefault="005C1D9A" w:rsidP="002E3044">
      <w:pPr>
        <w:pStyle w:val="ListParagraph"/>
        <w:numPr>
          <w:ilvl w:val="0"/>
          <w:numId w:val="1"/>
        </w:numPr>
        <w:bidi w:val="0"/>
      </w:pPr>
      <w:r w:rsidRPr="00BC4E89">
        <w:t>Median:</w:t>
      </w:r>
    </w:p>
    <w:p w:rsidR="002E3044" w:rsidRPr="00BC4E89" w:rsidRDefault="005C1D9A" w:rsidP="002E3044">
      <w:pPr>
        <w:pStyle w:val="ListParagraph"/>
        <w:numPr>
          <w:ilvl w:val="0"/>
          <w:numId w:val="1"/>
        </w:numPr>
        <w:bidi w:val="0"/>
      </w:pPr>
      <w:r w:rsidRPr="00BC4E89">
        <w:t>Mode:</w:t>
      </w:r>
    </w:p>
    <w:tbl>
      <w:tblPr>
        <w:tblStyle w:val="TableGrid"/>
        <w:tblpPr w:leftFromText="180" w:rightFromText="180" w:vertAnchor="text" w:horzAnchor="margin" w:tblpY="575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E3044" w:rsidTr="00CE0477">
        <w:tc>
          <w:tcPr>
            <w:tcW w:w="1980" w:type="dxa"/>
          </w:tcPr>
          <w:p w:rsidR="002E3044" w:rsidRDefault="002E3044" w:rsidP="00CE0477">
            <w:pPr>
              <w:bidi w:val="0"/>
            </w:pPr>
            <w:r>
              <w:t>Discrete</w:t>
            </w:r>
          </w:p>
        </w:tc>
        <w:tc>
          <w:tcPr>
            <w:tcW w:w="6316" w:type="dxa"/>
          </w:tcPr>
          <w:p w:rsidR="002E3044" w:rsidRDefault="002E3044" w:rsidP="00CE0477">
            <w:pPr>
              <w:bidi w:val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X&lt;x</m:t>
                    </m:r>
                  </m:e>
                </m:d>
                <m:r>
                  <w:rPr>
                    <w:rFonts w:ascii="Cambria Math" w:hAnsi="Cambria Math"/>
                  </w:rPr>
                  <m:t>≤p&lt;P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X≤x</m:t>
                    </m:r>
                  </m:e>
                </m:d>
              </m:oMath>
            </m:oMathPara>
          </w:p>
        </w:tc>
      </w:tr>
      <w:tr w:rsidR="002E3044" w:rsidTr="00CE0477">
        <w:tc>
          <w:tcPr>
            <w:tcW w:w="1980" w:type="dxa"/>
          </w:tcPr>
          <w:p w:rsidR="002E3044" w:rsidRDefault="002E3044" w:rsidP="00CE0477">
            <w:pPr>
              <w:bidi w:val="0"/>
            </w:pPr>
            <w:r>
              <w:t xml:space="preserve">Continuous </w:t>
            </w:r>
          </w:p>
        </w:tc>
        <w:tc>
          <w:tcPr>
            <w:tcW w:w="6316" w:type="dxa"/>
          </w:tcPr>
          <w:p w:rsidR="002E3044" w:rsidRDefault="002E3044" w:rsidP="00CE0477">
            <w:pPr>
              <w:bidi w:val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X≤x</m:t>
                    </m:r>
                  </m:e>
                </m:d>
                <m:r>
                  <w:rPr>
                    <w:rFonts w:ascii="Cambria Math" w:hAnsi="Cambria Math"/>
                  </w:rPr>
                  <m:t>=p</m:t>
                </m:r>
              </m:oMath>
            </m:oMathPara>
          </w:p>
        </w:tc>
      </w:tr>
    </w:tbl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</w:pPr>
      <w:r w:rsidRPr="00BC4E89">
        <w:rPr>
          <w:lang w:val="en-GB"/>
        </w:rPr>
        <w:t>Percentiles:</w:t>
      </w:r>
    </w:p>
    <w:p w:rsidR="005C1D9A" w:rsidRDefault="005C1D9A" w:rsidP="005C1D9A">
      <w:pPr>
        <w:bidi w:val="0"/>
        <w:rPr>
          <w:lang w:val="en-GB"/>
        </w:rPr>
      </w:pPr>
    </w:p>
    <w:p w:rsidR="002E3044" w:rsidRPr="00BC4E89" w:rsidRDefault="002E3044" w:rsidP="002E3044">
      <w:pPr>
        <w:pStyle w:val="ListParagraph"/>
        <w:numPr>
          <w:ilvl w:val="1"/>
          <w:numId w:val="3"/>
        </w:numPr>
        <w:bidi w:val="0"/>
        <w:rPr>
          <w:b/>
          <w:bCs/>
          <w:sz w:val="24"/>
          <w:szCs w:val="24"/>
          <w:lang w:val="en-GB"/>
        </w:rPr>
      </w:pPr>
      <w:r w:rsidRPr="00BC4E89">
        <w:rPr>
          <w:b/>
          <w:bCs/>
          <w:sz w:val="24"/>
          <w:szCs w:val="24"/>
          <w:lang w:val="en-GB"/>
        </w:rPr>
        <w:t>Tail weight measures.</w:t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E3044" w:rsidTr="002E3044"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Light-tailed</w:t>
            </w:r>
          </w:p>
        </w:tc>
        <w:tc>
          <w:tcPr>
            <w:tcW w:w="4148" w:type="dxa"/>
          </w:tcPr>
          <w:p w:rsidR="002E3044" w:rsidRPr="002E3044" w:rsidRDefault="002E3044" w:rsidP="002E3044">
            <w:pPr>
              <w:bidi w:val="0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n-GB"/>
                  </w:rPr>
                  <m:t>&lt;</m:t>
                </m:r>
                <m:r>
                  <w:rPr>
                    <w:rFonts w:ascii="Cambria Math" w:hAnsi="Cambria Math"/>
                  </w:rPr>
                  <m:t>∞</m:t>
                </m:r>
                <m:r>
                  <w:rPr>
                    <w:rFonts w:ascii="Cambria Math" w:hAnsi="Cambria Math"/>
                    <w:lang w:val="en-GB"/>
                  </w:rPr>
                  <m:t xml:space="preserve"> for all k</m:t>
                </m:r>
              </m:oMath>
            </m:oMathPara>
          </w:p>
        </w:tc>
      </w:tr>
      <w:tr w:rsidR="002E3044" w:rsidTr="002E3044"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Heavy-tailed</w:t>
            </w:r>
          </w:p>
        </w:tc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n-GB"/>
                  </w:rPr>
                  <m:t xml:space="preserve"> dose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t exist for some k</m:t>
                </m:r>
              </m:oMath>
            </m:oMathPara>
          </w:p>
        </w:tc>
      </w:tr>
    </w:tbl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Moments:</w:t>
      </w:r>
    </w:p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Survival function:</w:t>
      </w: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E3044" w:rsidTr="002E3044"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X is light-tailed than Y</w:t>
            </w:r>
          </w:p>
        </w:tc>
        <w:tc>
          <w:tcPr>
            <w:tcW w:w="4148" w:type="dxa"/>
          </w:tcPr>
          <w:p w:rsidR="002E3044" w:rsidRPr="002E3044" w:rsidRDefault="002E3044" w:rsidP="002E3044">
            <w:pPr>
              <w:bidi w:val="0"/>
              <w:rPr>
                <w:i/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GB"/>
                          </w:rPr>
                          <m:t>x→</m:t>
                        </m:r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/>
                          </w:rPr>
                          <m:t>(y)</m:t>
                        </m:r>
                      </m:den>
                    </m:f>
                    <m:r>
                      <w:rPr>
                        <w:rFonts w:ascii="Cambria Math" w:hAnsi="Cambria Math"/>
                        <w:lang w:val="en-GB"/>
                      </w:rPr>
                      <m:t>=0</m:t>
                    </m:r>
                  </m:e>
                </m:func>
              </m:oMath>
            </m:oMathPara>
          </w:p>
        </w:tc>
      </w:tr>
      <w:tr w:rsidR="002E3044" w:rsidTr="002E3044"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X is heavy-tailed than Y</w:t>
            </w:r>
          </w:p>
        </w:tc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GB"/>
                          </w:rPr>
                          <m:t>x→</m:t>
                        </m:r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Y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y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lang w:val="en-GB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∞</m:t>
                    </m:r>
                  </m:e>
                </m:func>
              </m:oMath>
            </m:oMathPara>
          </w:p>
        </w:tc>
      </w:tr>
    </w:tbl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Hazard rate function</w:t>
      </w:r>
    </w:p>
    <w:tbl>
      <w:tblPr>
        <w:tblStyle w:val="TableGrid"/>
        <w:tblpPr w:leftFromText="180" w:rightFromText="180" w:vertAnchor="text" w:horzAnchor="margin" w:tblpY="662"/>
        <w:tblW w:w="0" w:type="auto"/>
        <w:tblLook w:val="04A0" w:firstRow="1" w:lastRow="0" w:firstColumn="1" w:lastColumn="0" w:noHBand="0" w:noVBand="1"/>
      </w:tblPr>
      <w:tblGrid>
        <w:gridCol w:w="4003"/>
        <w:gridCol w:w="4010"/>
      </w:tblGrid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Light-tailed</w:t>
            </w:r>
          </w:p>
        </w:tc>
        <w:tc>
          <w:tcPr>
            <w:tcW w:w="4010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h(x) is increasing</w:t>
            </w:r>
          </w:p>
        </w:tc>
      </w:tr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Heavy-tailed</w:t>
            </w:r>
          </w:p>
        </w:tc>
        <w:tc>
          <w:tcPr>
            <w:tcW w:w="4010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h(x) is decreasing</w:t>
            </w:r>
          </w:p>
        </w:tc>
      </w:tr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Medium-tailed</w:t>
            </w:r>
          </w:p>
        </w:tc>
        <w:tc>
          <w:tcPr>
            <w:tcW w:w="4010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 xml:space="preserve">h(x) is </w:t>
            </w:r>
            <w:proofErr w:type="spellStart"/>
            <w:r>
              <w:rPr>
                <w:lang w:val="en-GB"/>
              </w:rPr>
              <w:t>costant</w:t>
            </w:r>
            <w:proofErr w:type="spellEnd"/>
          </w:p>
        </w:tc>
      </w:tr>
    </w:tbl>
    <w:p w:rsidR="002E3044" w:rsidRPr="002E3044" w:rsidRDefault="002E3044" w:rsidP="002E3044">
      <w:pPr>
        <w:bidi w:val="0"/>
        <w:ind w:left="283"/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h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d>
          <m:r>
            <w:rPr>
              <w:rFonts w:ascii="Cambria Math" w:hAnsi="Cambria Math"/>
              <w:lang w:val="en-GB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lang w:val="en-GB"/>
                </w:rPr>
                <m:t>S(x)</m:t>
              </m:r>
            </m:den>
          </m:f>
        </m:oMath>
      </m:oMathPara>
    </w:p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Mean excess loss function</w:t>
      </w:r>
    </w:p>
    <w:p w:rsidR="002E3044" w:rsidRPr="002E3044" w:rsidRDefault="002E3044" w:rsidP="002E3044">
      <w:pPr>
        <w:bidi w:val="0"/>
        <w:ind w:left="283"/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d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hAnsi="Cambria Math"/>
                  <w:lang w:val="en-GB"/>
                </w:rPr>
                <m:t>dt</m:t>
              </m:r>
              <m:ctrlPr>
                <w:rPr>
                  <w:rFonts w:ascii="Cambria Math" w:hAnsi="Cambria Math"/>
                  <w:i/>
                  <w:lang w:val="en-GB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S(x)</m:t>
              </m:r>
            </m:den>
          </m:f>
        </m:oMath>
      </m:oMathPara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003"/>
        <w:gridCol w:w="4010"/>
      </w:tblGrid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Light-tailed</w:t>
            </w:r>
          </w:p>
        </w:tc>
        <w:tc>
          <w:tcPr>
            <w:tcW w:w="4010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e(x) is increasing</w:t>
            </w:r>
          </w:p>
        </w:tc>
      </w:tr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Heavy-tailed</w:t>
            </w:r>
          </w:p>
        </w:tc>
        <w:tc>
          <w:tcPr>
            <w:tcW w:w="4010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e(x) is decreasing</w:t>
            </w:r>
          </w:p>
        </w:tc>
      </w:tr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Medium-tailed</w:t>
            </w:r>
          </w:p>
        </w:tc>
        <w:tc>
          <w:tcPr>
            <w:tcW w:w="4010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 xml:space="preserve">e(x) is </w:t>
            </w:r>
            <w:proofErr w:type="spellStart"/>
            <w:r>
              <w:rPr>
                <w:lang w:val="en-GB"/>
              </w:rPr>
              <w:t>costant</w:t>
            </w:r>
            <w:proofErr w:type="spellEnd"/>
          </w:p>
        </w:tc>
      </w:tr>
    </w:tbl>
    <w:p w:rsidR="002E3044" w:rsidRDefault="002E3044" w:rsidP="002E3044">
      <w:pPr>
        <w:bidi w:val="0"/>
        <w:rPr>
          <w:lang w:val="en-GB"/>
        </w:rPr>
      </w:pPr>
    </w:p>
    <w:p w:rsidR="002E3044" w:rsidRPr="00BC4E89" w:rsidRDefault="002E3044" w:rsidP="002E3044">
      <w:pPr>
        <w:pStyle w:val="ListParagraph"/>
        <w:numPr>
          <w:ilvl w:val="1"/>
          <w:numId w:val="3"/>
        </w:numPr>
        <w:bidi w:val="0"/>
        <w:rPr>
          <w:b/>
          <w:bCs/>
          <w:sz w:val="24"/>
          <w:szCs w:val="24"/>
          <w:lang w:val="en-GB"/>
        </w:rPr>
      </w:pPr>
      <w:r w:rsidRPr="00BC4E89">
        <w:rPr>
          <w:b/>
          <w:bCs/>
          <w:sz w:val="24"/>
          <w:szCs w:val="24"/>
          <w:lang w:val="en-GB"/>
        </w:rPr>
        <w:t>Risk measures</w:t>
      </w:r>
    </w:p>
    <w:p w:rsidR="00BC4E89" w:rsidRPr="00BC4E89" w:rsidRDefault="00BC4E89" w:rsidP="00BC4E89">
      <w:pPr>
        <w:pStyle w:val="ListParagraph"/>
        <w:numPr>
          <w:ilvl w:val="0"/>
          <w:numId w:val="1"/>
        </w:numPr>
        <w:bidi w:val="0"/>
        <w:rPr>
          <w:rFonts w:eastAsiaTheme="minorEastAsia"/>
          <w:lang w:val="en-GB"/>
        </w:rPr>
      </w:pPr>
      <w:r w:rsidRPr="00BC4E89">
        <w:rPr>
          <w:rFonts w:eastAsiaTheme="minorEastAsia"/>
          <w:lang w:val="en-GB"/>
        </w:rPr>
        <w:t>Volume-at-risk measure</w:t>
      </w:r>
    </w:p>
    <w:p w:rsidR="002E3044" w:rsidRDefault="00BC4E89" w:rsidP="00BC4E89">
      <w:pPr>
        <w:bidi w:val="0"/>
        <w:rPr>
          <w:rFonts w:eastAsiaTheme="minorEastAsia"/>
          <w:lang w:val="en-GB"/>
        </w:rPr>
      </w:pPr>
      <m:oMath>
        <m:r>
          <w:rPr>
            <w:rFonts w:ascii="Cambria Math" w:hAnsi="Cambria Math"/>
            <w:lang w:val="en-GB"/>
          </w:rPr>
          <m:t>Va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π</m:t>
            </m:r>
          </m:e>
          <m:sub>
            <m:r>
              <w:rPr>
                <w:rFonts w:ascii="Cambria Math" w:hAnsi="Cambria Math"/>
                <w:lang w:val="en-GB"/>
              </w:rPr>
              <m:t>p</m:t>
            </m:r>
          </m:sub>
        </m:sSub>
        <m:r>
          <w:rPr>
            <w:rFonts w:ascii="Cambria Math" w:hAnsi="Cambria Math"/>
            <w:lang w:val="en-GB"/>
          </w:rPr>
          <m:t>(x), F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  <m:r>
          <w:rPr>
            <w:rFonts w:ascii="Cambria Math" w:hAnsi="Cambria Math"/>
            <w:lang w:val="en-GB"/>
          </w:rPr>
          <m:t>=P</m:t>
        </m:r>
      </m:oMath>
      <w:r>
        <w:rPr>
          <w:rFonts w:eastAsiaTheme="minorEastAsia"/>
          <w:lang w:val="en-GB"/>
        </w:rPr>
        <w:t xml:space="preserve"> we solve to x then once we have the value of x, x=</w:t>
      </w:r>
      <m:oMath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  <w:lang w:val="en-GB"/>
          </w:rPr>
          <m:t>Va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</m:oMath>
    </w:p>
    <w:p w:rsidR="00BC4E89" w:rsidRPr="00BC4E89" w:rsidRDefault="00BC4E89" w:rsidP="00BC4E89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Tail-value-at-risk</w:t>
      </w:r>
    </w:p>
    <w:p w:rsidR="00BC4E89" w:rsidRDefault="00BC4E89" w:rsidP="00BC4E89">
      <w:pPr>
        <w:bidi w:val="0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TVa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R</m:t>
              </m:r>
            </m:e>
            <m:sub>
              <m:r>
                <w:rPr>
                  <w:rFonts w:ascii="Cambria Math" w:hAnsi="Cambria Math"/>
                  <w:lang w:val="en-GB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d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p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GB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/>
                  <w:lang w:val="en-GB"/>
                </w:rPr>
                <m:t>1-p</m:t>
              </m:r>
            </m:den>
          </m:f>
        </m:oMath>
      </m:oMathPara>
    </w:p>
    <w:p w:rsidR="00BC4E89" w:rsidRPr="00BC4E89" w:rsidRDefault="00BC4E89" w:rsidP="00BC4E89">
      <w:pPr>
        <w:bidi w:val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br w:type="page"/>
      </w:r>
    </w:p>
    <w:p w:rsidR="00BC4E89" w:rsidRPr="00BC4E89" w:rsidRDefault="00BC4E89" w:rsidP="00BC4E89">
      <w:pPr>
        <w:pStyle w:val="ListParagraph"/>
        <w:numPr>
          <w:ilvl w:val="1"/>
          <w:numId w:val="3"/>
        </w:numPr>
        <w:bidi w:val="0"/>
        <w:rPr>
          <w:rFonts w:eastAsiaTheme="minorEastAsia"/>
          <w:b/>
          <w:bCs/>
          <w:sz w:val="24"/>
          <w:szCs w:val="24"/>
          <w:lang w:val="en-GB"/>
        </w:rPr>
      </w:pPr>
      <w:r w:rsidRPr="00BC4E89">
        <w:rPr>
          <w:rFonts w:eastAsiaTheme="minorEastAsia"/>
          <w:b/>
          <w:bCs/>
          <w:sz w:val="24"/>
          <w:szCs w:val="24"/>
          <w:lang w:val="en-GB"/>
        </w:rPr>
        <w:lastRenderedPageBreak/>
        <w:t>Parametric and scale distributions</w:t>
      </w:r>
    </w:p>
    <w:p w:rsidR="00BC4E89" w:rsidRDefault="00BC4E89" w:rsidP="00BC4E89">
      <w:pPr>
        <w:bidi w:val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Proving that a function of x of any distribution has the same distribution of function of cx, where c is a constant</w:t>
      </w:r>
    </w:p>
    <w:p w:rsidR="00BC4E89" w:rsidRPr="00BC4E89" w:rsidRDefault="00BC4E89" w:rsidP="00BC4E89">
      <w:pPr>
        <w:bidi w:val="0"/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CX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c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n-GB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CX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c</m:t>
                  </m:r>
                </m:den>
              </m:f>
            </m:e>
          </m:d>
        </m:oMath>
      </m:oMathPara>
    </w:p>
    <w:p w:rsidR="00BC4E89" w:rsidRDefault="00BC4E89" w:rsidP="00BC4E89">
      <w:pPr>
        <w:bidi w:val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1.5</w:t>
      </w:r>
    </w:p>
    <w:p w:rsidR="00BC4E89" w:rsidRPr="00BC4E89" w:rsidRDefault="00BC4E89" w:rsidP="00BC4E89">
      <w:pPr>
        <w:bidi w:val="0"/>
        <w:rPr>
          <w:rFonts w:eastAsiaTheme="minorEastAsia"/>
          <w:b/>
          <w:bCs/>
          <w:sz w:val="24"/>
          <w:szCs w:val="24"/>
          <w:lang w:val="en-GB"/>
        </w:rPr>
      </w:pPr>
      <w:r w:rsidRPr="00BC4E89">
        <w:rPr>
          <w:rFonts w:eastAsiaTheme="minorEastAsia"/>
          <w:b/>
          <w:bCs/>
          <w:sz w:val="24"/>
          <w:szCs w:val="24"/>
          <w:lang w:val="en-GB"/>
        </w:rPr>
        <w:t xml:space="preserve">1.6 Data dependent distribution </w:t>
      </w:r>
    </w:p>
    <w:p w:rsidR="005E753A" w:rsidRDefault="00BC4E89" w:rsidP="00BC4E89">
      <w:pPr>
        <w:bidi w:val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Finding its mass function (the frequency of the data)</w:t>
      </w:r>
    </w:p>
    <w:p w:rsidR="00BC4E89" w:rsidRPr="000511F2" w:rsidRDefault="005E753A" w:rsidP="005E753A">
      <w:pPr>
        <w:bidi w:val="0"/>
        <w:rPr>
          <w:rFonts w:eastAsiaTheme="minorEastAsia"/>
          <w:b/>
          <w:bCs/>
          <w:u w:val="single"/>
          <w:lang w:val="en-GB"/>
        </w:rPr>
      </w:pPr>
      <w:r>
        <w:rPr>
          <w:rFonts w:eastAsiaTheme="minorEastAsia"/>
          <w:lang w:val="en-GB"/>
        </w:rPr>
        <w:br w:type="page"/>
      </w:r>
      <w:r w:rsidRPr="000511F2">
        <w:rPr>
          <w:rFonts w:eastAsiaTheme="minorEastAsia"/>
          <w:b/>
          <w:bCs/>
          <w:sz w:val="28"/>
          <w:szCs w:val="28"/>
          <w:u w:val="single"/>
          <w:lang w:val="en-GB"/>
        </w:rPr>
        <w:lastRenderedPageBreak/>
        <w:t>Chapter 2</w:t>
      </w:r>
    </w:p>
    <w:p w:rsidR="005E753A" w:rsidRPr="000511F2" w:rsidRDefault="005E753A" w:rsidP="005E753A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>2.1 Ordinary deductible:</w:t>
      </w:r>
    </w:p>
    <w:tbl>
      <w:tblPr>
        <w:tblStyle w:val="TableGrid"/>
        <w:tblW w:w="10819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2029"/>
        <w:gridCol w:w="2758"/>
        <w:gridCol w:w="2060"/>
        <w:gridCol w:w="2084"/>
        <w:gridCol w:w="1888"/>
      </w:tblGrid>
      <w:tr w:rsidR="009464CC" w:rsidTr="00CE0477">
        <w:trPr>
          <w:trHeight w:val="430"/>
        </w:trPr>
        <w:tc>
          <w:tcPr>
            <w:tcW w:w="2029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2758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060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084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888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MGF</w:t>
            </w:r>
          </w:p>
        </w:tc>
      </w:tr>
      <w:tr w:rsidR="009464CC" w:rsidTr="00CE0477">
        <w:trPr>
          <w:trHeight w:val="931"/>
        </w:trPr>
        <w:tc>
          <w:tcPr>
            <w:tcW w:w="2029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Cost per loss</w:t>
            </w:r>
          </w:p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L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x-d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lang w:val="en-GB"/>
                    </w:rPr>
                    <m:t>+</m:t>
                  </m:r>
                </m:sub>
              </m:sSub>
            </m:oMath>
          </w:p>
        </w:tc>
        <w:tc>
          <w:tcPr>
            <w:tcW w:w="2758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;y≤0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y+d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;y≥0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60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;y&lt;0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y+d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;y&gt;0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84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x-d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+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888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t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x-d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+</m:t>
                            </m:r>
                          </m:sub>
                        </m:sSub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</w:tr>
      <w:tr w:rsidR="009464CC" w:rsidTr="00CE0477">
        <w:trPr>
          <w:trHeight w:val="972"/>
        </w:trPr>
        <w:tc>
          <w:tcPr>
            <w:tcW w:w="2029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Cost per payment</w:t>
            </w:r>
          </w:p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i/>
              </w:rPr>
            </w:pPr>
            <w:r w:rsidRPr="009464CC">
              <w:rPr>
                <w:rFonts w:eastAsiaTheme="minorEastAsia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P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=(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L</m:t>
                  </m:r>
                </m:sup>
              </m:sSup>
              <m:r>
                <w:rPr>
                  <w:rFonts w:ascii="Cambria Math" w:eastAsiaTheme="minorEastAsia" w:hAnsi="Cambria Math"/>
                </w:rPr>
                <m:t>|x&gt;d)</m:t>
              </m:r>
            </m:oMath>
          </w:p>
        </w:tc>
        <w:tc>
          <w:tcPr>
            <w:tcW w:w="2758" w:type="dxa"/>
          </w:tcPr>
          <w:p w:rsidR="005E753A" w:rsidRPr="009464CC" w:rsidRDefault="009464CC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;y≤0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y+d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(d)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;y≥0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60" w:type="dxa"/>
          </w:tcPr>
          <w:p w:rsidR="005E753A" w:rsidRPr="009464CC" w:rsidRDefault="009464CC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;y≤0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y+d</m:t>
                                  </m:r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;y≥0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84" w:type="dxa"/>
          </w:tcPr>
          <w:p w:rsidR="005E753A" w:rsidRPr="009464CC" w:rsidRDefault="009464CC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L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(d)</m:t>
                    </m:r>
                  </m:den>
                </m:f>
              </m:oMath>
            </m:oMathPara>
          </w:p>
        </w:tc>
        <w:tc>
          <w:tcPr>
            <w:tcW w:w="1888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</w:tbl>
    <w:p w:rsidR="00A425C5" w:rsidRDefault="00A425C5" w:rsidP="005E753A">
      <w:pPr>
        <w:bidi w:val="0"/>
        <w:rPr>
          <w:rFonts w:eastAsiaTheme="minorEastAsia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89"/>
        <w:tblW w:w="10819" w:type="dxa"/>
        <w:tblLayout w:type="fixed"/>
        <w:tblLook w:val="04A0" w:firstRow="1" w:lastRow="0" w:firstColumn="1" w:lastColumn="0" w:noHBand="0" w:noVBand="1"/>
      </w:tblPr>
      <w:tblGrid>
        <w:gridCol w:w="2029"/>
        <w:gridCol w:w="2758"/>
        <w:gridCol w:w="2060"/>
        <w:gridCol w:w="2084"/>
        <w:gridCol w:w="1888"/>
      </w:tblGrid>
      <w:tr w:rsidR="00F827D6" w:rsidTr="00F827D6">
        <w:trPr>
          <w:trHeight w:val="430"/>
        </w:trPr>
        <w:tc>
          <w:tcPr>
            <w:tcW w:w="2029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2758" w:type="dxa"/>
          </w:tcPr>
          <w:p w:rsidR="00F827D6" w:rsidRPr="009464CC" w:rsidRDefault="00F827D6" w:rsidP="00F827D6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060" w:type="dxa"/>
          </w:tcPr>
          <w:p w:rsidR="00F827D6" w:rsidRPr="009464CC" w:rsidRDefault="00F827D6" w:rsidP="00F827D6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084" w:type="dxa"/>
          </w:tcPr>
          <w:p w:rsidR="00F827D6" w:rsidRPr="009464CC" w:rsidRDefault="00F827D6" w:rsidP="00F827D6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888" w:type="dxa"/>
          </w:tcPr>
          <w:p w:rsidR="00F827D6" w:rsidRPr="009464CC" w:rsidRDefault="00F827D6" w:rsidP="00F827D6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MGF</w:t>
            </w:r>
          </w:p>
        </w:tc>
      </w:tr>
      <w:tr w:rsidR="00F827D6" w:rsidTr="00F827D6">
        <w:trPr>
          <w:trHeight w:val="1061"/>
        </w:trPr>
        <w:tc>
          <w:tcPr>
            <w:tcW w:w="2029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Cost per loss</w:t>
            </w:r>
          </w:p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L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=</m:t>
              </m:r>
              <m:r>
                <w:rPr>
                  <w:rFonts w:ascii="Cambria Math" w:eastAsiaTheme="minorEastAsia" w:hAnsi="Cambria Math"/>
                  <w:lang w:val="en-GB"/>
                </w:rPr>
                <m:t xml:space="preserve">x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GB"/>
                    </w:rPr>
                    <m:t>x&gt;d</m:t>
                  </m:r>
                </m:sub>
              </m:sSub>
            </m:oMath>
          </w:p>
        </w:tc>
        <w:tc>
          <w:tcPr>
            <w:tcW w:w="2758" w:type="dxa"/>
          </w:tcPr>
          <w:p w:rsidR="00F827D6" w:rsidRPr="00A425C5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;y&lt;0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;0≤y&lt;d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;d≤y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60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;y&lt;0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;y=0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0 ;0&lt;y&lt;d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 xml:space="preserve"> ;d≤y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84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∞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(x)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888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t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1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x&gt;d</m:t>
                            </m:r>
                          </m:sub>
                        </m:sSub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</w:tr>
      <w:tr w:rsidR="00F827D6" w:rsidTr="00F827D6">
        <w:trPr>
          <w:trHeight w:val="859"/>
        </w:trPr>
        <w:tc>
          <w:tcPr>
            <w:tcW w:w="2029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Cost per payment</w:t>
            </w:r>
          </w:p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i/>
              </w:rPr>
            </w:pPr>
            <w:r w:rsidRPr="009464CC">
              <w:rPr>
                <w:rFonts w:eastAsiaTheme="minorEastAsia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P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=(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L</m:t>
                  </m:r>
                </m:sup>
              </m:sSup>
              <m:r>
                <w:rPr>
                  <w:rFonts w:ascii="Cambria Math" w:eastAsiaTheme="minorEastAsia" w:hAnsi="Cambria Math"/>
                </w:rPr>
                <m:t>|x&gt;d)</m:t>
              </m:r>
            </m:oMath>
          </w:p>
        </w:tc>
        <w:tc>
          <w:tcPr>
            <w:tcW w:w="2758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0 </m:t>
                          </m:r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</m:t>
                          </m:r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&lt;d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(d)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;y≥</m:t>
                          </m:r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d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60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</m:t>
                          </m:r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&lt;d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y</m:t>
                                  </m:r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;y≥</m:t>
                          </m:r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d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84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L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(d)</m:t>
                    </m:r>
                  </m:den>
                </m:f>
              </m:oMath>
            </m:oMathPara>
          </w:p>
        </w:tc>
        <w:tc>
          <w:tcPr>
            <w:tcW w:w="1888" w:type="dxa"/>
          </w:tcPr>
          <w:p w:rsidR="00F827D6" w:rsidRPr="009E727D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E753A" w:rsidRPr="000511F2" w:rsidRDefault="009464CC" w:rsidP="00A425C5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>2.2 Franchise deductible:</w:t>
      </w:r>
    </w:p>
    <w:p w:rsidR="00F827D6" w:rsidRDefault="00F827D6" w:rsidP="00A425C5">
      <w:pPr>
        <w:bidi w:val="0"/>
        <w:rPr>
          <w:rFonts w:eastAsiaTheme="minorEastAsia"/>
          <w:b/>
          <w:bCs/>
          <w:lang w:val="en-GB"/>
        </w:rPr>
      </w:pPr>
    </w:p>
    <w:p w:rsidR="009464CC" w:rsidRPr="000511F2" w:rsidRDefault="009E727D" w:rsidP="00F827D6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>2.3 Policy limit</w:t>
      </w:r>
    </w:p>
    <w:tbl>
      <w:tblPr>
        <w:tblStyle w:val="TableGrid"/>
        <w:tblW w:w="10691" w:type="dxa"/>
        <w:tblInd w:w="-1198" w:type="dxa"/>
        <w:tblLook w:val="04A0" w:firstRow="1" w:lastRow="0" w:firstColumn="1" w:lastColumn="0" w:noHBand="0" w:noVBand="1"/>
      </w:tblPr>
      <w:tblGrid>
        <w:gridCol w:w="2114"/>
        <w:gridCol w:w="2564"/>
        <w:gridCol w:w="2610"/>
        <w:gridCol w:w="2219"/>
        <w:gridCol w:w="1184"/>
      </w:tblGrid>
      <w:tr w:rsidR="009E727D" w:rsidTr="00CE0477">
        <w:trPr>
          <w:trHeight w:val="382"/>
        </w:trPr>
        <w:tc>
          <w:tcPr>
            <w:tcW w:w="2114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2564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610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219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184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MGF</w:t>
            </w:r>
          </w:p>
        </w:tc>
      </w:tr>
      <w:tr w:rsidR="009E727D" w:rsidTr="00CE0477">
        <w:trPr>
          <w:trHeight w:val="1452"/>
        </w:trPr>
        <w:tc>
          <w:tcPr>
            <w:tcW w:w="2114" w:type="dxa"/>
          </w:tcPr>
          <w:p w:rsidR="009E727D" w:rsidRDefault="009E727D" w:rsidP="009E727D">
            <w:pPr>
              <w:bidi w:val="0"/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min⁡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(x,u)</m:t>
                </m:r>
              </m:oMath>
            </m:oMathPara>
          </w:p>
        </w:tc>
        <w:tc>
          <w:tcPr>
            <w:tcW w:w="2564" w:type="dxa"/>
          </w:tcPr>
          <w:p w:rsidR="009E727D" w:rsidRDefault="009E727D" w:rsidP="009E727D">
            <w:pPr>
              <w:bidi w:val="0"/>
              <w:rPr>
                <w:rFonts w:eastAsiaTheme="minorEastAsia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0 ;y&lt;0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 xml:space="preserve"> ;0≤y&lt;u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1 ;u≤y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0" w:type="dxa"/>
          </w:tcPr>
          <w:p w:rsidR="009E727D" w:rsidRDefault="009E727D" w:rsidP="009E727D">
            <w:pPr>
              <w:bidi w:val="0"/>
              <w:rPr>
                <w:rFonts w:eastAsiaTheme="minorEastAsia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0 ;y&lt;u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 xml:space="preserve"> ;0≤y&lt;u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u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 xml:space="preserve"> ;y=u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0 ;u&lt;u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219" w:type="dxa"/>
          </w:tcPr>
          <w:p w:rsidR="009E727D" w:rsidRDefault="009E727D" w:rsidP="009E727D">
            <w:pPr>
              <w:bidi w:val="0"/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x∧u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GB"/>
                      </w:rPr>
                      <m:t>u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184" w:type="dxa"/>
          </w:tcPr>
          <w:p w:rsidR="009E727D" w:rsidRDefault="009E727D" w:rsidP="009E727D">
            <w:pPr>
              <w:bidi w:val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:rsidR="009E727D" w:rsidRPr="000511F2" w:rsidRDefault="000511F2" w:rsidP="009E727D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 xml:space="preserve">2.4 Coinsurance </w:t>
      </w:r>
    </w:p>
    <w:tbl>
      <w:tblPr>
        <w:tblStyle w:val="TableGrid"/>
        <w:tblW w:w="10691" w:type="dxa"/>
        <w:tblInd w:w="-1198" w:type="dxa"/>
        <w:tblLook w:val="04A0" w:firstRow="1" w:lastRow="0" w:firstColumn="1" w:lastColumn="0" w:noHBand="0" w:noVBand="1"/>
      </w:tblPr>
      <w:tblGrid>
        <w:gridCol w:w="2114"/>
        <w:gridCol w:w="2564"/>
        <w:gridCol w:w="2610"/>
        <w:gridCol w:w="2219"/>
        <w:gridCol w:w="1184"/>
      </w:tblGrid>
      <w:tr w:rsidR="000511F2" w:rsidTr="00CE0477">
        <w:trPr>
          <w:trHeight w:val="382"/>
        </w:trPr>
        <w:tc>
          <w:tcPr>
            <w:tcW w:w="2114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2564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610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219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184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MGF</w:t>
            </w:r>
          </w:p>
        </w:tc>
      </w:tr>
      <w:tr w:rsidR="000511F2" w:rsidTr="00CE0477">
        <w:trPr>
          <w:trHeight w:val="766"/>
        </w:trPr>
        <w:tc>
          <w:tcPr>
            <w:tcW w:w="2114" w:type="dxa"/>
          </w:tcPr>
          <w:p w:rsidR="000511F2" w:rsidRPr="000511F2" w:rsidRDefault="000511F2" w:rsidP="00082D4F">
            <w:pPr>
              <w:bidi w:val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Y=</m:t>
                </m:r>
                <m:r>
                  <w:rPr>
                    <w:rFonts w:ascii="Cambria Math" w:eastAsiaTheme="minorEastAsia" w:hAnsi="Cambria Math"/>
                  </w:rPr>
                  <m:t>αX</m:t>
                </m:r>
              </m:oMath>
            </m:oMathPara>
          </w:p>
        </w:tc>
        <w:tc>
          <w:tcPr>
            <w:tcW w:w="2564" w:type="dxa"/>
          </w:tcPr>
          <w:p w:rsidR="000511F2" w:rsidRPr="000511F2" w:rsidRDefault="000511F2" w:rsidP="00082D4F">
            <w:pPr>
              <w:bidi w:val="0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den>
                    </m:f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oMath>
            </m:oMathPara>
          </w:p>
        </w:tc>
        <w:tc>
          <w:tcPr>
            <w:tcW w:w="2610" w:type="dxa"/>
          </w:tcPr>
          <w:p w:rsidR="000511F2" w:rsidRPr="000511F2" w:rsidRDefault="000511F2" w:rsidP="00082D4F">
            <w:pPr>
              <w:bidi w:val="0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19" w:type="dxa"/>
          </w:tcPr>
          <w:p w:rsidR="000511F2" w:rsidRPr="000511F2" w:rsidRDefault="000511F2" w:rsidP="00082D4F">
            <w:pPr>
              <w:bidi w:val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E(X)</m:t>
                </m:r>
              </m:oMath>
            </m:oMathPara>
          </w:p>
        </w:tc>
        <w:tc>
          <w:tcPr>
            <w:tcW w:w="1184" w:type="dxa"/>
          </w:tcPr>
          <w:p w:rsidR="000511F2" w:rsidRDefault="000511F2" w:rsidP="00082D4F">
            <w:pPr>
              <w:bidi w:val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:rsidR="000511F2" w:rsidRPr="000511F2" w:rsidRDefault="000511F2" w:rsidP="000511F2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>2.5 Inflation</w:t>
      </w:r>
    </w:p>
    <w:tbl>
      <w:tblPr>
        <w:tblStyle w:val="TableGrid"/>
        <w:tblW w:w="10691" w:type="dxa"/>
        <w:tblInd w:w="-1198" w:type="dxa"/>
        <w:tblLook w:val="04A0" w:firstRow="1" w:lastRow="0" w:firstColumn="1" w:lastColumn="0" w:noHBand="0" w:noVBand="1"/>
      </w:tblPr>
      <w:tblGrid>
        <w:gridCol w:w="2114"/>
        <w:gridCol w:w="2564"/>
        <w:gridCol w:w="2610"/>
        <w:gridCol w:w="2219"/>
        <w:gridCol w:w="1184"/>
      </w:tblGrid>
      <w:tr w:rsidR="000511F2" w:rsidTr="00CE0477">
        <w:trPr>
          <w:trHeight w:val="382"/>
        </w:trPr>
        <w:tc>
          <w:tcPr>
            <w:tcW w:w="2114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2564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610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219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184" w:type="dxa"/>
          </w:tcPr>
          <w:p w:rsidR="000511F2" w:rsidRDefault="000511F2" w:rsidP="00082D4F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MGF</w:t>
            </w:r>
          </w:p>
        </w:tc>
      </w:tr>
      <w:tr w:rsidR="000511F2" w:rsidTr="00CE0477">
        <w:trPr>
          <w:trHeight w:val="766"/>
        </w:trPr>
        <w:tc>
          <w:tcPr>
            <w:tcW w:w="2114" w:type="dxa"/>
          </w:tcPr>
          <w:p w:rsidR="000511F2" w:rsidRPr="000511F2" w:rsidRDefault="000511F2" w:rsidP="00082D4F">
            <w:pPr>
              <w:bidi w:val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Y=</m:t>
                </m:r>
                <m:r>
                  <w:rPr>
                    <w:rFonts w:ascii="Cambria Math" w:eastAsiaTheme="minorEastAsia" w:hAnsi="Cambria Math"/>
                  </w:rPr>
                  <m:t>(1+r)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2564" w:type="dxa"/>
          </w:tcPr>
          <w:p w:rsidR="000511F2" w:rsidRPr="000511F2" w:rsidRDefault="000511F2" w:rsidP="00082D4F">
            <w:pPr>
              <w:bidi w:val="0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1+r</m:t>
                            </m:r>
                          </m:e>
                        </m:d>
                      </m:den>
                    </m:f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oMath>
            </m:oMathPara>
          </w:p>
        </w:tc>
        <w:tc>
          <w:tcPr>
            <w:tcW w:w="2610" w:type="dxa"/>
          </w:tcPr>
          <w:p w:rsidR="000511F2" w:rsidRPr="000511F2" w:rsidRDefault="000511F2" w:rsidP="00082D4F">
            <w:pPr>
              <w:bidi w:val="0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1+r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1+r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19" w:type="dxa"/>
          </w:tcPr>
          <w:p w:rsidR="000511F2" w:rsidRPr="000511F2" w:rsidRDefault="000511F2" w:rsidP="00082D4F">
            <w:pPr>
              <w:bidi w:val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(1+r)</m:t>
                </m:r>
                <m:r>
                  <w:rPr>
                    <w:rFonts w:ascii="Cambria Math" w:eastAsiaTheme="minorEastAsia" w:hAnsi="Cambria Math"/>
                  </w:rPr>
                  <m:t>E(X)</m:t>
                </m:r>
              </m:oMath>
            </m:oMathPara>
          </w:p>
        </w:tc>
        <w:tc>
          <w:tcPr>
            <w:tcW w:w="1184" w:type="dxa"/>
          </w:tcPr>
          <w:p w:rsidR="000511F2" w:rsidRDefault="000511F2" w:rsidP="00082D4F">
            <w:pPr>
              <w:bidi w:val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:rsidR="00F827D6" w:rsidRDefault="00F827D6" w:rsidP="005F125F">
      <w:pPr>
        <w:bidi w:val="0"/>
        <w:rPr>
          <w:rFonts w:eastAsiaTheme="minorEastAsia"/>
          <w:b/>
          <w:bCs/>
          <w:lang w:val="en-GB"/>
        </w:rPr>
      </w:pPr>
    </w:p>
    <w:p w:rsidR="005F125F" w:rsidRPr="005F125F" w:rsidRDefault="005F125F" w:rsidP="00F827D6">
      <w:pPr>
        <w:bidi w:val="0"/>
        <w:rPr>
          <w:rFonts w:eastAsiaTheme="minorEastAsia"/>
          <w:b/>
          <w:bCs/>
          <w:lang w:val="en-GB"/>
        </w:rPr>
      </w:pPr>
      <w:r w:rsidRPr="005F125F">
        <w:rPr>
          <w:rFonts w:eastAsiaTheme="minorEastAsia"/>
          <w:b/>
          <w:bCs/>
          <w:lang w:val="en-GB"/>
        </w:rPr>
        <w:t xml:space="preserve">2.6 Combination </w:t>
      </w:r>
    </w:p>
    <w:p w:rsidR="00F827D6" w:rsidRDefault="00F827D6" w:rsidP="005F125F">
      <w:pPr>
        <w:bidi w:val="0"/>
        <w:rPr>
          <w:rFonts w:eastAsiaTheme="minorEastAsia"/>
          <w:b/>
          <w:bCs/>
          <w:lang w:val="en-GB"/>
        </w:rPr>
      </w:pPr>
    </w:p>
    <w:p w:rsidR="005F125F" w:rsidRPr="005F125F" w:rsidRDefault="005F125F" w:rsidP="00F827D6">
      <w:pPr>
        <w:bidi w:val="0"/>
        <w:rPr>
          <w:rFonts w:eastAsiaTheme="minorEastAsia"/>
          <w:b/>
          <w:bCs/>
          <w:lang w:val="en-GB"/>
        </w:rPr>
      </w:pPr>
      <w:r w:rsidRPr="005F125F">
        <w:rPr>
          <w:rFonts w:eastAsiaTheme="minorEastAsia"/>
          <w:b/>
          <w:bCs/>
          <w:lang w:val="en-GB"/>
        </w:rPr>
        <w:lastRenderedPageBreak/>
        <w:t>2.7 Loss elimination ratio</w:t>
      </w:r>
    </w:p>
    <w:p w:rsidR="005F125F" w:rsidRPr="005F125F" w:rsidRDefault="005F125F" w:rsidP="005F125F">
      <w:pPr>
        <w:bidi w:val="0"/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LER=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GB"/>
                </w:rPr>
                <m:t>-E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L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E(X)</m:t>
              </m:r>
            </m:den>
          </m:f>
        </m:oMath>
      </m:oMathPara>
    </w:p>
    <w:p w:rsidR="005F125F" w:rsidRPr="005F125F" w:rsidRDefault="005F125F" w:rsidP="005F125F">
      <w:pPr>
        <w:bidi w:val="0"/>
        <w:rPr>
          <w:rFonts w:eastAsiaTheme="minorEastAsia"/>
          <w:b/>
          <w:bCs/>
          <w:lang w:val="en-GB"/>
        </w:rPr>
      </w:pPr>
      <w:r w:rsidRPr="005F125F">
        <w:rPr>
          <w:rFonts w:eastAsiaTheme="minorEastAsia"/>
          <w:b/>
          <w:bCs/>
          <w:lang w:val="en-GB"/>
        </w:rPr>
        <w:t>2.8 Impact of deductible on the number of payment</w:t>
      </w:r>
    </w:p>
    <w:p w:rsidR="005F125F" w:rsidRPr="00F827D6" w:rsidRDefault="00F827D6" w:rsidP="005F125F">
      <w:pPr>
        <w:bidi w:val="0"/>
        <w:rPr>
          <w:rFonts w:eastAsiaTheme="minorEastAsia"/>
          <w:i/>
          <w:lang w:val="en-GB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P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 xml:space="preserve">=number of risks&gt;d </m:t>
          </m:r>
          <m:r>
            <w:rPr>
              <w:rFonts w:ascii="Cambria Math" w:eastAsiaTheme="minorEastAsia" w:hAnsi="Cambria Math"/>
              <w:lang w:val="en-GB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P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>=cost per payment</m:t>
          </m:r>
          <m:r>
            <w:rPr>
              <w:rFonts w:ascii="Cambria Math" w:eastAsiaTheme="minorEastAsia" w:hAnsi="Cambria Math"/>
              <w:lang w:val="en-GB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P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GB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GB"/>
                </w:rPr>
                <m:t>P</m:t>
              </m:r>
            </m:sup>
          </m:sSubSup>
          <m:r>
            <w:rPr>
              <w:rFonts w:ascii="Cambria Math" w:eastAsiaTheme="minorEastAsia" w:hAnsi="Cambria Math"/>
              <w:lang w:val="en-GB"/>
            </w:rPr>
            <m:t>+…+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GB"/>
                </w:rPr>
                <m:t>Y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P</m:t>
                  </m:r>
                </m:sup>
              </m:sSup>
            </m:sub>
            <m:sup>
              <m:r>
                <w:rPr>
                  <w:rFonts w:ascii="Cambria Math" w:eastAsiaTheme="minorEastAsia" w:hAnsi="Cambria Math"/>
                  <w:lang w:val="en-GB"/>
                </w:rPr>
                <m:t>P</m:t>
              </m:r>
            </m:sup>
          </m:sSubSup>
        </m:oMath>
      </m:oMathPara>
    </w:p>
    <w:p w:rsidR="00F827D6" w:rsidRDefault="00F827D6" w:rsidP="00F827D6">
      <w:pPr>
        <w:bidi w:val="0"/>
        <w:rPr>
          <w:rFonts w:eastAsiaTheme="minorEastAsia"/>
          <w:iCs/>
          <w:lang w:val="en-GB"/>
        </w:rPr>
      </w:pPr>
      <w:r>
        <w:rPr>
          <w:rFonts w:eastAsiaTheme="minorEastAsia"/>
          <w:iCs/>
          <w:lang w:val="en-GB"/>
        </w:rPr>
        <w:t xml:space="preserve">GOAL: Find the distribution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lang w:val="en-GB"/>
              </w:rPr>
              <m:t>N</m:t>
            </m:r>
          </m:e>
          <m:sup>
            <m:r>
              <w:rPr>
                <w:rFonts w:ascii="Cambria Math" w:eastAsiaTheme="minorEastAsia" w:hAnsi="Cambria Math"/>
                <w:lang w:val="en-GB"/>
              </w:rPr>
              <m:t>P</m:t>
            </m:r>
          </m:sup>
        </m:sSup>
      </m:oMath>
      <w:r>
        <w:rPr>
          <w:rFonts w:eastAsiaTheme="minorEastAsia"/>
          <w:iCs/>
          <w:lang w:val="en-GB"/>
        </w:rPr>
        <w:t xml:space="preserve"> </w:t>
      </w:r>
    </w:p>
    <w:p w:rsidR="00F827D6" w:rsidRPr="003953C8" w:rsidRDefault="00F827D6" w:rsidP="00F827D6">
      <w:pPr>
        <w:bidi w:val="0"/>
        <w:rPr>
          <w:rFonts w:eastAsiaTheme="minorEastAsia"/>
          <w:i/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P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GB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lang w:val="en-GB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GB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lang w:val="en-GB"/>
            </w:rPr>
            <m:t xml:space="preserve"> where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i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GB"/>
                    </w:rPr>
                    <m:t>&gt;d</m:t>
                  </m:r>
                </m:e>
              </m:d>
            </m:sub>
          </m:sSub>
          <m:r>
            <w:rPr>
              <w:rFonts w:ascii="Cambria Math" w:eastAsiaTheme="minorEastAsia" w:hAnsi="Cambria Math"/>
              <w:lang w:val="en-GB"/>
            </w:rPr>
            <m:t xml:space="preserve"> iid</m:t>
          </m:r>
          <m:r>
            <w:rPr>
              <w:rFonts w:ascii="Cambria Math" w:eastAsiaTheme="minorEastAsia" w:hAnsi="Cambria Math"/>
              <w:lang w:val="en-GB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∼Bernoulli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1-p+p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  <w:bookmarkStart w:id="0" w:name="_GoBack"/>
      <w:bookmarkEnd w:id="0"/>
    </w:p>
    <w:sectPr w:rsidR="00F827D6" w:rsidRPr="003953C8" w:rsidSect="00CE047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0B4E"/>
    <w:multiLevelType w:val="hybridMultilevel"/>
    <w:tmpl w:val="5D1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20F8"/>
    <w:multiLevelType w:val="multilevel"/>
    <w:tmpl w:val="0FBE3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B524DD"/>
    <w:multiLevelType w:val="hybridMultilevel"/>
    <w:tmpl w:val="3154E358"/>
    <w:lvl w:ilvl="0" w:tplc="70D4FFEA">
      <w:start w:val="1"/>
      <w:numFmt w:val="bullet"/>
      <w:suff w:val="space"/>
      <w:lvlText w:val=""/>
      <w:lvlJc w:val="left"/>
      <w:pPr>
        <w:ind w:left="1020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64D8088A"/>
    <w:multiLevelType w:val="hybridMultilevel"/>
    <w:tmpl w:val="7D048B08"/>
    <w:lvl w:ilvl="0" w:tplc="70D4FFEA">
      <w:start w:val="1"/>
      <w:numFmt w:val="bullet"/>
      <w:suff w:val="space"/>
      <w:lvlText w:val=""/>
      <w:lvlJc w:val="left"/>
      <w:pPr>
        <w:ind w:left="79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9A"/>
    <w:rsid w:val="000511F2"/>
    <w:rsid w:val="000E3D8D"/>
    <w:rsid w:val="0021305E"/>
    <w:rsid w:val="002E3044"/>
    <w:rsid w:val="00374EBC"/>
    <w:rsid w:val="003953C8"/>
    <w:rsid w:val="0042469F"/>
    <w:rsid w:val="0049771F"/>
    <w:rsid w:val="005C1D9A"/>
    <w:rsid w:val="005E753A"/>
    <w:rsid w:val="005F125F"/>
    <w:rsid w:val="006D24AD"/>
    <w:rsid w:val="009464CC"/>
    <w:rsid w:val="009E727D"/>
    <w:rsid w:val="00A425C5"/>
    <w:rsid w:val="00BC4E89"/>
    <w:rsid w:val="00BE0A32"/>
    <w:rsid w:val="00C46DDE"/>
    <w:rsid w:val="00CD6A88"/>
    <w:rsid w:val="00CE0477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0610"/>
  <w15:chartTrackingRefBased/>
  <w15:docId w15:val="{05818836-8A89-4C36-8013-C2D478F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D9A"/>
    <w:rPr>
      <w:color w:val="808080"/>
    </w:rPr>
  </w:style>
  <w:style w:type="table" w:styleId="TableGrid">
    <w:name w:val="Table Grid"/>
    <w:basedOn w:val="TableNormal"/>
    <w:uiPriority w:val="39"/>
    <w:rsid w:val="005C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0617-117A-47EE-B7BA-4F3D6A82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شيهانه</dc:creator>
  <cp:keywords/>
  <dc:description/>
  <cp:lastModifiedBy>شيهانه</cp:lastModifiedBy>
  <cp:revision>1</cp:revision>
  <dcterms:created xsi:type="dcterms:W3CDTF">2017-10-27T13:16:00Z</dcterms:created>
  <dcterms:modified xsi:type="dcterms:W3CDTF">2017-10-28T18:01:00Z</dcterms:modified>
</cp:coreProperties>
</file>